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2D13B4" w14:textId="77777777" w:rsidR="0069059E" w:rsidRDefault="0069059E">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fffffffffffffc"/>
        <w:tblW w:w="10715" w:type="dxa"/>
        <w:tblInd w:w="-545" w:type="dxa"/>
        <w:tblLayout w:type="fixed"/>
        <w:tblLook w:val="0000" w:firstRow="0" w:lastRow="0" w:firstColumn="0" w:lastColumn="0" w:noHBand="0" w:noVBand="0"/>
      </w:tblPr>
      <w:tblGrid>
        <w:gridCol w:w="2693"/>
        <w:gridCol w:w="5329"/>
        <w:gridCol w:w="2693"/>
      </w:tblGrid>
      <w:tr w:rsidR="0069059E" w14:paraId="43FD535C" w14:textId="77777777">
        <w:trPr>
          <w:trHeight w:val="1657"/>
        </w:trPr>
        <w:tc>
          <w:tcPr>
            <w:tcW w:w="2693" w:type="dxa"/>
            <w:tcBorders>
              <w:top w:val="single" w:sz="4" w:space="0" w:color="000000"/>
              <w:left w:val="single" w:sz="4" w:space="0" w:color="000000"/>
              <w:bottom w:val="single" w:sz="4" w:space="0" w:color="000000"/>
              <w:right w:val="single" w:sz="4" w:space="0" w:color="000000"/>
            </w:tcBorders>
            <w:vAlign w:val="center"/>
          </w:tcPr>
          <w:p w14:paraId="6059B2CF" w14:textId="77777777" w:rsidR="0069059E" w:rsidRDefault="00F32A9F">
            <w:pPr>
              <w:jc w:val="center"/>
              <w:rPr>
                <w:b/>
                <w:color w:val="0000FF"/>
                <w:sz w:val="20"/>
                <w:szCs w:val="20"/>
              </w:rPr>
            </w:pPr>
            <w:r>
              <w:rPr>
                <w:b/>
                <w:noProof/>
                <w:color w:val="0000FF"/>
                <w:sz w:val="20"/>
                <w:szCs w:val="20"/>
              </w:rPr>
              <w:drawing>
                <wp:inline distT="0" distB="0" distL="0" distR="0" wp14:anchorId="1B874B0C" wp14:editId="3056C0DC">
                  <wp:extent cx="1009650" cy="904875"/>
                  <wp:effectExtent l="0" t="0" r="0" b="0"/>
                  <wp:docPr id="1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1009650" cy="904875"/>
                          </a:xfrm>
                          <a:prstGeom prst="rect">
                            <a:avLst/>
                          </a:prstGeom>
                          <a:ln/>
                        </pic:spPr>
                      </pic:pic>
                    </a:graphicData>
                  </a:graphic>
                </wp:inline>
              </w:drawing>
            </w:r>
          </w:p>
        </w:tc>
        <w:tc>
          <w:tcPr>
            <w:tcW w:w="5329" w:type="dxa"/>
            <w:tcBorders>
              <w:top w:val="single" w:sz="4" w:space="0" w:color="000000"/>
              <w:left w:val="single" w:sz="4" w:space="0" w:color="000000"/>
              <w:bottom w:val="single" w:sz="4" w:space="0" w:color="000000"/>
              <w:right w:val="single" w:sz="4" w:space="0" w:color="000000"/>
            </w:tcBorders>
          </w:tcPr>
          <w:p w14:paraId="6C2DA7E8" w14:textId="77777777" w:rsidR="0069059E" w:rsidRDefault="00F32A9F">
            <w:pPr>
              <w:jc w:val="center"/>
              <w:rPr>
                <w:rFonts w:ascii="Calibri" w:eastAsia="Calibri" w:hAnsi="Calibri" w:cs="Calibri"/>
                <w:color w:val="000000"/>
                <w:sz w:val="28"/>
                <w:szCs w:val="28"/>
              </w:rPr>
            </w:pPr>
            <w:r>
              <w:rPr>
                <w:rFonts w:ascii="Calibri" w:eastAsia="Calibri" w:hAnsi="Calibri" w:cs="Calibri"/>
                <w:color w:val="000000"/>
              </w:rPr>
              <w:t>Základní škola, Brno, Gajdošova 3</w:t>
            </w:r>
            <w:r>
              <w:rPr>
                <w:rFonts w:ascii="Calibri" w:eastAsia="Calibri" w:hAnsi="Calibri" w:cs="Calibri"/>
                <w:color w:val="000000"/>
              </w:rPr>
              <w:br/>
            </w:r>
            <w:r>
              <w:rPr>
                <w:rFonts w:ascii="Calibri" w:eastAsia="Calibri" w:hAnsi="Calibri" w:cs="Calibri"/>
                <w:color w:val="000000"/>
                <w:sz w:val="28"/>
                <w:szCs w:val="28"/>
              </w:rPr>
              <w:t>DOKUMENTACE ŠKOLY</w:t>
            </w:r>
          </w:p>
          <w:p w14:paraId="2E8F6106" w14:textId="77777777" w:rsidR="0069059E" w:rsidRDefault="00F32A9F">
            <w:pPr>
              <w:jc w:val="center"/>
              <w:rPr>
                <w:rFonts w:ascii="Calibri" w:eastAsia="Calibri" w:hAnsi="Calibri" w:cs="Calibri"/>
                <w:b/>
              </w:rPr>
            </w:pPr>
            <w:r>
              <w:rPr>
                <w:rFonts w:ascii="Calibri" w:eastAsia="Calibri" w:hAnsi="Calibri" w:cs="Calibri"/>
                <w:b/>
              </w:rPr>
              <w:t>ŠVP ZV</w:t>
            </w:r>
            <w:r>
              <w:rPr>
                <w:rFonts w:ascii="Calibri" w:eastAsia="Calibri" w:hAnsi="Calibri" w:cs="Calibri"/>
                <w:b/>
              </w:rPr>
              <w:br/>
              <w:t>SCHOLA APERTA – OTEVŘENÁ ŠKOLA</w:t>
            </w:r>
            <w:r>
              <w:rPr>
                <w:rFonts w:ascii="Calibri" w:eastAsia="Calibri" w:hAnsi="Calibri" w:cs="Calibri"/>
                <w:b/>
              </w:rPr>
              <w:br/>
            </w:r>
            <w:r>
              <w:rPr>
                <w:rFonts w:ascii="Calibri" w:eastAsia="Calibri" w:hAnsi="Calibri" w:cs="Calibri"/>
                <w:i/>
                <w:sz w:val="18"/>
                <w:szCs w:val="18"/>
              </w:rPr>
              <w:t>dokument</w:t>
            </w:r>
          </w:p>
        </w:tc>
        <w:tc>
          <w:tcPr>
            <w:tcW w:w="2693" w:type="dxa"/>
            <w:tcBorders>
              <w:top w:val="single" w:sz="4" w:space="0" w:color="000000"/>
              <w:left w:val="single" w:sz="4" w:space="0" w:color="000000"/>
              <w:bottom w:val="single" w:sz="4" w:space="0" w:color="000000"/>
              <w:right w:val="single" w:sz="4" w:space="0" w:color="000000"/>
            </w:tcBorders>
          </w:tcPr>
          <w:p w14:paraId="4D89F2D4" w14:textId="77777777" w:rsidR="0069059E" w:rsidRDefault="00F32A9F">
            <w:pPr>
              <w:rPr>
                <w:rFonts w:ascii="Calibri" w:eastAsia="Calibri" w:hAnsi="Calibri" w:cs="Calibri"/>
                <w:sz w:val="20"/>
                <w:szCs w:val="20"/>
              </w:rPr>
            </w:pPr>
            <w:r>
              <w:rPr>
                <w:rFonts w:ascii="Calibri" w:eastAsia="Calibri" w:hAnsi="Calibri" w:cs="Calibri"/>
                <w:sz w:val="20"/>
                <w:szCs w:val="20"/>
              </w:rPr>
              <w:t>Číslo jednací:</w:t>
            </w:r>
          </w:p>
          <w:p w14:paraId="40358C14" w14:textId="4951FF04" w:rsidR="0069059E" w:rsidRPr="00FB614B" w:rsidRDefault="00F32A9F">
            <w:pPr>
              <w:rPr>
                <w:rFonts w:ascii="Calibri" w:eastAsia="Calibri" w:hAnsi="Calibri" w:cs="Calibri"/>
                <w:color w:val="000000" w:themeColor="text1"/>
                <w:sz w:val="20"/>
                <w:szCs w:val="20"/>
              </w:rPr>
            </w:pPr>
            <w:r w:rsidRPr="00FB614B">
              <w:rPr>
                <w:rFonts w:ascii="Calibri" w:eastAsia="Calibri" w:hAnsi="Calibri" w:cs="Calibri"/>
                <w:color w:val="000000" w:themeColor="text1"/>
                <w:sz w:val="20"/>
                <w:szCs w:val="20"/>
              </w:rPr>
              <w:t>02.01/202</w:t>
            </w:r>
            <w:r w:rsidR="00656334">
              <w:rPr>
                <w:rFonts w:ascii="Calibri" w:eastAsia="Calibri" w:hAnsi="Calibri" w:cs="Calibri"/>
                <w:color w:val="000000" w:themeColor="text1"/>
                <w:sz w:val="20"/>
                <w:szCs w:val="20"/>
              </w:rPr>
              <w:t>5</w:t>
            </w:r>
            <w:r w:rsidRPr="00FB614B">
              <w:rPr>
                <w:rFonts w:ascii="Calibri" w:eastAsia="Calibri" w:hAnsi="Calibri" w:cs="Calibri"/>
                <w:color w:val="000000" w:themeColor="text1"/>
                <w:sz w:val="20"/>
                <w:szCs w:val="20"/>
              </w:rPr>
              <w:t>0901</w:t>
            </w:r>
          </w:p>
          <w:p w14:paraId="614BA5AB" w14:textId="77777777" w:rsidR="0069059E" w:rsidRDefault="0069059E">
            <w:pPr>
              <w:rPr>
                <w:rFonts w:ascii="Calibri" w:eastAsia="Calibri" w:hAnsi="Calibri" w:cs="Calibri"/>
                <w:sz w:val="20"/>
                <w:szCs w:val="20"/>
              </w:rPr>
            </w:pPr>
          </w:p>
          <w:p w14:paraId="2E1F791F" w14:textId="70E25485" w:rsidR="0069059E" w:rsidRPr="00F30177" w:rsidRDefault="00F32A9F">
            <w:pPr>
              <w:rPr>
                <w:rFonts w:ascii="Calibri" w:eastAsia="Calibri" w:hAnsi="Calibri" w:cs="Calibri"/>
                <w:sz w:val="20"/>
                <w:szCs w:val="20"/>
              </w:rPr>
            </w:pPr>
            <w:r w:rsidRPr="00F30177">
              <w:rPr>
                <w:rFonts w:ascii="Calibri" w:eastAsia="Calibri" w:hAnsi="Calibri" w:cs="Calibri"/>
                <w:sz w:val="20"/>
                <w:szCs w:val="20"/>
              </w:rPr>
              <w:t xml:space="preserve">Počet stran:  </w:t>
            </w:r>
            <w:r w:rsidRPr="00F30177">
              <w:rPr>
                <w:rFonts w:ascii="Calibri" w:eastAsia="Calibri" w:hAnsi="Calibri" w:cs="Calibri"/>
                <w:sz w:val="20"/>
                <w:szCs w:val="20"/>
              </w:rPr>
              <w:fldChar w:fldCharType="begin"/>
            </w:r>
            <w:r w:rsidRPr="00F30177">
              <w:rPr>
                <w:rFonts w:ascii="Calibri" w:eastAsia="Calibri" w:hAnsi="Calibri" w:cs="Calibri"/>
                <w:sz w:val="20"/>
                <w:szCs w:val="20"/>
              </w:rPr>
              <w:instrText>NUMPAGES</w:instrText>
            </w:r>
            <w:r w:rsidRPr="00F30177">
              <w:rPr>
                <w:rFonts w:ascii="Calibri" w:eastAsia="Calibri" w:hAnsi="Calibri" w:cs="Calibri"/>
                <w:sz w:val="20"/>
                <w:szCs w:val="20"/>
              </w:rPr>
              <w:fldChar w:fldCharType="separate"/>
            </w:r>
            <w:r w:rsidR="00F30177" w:rsidRPr="00F30177">
              <w:rPr>
                <w:rFonts w:ascii="Calibri" w:eastAsia="Calibri" w:hAnsi="Calibri" w:cs="Calibri"/>
                <w:noProof/>
                <w:sz w:val="20"/>
                <w:szCs w:val="20"/>
              </w:rPr>
              <w:t>1</w:t>
            </w:r>
            <w:r w:rsidRPr="00F30177">
              <w:rPr>
                <w:rFonts w:ascii="Calibri" w:eastAsia="Calibri" w:hAnsi="Calibri" w:cs="Calibri"/>
                <w:sz w:val="20"/>
                <w:szCs w:val="20"/>
              </w:rPr>
              <w:fldChar w:fldCharType="end"/>
            </w:r>
            <w:r w:rsidR="00857BE5">
              <w:rPr>
                <w:rFonts w:ascii="Calibri" w:eastAsia="Calibri" w:hAnsi="Calibri" w:cs="Calibri"/>
                <w:sz w:val="20"/>
                <w:szCs w:val="20"/>
              </w:rPr>
              <w:t>76</w:t>
            </w:r>
          </w:p>
          <w:p w14:paraId="0876789A" w14:textId="77777777" w:rsidR="0069059E" w:rsidRDefault="00F32A9F">
            <w:pPr>
              <w:rPr>
                <w:rFonts w:ascii="Calibri" w:eastAsia="Calibri" w:hAnsi="Calibri" w:cs="Calibri"/>
                <w:sz w:val="20"/>
                <w:szCs w:val="20"/>
              </w:rPr>
            </w:pPr>
            <w:bookmarkStart w:id="0" w:name="_heading=h.gjdgxs" w:colFirst="0" w:colLast="0"/>
            <w:bookmarkEnd w:id="0"/>
            <w:r>
              <w:rPr>
                <w:rFonts w:ascii="Calibri" w:eastAsia="Calibri" w:hAnsi="Calibri" w:cs="Calibri"/>
                <w:sz w:val="20"/>
                <w:szCs w:val="20"/>
              </w:rPr>
              <w:t>Počet příloh: 3 (externí)</w:t>
            </w:r>
          </w:p>
        </w:tc>
      </w:tr>
    </w:tbl>
    <w:p w14:paraId="6873B8BA" w14:textId="77777777" w:rsidR="0069059E" w:rsidRDefault="0069059E">
      <w:pPr>
        <w:jc w:val="both"/>
        <w:rPr>
          <w:rFonts w:ascii="Calibri" w:eastAsia="Calibri" w:hAnsi="Calibri" w:cs="Calibri"/>
          <w:color w:val="000000"/>
        </w:rPr>
      </w:pPr>
    </w:p>
    <w:p w14:paraId="3A829C46" w14:textId="77777777" w:rsidR="0069059E" w:rsidRDefault="0069059E">
      <w:pPr>
        <w:jc w:val="both"/>
        <w:rPr>
          <w:rFonts w:ascii="Calibri" w:eastAsia="Calibri" w:hAnsi="Calibri" w:cs="Calibri"/>
          <w:color w:val="000000"/>
        </w:rPr>
      </w:pPr>
    </w:p>
    <w:p w14:paraId="3FB20811" w14:textId="77777777" w:rsidR="0069059E" w:rsidRDefault="00F32A9F">
      <w:pPr>
        <w:pStyle w:val="Nadpis1"/>
        <w:jc w:val="both"/>
        <w:rPr>
          <w:rFonts w:ascii="Calibri" w:eastAsia="Calibri" w:hAnsi="Calibri" w:cs="Calibri"/>
          <w:color w:val="000000"/>
        </w:rPr>
      </w:pPr>
      <w:r>
        <w:br w:type="page"/>
      </w:r>
      <w:bookmarkStart w:id="1" w:name="_Toc202946505"/>
      <w:r>
        <w:rPr>
          <w:rFonts w:ascii="Calibri" w:eastAsia="Calibri" w:hAnsi="Calibri" w:cs="Calibri"/>
          <w:color w:val="000000"/>
        </w:rPr>
        <w:lastRenderedPageBreak/>
        <w:t>1.1 IDENTIFIKAČNÍ ÚDAJE</w:t>
      </w:r>
      <w:bookmarkEnd w:id="1"/>
    </w:p>
    <w:p w14:paraId="2BEC3777" w14:textId="77777777" w:rsidR="0069059E" w:rsidRDefault="0069059E">
      <w:pPr>
        <w:jc w:val="both"/>
        <w:rPr>
          <w:rFonts w:ascii="Calibri" w:eastAsia="Calibri" w:hAnsi="Calibri" w:cs="Calibri"/>
          <w:color w:val="000000"/>
        </w:rPr>
      </w:pPr>
    </w:p>
    <w:p w14:paraId="2018880E" w14:textId="77777777" w:rsidR="0069059E" w:rsidRDefault="00F32A9F">
      <w:pPr>
        <w:jc w:val="both"/>
        <w:rPr>
          <w:rFonts w:ascii="Calibri" w:eastAsia="Calibri" w:hAnsi="Calibri" w:cs="Calibri"/>
          <w:color w:val="000000"/>
          <w:sz w:val="28"/>
          <w:szCs w:val="28"/>
        </w:rPr>
      </w:pPr>
      <w:r>
        <w:rPr>
          <w:rFonts w:ascii="Calibri" w:eastAsia="Calibri" w:hAnsi="Calibri" w:cs="Calibri"/>
          <w:b/>
          <w:color w:val="000000"/>
          <w:sz w:val="28"/>
          <w:szCs w:val="28"/>
        </w:rPr>
        <w:t>Školní vzdělávací program pro základní vzdělávání</w:t>
      </w:r>
    </w:p>
    <w:p w14:paraId="682840EC" w14:textId="77777777" w:rsidR="0069059E" w:rsidRDefault="0069059E">
      <w:pPr>
        <w:jc w:val="both"/>
        <w:rPr>
          <w:rFonts w:ascii="Calibri" w:eastAsia="Calibri" w:hAnsi="Calibri" w:cs="Calibri"/>
          <w:color w:val="000000"/>
        </w:rPr>
      </w:pPr>
    </w:p>
    <w:p w14:paraId="6B4F94A5" w14:textId="77777777" w:rsidR="0069059E" w:rsidRDefault="00F32A9F">
      <w:pPr>
        <w:spacing w:after="360"/>
        <w:jc w:val="both"/>
        <w:rPr>
          <w:rFonts w:ascii="Calibri" w:eastAsia="Calibri" w:hAnsi="Calibri" w:cs="Calibri"/>
          <w:b/>
          <w:color w:val="000000"/>
          <w:sz w:val="28"/>
          <w:szCs w:val="28"/>
        </w:rPr>
      </w:pPr>
      <w:r>
        <w:rPr>
          <w:rFonts w:ascii="Calibri" w:eastAsia="Calibri" w:hAnsi="Calibri" w:cs="Calibri"/>
          <w:b/>
          <w:color w:val="000000"/>
          <w:sz w:val="28"/>
          <w:szCs w:val="28"/>
        </w:rPr>
        <w:t>Název programu</w:t>
      </w:r>
      <w:r>
        <w:rPr>
          <w:rFonts w:ascii="Calibri" w:eastAsia="Calibri" w:hAnsi="Calibri" w:cs="Calibri"/>
          <w:color w:val="000000"/>
          <w:sz w:val="28"/>
          <w:szCs w:val="28"/>
        </w:rPr>
        <w:tab/>
      </w:r>
      <w:r>
        <w:rPr>
          <w:rFonts w:ascii="Calibri" w:eastAsia="Calibri" w:hAnsi="Calibri" w:cs="Calibri"/>
          <w:color w:val="000000"/>
          <w:sz w:val="28"/>
          <w:szCs w:val="28"/>
        </w:rPr>
        <w:tab/>
      </w:r>
      <w:r>
        <w:rPr>
          <w:rFonts w:ascii="Calibri" w:eastAsia="Calibri" w:hAnsi="Calibri" w:cs="Calibri"/>
          <w:color w:val="000000"/>
          <w:sz w:val="28"/>
          <w:szCs w:val="28"/>
        </w:rPr>
        <w:tab/>
      </w:r>
      <w:r>
        <w:rPr>
          <w:rFonts w:ascii="Calibri" w:eastAsia="Calibri" w:hAnsi="Calibri" w:cs="Calibri"/>
          <w:color w:val="000000"/>
          <w:sz w:val="28"/>
          <w:szCs w:val="28"/>
        </w:rPr>
        <w:tab/>
      </w:r>
      <w:r>
        <w:rPr>
          <w:rFonts w:ascii="Calibri" w:eastAsia="Calibri" w:hAnsi="Calibri" w:cs="Calibri"/>
          <w:b/>
          <w:color w:val="000000"/>
          <w:sz w:val="28"/>
          <w:szCs w:val="28"/>
        </w:rPr>
        <w:t>„</w:t>
      </w:r>
      <w:proofErr w:type="gramStart"/>
      <w:r>
        <w:rPr>
          <w:rFonts w:ascii="Calibri" w:eastAsia="Calibri" w:hAnsi="Calibri" w:cs="Calibri"/>
          <w:b/>
          <w:color w:val="000000"/>
          <w:sz w:val="28"/>
          <w:szCs w:val="28"/>
        </w:rPr>
        <w:t>SCHOLA  APERTA</w:t>
      </w:r>
      <w:proofErr w:type="gramEnd"/>
      <w:r>
        <w:rPr>
          <w:rFonts w:ascii="Calibri" w:eastAsia="Calibri" w:hAnsi="Calibri" w:cs="Calibri"/>
          <w:b/>
          <w:color w:val="000000"/>
          <w:sz w:val="28"/>
          <w:szCs w:val="28"/>
        </w:rPr>
        <w:t xml:space="preserve"> – OTEVŘENÁ ŠKOLA“</w:t>
      </w:r>
    </w:p>
    <w:p w14:paraId="670661E5" w14:textId="77777777" w:rsidR="0069059E" w:rsidRDefault="0069059E">
      <w:pPr>
        <w:jc w:val="both"/>
        <w:rPr>
          <w:rFonts w:ascii="Calibri" w:eastAsia="Calibri" w:hAnsi="Calibri" w:cs="Calibri"/>
          <w:color w:val="000000"/>
        </w:rPr>
      </w:pPr>
    </w:p>
    <w:p w14:paraId="7AE67404" w14:textId="77777777" w:rsidR="0069059E" w:rsidRDefault="00F32A9F">
      <w:pPr>
        <w:tabs>
          <w:tab w:val="left" w:pos="3960"/>
        </w:tabs>
        <w:jc w:val="both"/>
        <w:rPr>
          <w:rFonts w:ascii="Calibri" w:eastAsia="Calibri" w:hAnsi="Calibri" w:cs="Calibri"/>
          <w:b/>
          <w:color w:val="000000"/>
          <w:sz w:val="32"/>
          <w:szCs w:val="32"/>
        </w:rPr>
      </w:pPr>
      <w:r>
        <w:rPr>
          <w:rFonts w:ascii="Calibri" w:eastAsia="Calibri" w:hAnsi="Calibri" w:cs="Calibri"/>
          <w:b/>
          <w:color w:val="000000"/>
          <w:sz w:val="28"/>
          <w:szCs w:val="28"/>
        </w:rPr>
        <w:t>Název školy</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b/>
          <w:color w:val="000000"/>
          <w:sz w:val="28"/>
          <w:szCs w:val="28"/>
        </w:rPr>
        <w:t>Základní škola, Brno, Gajdošova 3</w:t>
      </w:r>
    </w:p>
    <w:p w14:paraId="75FDB7E2" w14:textId="77777777" w:rsidR="0069059E" w:rsidRDefault="00F32A9F">
      <w:pPr>
        <w:jc w:val="both"/>
        <w:rPr>
          <w:rFonts w:ascii="Calibri" w:eastAsia="Calibri" w:hAnsi="Calibri" w:cs="Calibri"/>
          <w:color w:val="000000"/>
        </w:rPr>
      </w:pPr>
      <w:r>
        <w:rPr>
          <w:rFonts w:ascii="Calibri" w:eastAsia="Calibri" w:hAnsi="Calibri" w:cs="Calibri"/>
          <w:b/>
          <w:color w:val="000000"/>
          <w:sz w:val="32"/>
          <w:szCs w:val="32"/>
        </w:rPr>
        <w:t> </w:t>
      </w:r>
    </w:p>
    <w:p w14:paraId="218451D0" w14:textId="77777777" w:rsidR="0069059E" w:rsidRDefault="00F32A9F">
      <w:pPr>
        <w:jc w:val="both"/>
        <w:rPr>
          <w:rFonts w:ascii="Calibri" w:eastAsia="Calibri" w:hAnsi="Calibri" w:cs="Calibri"/>
          <w:color w:val="000000"/>
        </w:rPr>
      </w:pPr>
      <w:r>
        <w:rPr>
          <w:rFonts w:ascii="Calibri" w:eastAsia="Calibri" w:hAnsi="Calibri" w:cs="Calibri"/>
          <w:b/>
          <w:color w:val="000000"/>
          <w:sz w:val="28"/>
          <w:szCs w:val="28"/>
        </w:rPr>
        <w:t>Adresa školy</w:t>
      </w:r>
      <w:r>
        <w:rPr>
          <w:rFonts w:ascii="Calibri" w:eastAsia="Calibri" w:hAnsi="Calibri" w:cs="Calibri"/>
          <w:b/>
          <w:color w:val="000000"/>
          <w:sz w:val="28"/>
          <w:szCs w:val="28"/>
        </w:rPr>
        <w:tab/>
      </w:r>
      <w:r>
        <w:rPr>
          <w:rFonts w:ascii="Calibri" w:eastAsia="Calibri" w:hAnsi="Calibri" w:cs="Calibri"/>
          <w:b/>
          <w:color w:val="000000"/>
          <w:sz w:val="28"/>
          <w:szCs w:val="28"/>
        </w:rPr>
        <w:tab/>
      </w:r>
      <w:r>
        <w:rPr>
          <w:rFonts w:ascii="Calibri" w:eastAsia="Calibri" w:hAnsi="Calibri" w:cs="Calibri"/>
          <w:b/>
          <w:color w:val="000000"/>
          <w:sz w:val="28"/>
          <w:szCs w:val="28"/>
        </w:rPr>
        <w:tab/>
      </w:r>
      <w:r>
        <w:rPr>
          <w:rFonts w:ascii="Calibri" w:eastAsia="Calibri" w:hAnsi="Calibri" w:cs="Calibri"/>
          <w:color w:val="000000"/>
        </w:rPr>
        <w:tab/>
        <w:t>Gajdošova 3, Brno, 615 00</w:t>
      </w:r>
    </w:p>
    <w:p w14:paraId="6C436403" w14:textId="77777777" w:rsidR="0069059E" w:rsidRDefault="0069059E">
      <w:pPr>
        <w:jc w:val="both"/>
        <w:rPr>
          <w:rFonts w:ascii="Calibri" w:eastAsia="Calibri" w:hAnsi="Calibri" w:cs="Calibri"/>
          <w:color w:val="000000"/>
        </w:rPr>
      </w:pPr>
    </w:p>
    <w:p w14:paraId="7060C3EB" w14:textId="290A6518" w:rsidR="0069059E" w:rsidRDefault="00F32A9F">
      <w:pPr>
        <w:jc w:val="both"/>
        <w:rPr>
          <w:rFonts w:ascii="Calibri" w:eastAsia="Calibri" w:hAnsi="Calibri" w:cs="Calibri"/>
          <w:color w:val="000000"/>
        </w:rPr>
      </w:pPr>
      <w:r>
        <w:rPr>
          <w:rFonts w:ascii="Calibri" w:eastAsia="Calibri" w:hAnsi="Calibri" w:cs="Calibri"/>
          <w:b/>
          <w:color w:val="000000"/>
          <w:sz w:val="28"/>
          <w:szCs w:val="28"/>
        </w:rPr>
        <w:t>Ředitel</w:t>
      </w:r>
      <w:r>
        <w:rPr>
          <w:rFonts w:ascii="Calibri" w:eastAsia="Calibri" w:hAnsi="Calibri" w:cs="Calibri"/>
          <w:b/>
          <w:color w:val="000000"/>
          <w:sz w:val="28"/>
          <w:szCs w:val="28"/>
        </w:rPr>
        <w:tab/>
      </w:r>
      <w:r>
        <w:rPr>
          <w:rFonts w:ascii="Calibri" w:eastAsia="Calibri" w:hAnsi="Calibri" w:cs="Calibri"/>
          <w:b/>
          <w:color w:val="000000"/>
          <w:sz w:val="28"/>
          <w:szCs w:val="28"/>
        </w:rPr>
        <w:tab/>
      </w:r>
      <w:r>
        <w:rPr>
          <w:rFonts w:ascii="Calibri" w:eastAsia="Calibri" w:hAnsi="Calibri" w:cs="Calibri"/>
          <w:b/>
          <w:color w:val="000000"/>
          <w:sz w:val="28"/>
          <w:szCs w:val="28"/>
        </w:rPr>
        <w:tab/>
      </w:r>
      <w:r>
        <w:rPr>
          <w:rFonts w:ascii="Calibri" w:eastAsia="Calibri" w:hAnsi="Calibri" w:cs="Calibri"/>
          <w:b/>
          <w:color w:val="000000"/>
          <w:sz w:val="28"/>
          <w:szCs w:val="28"/>
        </w:rPr>
        <w:tab/>
      </w:r>
      <w:r>
        <w:rPr>
          <w:rFonts w:ascii="Calibri" w:eastAsia="Calibri" w:hAnsi="Calibri" w:cs="Calibri"/>
          <w:b/>
          <w:color w:val="000000"/>
          <w:sz w:val="28"/>
          <w:szCs w:val="28"/>
        </w:rPr>
        <w:tab/>
      </w:r>
      <w:r>
        <w:rPr>
          <w:rFonts w:ascii="Calibri" w:eastAsia="Calibri" w:hAnsi="Calibri" w:cs="Calibri"/>
          <w:color w:val="000000"/>
        </w:rPr>
        <w:t>Mgr. Rostislav Novotný</w:t>
      </w:r>
      <w:r w:rsidR="00FB614B">
        <w:rPr>
          <w:rFonts w:ascii="Calibri" w:eastAsia="Calibri" w:hAnsi="Calibri" w:cs="Calibri"/>
          <w:color w:val="000000"/>
        </w:rPr>
        <w:t>, MBA</w:t>
      </w:r>
    </w:p>
    <w:p w14:paraId="4B48FFE3" w14:textId="77777777" w:rsidR="0069059E" w:rsidRDefault="0069059E">
      <w:pPr>
        <w:jc w:val="both"/>
        <w:rPr>
          <w:rFonts w:ascii="Calibri" w:eastAsia="Calibri" w:hAnsi="Calibri" w:cs="Calibri"/>
          <w:color w:val="000000"/>
        </w:rPr>
      </w:pPr>
    </w:p>
    <w:p w14:paraId="4A8D887F" w14:textId="77777777" w:rsidR="0069059E" w:rsidRDefault="00F32A9F">
      <w:pPr>
        <w:jc w:val="both"/>
        <w:rPr>
          <w:rFonts w:ascii="Calibri" w:eastAsia="Calibri" w:hAnsi="Calibri" w:cs="Calibri"/>
          <w:b/>
          <w:color w:val="000000"/>
          <w:sz w:val="28"/>
          <w:szCs w:val="28"/>
        </w:rPr>
      </w:pPr>
      <w:r>
        <w:rPr>
          <w:rFonts w:ascii="Calibri" w:eastAsia="Calibri" w:hAnsi="Calibri" w:cs="Calibri"/>
          <w:b/>
          <w:color w:val="000000"/>
          <w:sz w:val="28"/>
          <w:szCs w:val="28"/>
        </w:rPr>
        <w:t>Kontakty:</w:t>
      </w:r>
    </w:p>
    <w:p w14:paraId="32BA5298" w14:textId="77777777" w:rsidR="0069059E" w:rsidRDefault="00F32A9F">
      <w:pPr>
        <w:ind w:firstLine="708"/>
        <w:jc w:val="both"/>
        <w:rPr>
          <w:rFonts w:ascii="Calibri" w:eastAsia="Calibri" w:hAnsi="Calibri" w:cs="Calibri"/>
          <w:color w:val="000000"/>
        </w:rPr>
      </w:pPr>
      <w:r>
        <w:rPr>
          <w:rFonts w:ascii="Calibri" w:eastAsia="Calibri" w:hAnsi="Calibri" w:cs="Calibri"/>
          <w:color w:val="000000"/>
        </w:rPr>
        <w:t>Telefon</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t>533 440 541</w:t>
      </w:r>
    </w:p>
    <w:p w14:paraId="30FF5E9F" w14:textId="77777777" w:rsidR="0069059E" w:rsidRDefault="00F32A9F">
      <w:pPr>
        <w:ind w:firstLine="708"/>
        <w:jc w:val="both"/>
        <w:rPr>
          <w:rFonts w:ascii="Calibri" w:eastAsia="Calibri" w:hAnsi="Calibri" w:cs="Calibri"/>
          <w:color w:val="000000"/>
        </w:rPr>
      </w:pPr>
      <w:r>
        <w:rPr>
          <w:rFonts w:ascii="Calibri" w:eastAsia="Calibri" w:hAnsi="Calibri" w:cs="Calibri"/>
          <w:color w:val="000000"/>
        </w:rPr>
        <w:t>E-mail</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rPr>
        <w:t>sekretariat</w:t>
      </w:r>
      <w:r>
        <w:rPr>
          <w:rFonts w:ascii="Calibri" w:eastAsia="Calibri" w:hAnsi="Calibri" w:cs="Calibri"/>
          <w:color w:val="000000"/>
        </w:rPr>
        <w:t>@zsgajdosova.cz</w:t>
      </w:r>
    </w:p>
    <w:p w14:paraId="4FDDC597" w14:textId="77777777" w:rsidR="0069059E" w:rsidRDefault="00F32A9F">
      <w:pPr>
        <w:ind w:firstLine="708"/>
        <w:jc w:val="both"/>
        <w:rPr>
          <w:rFonts w:ascii="Calibri" w:eastAsia="Calibri" w:hAnsi="Calibri" w:cs="Calibri"/>
          <w:color w:val="000000"/>
        </w:rPr>
      </w:pPr>
      <w:r>
        <w:rPr>
          <w:rFonts w:ascii="Calibri" w:eastAsia="Calibri" w:hAnsi="Calibri" w:cs="Calibri"/>
          <w:color w:val="000000"/>
        </w:rPr>
        <w:t>Web</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t>www.zsgajdosova.cz</w:t>
      </w:r>
    </w:p>
    <w:p w14:paraId="09F204CE" w14:textId="77777777" w:rsidR="0069059E" w:rsidRDefault="0069059E">
      <w:pPr>
        <w:jc w:val="both"/>
        <w:rPr>
          <w:rFonts w:ascii="Calibri" w:eastAsia="Calibri" w:hAnsi="Calibri" w:cs="Calibri"/>
          <w:color w:val="000000"/>
        </w:rPr>
      </w:pPr>
    </w:p>
    <w:p w14:paraId="24AF093C" w14:textId="77777777" w:rsidR="0069059E" w:rsidRDefault="00F32A9F">
      <w:pPr>
        <w:jc w:val="both"/>
        <w:rPr>
          <w:rFonts w:ascii="Calibri" w:eastAsia="Calibri" w:hAnsi="Calibri" w:cs="Calibri"/>
          <w:color w:val="000000"/>
        </w:rPr>
      </w:pPr>
      <w:r>
        <w:rPr>
          <w:rFonts w:ascii="Calibri" w:eastAsia="Calibri" w:hAnsi="Calibri" w:cs="Calibri"/>
          <w:b/>
          <w:color w:val="000000"/>
          <w:sz w:val="28"/>
          <w:szCs w:val="28"/>
        </w:rPr>
        <w:t>Koordinátor ŠVP</w:t>
      </w:r>
      <w:r>
        <w:rPr>
          <w:rFonts w:ascii="Calibri" w:eastAsia="Calibri" w:hAnsi="Calibri" w:cs="Calibri"/>
          <w:b/>
          <w:color w:val="000000"/>
        </w:rPr>
        <w:t xml:space="preserve"> </w:t>
      </w:r>
      <w:r>
        <w:rPr>
          <w:rFonts w:ascii="Calibri" w:eastAsia="Calibri" w:hAnsi="Calibri" w:cs="Calibri"/>
          <w:b/>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t xml:space="preserve">Mgr. Blanka </w:t>
      </w:r>
      <w:proofErr w:type="spellStart"/>
      <w:r>
        <w:rPr>
          <w:rFonts w:ascii="Calibri" w:eastAsia="Calibri" w:hAnsi="Calibri" w:cs="Calibri"/>
          <w:color w:val="000000"/>
        </w:rPr>
        <w:t>Klossová</w:t>
      </w:r>
      <w:proofErr w:type="spellEnd"/>
    </w:p>
    <w:p w14:paraId="6A0217B0" w14:textId="2085CD7E" w:rsidR="0069059E" w:rsidRDefault="00F32A9F">
      <w:pPr>
        <w:jc w:val="both"/>
        <w:rPr>
          <w:rFonts w:ascii="Calibri" w:eastAsia="Calibri" w:hAnsi="Calibri" w:cs="Calibri"/>
          <w:color w:val="000000"/>
        </w:rPr>
      </w:pP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sidR="00386254">
        <w:rPr>
          <w:rFonts w:ascii="Calibri" w:eastAsia="Calibri" w:hAnsi="Calibri" w:cs="Calibri"/>
          <w:color w:val="000000"/>
        </w:rPr>
        <w:t>blanka.</w:t>
      </w:r>
      <w:r>
        <w:rPr>
          <w:rFonts w:ascii="Calibri" w:eastAsia="Calibri" w:hAnsi="Calibri" w:cs="Calibri"/>
          <w:color w:val="000000"/>
        </w:rPr>
        <w:t>klossova@zsgajdosova.cz</w:t>
      </w:r>
    </w:p>
    <w:p w14:paraId="6D53B36B" w14:textId="77777777" w:rsidR="0069059E" w:rsidRDefault="00F32A9F">
      <w:pPr>
        <w:jc w:val="both"/>
        <w:rPr>
          <w:rFonts w:ascii="Calibri" w:eastAsia="Calibri" w:hAnsi="Calibri" w:cs="Calibri"/>
          <w:b/>
          <w:color w:val="000000"/>
          <w:sz w:val="28"/>
          <w:szCs w:val="28"/>
        </w:rPr>
      </w:pPr>
      <w:r>
        <w:rPr>
          <w:rFonts w:ascii="Calibri" w:eastAsia="Calibri" w:hAnsi="Calibri" w:cs="Calibri"/>
          <w:b/>
          <w:color w:val="000000"/>
          <w:sz w:val="28"/>
          <w:szCs w:val="28"/>
        </w:rPr>
        <w:t xml:space="preserve">Zařazení do sítě škol </w:t>
      </w:r>
    </w:p>
    <w:p w14:paraId="3F171312" w14:textId="77777777" w:rsidR="0069059E" w:rsidRDefault="00F32A9F">
      <w:pPr>
        <w:ind w:firstLine="708"/>
        <w:jc w:val="both"/>
        <w:rPr>
          <w:rFonts w:ascii="Calibri" w:eastAsia="Calibri" w:hAnsi="Calibri" w:cs="Calibri"/>
          <w:color w:val="000000"/>
        </w:rPr>
      </w:pPr>
      <w:r>
        <w:rPr>
          <w:rFonts w:ascii="Calibri" w:eastAsia="Calibri" w:hAnsi="Calibri" w:cs="Calibri"/>
          <w:color w:val="000000"/>
        </w:rPr>
        <w:t>IZO</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t>048 510 921</w:t>
      </w:r>
    </w:p>
    <w:p w14:paraId="73437579" w14:textId="77777777" w:rsidR="0069059E" w:rsidRDefault="00F32A9F">
      <w:pPr>
        <w:ind w:firstLine="708"/>
        <w:jc w:val="both"/>
        <w:rPr>
          <w:rFonts w:ascii="Calibri" w:eastAsia="Calibri" w:hAnsi="Calibri" w:cs="Calibri"/>
          <w:color w:val="000000"/>
        </w:rPr>
      </w:pPr>
      <w:r>
        <w:rPr>
          <w:rFonts w:ascii="Calibri" w:eastAsia="Calibri" w:hAnsi="Calibri" w:cs="Calibri"/>
          <w:color w:val="000000"/>
        </w:rPr>
        <w:t>REDIZO</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t>600 108 007</w:t>
      </w:r>
    </w:p>
    <w:p w14:paraId="7DFE9E49" w14:textId="77777777" w:rsidR="0069059E" w:rsidRDefault="00F32A9F">
      <w:pPr>
        <w:ind w:firstLine="708"/>
        <w:jc w:val="both"/>
        <w:rPr>
          <w:rFonts w:ascii="Calibri" w:eastAsia="Calibri" w:hAnsi="Calibri" w:cs="Calibri"/>
          <w:color w:val="000000"/>
        </w:rPr>
      </w:pPr>
      <w:r>
        <w:rPr>
          <w:rFonts w:ascii="Calibri" w:eastAsia="Calibri" w:hAnsi="Calibri" w:cs="Calibri"/>
          <w:color w:val="000000"/>
        </w:rPr>
        <w:t>IČO</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t>48510921</w:t>
      </w:r>
    </w:p>
    <w:p w14:paraId="2C0B5620" w14:textId="77777777" w:rsidR="0069059E" w:rsidRDefault="00F32A9F">
      <w:pPr>
        <w:jc w:val="both"/>
        <w:rPr>
          <w:rFonts w:ascii="Calibri" w:eastAsia="Calibri" w:hAnsi="Calibri" w:cs="Calibri"/>
          <w:color w:val="000000"/>
        </w:rPr>
      </w:pPr>
      <w:r>
        <w:rPr>
          <w:rFonts w:ascii="Calibri" w:eastAsia="Calibri" w:hAnsi="Calibri" w:cs="Calibri"/>
          <w:color w:val="000000"/>
        </w:rPr>
        <w:t> </w:t>
      </w:r>
    </w:p>
    <w:p w14:paraId="49F3C9FD" w14:textId="77777777" w:rsidR="0069059E" w:rsidRDefault="00F32A9F">
      <w:pPr>
        <w:jc w:val="both"/>
        <w:rPr>
          <w:rFonts w:ascii="Calibri" w:eastAsia="Calibri" w:hAnsi="Calibri" w:cs="Calibri"/>
          <w:color w:val="000000"/>
        </w:rPr>
      </w:pPr>
      <w:r>
        <w:rPr>
          <w:rFonts w:ascii="Calibri" w:eastAsia="Calibri" w:hAnsi="Calibri" w:cs="Calibri"/>
          <w:b/>
          <w:color w:val="000000"/>
          <w:sz w:val="28"/>
          <w:szCs w:val="28"/>
        </w:rPr>
        <w:t>Zřizovatel</w:t>
      </w:r>
      <w:r>
        <w:rPr>
          <w:rFonts w:ascii="Calibri" w:eastAsia="Calibri" w:hAnsi="Calibri" w:cs="Calibri"/>
          <w:b/>
          <w:color w:val="000000"/>
          <w:sz w:val="28"/>
          <w:szCs w:val="28"/>
        </w:rPr>
        <w:tab/>
      </w:r>
      <w:r>
        <w:rPr>
          <w:rFonts w:ascii="Calibri" w:eastAsia="Calibri" w:hAnsi="Calibri" w:cs="Calibri"/>
          <w:b/>
          <w:color w:val="000000"/>
          <w:sz w:val="28"/>
          <w:szCs w:val="28"/>
        </w:rPr>
        <w:tab/>
      </w:r>
      <w:r>
        <w:rPr>
          <w:rFonts w:ascii="Calibri" w:eastAsia="Calibri" w:hAnsi="Calibri" w:cs="Calibri"/>
          <w:b/>
          <w:color w:val="000000"/>
          <w:sz w:val="28"/>
          <w:szCs w:val="28"/>
        </w:rPr>
        <w:tab/>
      </w:r>
      <w:r>
        <w:rPr>
          <w:rFonts w:ascii="Calibri" w:eastAsia="Calibri" w:hAnsi="Calibri" w:cs="Calibri"/>
          <w:b/>
          <w:color w:val="000000"/>
          <w:sz w:val="28"/>
          <w:szCs w:val="28"/>
        </w:rPr>
        <w:tab/>
      </w:r>
      <w:r>
        <w:rPr>
          <w:rFonts w:ascii="Calibri" w:eastAsia="Calibri" w:hAnsi="Calibri" w:cs="Calibri"/>
          <w:b/>
          <w:color w:val="000000"/>
          <w:sz w:val="28"/>
          <w:szCs w:val="28"/>
        </w:rPr>
        <w:tab/>
      </w:r>
      <w:r>
        <w:rPr>
          <w:rFonts w:ascii="Calibri" w:eastAsia="Calibri" w:hAnsi="Calibri" w:cs="Calibri"/>
          <w:color w:val="000000"/>
        </w:rPr>
        <w:t>Statutární město Brno,</w:t>
      </w:r>
    </w:p>
    <w:p w14:paraId="2898C9E0" w14:textId="77777777" w:rsidR="0069059E" w:rsidRDefault="00F32A9F">
      <w:pPr>
        <w:jc w:val="both"/>
        <w:rPr>
          <w:rFonts w:ascii="Calibri" w:eastAsia="Calibri" w:hAnsi="Calibri" w:cs="Calibri"/>
          <w:color w:val="000000"/>
        </w:rPr>
      </w:pP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t>Městská část Brno – Židenice</w:t>
      </w:r>
    </w:p>
    <w:p w14:paraId="08855D7C" w14:textId="77777777" w:rsidR="0069059E" w:rsidRDefault="00F32A9F">
      <w:pPr>
        <w:jc w:val="both"/>
        <w:rPr>
          <w:rFonts w:ascii="Calibri" w:eastAsia="Calibri" w:hAnsi="Calibri" w:cs="Calibri"/>
          <w:color w:val="000000"/>
        </w:rPr>
      </w:pP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t xml:space="preserve">Gajdošova 7, 615 00 Brno </w:t>
      </w:r>
    </w:p>
    <w:p w14:paraId="7F601FFB" w14:textId="77777777" w:rsidR="0069059E" w:rsidRDefault="00F32A9F">
      <w:pPr>
        <w:jc w:val="both"/>
        <w:rPr>
          <w:rFonts w:ascii="Calibri" w:eastAsia="Calibri" w:hAnsi="Calibri" w:cs="Calibri"/>
          <w:b/>
          <w:sz w:val="28"/>
          <w:szCs w:val="28"/>
        </w:rPr>
      </w:pPr>
      <w:r>
        <w:rPr>
          <w:rFonts w:ascii="Calibri" w:eastAsia="Calibri" w:hAnsi="Calibri" w:cs="Calibri"/>
          <w:b/>
          <w:sz w:val="28"/>
          <w:szCs w:val="28"/>
        </w:rPr>
        <w:t>Kontakty:</w:t>
      </w:r>
    </w:p>
    <w:p w14:paraId="25B7DA65" w14:textId="77777777" w:rsidR="0069059E" w:rsidRDefault="00F32A9F">
      <w:pPr>
        <w:ind w:firstLine="708"/>
        <w:jc w:val="both"/>
        <w:rPr>
          <w:rFonts w:ascii="Calibri" w:eastAsia="Calibri" w:hAnsi="Calibri" w:cs="Calibri"/>
        </w:rPr>
      </w:pPr>
      <w:r>
        <w:rPr>
          <w:rFonts w:ascii="Calibri" w:eastAsia="Calibri" w:hAnsi="Calibri" w:cs="Calibri"/>
        </w:rPr>
        <w:t>Telefon</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Verdana" w:eastAsia="Verdana" w:hAnsi="Verdana" w:cs="Verdana"/>
          <w:color w:val="000000"/>
          <w:sz w:val="20"/>
          <w:szCs w:val="20"/>
          <w:highlight w:val="white"/>
        </w:rPr>
        <w:t>548 426 190</w:t>
      </w:r>
    </w:p>
    <w:p w14:paraId="1942120F" w14:textId="77777777" w:rsidR="0069059E" w:rsidRDefault="00F32A9F">
      <w:pPr>
        <w:ind w:firstLine="708"/>
        <w:jc w:val="both"/>
        <w:rPr>
          <w:rFonts w:ascii="Calibri" w:eastAsia="Calibri" w:hAnsi="Calibri" w:cs="Calibri"/>
        </w:rPr>
      </w:pPr>
      <w:r>
        <w:rPr>
          <w:rFonts w:ascii="Calibri" w:eastAsia="Calibri" w:hAnsi="Calibri" w:cs="Calibri"/>
        </w:rPr>
        <w:t>Starosta MČ</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Ing. Petr Kunc</w:t>
      </w:r>
    </w:p>
    <w:p w14:paraId="16BB9A3A" w14:textId="77777777" w:rsidR="0069059E" w:rsidRDefault="00F32A9F">
      <w:pPr>
        <w:jc w:val="both"/>
        <w:rPr>
          <w:rFonts w:ascii="Calibri" w:eastAsia="Calibri" w:hAnsi="Calibri" w:cs="Calibri"/>
        </w:rPr>
      </w:pP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Verdana" w:eastAsia="Verdana" w:hAnsi="Verdana" w:cs="Verdana"/>
          <w:sz w:val="20"/>
          <w:szCs w:val="20"/>
          <w:highlight w:val="white"/>
        </w:rPr>
        <w:t>kunc@zidenice.brno.cz</w:t>
      </w:r>
    </w:p>
    <w:p w14:paraId="36184F34" w14:textId="77777777" w:rsidR="0069059E" w:rsidRDefault="00F32A9F">
      <w:pPr>
        <w:jc w:val="both"/>
        <w:rPr>
          <w:rFonts w:ascii="Calibri" w:eastAsia="Calibri" w:hAnsi="Calibri" w:cs="Calibri"/>
        </w:rPr>
      </w:pPr>
      <w:r>
        <w:rPr>
          <w:rFonts w:ascii="Calibri" w:eastAsia="Calibri" w:hAnsi="Calibri" w:cs="Calibri"/>
        </w:rPr>
        <w:t>Vedoucí odboru sociálních věcí MČ</w:t>
      </w:r>
      <w:r>
        <w:rPr>
          <w:rFonts w:ascii="Calibri" w:eastAsia="Calibri" w:hAnsi="Calibri" w:cs="Calibri"/>
        </w:rPr>
        <w:tab/>
      </w:r>
    </w:p>
    <w:p w14:paraId="5DA35734" w14:textId="238921B3" w:rsidR="0069059E" w:rsidRDefault="00F32A9F">
      <w:pPr>
        <w:jc w:val="both"/>
        <w:rPr>
          <w:rFonts w:ascii="Calibri" w:eastAsia="Calibri" w:hAnsi="Calibri" w:cs="Calibri"/>
        </w:rPr>
      </w:pPr>
      <w:r>
        <w:rPr>
          <w:rFonts w:ascii="Calibri" w:eastAsia="Calibri" w:hAnsi="Calibri" w:cs="Calibri"/>
        </w:rPr>
        <w:t xml:space="preserve">(má v kompetenci </w:t>
      </w:r>
      <w:proofErr w:type="gramStart"/>
      <w:r>
        <w:rPr>
          <w:rFonts w:ascii="Calibri" w:eastAsia="Calibri" w:hAnsi="Calibri" w:cs="Calibri"/>
        </w:rPr>
        <w:t xml:space="preserve">školství)   </w:t>
      </w:r>
      <w:proofErr w:type="gramEnd"/>
      <w:r>
        <w:rPr>
          <w:rFonts w:ascii="Calibri" w:eastAsia="Calibri" w:hAnsi="Calibri" w:cs="Calibri"/>
        </w:rPr>
        <w:t xml:space="preserve">                         </w:t>
      </w:r>
      <w:r>
        <w:rPr>
          <w:rFonts w:ascii="Calibri" w:eastAsia="Calibri" w:hAnsi="Calibri" w:cs="Calibri"/>
        </w:rPr>
        <w:tab/>
      </w:r>
      <w:r w:rsidR="00FB614B">
        <w:rPr>
          <w:rFonts w:ascii="Calibri" w:eastAsia="Calibri" w:hAnsi="Calibri" w:cs="Calibri"/>
        </w:rPr>
        <w:t>Mgr. Jaroslav Kundrát</w:t>
      </w:r>
    </w:p>
    <w:p w14:paraId="5E555382" w14:textId="091F45E1" w:rsidR="0069059E" w:rsidRDefault="00F32A9F">
      <w:pPr>
        <w:ind w:left="4260" w:firstLine="60"/>
        <w:jc w:val="both"/>
        <w:rPr>
          <w:rFonts w:ascii="Verdana" w:eastAsia="Verdana" w:hAnsi="Verdana" w:cs="Verdana"/>
          <w:sz w:val="20"/>
          <w:szCs w:val="20"/>
          <w:highlight w:val="white"/>
        </w:rPr>
      </w:pPr>
      <w:r>
        <w:rPr>
          <w:rFonts w:ascii="Verdana" w:eastAsia="Verdana" w:hAnsi="Verdana" w:cs="Verdana"/>
          <w:sz w:val="20"/>
          <w:szCs w:val="20"/>
          <w:highlight w:val="white"/>
        </w:rPr>
        <w:t>k</w:t>
      </w:r>
      <w:r w:rsidR="00FB614B">
        <w:rPr>
          <w:rFonts w:ascii="Verdana" w:eastAsia="Verdana" w:hAnsi="Verdana" w:cs="Verdana"/>
          <w:sz w:val="20"/>
          <w:szCs w:val="20"/>
          <w:highlight w:val="white"/>
        </w:rPr>
        <w:t>undrat</w:t>
      </w:r>
      <w:r>
        <w:rPr>
          <w:rFonts w:ascii="Verdana" w:eastAsia="Verdana" w:hAnsi="Verdana" w:cs="Verdana"/>
          <w:sz w:val="20"/>
          <w:szCs w:val="20"/>
          <w:highlight w:val="white"/>
        </w:rPr>
        <w:t>@zidenice.brno.cz</w:t>
      </w:r>
    </w:p>
    <w:p w14:paraId="0A719878" w14:textId="77777777" w:rsidR="0069059E" w:rsidRDefault="0069059E">
      <w:pPr>
        <w:jc w:val="both"/>
        <w:rPr>
          <w:rFonts w:ascii="Verdana" w:eastAsia="Verdana" w:hAnsi="Verdana" w:cs="Verdana"/>
          <w:sz w:val="20"/>
          <w:szCs w:val="20"/>
          <w:highlight w:val="white"/>
        </w:rPr>
      </w:pPr>
    </w:p>
    <w:p w14:paraId="42F2D8D5" w14:textId="0F1BD63C" w:rsidR="0069059E" w:rsidRDefault="00F32A9F">
      <w:pPr>
        <w:jc w:val="both"/>
        <w:rPr>
          <w:rFonts w:ascii="Calibri" w:eastAsia="Calibri" w:hAnsi="Calibri" w:cs="Calibri"/>
          <w:color w:val="000000"/>
        </w:rPr>
      </w:pPr>
      <w:r>
        <w:rPr>
          <w:rFonts w:ascii="Calibri" w:eastAsia="Calibri" w:hAnsi="Calibri" w:cs="Calibri"/>
          <w:b/>
          <w:color w:val="000000"/>
          <w:sz w:val="28"/>
          <w:szCs w:val="28"/>
        </w:rPr>
        <w:t>Platnost dokumentu od:</w:t>
      </w:r>
      <w:r>
        <w:rPr>
          <w:rFonts w:ascii="Calibri" w:eastAsia="Calibri" w:hAnsi="Calibri" w:cs="Calibri"/>
          <w:b/>
          <w:color w:val="000000"/>
          <w:sz w:val="28"/>
          <w:szCs w:val="28"/>
        </w:rPr>
        <w:tab/>
      </w:r>
      <w:r>
        <w:rPr>
          <w:rFonts w:ascii="Calibri" w:eastAsia="Calibri" w:hAnsi="Calibri" w:cs="Calibri"/>
          <w:b/>
          <w:color w:val="000000"/>
          <w:sz w:val="28"/>
          <w:szCs w:val="28"/>
        </w:rPr>
        <w:tab/>
      </w:r>
      <w:r>
        <w:rPr>
          <w:rFonts w:ascii="Calibri" w:eastAsia="Calibri" w:hAnsi="Calibri" w:cs="Calibri"/>
          <w:b/>
          <w:color w:val="000000"/>
          <w:sz w:val="28"/>
          <w:szCs w:val="28"/>
        </w:rPr>
        <w:tab/>
      </w:r>
      <w:r>
        <w:rPr>
          <w:rFonts w:ascii="Calibri" w:eastAsia="Calibri" w:hAnsi="Calibri" w:cs="Calibri"/>
          <w:b/>
          <w:color w:val="000000"/>
        </w:rPr>
        <w:t>1. 9. 20</w:t>
      </w:r>
      <w:r>
        <w:rPr>
          <w:rFonts w:ascii="Calibri" w:eastAsia="Calibri" w:hAnsi="Calibri" w:cs="Calibri"/>
          <w:b/>
        </w:rPr>
        <w:t>2</w:t>
      </w:r>
      <w:r w:rsidR="00AE137B">
        <w:rPr>
          <w:rFonts w:ascii="Calibri" w:eastAsia="Calibri" w:hAnsi="Calibri" w:cs="Calibri"/>
          <w:b/>
        </w:rPr>
        <w:t>5</w:t>
      </w:r>
    </w:p>
    <w:p w14:paraId="797547C8" w14:textId="1A7C9472" w:rsidR="0069059E" w:rsidRDefault="00F32A9F">
      <w:pPr>
        <w:jc w:val="both"/>
        <w:rPr>
          <w:rFonts w:ascii="Calibri" w:eastAsia="Calibri" w:hAnsi="Calibri" w:cs="Calibri"/>
          <w:color w:val="000000"/>
        </w:rPr>
      </w:pPr>
      <w:r>
        <w:rPr>
          <w:rFonts w:ascii="Calibri" w:eastAsia="Calibri" w:hAnsi="Calibri" w:cs="Calibri"/>
          <w:b/>
          <w:color w:val="000000"/>
          <w:sz w:val="28"/>
          <w:szCs w:val="28"/>
        </w:rPr>
        <w:t>Verze:</w:t>
      </w:r>
      <w:r>
        <w:rPr>
          <w:rFonts w:ascii="Calibri" w:eastAsia="Calibri" w:hAnsi="Calibri" w:cs="Calibri"/>
          <w:b/>
          <w:color w:val="000000"/>
          <w:sz w:val="28"/>
          <w:szCs w:val="28"/>
        </w:rPr>
        <w:tab/>
      </w:r>
      <w:r>
        <w:rPr>
          <w:rFonts w:ascii="Calibri" w:eastAsia="Calibri" w:hAnsi="Calibri" w:cs="Calibri"/>
          <w:b/>
          <w:color w:val="000000"/>
          <w:sz w:val="28"/>
          <w:szCs w:val="28"/>
        </w:rPr>
        <w:tab/>
      </w:r>
      <w:r>
        <w:rPr>
          <w:rFonts w:ascii="Calibri" w:eastAsia="Calibri" w:hAnsi="Calibri" w:cs="Calibri"/>
          <w:b/>
          <w:color w:val="000000"/>
          <w:sz w:val="28"/>
          <w:szCs w:val="28"/>
        </w:rPr>
        <w:tab/>
      </w:r>
      <w:r>
        <w:rPr>
          <w:rFonts w:ascii="Calibri" w:eastAsia="Calibri" w:hAnsi="Calibri" w:cs="Calibri"/>
          <w:b/>
          <w:color w:val="000000"/>
          <w:sz w:val="28"/>
          <w:szCs w:val="28"/>
        </w:rPr>
        <w:tab/>
      </w:r>
      <w:r>
        <w:rPr>
          <w:rFonts w:ascii="Calibri" w:eastAsia="Calibri" w:hAnsi="Calibri" w:cs="Calibri"/>
          <w:b/>
          <w:color w:val="000000"/>
          <w:sz w:val="28"/>
          <w:szCs w:val="28"/>
        </w:rPr>
        <w:tab/>
      </w:r>
      <w:r>
        <w:rPr>
          <w:rFonts w:ascii="Calibri" w:eastAsia="Calibri" w:hAnsi="Calibri" w:cs="Calibri"/>
          <w:b/>
          <w:color w:val="000000"/>
        </w:rPr>
        <w:t xml:space="preserve">č. </w:t>
      </w:r>
      <w:proofErr w:type="gramStart"/>
      <w:r w:rsidR="00AE137B">
        <w:rPr>
          <w:rFonts w:ascii="Calibri" w:eastAsia="Calibri" w:hAnsi="Calibri" w:cs="Calibri"/>
          <w:b/>
          <w:color w:val="000000"/>
        </w:rPr>
        <w:t>20</w:t>
      </w:r>
      <w:r>
        <w:rPr>
          <w:rFonts w:ascii="Calibri" w:eastAsia="Calibri" w:hAnsi="Calibri" w:cs="Calibri"/>
          <w:b/>
          <w:color w:val="000000"/>
        </w:rPr>
        <w:t xml:space="preserve"> – srpen</w:t>
      </w:r>
      <w:proofErr w:type="gramEnd"/>
      <w:r>
        <w:rPr>
          <w:rFonts w:ascii="Calibri" w:eastAsia="Calibri" w:hAnsi="Calibri" w:cs="Calibri"/>
          <w:b/>
          <w:color w:val="000000"/>
        </w:rPr>
        <w:t xml:space="preserve"> 20</w:t>
      </w:r>
      <w:r>
        <w:rPr>
          <w:rFonts w:ascii="Calibri" w:eastAsia="Calibri" w:hAnsi="Calibri" w:cs="Calibri"/>
          <w:b/>
        </w:rPr>
        <w:t>2</w:t>
      </w:r>
      <w:r w:rsidR="00AE137B">
        <w:rPr>
          <w:rFonts w:ascii="Calibri" w:eastAsia="Calibri" w:hAnsi="Calibri" w:cs="Calibri"/>
          <w:b/>
        </w:rPr>
        <w:t>5</w:t>
      </w:r>
    </w:p>
    <w:p w14:paraId="234FACC8" w14:textId="77777777" w:rsidR="0069059E" w:rsidRDefault="0069059E">
      <w:pPr>
        <w:jc w:val="both"/>
        <w:rPr>
          <w:rFonts w:ascii="Calibri" w:eastAsia="Calibri" w:hAnsi="Calibri" w:cs="Calibri"/>
          <w:color w:val="000000"/>
        </w:rPr>
      </w:pPr>
    </w:p>
    <w:p w14:paraId="42A44880" w14:textId="77777777" w:rsidR="0069059E" w:rsidRDefault="00F32A9F">
      <w:pPr>
        <w:jc w:val="both"/>
        <w:rPr>
          <w:rFonts w:ascii="Calibri" w:eastAsia="Calibri" w:hAnsi="Calibri" w:cs="Calibri"/>
          <w:b/>
          <w:color w:val="000000"/>
          <w:sz w:val="28"/>
          <w:szCs w:val="28"/>
        </w:rPr>
      </w:pPr>
      <w:r>
        <w:rPr>
          <w:rFonts w:ascii="Calibri" w:eastAsia="Calibri" w:hAnsi="Calibri" w:cs="Calibri"/>
          <w:b/>
          <w:color w:val="000000"/>
          <w:sz w:val="28"/>
          <w:szCs w:val="28"/>
        </w:rPr>
        <w:t>Podpis ředitele školy</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b/>
          <w:color w:val="000000"/>
          <w:sz w:val="28"/>
          <w:szCs w:val="28"/>
        </w:rPr>
        <w:t>Razítko školy</w:t>
      </w:r>
    </w:p>
    <w:p w14:paraId="337E3A28" w14:textId="77777777" w:rsidR="0069059E" w:rsidRDefault="0069059E">
      <w:pPr>
        <w:jc w:val="both"/>
        <w:rPr>
          <w:rFonts w:ascii="Calibri" w:eastAsia="Calibri" w:hAnsi="Calibri" w:cs="Calibri"/>
          <w:color w:val="000000"/>
        </w:rPr>
      </w:pPr>
    </w:p>
    <w:p w14:paraId="0C89DA57" w14:textId="77777777" w:rsidR="0069059E" w:rsidRDefault="00F32A9F">
      <w:pPr>
        <w:pStyle w:val="Nadpis1"/>
        <w:jc w:val="both"/>
        <w:rPr>
          <w:rFonts w:ascii="Calibri" w:eastAsia="Calibri" w:hAnsi="Calibri" w:cs="Calibri"/>
          <w:color w:val="000000"/>
        </w:rPr>
      </w:pPr>
      <w:bookmarkStart w:id="2" w:name="_Toc202946506"/>
      <w:r>
        <w:rPr>
          <w:rFonts w:ascii="Calibri" w:eastAsia="Calibri" w:hAnsi="Calibri" w:cs="Calibri"/>
          <w:color w:val="000000"/>
        </w:rPr>
        <w:lastRenderedPageBreak/>
        <w:t>1.2 Charakteristika školy</w:t>
      </w:r>
      <w:bookmarkEnd w:id="2"/>
    </w:p>
    <w:p w14:paraId="1F89EBDD" w14:textId="77777777" w:rsidR="0069059E" w:rsidRPr="00C26DAA" w:rsidRDefault="00F32A9F" w:rsidP="00C26DAA">
      <w:pPr>
        <w:pStyle w:val="Nadpis2"/>
        <w:rPr>
          <w:rFonts w:eastAsia="Calibri"/>
        </w:rPr>
      </w:pPr>
      <w:bookmarkStart w:id="3" w:name="_Toc202946507"/>
      <w:r w:rsidRPr="00C26DAA">
        <w:rPr>
          <w:rFonts w:eastAsia="Calibri"/>
        </w:rPr>
        <w:t>1.2.1 Historie školy</w:t>
      </w:r>
      <w:bookmarkEnd w:id="3"/>
    </w:p>
    <w:p w14:paraId="092A2FDE" w14:textId="77777777" w:rsidR="0069059E" w:rsidRPr="002B298D" w:rsidRDefault="00F32A9F">
      <w:pPr>
        <w:ind w:firstLine="709"/>
        <w:jc w:val="both"/>
        <w:rPr>
          <w:rFonts w:ascii="Calibri" w:eastAsia="Calibri" w:hAnsi="Calibri" w:cs="Calibri"/>
          <w:color w:val="000000"/>
          <w:sz w:val="22"/>
          <w:szCs w:val="22"/>
        </w:rPr>
      </w:pPr>
      <w:r w:rsidRPr="002B298D">
        <w:rPr>
          <w:rFonts w:ascii="Calibri" w:eastAsia="Calibri" w:hAnsi="Calibri" w:cs="Calibri"/>
          <w:color w:val="000000"/>
          <w:sz w:val="22"/>
          <w:szCs w:val="22"/>
        </w:rPr>
        <w:t xml:space="preserve">Stavba budovy probíhala v letech </w:t>
      </w:r>
      <w:proofErr w:type="gramStart"/>
      <w:r w:rsidRPr="002B298D">
        <w:rPr>
          <w:rFonts w:ascii="Calibri" w:eastAsia="Calibri" w:hAnsi="Calibri" w:cs="Calibri"/>
          <w:color w:val="000000"/>
          <w:sz w:val="22"/>
          <w:szCs w:val="22"/>
        </w:rPr>
        <w:t>1905 – 1906</w:t>
      </w:r>
      <w:proofErr w:type="gramEnd"/>
      <w:r w:rsidRPr="002B298D">
        <w:rPr>
          <w:rFonts w:ascii="Calibri" w:eastAsia="Calibri" w:hAnsi="Calibri" w:cs="Calibri"/>
          <w:color w:val="000000"/>
          <w:sz w:val="22"/>
          <w:szCs w:val="22"/>
        </w:rPr>
        <w:t xml:space="preserve">. 17. září 1906 byl zahájen první školní rok na naší škole. Budovu slavnostně převzala obec Židenice 27. března 1907. Žáci a učitelé měli připraveno 14 tříd, kreslírnu, tělocvičnu, ředitelnu, sborovnu, kabinety, kuchyně a byty pro ředitele a školníka. </w:t>
      </w:r>
    </w:p>
    <w:p w14:paraId="327AFC11" w14:textId="77777777" w:rsidR="0069059E" w:rsidRPr="002B298D" w:rsidRDefault="00F32A9F">
      <w:pPr>
        <w:ind w:firstLine="709"/>
        <w:jc w:val="both"/>
        <w:rPr>
          <w:rFonts w:ascii="Calibri" w:eastAsia="Calibri" w:hAnsi="Calibri" w:cs="Calibri"/>
          <w:color w:val="000000"/>
          <w:sz w:val="22"/>
          <w:szCs w:val="22"/>
        </w:rPr>
      </w:pPr>
      <w:r w:rsidRPr="002B298D">
        <w:rPr>
          <w:rFonts w:ascii="Calibri" w:eastAsia="Calibri" w:hAnsi="Calibri" w:cs="Calibri"/>
          <w:color w:val="000000"/>
          <w:sz w:val="22"/>
          <w:szCs w:val="22"/>
        </w:rPr>
        <w:t>Při zahájení bylo zapsáno 243 žáků. Prvním ředitelem byl jmenován Emil Kolář, odborný učitel z Ivančic.</w:t>
      </w:r>
    </w:p>
    <w:p w14:paraId="3324D64B" w14:textId="77777777" w:rsidR="0069059E" w:rsidRPr="002B298D" w:rsidRDefault="00F32A9F">
      <w:pPr>
        <w:ind w:firstLine="709"/>
        <w:jc w:val="both"/>
        <w:rPr>
          <w:rFonts w:ascii="Calibri" w:eastAsia="Calibri" w:hAnsi="Calibri" w:cs="Calibri"/>
          <w:color w:val="000000"/>
          <w:sz w:val="22"/>
          <w:szCs w:val="22"/>
        </w:rPr>
      </w:pPr>
      <w:r w:rsidRPr="002B298D">
        <w:rPr>
          <w:rFonts w:ascii="Calibri" w:eastAsia="Calibri" w:hAnsi="Calibri" w:cs="Calibri"/>
          <w:color w:val="000000"/>
          <w:sz w:val="22"/>
          <w:szCs w:val="22"/>
        </w:rPr>
        <w:t>Novější část školy – na ulici Balbínova – byla postavena v roce 1938.</w:t>
      </w:r>
    </w:p>
    <w:p w14:paraId="273DC4FA" w14:textId="77777777" w:rsidR="0069059E" w:rsidRPr="002B298D" w:rsidRDefault="00F32A9F">
      <w:pPr>
        <w:ind w:firstLine="709"/>
        <w:jc w:val="both"/>
        <w:rPr>
          <w:rFonts w:ascii="Calibri" w:eastAsia="Calibri" w:hAnsi="Calibri" w:cs="Calibri"/>
          <w:color w:val="000000"/>
          <w:sz w:val="22"/>
          <w:szCs w:val="22"/>
        </w:rPr>
      </w:pPr>
      <w:r w:rsidRPr="002B298D">
        <w:rPr>
          <w:rFonts w:ascii="Calibri" w:eastAsia="Calibri" w:hAnsi="Calibri" w:cs="Calibri"/>
          <w:color w:val="000000"/>
          <w:sz w:val="22"/>
          <w:szCs w:val="22"/>
        </w:rPr>
        <w:t>Během dalších let škola prošla několika rekonstrukcemi. Došlo k výměně oken, zavedení ústředního topení, nově, moderněji vybaveny učebny a vybudovány nové odborné učebny. I v současnosti probíhá v několika etapách generální úprava školy.</w:t>
      </w:r>
    </w:p>
    <w:p w14:paraId="07BA7A79" w14:textId="77777777" w:rsidR="0069059E" w:rsidRDefault="00F32A9F">
      <w:pPr>
        <w:pStyle w:val="Nadpis2"/>
        <w:jc w:val="both"/>
        <w:rPr>
          <w:rFonts w:ascii="Calibri" w:eastAsia="Calibri" w:hAnsi="Calibri" w:cs="Calibri"/>
          <w:color w:val="000000"/>
        </w:rPr>
      </w:pPr>
      <w:bookmarkStart w:id="4" w:name="_Toc202946508"/>
      <w:r>
        <w:rPr>
          <w:rFonts w:ascii="Calibri" w:eastAsia="Calibri" w:hAnsi="Calibri" w:cs="Calibri"/>
          <w:color w:val="000000"/>
        </w:rPr>
        <w:t>1.2.2 Úplnost a velikost školy</w:t>
      </w:r>
      <w:bookmarkEnd w:id="4"/>
    </w:p>
    <w:p w14:paraId="17F92AA8" w14:textId="77777777" w:rsidR="0069059E" w:rsidRPr="002B298D" w:rsidRDefault="00F32A9F">
      <w:pPr>
        <w:ind w:firstLine="709"/>
        <w:jc w:val="both"/>
        <w:rPr>
          <w:rFonts w:ascii="Calibri" w:eastAsia="Calibri" w:hAnsi="Calibri" w:cs="Calibri"/>
          <w:color w:val="000000"/>
          <w:sz w:val="22"/>
          <w:szCs w:val="22"/>
        </w:rPr>
      </w:pPr>
      <w:r w:rsidRPr="002B298D">
        <w:rPr>
          <w:rFonts w:ascii="Calibri" w:eastAsia="Calibri" w:hAnsi="Calibri" w:cs="Calibri"/>
          <w:color w:val="000000"/>
          <w:sz w:val="22"/>
          <w:szCs w:val="22"/>
        </w:rPr>
        <w:t xml:space="preserve">Jsme úplnou školou s 1. - 9. postupným ročníkem. Jsme fakultní školou Pedagogické fakulty MU. </w:t>
      </w:r>
    </w:p>
    <w:p w14:paraId="4CE6396F" w14:textId="77777777" w:rsidR="0069059E" w:rsidRPr="002B298D" w:rsidRDefault="00F32A9F">
      <w:pPr>
        <w:ind w:firstLine="709"/>
        <w:jc w:val="both"/>
        <w:rPr>
          <w:rFonts w:ascii="Calibri" w:eastAsia="Calibri" w:hAnsi="Calibri" w:cs="Calibri"/>
          <w:color w:val="000000"/>
          <w:sz w:val="22"/>
          <w:szCs w:val="22"/>
        </w:rPr>
      </w:pPr>
      <w:r w:rsidRPr="002B298D">
        <w:rPr>
          <w:rFonts w:ascii="Calibri" w:eastAsia="Calibri" w:hAnsi="Calibri" w:cs="Calibri"/>
          <w:color w:val="000000"/>
          <w:sz w:val="22"/>
          <w:szCs w:val="22"/>
        </w:rPr>
        <w:t xml:space="preserve">Škola se nachází v městské části Brno-Židenice, v blízkosti důležitého dopravního uzlu. Je dostupná i dětem z přilehlých městských částí (Vinohrady, Líšeň, Husovice, Maloměřice, Obřany, Brno střed). </w:t>
      </w:r>
    </w:p>
    <w:p w14:paraId="37363F53" w14:textId="1A406AED" w:rsidR="0069059E" w:rsidRPr="002B298D" w:rsidRDefault="00772845">
      <w:pPr>
        <w:ind w:firstLine="709"/>
        <w:jc w:val="both"/>
        <w:rPr>
          <w:rFonts w:ascii="Calibri" w:eastAsia="Calibri" w:hAnsi="Calibri" w:cs="Calibri"/>
          <w:color w:val="000000"/>
          <w:sz w:val="22"/>
          <w:szCs w:val="22"/>
        </w:rPr>
      </w:pPr>
      <w:bookmarkStart w:id="5" w:name="_Hlk173309798"/>
      <w:r>
        <w:rPr>
          <w:rFonts w:ascii="Calibri" w:eastAsia="Calibri" w:hAnsi="Calibri" w:cs="Calibri"/>
          <w:color w:val="000000"/>
          <w:sz w:val="22"/>
          <w:szCs w:val="22"/>
        </w:rPr>
        <w:t>Kapacita školy byla k 1. 9. 2024 navýšena na 800 žáků</w:t>
      </w:r>
      <w:r w:rsidR="00AE137B">
        <w:rPr>
          <w:rFonts w:ascii="Calibri" w:eastAsia="Calibri" w:hAnsi="Calibri" w:cs="Calibri"/>
          <w:color w:val="000000"/>
          <w:sz w:val="22"/>
          <w:szCs w:val="22"/>
        </w:rPr>
        <w:t>.</w:t>
      </w:r>
    </w:p>
    <w:bookmarkEnd w:id="5"/>
    <w:p w14:paraId="3728317D" w14:textId="77777777" w:rsidR="0069059E" w:rsidRPr="002B298D" w:rsidRDefault="00F32A9F">
      <w:pPr>
        <w:ind w:firstLine="709"/>
        <w:jc w:val="both"/>
        <w:rPr>
          <w:rFonts w:ascii="Calibri" w:eastAsia="Calibri" w:hAnsi="Calibri" w:cs="Calibri"/>
          <w:color w:val="000000"/>
          <w:sz w:val="22"/>
          <w:szCs w:val="22"/>
        </w:rPr>
      </w:pPr>
      <w:r w:rsidRPr="002B298D">
        <w:rPr>
          <w:rFonts w:ascii="Calibri" w:eastAsia="Calibri" w:hAnsi="Calibri" w:cs="Calibri"/>
          <w:color w:val="000000"/>
          <w:sz w:val="22"/>
          <w:szCs w:val="22"/>
        </w:rPr>
        <w:t>Součástí školy je i školní družina a školní jídelna.</w:t>
      </w:r>
    </w:p>
    <w:p w14:paraId="1BFF5630" w14:textId="77777777" w:rsidR="0069059E" w:rsidRDefault="00F32A9F">
      <w:pPr>
        <w:pStyle w:val="Nadpis2"/>
        <w:jc w:val="both"/>
        <w:rPr>
          <w:rFonts w:ascii="Calibri" w:eastAsia="Calibri" w:hAnsi="Calibri" w:cs="Calibri"/>
          <w:color w:val="000000"/>
        </w:rPr>
      </w:pPr>
      <w:bookmarkStart w:id="6" w:name="_Toc202946509"/>
      <w:r>
        <w:rPr>
          <w:rFonts w:ascii="Calibri" w:eastAsia="Calibri" w:hAnsi="Calibri" w:cs="Calibri"/>
          <w:color w:val="000000"/>
        </w:rPr>
        <w:t>1.2.3 Charakteristika pedagogického sboru</w:t>
      </w:r>
      <w:bookmarkEnd w:id="6"/>
    </w:p>
    <w:p w14:paraId="2D9A37BF" w14:textId="1342979D" w:rsidR="0069059E" w:rsidRPr="002B298D" w:rsidRDefault="00F32A9F">
      <w:pPr>
        <w:ind w:firstLine="709"/>
        <w:jc w:val="both"/>
        <w:rPr>
          <w:rFonts w:ascii="Calibri" w:eastAsia="Calibri" w:hAnsi="Calibri" w:cs="Calibri"/>
          <w:color w:val="000000"/>
          <w:sz w:val="22"/>
          <w:szCs w:val="22"/>
        </w:rPr>
      </w:pPr>
      <w:r w:rsidRPr="002B298D">
        <w:rPr>
          <w:rFonts w:ascii="Calibri" w:eastAsia="Calibri" w:hAnsi="Calibri" w:cs="Calibri"/>
          <w:color w:val="000000"/>
          <w:sz w:val="22"/>
          <w:szCs w:val="22"/>
        </w:rPr>
        <w:t xml:space="preserve">Pedagogický sbor tvořený vyučujícími, vychovatelkami školní družiny, vedením školy, asistenty pedagogů spojuje mladé i zkušené pedagogy. Velký důraz klademe na funkční gramotnost žáků. </w:t>
      </w:r>
    </w:p>
    <w:p w14:paraId="105958BB" w14:textId="77777777" w:rsidR="0069059E" w:rsidRPr="002B298D" w:rsidRDefault="00F32A9F">
      <w:pPr>
        <w:ind w:firstLine="709"/>
        <w:jc w:val="both"/>
        <w:rPr>
          <w:rFonts w:ascii="Calibri" w:eastAsia="Calibri" w:hAnsi="Calibri" w:cs="Calibri"/>
          <w:color w:val="000000"/>
          <w:sz w:val="22"/>
          <w:szCs w:val="22"/>
        </w:rPr>
      </w:pPr>
      <w:r w:rsidRPr="002B298D">
        <w:rPr>
          <w:rFonts w:ascii="Calibri" w:eastAsia="Calibri" w:hAnsi="Calibri" w:cs="Calibri"/>
          <w:color w:val="000000"/>
          <w:sz w:val="22"/>
          <w:szCs w:val="22"/>
        </w:rPr>
        <w:t>Ve škole působí výchovné poradkyně, metodici prevence sociálně patologických jevů, školní psycholožka, speciální pedagogové, sociální pedagog, koordinátorka školního vzdělávacího programu, koordinátorka environmentální výchovy, koordinátoři ICT, doučovatelé.</w:t>
      </w:r>
    </w:p>
    <w:p w14:paraId="4EADB634" w14:textId="77777777" w:rsidR="0069059E" w:rsidRPr="002B298D" w:rsidRDefault="00F32A9F">
      <w:pPr>
        <w:ind w:firstLine="709"/>
        <w:jc w:val="both"/>
        <w:rPr>
          <w:rFonts w:ascii="Calibri" w:eastAsia="Calibri" w:hAnsi="Calibri" w:cs="Calibri"/>
          <w:color w:val="000000"/>
          <w:sz w:val="22"/>
          <w:szCs w:val="22"/>
        </w:rPr>
      </w:pPr>
      <w:r w:rsidRPr="002B298D">
        <w:rPr>
          <w:rFonts w:ascii="Calibri" w:eastAsia="Calibri" w:hAnsi="Calibri" w:cs="Calibri"/>
          <w:color w:val="000000"/>
          <w:sz w:val="22"/>
          <w:szCs w:val="22"/>
        </w:rPr>
        <w:t>V odděleních školní družiny pracují plně kvalifikované vychovatelky.</w:t>
      </w:r>
    </w:p>
    <w:p w14:paraId="7933D289" w14:textId="77777777" w:rsidR="0069059E" w:rsidRDefault="00F32A9F">
      <w:pPr>
        <w:pStyle w:val="Nadpis2"/>
        <w:jc w:val="both"/>
        <w:rPr>
          <w:rFonts w:ascii="Calibri" w:eastAsia="Calibri" w:hAnsi="Calibri" w:cs="Calibri"/>
          <w:color w:val="000000"/>
        </w:rPr>
      </w:pPr>
      <w:bookmarkStart w:id="7" w:name="_Toc202946510"/>
      <w:r>
        <w:rPr>
          <w:rFonts w:ascii="Calibri" w:eastAsia="Calibri" w:hAnsi="Calibri" w:cs="Calibri"/>
          <w:color w:val="000000"/>
        </w:rPr>
        <w:t>1.2.4 Charakteristika žáků</w:t>
      </w:r>
      <w:bookmarkEnd w:id="7"/>
    </w:p>
    <w:p w14:paraId="5420D651" w14:textId="2C84DCD6" w:rsidR="0069059E" w:rsidRPr="002B298D" w:rsidRDefault="00F32A9F">
      <w:pPr>
        <w:ind w:firstLine="709"/>
        <w:jc w:val="both"/>
        <w:rPr>
          <w:rFonts w:ascii="Calibri" w:eastAsia="Calibri" w:hAnsi="Calibri" w:cs="Calibri"/>
          <w:color w:val="000000"/>
          <w:sz w:val="22"/>
          <w:szCs w:val="22"/>
        </w:rPr>
      </w:pPr>
      <w:r w:rsidRPr="002B298D">
        <w:rPr>
          <w:rFonts w:ascii="Calibri" w:eastAsia="Calibri" w:hAnsi="Calibri" w:cs="Calibri"/>
          <w:color w:val="000000"/>
          <w:sz w:val="22"/>
          <w:szCs w:val="22"/>
        </w:rPr>
        <w:t>Většinu žáků tvoří děti z Brna-Židenic. Mezi naše žáky patří i děti z jiných městských částí, jejichž zákonné zástupce zaujal program a aktivity školy, které směřují už k předškolnímu věku (projekty pro předškoláky, projekt Výuka angličtiny na vybraných školách ve městě Brně, adaptační pobyty žáků 6. tříd, výtvarné dílny pro veřejnost atd.).</w:t>
      </w:r>
      <w:r w:rsidR="00AE137B">
        <w:rPr>
          <w:rFonts w:ascii="Calibri" w:eastAsia="Calibri" w:hAnsi="Calibri" w:cs="Calibri"/>
          <w:color w:val="000000"/>
          <w:sz w:val="22"/>
          <w:szCs w:val="22"/>
        </w:rPr>
        <w:t xml:space="preserve"> Od 1. 9. 2022 jsme škola, která vzdělává žáky s OMJ. </w:t>
      </w:r>
      <w:r w:rsidRPr="002B298D">
        <w:rPr>
          <w:rFonts w:ascii="Calibri" w:eastAsia="Calibri" w:hAnsi="Calibri" w:cs="Calibri"/>
          <w:color w:val="000000"/>
          <w:sz w:val="22"/>
          <w:szCs w:val="22"/>
        </w:rPr>
        <w:t>Naše alternativní třídy s výukou Montessori navštěvují i mimobrněnští žáci.</w:t>
      </w:r>
    </w:p>
    <w:p w14:paraId="0ACAC7B5" w14:textId="77777777" w:rsidR="0069059E" w:rsidRPr="002B298D" w:rsidRDefault="00F32A9F" w:rsidP="002B298D">
      <w:pPr>
        <w:jc w:val="both"/>
        <w:rPr>
          <w:rFonts w:ascii="Calibri" w:eastAsia="Calibri" w:hAnsi="Calibri" w:cs="Calibri"/>
          <w:color w:val="000000"/>
          <w:sz w:val="22"/>
          <w:szCs w:val="22"/>
        </w:rPr>
      </w:pPr>
      <w:r w:rsidRPr="002B298D">
        <w:rPr>
          <w:rFonts w:ascii="Calibri" w:eastAsia="Calibri" w:hAnsi="Calibri" w:cs="Calibri"/>
          <w:color w:val="000000"/>
          <w:sz w:val="22"/>
          <w:szCs w:val="22"/>
        </w:rPr>
        <w:t xml:space="preserve">           Zvláštní pozornost věnujeme žákům se speciálními vzdělávacími potřebami. Máme zkušenosti s inkluzivním vzděláváním.</w:t>
      </w:r>
    </w:p>
    <w:p w14:paraId="205C1BE9" w14:textId="77777777" w:rsidR="0069059E" w:rsidRDefault="00F32A9F">
      <w:pPr>
        <w:tabs>
          <w:tab w:val="left" w:pos="2113"/>
        </w:tabs>
      </w:pPr>
      <w:r>
        <w:tab/>
      </w:r>
    </w:p>
    <w:p w14:paraId="08A7731E" w14:textId="77777777" w:rsidR="0069059E" w:rsidRDefault="00F32A9F">
      <w:pPr>
        <w:pStyle w:val="Nadpis2"/>
        <w:jc w:val="both"/>
        <w:rPr>
          <w:rFonts w:ascii="Calibri" w:eastAsia="Calibri" w:hAnsi="Calibri" w:cs="Calibri"/>
          <w:color w:val="000000"/>
        </w:rPr>
      </w:pPr>
      <w:bookmarkStart w:id="8" w:name="_Toc202946511"/>
      <w:r>
        <w:rPr>
          <w:rFonts w:ascii="Calibri" w:eastAsia="Calibri" w:hAnsi="Calibri" w:cs="Calibri"/>
          <w:color w:val="000000"/>
        </w:rPr>
        <w:t>1.2.5 Dlouhodobé projekty</w:t>
      </w:r>
      <w:bookmarkEnd w:id="8"/>
    </w:p>
    <w:p w14:paraId="1AF80597" w14:textId="77777777" w:rsidR="0069059E" w:rsidRDefault="0069059E"/>
    <w:p w14:paraId="37FB3478" w14:textId="7C6816F8" w:rsidR="0069059E" w:rsidRPr="002B298D" w:rsidRDefault="00F32A9F">
      <w:pPr>
        <w:ind w:firstLine="720"/>
        <w:jc w:val="both"/>
        <w:rPr>
          <w:rFonts w:ascii="Calibri" w:eastAsia="Calibri" w:hAnsi="Calibri" w:cs="Calibri"/>
          <w:color w:val="000000"/>
          <w:sz w:val="22"/>
          <w:szCs w:val="22"/>
        </w:rPr>
      </w:pPr>
      <w:bookmarkStart w:id="9" w:name="_Hlk173309855"/>
      <w:r w:rsidRPr="002B298D">
        <w:rPr>
          <w:rFonts w:ascii="Calibri" w:eastAsia="Calibri" w:hAnsi="Calibri" w:cs="Calibri"/>
          <w:color w:val="000000"/>
          <w:sz w:val="22"/>
          <w:szCs w:val="22"/>
        </w:rPr>
        <w:t xml:space="preserve">Škola je zapojena do několika dlouhodobých projektů. V rámci ekologické výchovy jsme napojeni na </w:t>
      </w:r>
      <w:r w:rsidR="00772845">
        <w:rPr>
          <w:rFonts w:ascii="Calibri" w:eastAsia="Calibri" w:hAnsi="Calibri" w:cs="Calibri"/>
          <w:color w:val="000000"/>
          <w:sz w:val="22"/>
          <w:szCs w:val="22"/>
        </w:rPr>
        <w:t>aktivity různých ekocenter</w:t>
      </w:r>
      <w:r w:rsidRPr="002B298D">
        <w:rPr>
          <w:rFonts w:ascii="Calibri" w:eastAsia="Calibri" w:hAnsi="Calibri" w:cs="Calibri"/>
          <w:color w:val="000000"/>
          <w:sz w:val="22"/>
          <w:szCs w:val="22"/>
        </w:rPr>
        <w:t xml:space="preserve">. V jeho spolupráci organizujeme každoročně projekt Den Země. Dlouhodobě spolupracujeme s Městskou policií Brno (odborem prevence) a </w:t>
      </w:r>
      <w:r w:rsidR="00772845">
        <w:rPr>
          <w:rFonts w:ascii="Calibri" w:eastAsia="Calibri" w:hAnsi="Calibri" w:cs="Calibri"/>
          <w:color w:val="000000"/>
          <w:sz w:val="22"/>
          <w:szCs w:val="22"/>
        </w:rPr>
        <w:t>hasičským sborem Brno Líšeň.</w:t>
      </w:r>
      <w:r w:rsidRPr="002B298D">
        <w:rPr>
          <w:rFonts w:ascii="Calibri" w:eastAsia="Calibri" w:hAnsi="Calibri" w:cs="Calibri"/>
          <w:color w:val="000000"/>
          <w:sz w:val="22"/>
          <w:szCs w:val="22"/>
        </w:rPr>
        <w:t xml:space="preserve">  Účastníme se projektu Jeden svět na školách, což je projekt společnosti Člověk v tísni. Na výborné úrovni se ukázala spolupráce s Lesy ČR.</w:t>
      </w:r>
      <w:r w:rsidR="00772845">
        <w:rPr>
          <w:rFonts w:ascii="Calibri" w:eastAsia="Calibri" w:hAnsi="Calibri" w:cs="Calibri"/>
          <w:color w:val="000000"/>
          <w:sz w:val="22"/>
          <w:szCs w:val="22"/>
        </w:rPr>
        <w:t xml:space="preserve"> Využíváme nabídky </w:t>
      </w:r>
      <w:proofErr w:type="gramStart"/>
      <w:r w:rsidR="00772845">
        <w:rPr>
          <w:rFonts w:ascii="Calibri" w:eastAsia="Calibri" w:hAnsi="Calibri" w:cs="Calibri"/>
          <w:color w:val="000000"/>
          <w:sz w:val="22"/>
          <w:szCs w:val="22"/>
        </w:rPr>
        <w:t>programu  Úřadu</w:t>
      </w:r>
      <w:proofErr w:type="gramEnd"/>
      <w:r w:rsidR="00772845">
        <w:rPr>
          <w:rFonts w:ascii="Calibri" w:eastAsia="Calibri" w:hAnsi="Calibri" w:cs="Calibri"/>
          <w:color w:val="000000"/>
          <w:sz w:val="22"/>
          <w:szCs w:val="22"/>
        </w:rPr>
        <w:t xml:space="preserve"> práce v rámci kariérního poradenství.</w:t>
      </w:r>
    </w:p>
    <w:p w14:paraId="3B8F2B87" w14:textId="77777777" w:rsidR="0069059E" w:rsidRPr="002B298D" w:rsidRDefault="00F32A9F">
      <w:pPr>
        <w:ind w:firstLine="709"/>
        <w:jc w:val="both"/>
        <w:rPr>
          <w:rFonts w:ascii="Calibri" w:eastAsia="Calibri" w:hAnsi="Calibri" w:cs="Calibri"/>
          <w:color w:val="000000"/>
          <w:sz w:val="22"/>
          <w:szCs w:val="22"/>
        </w:rPr>
      </w:pPr>
      <w:r w:rsidRPr="002B298D">
        <w:rPr>
          <w:rFonts w:ascii="Calibri" w:eastAsia="Calibri" w:hAnsi="Calibri" w:cs="Calibri"/>
          <w:color w:val="000000"/>
          <w:sz w:val="22"/>
          <w:szCs w:val="22"/>
        </w:rPr>
        <w:t>Všechny naše aktivity a snahy vedou ke zkvalitňování výuky a zlepšování prostředí školy.</w:t>
      </w:r>
    </w:p>
    <w:p w14:paraId="7E85A737" w14:textId="77777777" w:rsidR="0069059E" w:rsidRPr="002B298D" w:rsidRDefault="00F32A9F">
      <w:pPr>
        <w:ind w:firstLine="708"/>
        <w:jc w:val="both"/>
        <w:rPr>
          <w:rFonts w:ascii="Calibri" w:eastAsia="Calibri" w:hAnsi="Calibri" w:cs="Calibri"/>
          <w:color w:val="000000"/>
          <w:sz w:val="22"/>
          <w:szCs w:val="22"/>
        </w:rPr>
      </w:pPr>
      <w:r w:rsidRPr="002B298D">
        <w:rPr>
          <w:rFonts w:ascii="Calibri" w:eastAsia="Calibri" w:hAnsi="Calibri" w:cs="Calibri"/>
          <w:color w:val="000000"/>
          <w:sz w:val="22"/>
          <w:szCs w:val="22"/>
        </w:rPr>
        <w:t>Pedagogové vzájemně spolupracují na školních projektech. Pořádáme kulturně – vzdělávací, ozdravné nebo sportovně zaměřené pobyty u nás i v zahraničí, lyžařské kurzy. Třídní kolektivy vyjíždějí na řadu exkurzí, školy v přírodě, pracují na projektech zaměřených na tvorbu kolektivu, týmu a respektování druhých. Kromě pravidelných aktivit a projektů máme jako škola každý rok společné téma celoročního projektu, v </w:t>
      </w:r>
      <w:proofErr w:type="gramStart"/>
      <w:r w:rsidRPr="002B298D">
        <w:rPr>
          <w:rFonts w:ascii="Calibri" w:eastAsia="Calibri" w:hAnsi="Calibri" w:cs="Calibri"/>
          <w:color w:val="000000"/>
          <w:sz w:val="22"/>
          <w:szCs w:val="22"/>
        </w:rPr>
        <w:t>rámci</w:t>
      </w:r>
      <w:proofErr w:type="gramEnd"/>
      <w:r w:rsidRPr="002B298D">
        <w:rPr>
          <w:rFonts w:ascii="Calibri" w:eastAsia="Calibri" w:hAnsi="Calibri" w:cs="Calibri"/>
          <w:color w:val="000000"/>
          <w:sz w:val="22"/>
          <w:szCs w:val="22"/>
        </w:rPr>
        <w:t xml:space="preserve"> kterého probíhají různé akce napříč ročníky. </w:t>
      </w:r>
    </w:p>
    <w:p w14:paraId="686CECA1" w14:textId="3148E277" w:rsidR="0069059E" w:rsidRPr="002B298D" w:rsidRDefault="00F32A9F">
      <w:pPr>
        <w:ind w:firstLine="708"/>
        <w:jc w:val="both"/>
        <w:rPr>
          <w:rFonts w:ascii="Calibri" w:eastAsia="Calibri" w:hAnsi="Calibri" w:cs="Calibri"/>
          <w:color w:val="000000"/>
          <w:sz w:val="22"/>
          <w:szCs w:val="22"/>
        </w:rPr>
      </w:pPr>
      <w:r w:rsidRPr="002B298D">
        <w:rPr>
          <w:rFonts w:ascii="Calibri" w:eastAsia="Calibri" w:hAnsi="Calibri" w:cs="Calibri"/>
          <w:color w:val="000000"/>
          <w:sz w:val="22"/>
          <w:szCs w:val="22"/>
        </w:rPr>
        <w:lastRenderedPageBreak/>
        <w:t>Jsme zařazeni do projektů, které podporuje Magistrát města Brna</w:t>
      </w:r>
      <w:r w:rsidR="00772845">
        <w:rPr>
          <w:rFonts w:ascii="Calibri" w:eastAsia="Calibri" w:hAnsi="Calibri" w:cs="Calibri"/>
          <w:color w:val="000000"/>
          <w:sz w:val="22"/>
          <w:szCs w:val="22"/>
        </w:rPr>
        <w:t xml:space="preserve">. </w:t>
      </w:r>
      <w:r w:rsidRPr="002B298D">
        <w:rPr>
          <w:rFonts w:ascii="Calibri" w:eastAsia="Calibri" w:hAnsi="Calibri" w:cs="Calibri"/>
          <w:color w:val="000000"/>
          <w:sz w:val="22"/>
          <w:szCs w:val="22"/>
        </w:rPr>
        <w:t xml:space="preserve">Škola </w:t>
      </w:r>
      <w:proofErr w:type="gramStart"/>
      <w:r w:rsidRPr="002B298D">
        <w:rPr>
          <w:rFonts w:ascii="Calibri" w:eastAsia="Calibri" w:hAnsi="Calibri" w:cs="Calibri"/>
          <w:color w:val="000000"/>
          <w:sz w:val="22"/>
          <w:szCs w:val="22"/>
        </w:rPr>
        <w:t>je  zařazena</w:t>
      </w:r>
      <w:proofErr w:type="gramEnd"/>
      <w:r w:rsidRPr="002B298D">
        <w:rPr>
          <w:rFonts w:ascii="Calibri" w:eastAsia="Calibri" w:hAnsi="Calibri" w:cs="Calibri"/>
          <w:color w:val="000000"/>
          <w:sz w:val="22"/>
          <w:szCs w:val="22"/>
        </w:rPr>
        <w:t xml:space="preserve"> do Sítě brněnských otevřených škol. Tímto projektem Magistrát města Brna odporuje volnočasové aktivity žáků, spolupráci s rodiči a veřejností, sdílení dobrých praxí škol. </w:t>
      </w:r>
    </w:p>
    <w:bookmarkEnd w:id="9"/>
    <w:p w14:paraId="35BEBBDF" w14:textId="77777777" w:rsidR="0069059E" w:rsidRPr="002B298D" w:rsidRDefault="00F32A9F">
      <w:pPr>
        <w:ind w:firstLine="708"/>
        <w:jc w:val="both"/>
        <w:rPr>
          <w:rFonts w:ascii="Calibri" w:eastAsia="Calibri" w:hAnsi="Calibri" w:cs="Calibri"/>
          <w:color w:val="000000"/>
          <w:sz w:val="22"/>
          <w:szCs w:val="22"/>
        </w:rPr>
      </w:pPr>
      <w:r w:rsidRPr="002B298D">
        <w:rPr>
          <w:rFonts w:ascii="Calibri" w:eastAsia="Calibri" w:hAnsi="Calibri" w:cs="Calibri"/>
          <w:color w:val="000000"/>
          <w:sz w:val="22"/>
          <w:szCs w:val="22"/>
        </w:rPr>
        <w:t xml:space="preserve">Pro budoucí prvňáčky je určen projekt Za pohádkou do školy. V průběhu posledního roku předškolní docházky přicházejí se zákonnými zástupci do školy a zde formou pohádky rozvíjí potřebné dovednosti a kompetence, seznamují se s učiteli i prostředím školy. </w:t>
      </w:r>
    </w:p>
    <w:p w14:paraId="713A3C9D" w14:textId="0666932B" w:rsidR="0069059E" w:rsidRPr="00772845" w:rsidRDefault="00F32A9F">
      <w:pPr>
        <w:pStyle w:val="Nadpis2"/>
        <w:jc w:val="both"/>
        <w:rPr>
          <w:rFonts w:ascii="Calibri" w:eastAsia="Calibri" w:hAnsi="Calibri" w:cs="Calibri"/>
          <w:color w:val="000000"/>
          <w:lang w:val="en-US"/>
        </w:rPr>
      </w:pPr>
      <w:bookmarkStart w:id="10" w:name="_Toc202946512"/>
      <w:r>
        <w:rPr>
          <w:rFonts w:ascii="Calibri" w:eastAsia="Calibri" w:hAnsi="Calibri" w:cs="Calibri"/>
          <w:color w:val="000000"/>
        </w:rPr>
        <w:t xml:space="preserve">1.2.6 Projekty financované z ESF </w:t>
      </w:r>
      <w:bookmarkStart w:id="11" w:name="_Hlk173309894"/>
      <w:r w:rsidR="00772845">
        <w:rPr>
          <w:rFonts w:ascii="Calibri" w:eastAsia="Calibri" w:hAnsi="Calibri" w:cs="Calibri"/>
          <w:color w:val="000000"/>
          <w:lang w:val="en-US"/>
        </w:rPr>
        <w:t xml:space="preserve">a </w:t>
      </w:r>
      <w:proofErr w:type="spellStart"/>
      <w:r w:rsidR="00772845">
        <w:rPr>
          <w:rFonts w:ascii="Calibri" w:eastAsia="Calibri" w:hAnsi="Calibri" w:cs="Calibri"/>
          <w:color w:val="000000"/>
          <w:lang w:val="en-US"/>
        </w:rPr>
        <w:t>strukturálních</w:t>
      </w:r>
      <w:proofErr w:type="spellEnd"/>
      <w:r w:rsidR="00772845">
        <w:rPr>
          <w:rFonts w:ascii="Calibri" w:eastAsia="Calibri" w:hAnsi="Calibri" w:cs="Calibri"/>
          <w:color w:val="000000"/>
          <w:lang w:val="en-US"/>
        </w:rPr>
        <w:t xml:space="preserve"> </w:t>
      </w:r>
      <w:proofErr w:type="spellStart"/>
      <w:r w:rsidR="00772845">
        <w:rPr>
          <w:rFonts w:ascii="Calibri" w:eastAsia="Calibri" w:hAnsi="Calibri" w:cs="Calibri"/>
          <w:color w:val="000000"/>
          <w:lang w:val="en-US"/>
        </w:rPr>
        <w:t>fondů</w:t>
      </w:r>
      <w:bookmarkEnd w:id="10"/>
      <w:bookmarkEnd w:id="11"/>
      <w:proofErr w:type="spellEnd"/>
    </w:p>
    <w:p w14:paraId="623454BC" w14:textId="77777777" w:rsidR="0069059E" w:rsidRPr="002B298D" w:rsidRDefault="00F32A9F">
      <w:pPr>
        <w:pBdr>
          <w:top w:val="nil"/>
          <w:left w:val="nil"/>
          <w:bottom w:val="nil"/>
          <w:right w:val="nil"/>
          <w:between w:val="nil"/>
        </w:pBdr>
        <w:jc w:val="both"/>
        <w:rPr>
          <w:rFonts w:ascii="Calibri" w:eastAsia="Calibri" w:hAnsi="Calibri" w:cs="Calibri"/>
          <w:b/>
          <w:sz w:val="22"/>
          <w:szCs w:val="22"/>
        </w:rPr>
      </w:pPr>
      <w:bookmarkStart w:id="12" w:name="_Hlk173309920"/>
      <w:proofErr w:type="gramStart"/>
      <w:r w:rsidRPr="002B298D">
        <w:rPr>
          <w:rFonts w:ascii="Calibri" w:eastAsia="Calibri" w:hAnsi="Calibri" w:cs="Calibri"/>
          <w:b/>
          <w:sz w:val="22"/>
          <w:szCs w:val="22"/>
        </w:rPr>
        <w:t>Šablony - JAK</w:t>
      </w:r>
      <w:proofErr w:type="gramEnd"/>
      <w:r w:rsidRPr="002B298D">
        <w:rPr>
          <w:rFonts w:ascii="Calibri" w:eastAsia="Calibri" w:hAnsi="Calibri" w:cs="Calibri"/>
          <w:b/>
          <w:sz w:val="22"/>
          <w:szCs w:val="22"/>
        </w:rPr>
        <w:t xml:space="preserve"> </w:t>
      </w:r>
    </w:p>
    <w:p w14:paraId="0CA39A53" w14:textId="77777777" w:rsidR="0069059E" w:rsidRPr="002B298D" w:rsidRDefault="00F32A9F">
      <w:pPr>
        <w:ind w:firstLine="700"/>
        <w:jc w:val="both"/>
        <w:rPr>
          <w:rFonts w:ascii="Calibri" w:eastAsia="Calibri" w:hAnsi="Calibri" w:cs="Calibri"/>
          <w:sz w:val="22"/>
          <w:szCs w:val="22"/>
        </w:rPr>
      </w:pPr>
      <w:r w:rsidRPr="002B298D">
        <w:rPr>
          <w:rFonts w:ascii="Calibri" w:eastAsia="Calibri" w:hAnsi="Calibri" w:cs="Calibri"/>
          <w:sz w:val="22"/>
          <w:szCs w:val="22"/>
        </w:rPr>
        <w:t>Projekt je zaměřen na jedno z kombinací následujících témat: personální podpora, osobnostně sociální a profesní rozvoj pracovníků ve vzdělávání, inovativní vzdělávání dětí/žáků/účastníků zájmového vzdělávání, spolupráce s rodiči dětí, žáků, účastníků zájmového vzdělávání a veřejností.</w:t>
      </w:r>
    </w:p>
    <w:p w14:paraId="7B641673" w14:textId="19527FFB" w:rsidR="0069059E" w:rsidRDefault="00772845">
      <w:pPr>
        <w:pBdr>
          <w:top w:val="nil"/>
          <w:left w:val="nil"/>
          <w:bottom w:val="nil"/>
          <w:right w:val="nil"/>
          <w:between w:val="nil"/>
        </w:pBdr>
        <w:jc w:val="both"/>
        <w:rPr>
          <w:rFonts w:ascii="Calibri" w:eastAsia="Calibri" w:hAnsi="Calibri" w:cs="Calibri"/>
          <w:b/>
          <w:sz w:val="22"/>
          <w:szCs w:val="22"/>
        </w:rPr>
      </w:pPr>
      <w:r w:rsidRPr="00772845">
        <w:rPr>
          <w:rFonts w:ascii="Calibri" w:eastAsia="Calibri" w:hAnsi="Calibri" w:cs="Calibri"/>
          <w:b/>
          <w:sz w:val="22"/>
          <w:szCs w:val="22"/>
        </w:rPr>
        <w:t>MAP Brno III</w:t>
      </w:r>
      <w:r>
        <w:rPr>
          <w:rFonts w:ascii="Calibri" w:eastAsia="Calibri" w:hAnsi="Calibri" w:cs="Calibri"/>
          <w:b/>
          <w:sz w:val="22"/>
          <w:szCs w:val="22"/>
        </w:rPr>
        <w:t xml:space="preserve"> a IV</w:t>
      </w:r>
    </w:p>
    <w:p w14:paraId="5B18C08A" w14:textId="4E8D61D1" w:rsidR="00772845" w:rsidRDefault="00772845" w:rsidP="00772845">
      <w:pPr>
        <w:ind w:firstLine="700"/>
        <w:jc w:val="both"/>
        <w:rPr>
          <w:rFonts w:ascii="Calibri" w:eastAsia="Calibri" w:hAnsi="Calibri" w:cs="Calibri"/>
          <w:sz w:val="22"/>
          <w:szCs w:val="22"/>
        </w:rPr>
      </w:pPr>
      <w:r w:rsidRPr="00772845">
        <w:rPr>
          <w:rFonts w:ascii="Calibri" w:eastAsia="Calibri" w:hAnsi="Calibri" w:cs="Calibri"/>
          <w:sz w:val="22"/>
          <w:szCs w:val="22"/>
        </w:rPr>
        <w:t>Projekt řeší aktualizaci strategického dokumentu „Místní</w:t>
      </w:r>
      <w:r>
        <w:rPr>
          <w:rFonts w:ascii="Calibri" w:eastAsia="Calibri" w:hAnsi="Calibri" w:cs="Calibri"/>
          <w:sz w:val="22"/>
          <w:szCs w:val="22"/>
        </w:rPr>
        <w:t xml:space="preserve"> </w:t>
      </w:r>
      <w:r w:rsidRPr="00772845">
        <w:rPr>
          <w:rFonts w:ascii="Calibri" w:eastAsia="Calibri" w:hAnsi="Calibri" w:cs="Calibri"/>
          <w:sz w:val="22"/>
          <w:szCs w:val="22"/>
        </w:rPr>
        <w:t>akční plán rozvoje vzdělávání ve městě Brně“ a jeho cílem je</w:t>
      </w:r>
      <w:r>
        <w:rPr>
          <w:rFonts w:ascii="Calibri" w:eastAsia="Calibri" w:hAnsi="Calibri" w:cs="Calibri"/>
          <w:sz w:val="22"/>
          <w:szCs w:val="22"/>
        </w:rPr>
        <w:t xml:space="preserve"> </w:t>
      </w:r>
      <w:r w:rsidRPr="00772845">
        <w:rPr>
          <w:rFonts w:ascii="Calibri" w:eastAsia="Calibri" w:hAnsi="Calibri" w:cs="Calibri"/>
          <w:sz w:val="22"/>
          <w:szCs w:val="22"/>
        </w:rPr>
        <w:t>zvyšování kvality předškolního vzdělávání, rozvoj čtenářské</w:t>
      </w:r>
      <w:r>
        <w:rPr>
          <w:rFonts w:ascii="Calibri" w:eastAsia="Calibri" w:hAnsi="Calibri" w:cs="Calibri"/>
          <w:sz w:val="22"/>
          <w:szCs w:val="22"/>
        </w:rPr>
        <w:t xml:space="preserve"> </w:t>
      </w:r>
      <w:r w:rsidRPr="00772845">
        <w:rPr>
          <w:rFonts w:ascii="Calibri" w:eastAsia="Calibri" w:hAnsi="Calibri" w:cs="Calibri"/>
          <w:sz w:val="22"/>
          <w:szCs w:val="22"/>
        </w:rPr>
        <w:t>a matematické gramotnosti na základních školách a rozvoj</w:t>
      </w:r>
      <w:r>
        <w:rPr>
          <w:rFonts w:ascii="Calibri" w:eastAsia="Calibri" w:hAnsi="Calibri" w:cs="Calibri"/>
          <w:sz w:val="22"/>
          <w:szCs w:val="22"/>
        </w:rPr>
        <w:t xml:space="preserve"> </w:t>
      </w:r>
      <w:r w:rsidRPr="00772845">
        <w:rPr>
          <w:rFonts w:ascii="Calibri" w:eastAsia="Calibri" w:hAnsi="Calibri" w:cs="Calibri"/>
          <w:sz w:val="22"/>
          <w:szCs w:val="22"/>
        </w:rPr>
        <w:t>potenciálu každého dítěte a žáka. Projekt se také zabývá</w:t>
      </w:r>
      <w:r>
        <w:rPr>
          <w:rFonts w:ascii="Calibri" w:eastAsia="Calibri" w:hAnsi="Calibri" w:cs="Calibri"/>
          <w:sz w:val="22"/>
          <w:szCs w:val="22"/>
        </w:rPr>
        <w:t xml:space="preserve"> </w:t>
      </w:r>
      <w:r w:rsidRPr="00772845">
        <w:rPr>
          <w:rFonts w:ascii="Calibri" w:eastAsia="Calibri" w:hAnsi="Calibri" w:cs="Calibri"/>
          <w:sz w:val="22"/>
          <w:szCs w:val="22"/>
        </w:rPr>
        <w:t>kvalitou základního uměleckého vzdělávání, vzděláváním</w:t>
      </w:r>
      <w:r>
        <w:rPr>
          <w:rFonts w:ascii="Calibri" w:eastAsia="Calibri" w:hAnsi="Calibri" w:cs="Calibri"/>
          <w:sz w:val="22"/>
          <w:szCs w:val="22"/>
        </w:rPr>
        <w:t xml:space="preserve"> </w:t>
      </w:r>
      <w:r w:rsidRPr="00772845">
        <w:rPr>
          <w:rFonts w:ascii="Calibri" w:eastAsia="Calibri" w:hAnsi="Calibri" w:cs="Calibri"/>
          <w:sz w:val="22"/>
          <w:szCs w:val="22"/>
        </w:rPr>
        <w:t>v oblasti přírodních věd a polytechniky, vzděláváním</w:t>
      </w:r>
      <w:r>
        <w:rPr>
          <w:rFonts w:ascii="Calibri" w:eastAsia="Calibri" w:hAnsi="Calibri" w:cs="Calibri"/>
          <w:sz w:val="22"/>
          <w:szCs w:val="22"/>
        </w:rPr>
        <w:t xml:space="preserve"> </w:t>
      </w:r>
      <w:r w:rsidRPr="00772845">
        <w:rPr>
          <w:rFonts w:ascii="Calibri" w:eastAsia="Calibri" w:hAnsi="Calibri" w:cs="Calibri"/>
          <w:sz w:val="22"/>
          <w:szCs w:val="22"/>
        </w:rPr>
        <w:t>nadaných dětí a žáků a podporou talentu.</w:t>
      </w:r>
    </w:p>
    <w:p w14:paraId="0C39F68B" w14:textId="186D89FA" w:rsidR="00772845" w:rsidRPr="00772845" w:rsidRDefault="00772845" w:rsidP="00772845">
      <w:pPr>
        <w:pBdr>
          <w:top w:val="nil"/>
          <w:left w:val="nil"/>
          <w:bottom w:val="nil"/>
          <w:right w:val="nil"/>
          <w:between w:val="nil"/>
        </w:pBdr>
        <w:jc w:val="both"/>
        <w:rPr>
          <w:rFonts w:ascii="Calibri" w:eastAsia="Calibri" w:hAnsi="Calibri" w:cs="Calibri"/>
          <w:b/>
          <w:sz w:val="22"/>
          <w:szCs w:val="22"/>
        </w:rPr>
      </w:pPr>
      <w:r w:rsidRPr="00772845">
        <w:rPr>
          <w:rFonts w:ascii="Calibri" w:eastAsia="Calibri" w:hAnsi="Calibri" w:cs="Calibri"/>
          <w:b/>
          <w:sz w:val="22"/>
          <w:szCs w:val="22"/>
        </w:rPr>
        <w:t>Erasmus+</w:t>
      </w:r>
    </w:p>
    <w:p w14:paraId="3D530434" w14:textId="60C04EFB" w:rsidR="00772845" w:rsidRPr="00772845" w:rsidRDefault="00772845" w:rsidP="00772845">
      <w:pPr>
        <w:ind w:firstLine="700"/>
        <w:jc w:val="both"/>
        <w:rPr>
          <w:rFonts w:ascii="Calibri" w:eastAsia="Calibri" w:hAnsi="Calibri" w:cs="Calibri"/>
          <w:sz w:val="22"/>
          <w:szCs w:val="22"/>
        </w:rPr>
      </w:pPr>
      <w:r w:rsidRPr="00772845">
        <w:rPr>
          <w:rFonts w:ascii="Calibri" w:eastAsia="Calibri" w:hAnsi="Calibri" w:cs="Calibri"/>
          <w:sz w:val="22"/>
          <w:szCs w:val="22"/>
        </w:rPr>
        <w:t>Realizace projektu umožňuje zapojení škol do</w:t>
      </w:r>
      <w:r>
        <w:rPr>
          <w:rFonts w:ascii="Calibri" w:eastAsia="Calibri" w:hAnsi="Calibri" w:cs="Calibri"/>
          <w:sz w:val="22"/>
          <w:szCs w:val="22"/>
        </w:rPr>
        <w:t xml:space="preserve"> </w:t>
      </w:r>
      <w:r w:rsidRPr="00772845">
        <w:rPr>
          <w:rFonts w:ascii="Calibri" w:eastAsia="Calibri" w:hAnsi="Calibri" w:cs="Calibri"/>
          <w:sz w:val="22"/>
          <w:szCs w:val="22"/>
        </w:rPr>
        <w:t>mezinárodního vzdělávání. Škola je do projektu zapojena</w:t>
      </w:r>
      <w:r>
        <w:rPr>
          <w:rFonts w:ascii="Calibri" w:eastAsia="Calibri" w:hAnsi="Calibri" w:cs="Calibri"/>
          <w:sz w:val="22"/>
          <w:szCs w:val="22"/>
        </w:rPr>
        <w:t xml:space="preserve"> </w:t>
      </w:r>
      <w:r w:rsidRPr="00772845">
        <w:rPr>
          <w:rFonts w:ascii="Calibri" w:eastAsia="Calibri" w:hAnsi="Calibri" w:cs="Calibri"/>
          <w:sz w:val="22"/>
          <w:szCs w:val="22"/>
        </w:rPr>
        <w:t>jako člen tzv. konsorcia, kdy koordinátorem konsorcia a</w:t>
      </w:r>
      <w:r>
        <w:rPr>
          <w:rFonts w:ascii="Calibri" w:eastAsia="Calibri" w:hAnsi="Calibri" w:cs="Calibri"/>
          <w:sz w:val="22"/>
          <w:szCs w:val="22"/>
        </w:rPr>
        <w:t xml:space="preserve"> </w:t>
      </w:r>
      <w:r w:rsidRPr="00772845">
        <w:rPr>
          <w:rFonts w:ascii="Calibri" w:eastAsia="Calibri" w:hAnsi="Calibri" w:cs="Calibri"/>
          <w:sz w:val="22"/>
          <w:szCs w:val="22"/>
        </w:rPr>
        <w:t>realizátorem projektu je statutární město Brno. V</w:t>
      </w:r>
      <w:r>
        <w:rPr>
          <w:rFonts w:ascii="Calibri" w:eastAsia="Calibri" w:hAnsi="Calibri" w:cs="Calibri"/>
          <w:sz w:val="22"/>
          <w:szCs w:val="22"/>
        </w:rPr>
        <w:t> </w:t>
      </w:r>
      <w:r w:rsidRPr="00772845">
        <w:rPr>
          <w:rFonts w:ascii="Calibri" w:eastAsia="Calibri" w:hAnsi="Calibri" w:cs="Calibri"/>
          <w:sz w:val="22"/>
          <w:szCs w:val="22"/>
        </w:rPr>
        <w:t>projektu</w:t>
      </w:r>
      <w:r>
        <w:rPr>
          <w:rFonts w:ascii="Calibri" w:eastAsia="Calibri" w:hAnsi="Calibri" w:cs="Calibri"/>
          <w:sz w:val="22"/>
          <w:szCs w:val="22"/>
        </w:rPr>
        <w:t xml:space="preserve"> </w:t>
      </w:r>
      <w:r w:rsidRPr="00772845">
        <w:rPr>
          <w:rFonts w:ascii="Calibri" w:eastAsia="Calibri" w:hAnsi="Calibri" w:cs="Calibri"/>
          <w:sz w:val="22"/>
          <w:szCs w:val="22"/>
        </w:rPr>
        <w:t>probíhají aktivity zaměřené zejména na podporu rozvoje</w:t>
      </w:r>
      <w:r>
        <w:rPr>
          <w:rFonts w:ascii="Calibri" w:eastAsia="Calibri" w:hAnsi="Calibri" w:cs="Calibri"/>
          <w:sz w:val="22"/>
          <w:szCs w:val="22"/>
        </w:rPr>
        <w:t xml:space="preserve"> </w:t>
      </w:r>
      <w:r w:rsidRPr="00772845">
        <w:rPr>
          <w:rFonts w:ascii="Calibri" w:eastAsia="Calibri" w:hAnsi="Calibri" w:cs="Calibri"/>
          <w:sz w:val="22"/>
          <w:szCs w:val="22"/>
        </w:rPr>
        <w:t>klíčových kompetencí dětí a žáků, pedagogických i</w:t>
      </w:r>
      <w:r>
        <w:rPr>
          <w:rFonts w:ascii="Calibri" w:eastAsia="Calibri" w:hAnsi="Calibri" w:cs="Calibri"/>
          <w:sz w:val="22"/>
          <w:szCs w:val="22"/>
        </w:rPr>
        <w:t xml:space="preserve"> </w:t>
      </w:r>
      <w:r w:rsidRPr="00772845">
        <w:rPr>
          <w:rFonts w:ascii="Calibri" w:eastAsia="Calibri" w:hAnsi="Calibri" w:cs="Calibri"/>
          <w:sz w:val="22"/>
          <w:szCs w:val="22"/>
        </w:rPr>
        <w:t>nepedagogických pracovníků škol apod. K</w:t>
      </w:r>
      <w:r>
        <w:rPr>
          <w:rFonts w:ascii="Calibri" w:eastAsia="Calibri" w:hAnsi="Calibri" w:cs="Calibri"/>
          <w:sz w:val="22"/>
          <w:szCs w:val="22"/>
        </w:rPr>
        <w:t> </w:t>
      </w:r>
      <w:r w:rsidRPr="00772845">
        <w:rPr>
          <w:rFonts w:ascii="Calibri" w:eastAsia="Calibri" w:hAnsi="Calibri" w:cs="Calibri"/>
          <w:sz w:val="22"/>
          <w:szCs w:val="22"/>
        </w:rPr>
        <w:t>aktivitám</w:t>
      </w:r>
      <w:r>
        <w:rPr>
          <w:rFonts w:ascii="Calibri" w:eastAsia="Calibri" w:hAnsi="Calibri" w:cs="Calibri"/>
          <w:sz w:val="22"/>
          <w:szCs w:val="22"/>
        </w:rPr>
        <w:t xml:space="preserve"> </w:t>
      </w:r>
      <w:r w:rsidRPr="00772845">
        <w:rPr>
          <w:rFonts w:ascii="Calibri" w:eastAsia="Calibri" w:hAnsi="Calibri" w:cs="Calibri"/>
          <w:sz w:val="22"/>
          <w:szCs w:val="22"/>
        </w:rPr>
        <w:t>určeným pro školy patří skupinové mobility dětí a žáků (tj.</w:t>
      </w:r>
      <w:r>
        <w:rPr>
          <w:rFonts w:ascii="Calibri" w:eastAsia="Calibri" w:hAnsi="Calibri" w:cs="Calibri"/>
          <w:sz w:val="22"/>
          <w:szCs w:val="22"/>
        </w:rPr>
        <w:t xml:space="preserve"> </w:t>
      </w:r>
      <w:r w:rsidRPr="00772845">
        <w:rPr>
          <w:rFonts w:ascii="Calibri" w:eastAsia="Calibri" w:hAnsi="Calibri" w:cs="Calibri"/>
          <w:sz w:val="22"/>
          <w:szCs w:val="22"/>
        </w:rPr>
        <w:t>výjezdy na zahraniční partnerské školy), stínování</w:t>
      </w:r>
      <w:r>
        <w:rPr>
          <w:rFonts w:ascii="Calibri" w:eastAsia="Calibri" w:hAnsi="Calibri" w:cs="Calibri"/>
          <w:sz w:val="22"/>
          <w:szCs w:val="22"/>
        </w:rPr>
        <w:t xml:space="preserve"> </w:t>
      </w:r>
      <w:r w:rsidRPr="00772845">
        <w:rPr>
          <w:rFonts w:ascii="Calibri" w:eastAsia="Calibri" w:hAnsi="Calibri" w:cs="Calibri"/>
          <w:sz w:val="22"/>
          <w:szCs w:val="22"/>
        </w:rPr>
        <w:t>zaměstnanců na pracovištích zahraničních škol a kurzy a</w:t>
      </w:r>
      <w:r>
        <w:rPr>
          <w:rFonts w:ascii="Calibri" w:eastAsia="Calibri" w:hAnsi="Calibri" w:cs="Calibri"/>
          <w:sz w:val="22"/>
          <w:szCs w:val="22"/>
        </w:rPr>
        <w:t xml:space="preserve"> </w:t>
      </w:r>
      <w:r w:rsidRPr="00772845">
        <w:rPr>
          <w:rFonts w:ascii="Calibri" w:eastAsia="Calibri" w:hAnsi="Calibri" w:cs="Calibri"/>
          <w:sz w:val="22"/>
          <w:szCs w:val="22"/>
        </w:rPr>
        <w:t>odborná školení pro zaměstnance škol.</w:t>
      </w:r>
    </w:p>
    <w:p w14:paraId="49BE31BD" w14:textId="77777777" w:rsidR="0069059E" w:rsidRDefault="00F32A9F">
      <w:pPr>
        <w:pStyle w:val="Nadpis1"/>
        <w:rPr>
          <w:rFonts w:ascii="Calibri" w:eastAsia="Calibri" w:hAnsi="Calibri" w:cs="Calibri"/>
          <w:color w:val="000000"/>
        </w:rPr>
      </w:pPr>
      <w:bookmarkStart w:id="13" w:name="_Toc202946513"/>
      <w:bookmarkEnd w:id="12"/>
      <w:r>
        <w:rPr>
          <w:rFonts w:ascii="Calibri" w:eastAsia="Calibri" w:hAnsi="Calibri" w:cs="Calibri"/>
          <w:color w:val="000000"/>
        </w:rPr>
        <w:t>1.3 Charakteristika školního vzdělávacího programu</w:t>
      </w:r>
      <w:bookmarkEnd w:id="13"/>
    </w:p>
    <w:p w14:paraId="2086F229" w14:textId="77777777" w:rsidR="0069059E" w:rsidRDefault="00F32A9F">
      <w:pPr>
        <w:pStyle w:val="Nadpis2"/>
        <w:jc w:val="both"/>
        <w:rPr>
          <w:rFonts w:ascii="Calibri" w:eastAsia="Calibri" w:hAnsi="Calibri" w:cs="Calibri"/>
          <w:color w:val="000000"/>
        </w:rPr>
      </w:pPr>
      <w:bookmarkStart w:id="14" w:name="_Toc202946514"/>
      <w:r>
        <w:rPr>
          <w:rFonts w:ascii="Calibri" w:eastAsia="Calibri" w:hAnsi="Calibri" w:cs="Calibri"/>
          <w:color w:val="000000"/>
        </w:rPr>
        <w:t>1.3.1 Co chceme a kam směřujeme</w:t>
      </w:r>
      <w:bookmarkEnd w:id="14"/>
    </w:p>
    <w:p w14:paraId="7404C1D8" w14:textId="77777777" w:rsidR="0069059E" w:rsidRPr="002B298D" w:rsidRDefault="00F32A9F">
      <w:pPr>
        <w:pBdr>
          <w:top w:val="nil"/>
          <w:left w:val="nil"/>
          <w:bottom w:val="nil"/>
          <w:right w:val="nil"/>
          <w:between w:val="nil"/>
        </w:pBdr>
        <w:spacing w:after="60"/>
        <w:ind w:firstLine="454"/>
        <w:jc w:val="both"/>
        <w:rPr>
          <w:rFonts w:ascii="Calibri" w:eastAsia="Calibri" w:hAnsi="Calibri" w:cs="Calibri"/>
          <w:color w:val="000000"/>
          <w:sz w:val="22"/>
          <w:szCs w:val="22"/>
        </w:rPr>
      </w:pPr>
      <w:r w:rsidRPr="002B298D">
        <w:rPr>
          <w:rFonts w:ascii="Calibri" w:eastAsia="Calibri" w:hAnsi="Calibri" w:cs="Calibri"/>
          <w:color w:val="000000"/>
          <w:sz w:val="22"/>
          <w:szCs w:val="22"/>
        </w:rPr>
        <w:t xml:space="preserve">Škola se profiluje jako škola s rozšířenou výukou anglického jazyka na prvním stupni a škola s rozšířenou výukou přírodovědných předmětů, matematiky a informatiky na druhém stupni. </w:t>
      </w:r>
    </w:p>
    <w:p w14:paraId="758D6916" w14:textId="77777777" w:rsidR="0069059E" w:rsidRPr="002B298D" w:rsidRDefault="00F32A9F">
      <w:pPr>
        <w:pBdr>
          <w:top w:val="nil"/>
          <w:left w:val="nil"/>
          <w:bottom w:val="nil"/>
          <w:right w:val="nil"/>
          <w:between w:val="nil"/>
        </w:pBdr>
        <w:spacing w:after="60"/>
        <w:ind w:firstLine="454"/>
        <w:jc w:val="both"/>
        <w:rPr>
          <w:rFonts w:ascii="Calibri" w:eastAsia="Calibri" w:hAnsi="Calibri" w:cs="Calibri"/>
          <w:color w:val="000000"/>
          <w:sz w:val="22"/>
          <w:szCs w:val="22"/>
        </w:rPr>
      </w:pPr>
      <w:r w:rsidRPr="002B298D">
        <w:rPr>
          <w:rFonts w:ascii="Calibri" w:eastAsia="Calibri" w:hAnsi="Calibri" w:cs="Calibri"/>
          <w:color w:val="000000"/>
          <w:sz w:val="22"/>
          <w:szCs w:val="22"/>
        </w:rPr>
        <w:t>Škola má některá specifika a klade důraz na některé oblasti výchovy a vzdělávání, které ji odlišují od ostatních škol a tím dochází k její profilaci:</w:t>
      </w:r>
    </w:p>
    <w:p w14:paraId="4D05674E" w14:textId="77777777" w:rsidR="0069059E" w:rsidRDefault="00F32A9F">
      <w:pPr>
        <w:pStyle w:val="Nadpis2"/>
        <w:jc w:val="both"/>
        <w:rPr>
          <w:rFonts w:ascii="Calibri" w:eastAsia="Calibri" w:hAnsi="Calibri" w:cs="Calibri"/>
          <w:color w:val="000000"/>
        </w:rPr>
      </w:pPr>
      <w:bookmarkStart w:id="15" w:name="_Toc202946515"/>
      <w:r>
        <w:rPr>
          <w:rFonts w:ascii="Calibri" w:eastAsia="Calibri" w:hAnsi="Calibri" w:cs="Calibri"/>
          <w:color w:val="000000"/>
        </w:rPr>
        <w:t>1.3.2 Zaměření školy</w:t>
      </w:r>
      <w:bookmarkEnd w:id="15"/>
    </w:p>
    <w:p w14:paraId="6358EDFB" w14:textId="77777777" w:rsidR="0069059E" w:rsidRPr="002B298D" w:rsidRDefault="00F32A9F">
      <w:pPr>
        <w:jc w:val="both"/>
        <w:rPr>
          <w:rFonts w:ascii="Calibri" w:eastAsia="Calibri" w:hAnsi="Calibri" w:cs="Calibri"/>
          <w:color w:val="000000"/>
          <w:sz w:val="22"/>
          <w:szCs w:val="22"/>
        </w:rPr>
      </w:pPr>
      <w:r w:rsidRPr="002B298D">
        <w:rPr>
          <w:rFonts w:ascii="Calibri" w:eastAsia="Calibri" w:hAnsi="Calibri" w:cs="Calibri"/>
          <w:color w:val="000000"/>
          <w:sz w:val="22"/>
          <w:szCs w:val="22"/>
        </w:rPr>
        <w:t>Profilace školy</w:t>
      </w:r>
    </w:p>
    <w:p w14:paraId="65AE9D6F" w14:textId="77777777" w:rsidR="0069059E" w:rsidRPr="002B298D" w:rsidRDefault="00F32A9F" w:rsidP="00D05A43">
      <w:pPr>
        <w:numPr>
          <w:ilvl w:val="0"/>
          <w:numId w:val="106"/>
        </w:numPr>
        <w:pBdr>
          <w:top w:val="nil"/>
          <w:left w:val="nil"/>
          <w:bottom w:val="nil"/>
          <w:right w:val="nil"/>
          <w:between w:val="nil"/>
        </w:pBdr>
        <w:spacing w:line="276" w:lineRule="auto"/>
        <w:jc w:val="both"/>
        <w:rPr>
          <w:rFonts w:ascii="Calibri" w:eastAsia="Calibri" w:hAnsi="Calibri" w:cs="Calibri"/>
          <w:color w:val="000000"/>
          <w:sz w:val="22"/>
          <w:szCs w:val="22"/>
        </w:rPr>
      </w:pPr>
      <w:r w:rsidRPr="002B298D">
        <w:rPr>
          <w:rFonts w:ascii="Calibri" w:eastAsia="Calibri" w:hAnsi="Calibri" w:cs="Calibri"/>
          <w:color w:val="000000"/>
          <w:sz w:val="22"/>
          <w:szCs w:val="22"/>
        </w:rPr>
        <w:t>výuka cizích jazyků (anglický jazyk od 1. třídy, další cizí jazyk od 7. třídy)</w:t>
      </w:r>
    </w:p>
    <w:p w14:paraId="76DA90B3" w14:textId="77777777" w:rsidR="0069059E" w:rsidRPr="002B298D" w:rsidRDefault="00F32A9F" w:rsidP="00D05A43">
      <w:pPr>
        <w:numPr>
          <w:ilvl w:val="0"/>
          <w:numId w:val="106"/>
        </w:numPr>
        <w:pBdr>
          <w:top w:val="nil"/>
          <w:left w:val="nil"/>
          <w:bottom w:val="nil"/>
          <w:right w:val="nil"/>
          <w:between w:val="nil"/>
        </w:pBdr>
        <w:spacing w:line="276" w:lineRule="auto"/>
        <w:jc w:val="both"/>
        <w:rPr>
          <w:rFonts w:ascii="Calibri" w:eastAsia="Calibri" w:hAnsi="Calibri" w:cs="Calibri"/>
          <w:color w:val="000000"/>
          <w:sz w:val="22"/>
          <w:szCs w:val="22"/>
        </w:rPr>
      </w:pPr>
      <w:r w:rsidRPr="002B298D">
        <w:rPr>
          <w:rFonts w:ascii="Calibri" w:eastAsia="Calibri" w:hAnsi="Calibri" w:cs="Calibri"/>
          <w:color w:val="000000"/>
          <w:sz w:val="22"/>
          <w:szCs w:val="22"/>
        </w:rPr>
        <w:t>výuka přírodovědných předmětů, důraz na ekologickou výchovu</w:t>
      </w:r>
    </w:p>
    <w:p w14:paraId="39EE1A04" w14:textId="77777777" w:rsidR="0069059E" w:rsidRPr="002B298D" w:rsidRDefault="00F32A9F" w:rsidP="00D05A43">
      <w:pPr>
        <w:numPr>
          <w:ilvl w:val="0"/>
          <w:numId w:val="106"/>
        </w:numPr>
        <w:pBdr>
          <w:top w:val="nil"/>
          <w:left w:val="nil"/>
          <w:bottom w:val="nil"/>
          <w:right w:val="nil"/>
          <w:between w:val="nil"/>
        </w:pBdr>
        <w:spacing w:line="276" w:lineRule="auto"/>
        <w:jc w:val="both"/>
        <w:rPr>
          <w:rFonts w:ascii="Calibri" w:eastAsia="Calibri" w:hAnsi="Calibri" w:cs="Calibri"/>
          <w:color w:val="000000"/>
          <w:sz w:val="22"/>
          <w:szCs w:val="22"/>
        </w:rPr>
      </w:pPr>
      <w:r w:rsidRPr="002B298D">
        <w:rPr>
          <w:rFonts w:ascii="Calibri" w:eastAsia="Calibri" w:hAnsi="Calibri" w:cs="Calibri"/>
          <w:color w:val="000000"/>
          <w:sz w:val="22"/>
          <w:szCs w:val="22"/>
        </w:rPr>
        <w:t>výuka matematiky a informatiky</w:t>
      </w:r>
    </w:p>
    <w:p w14:paraId="7E68D002" w14:textId="77777777" w:rsidR="0069059E" w:rsidRPr="002B298D" w:rsidRDefault="0069059E">
      <w:pPr>
        <w:pBdr>
          <w:top w:val="nil"/>
          <w:left w:val="nil"/>
          <w:bottom w:val="nil"/>
          <w:right w:val="nil"/>
          <w:between w:val="nil"/>
        </w:pBdr>
        <w:spacing w:line="276" w:lineRule="auto"/>
        <w:ind w:left="720"/>
        <w:jc w:val="both"/>
        <w:rPr>
          <w:rFonts w:ascii="Calibri" w:eastAsia="Calibri" w:hAnsi="Calibri" w:cs="Calibri"/>
          <w:color w:val="000000"/>
          <w:sz w:val="22"/>
          <w:szCs w:val="22"/>
        </w:rPr>
      </w:pPr>
    </w:p>
    <w:p w14:paraId="1600E4A6" w14:textId="77777777" w:rsidR="0069059E" w:rsidRPr="002B298D" w:rsidRDefault="00F32A9F">
      <w:pPr>
        <w:pBdr>
          <w:top w:val="nil"/>
          <w:left w:val="nil"/>
          <w:bottom w:val="nil"/>
          <w:right w:val="nil"/>
          <w:between w:val="nil"/>
        </w:pBdr>
        <w:spacing w:line="276" w:lineRule="auto"/>
        <w:jc w:val="both"/>
        <w:rPr>
          <w:rFonts w:ascii="Calibri" w:eastAsia="Calibri" w:hAnsi="Calibri" w:cs="Calibri"/>
          <w:color w:val="000000"/>
          <w:sz w:val="22"/>
          <w:szCs w:val="22"/>
        </w:rPr>
      </w:pPr>
      <w:r w:rsidRPr="002B298D">
        <w:rPr>
          <w:rFonts w:ascii="Calibri" w:eastAsia="Calibri" w:hAnsi="Calibri" w:cs="Calibri"/>
          <w:color w:val="000000"/>
          <w:sz w:val="22"/>
          <w:szCs w:val="22"/>
        </w:rPr>
        <w:t>Propojení mateřské a základní školy</w:t>
      </w:r>
    </w:p>
    <w:p w14:paraId="3B507AF6" w14:textId="77777777" w:rsidR="0069059E" w:rsidRPr="002B298D" w:rsidRDefault="00F32A9F" w:rsidP="00D05A43">
      <w:pPr>
        <w:numPr>
          <w:ilvl w:val="0"/>
          <w:numId w:val="106"/>
        </w:numPr>
        <w:pBdr>
          <w:top w:val="nil"/>
          <w:left w:val="nil"/>
          <w:bottom w:val="nil"/>
          <w:right w:val="nil"/>
          <w:between w:val="nil"/>
        </w:pBdr>
        <w:spacing w:line="276" w:lineRule="auto"/>
        <w:jc w:val="both"/>
        <w:rPr>
          <w:rFonts w:ascii="Calibri" w:eastAsia="Calibri" w:hAnsi="Calibri" w:cs="Calibri"/>
          <w:color w:val="000000"/>
          <w:sz w:val="22"/>
          <w:szCs w:val="22"/>
        </w:rPr>
      </w:pPr>
      <w:r w:rsidRPr="002B298D">
        <w:rPr>
          <w:rFonts w:ascii="Calibri" w:eastAsia="Calibri" w:hAnsi="Calibri" w:cs="Calibri"/>
          <w:color w:val="000000"/>
          <w:sz w:val="22"/>
          <w:szCs w:val="22"/>
        </w:rPr>
        <w:t>projekt pro předškoláky – Pohádková škola</w:t>
      </w:r>
    </w:p>
    <w:p w14:paraId="198A1439" w14:textId="77777777" w:rsidR="0069059E" w:rsidRPr="002B298D" w:rsidRDefault="00F32A9F" w:rsidP="00D05A43">
      <w:pPr>
        <w:numPr>
          <w:ilvl w:val="0"/>
          <w:numId w:val="106"/>
        </w:numPr>
        <w:pBdr>
          <w:top w:val="nil"/>
          <w:left w:val="nil"/>
          <w:bottom w:val="nil"/>
          <w:right w:val="nil"/>
          <w:between w:val="nil"/>
        </w:pBdr>
        <w:spacing w:after="200" w:line="276" w:lineRule="auto"/>
        <w:jc w:val="both"/>
        <w:rPr>
          <w:rFonts w:ascii="Calibri" w:eastAsia="Calibri" w:hAnsi="Calibri" w:cs="Calibri"/>
          <w:color w:val="000000"/>
          <w:sz w:val="22"/>
          <w:szCs w:val="22"/>
        </w:rPr>
      </w:pPr>
      <w:r w:rsidRPr="002B298D">
        <w:rPr>
          <w:rFonts w:ascii="Calibri" w:eastAsia="Calibri" w:hAnsi="Calibri" w:cs="Calibri"/>
          <w:color w:val="000000"/>
          <w:sz w:val="22"/>
          <w:szCs w:val="22"/>
        </w:rPr>
        <w:t>spolupráce s mateřskými školami – dny otevřených dveří, společné akce</w:t>
      </w:r>
    </w:p>
    <w:p w14:paraId="613694EA" w14:textId="77777777" w:rsidR="0069059E" w:rsidRPr="002B298D" w:rsidRDefault="00F32A9F">
      <w:pPr>
        <w:rPr>
          <w:rFonts w:ascii="Calibri" w:eastAsia="Calibri" w:hAnsi="Calibri" w:cs="Calibri"/>
          <w:color w:val="000000"/>
          <w:sz w:val="22"/>
          <w:szCs w:val="22"/>
        </w:rPr>
      </w:pPr>
      <w:r w:rsidRPr="002B298D">
        <w:rPr>
          <w:rFonts w:ascii="Calibri" w:eastAsia="Calibri" w:hAnsi="Calibri" w:cs="Calibri"/>
          <w:color w:val="000000"/>
          <w:sz w:val="22"/>
          <w:szCs w:val="22"/>
        </w:rPr>
        <w:t>Důraz na vytváření pozitivního klimatu ve škole</w:t>
      </w:r>
    </w:p>
    <w:p w14:paraId="05FBB66B" w14:textId="77777777" w:rsidR="0069059E" w:rsidRPr="002B298D" w:rsidRDefault="00F32A9F" w:rsidP="00D05A43">
      <w:pPr>
        <w:numPr>
          <w:ilvl w:val="0"/>
          <w:numId w:val="121"/>
        </w:numPr>
        <w:pBdr>
          <w:top w:val="nil"/>
          <w:left w:val="nil"/>
          <w:bottom w:val="nil"/>
          <w:right w:val="nil"/>
          <w:between w:val="nil"/>
        </w:pBdr>
        <w:rPr>
          <w:rFonts w:ascii="Calibri" w:eastAsia="Calibri" w:hAnsi="Calibri" w:cs="Calibri"/>
          <w:color w:val="000000"/>
          <w:sz w:val="22"/>
          <w:szCs w:val="22"/>
        </w:rPr>
      </w:pPr>
      <w:r w:rsidRPr="002B298D">
        <w:rPr>
          <w:rFonts w:ascii="Calibri" w:eastAsia="Calibri" w:hAnsi="Calibri" w:cs="Calibri"/>
          <w:color w:val="000000"/>
          <w:sz w:val="22"/>
          <w:szCs w:val="22"/>
        </w:rPr>
        <w:t>Zařazení osobnostní a etické výchovy</w:t>
      </w:r>
    </w:p>
    <w:p w14:paraId="2491DF72" w14:textId="77777777" w:rsidR="0069059E" w:rsidRPr="002B298D" w:rsidRDefault="00F32A9F" w:rsidP="00D05A43">
      <w:pPr>
        <w:numPr>
          <w:ilvl w:val="0"/>
          <w:numId w:val="121"/>
        </w:numPr>
        <w:pBdr>
          <w:top w:val="nil"/>
          <w:left w:val="nil"/>
          <w:bottom w:val="nil"/>
          <w:right w:val="nil"/>
          <w:between w:val="nil"/>
        </w:pBdr>
        <w:rPr>
          <w:rFonts w:ascii="Calibri" w:eastAsia="Calibri" w:hAnsi="Calibri" w:cs="Calibri"/>
          <w:color w:val="000000"/>
          <w:sz w:val="22"/>
          <w:szCs w:val="22"/>
        </w:rPr>
      </w:pPr>
      <w:r w:rsidRPr="002B298D">
        <w:rPr>
          <w:rFonts w:ascii="Calibri" w:eastAsia="Calibri" w:hAnsi="Calibri" w:cs="Calibri"/>
          <w:color w:val="000000"/>
          <w:sz w:val="22"/>
          <w:szCs w:val="22"/>
        </w:rPr>
        <w:t>Podpora žákovského parlamentu</w:t>
      </w:r>
    </w:p>
    <w:p w14:paraId="0B35D137" w14:textId="77777777" w:rsidR="0069059E" w:rsidRPr="002B298D" w:rsidRDefault="00F32A9F" w:rsidP="00D05A43">
      <w:pPr>
        <w:numPr>
          <w:ilvl w:val="0"/>
          <w:numId w:val="121"/>
        </w:numPr>
        <w:pBdr>
          <w:top w:val="nil"/>
          <w:left w:val="nil"/>
          <w:bottom w:val="nil"/>
          <w:right w:val="nil"/>
          <w:between w:val="nil"/>
        </w:pBdr>
        <w:rPr>
          <w:rFonts w:ascii="Calibri" w:eastAsia="Calibri" w:hAnsi="Calibri" w:cs="Calibri"/>
          <w:color w:val="000000"/>
          <w:sz w:val="22"/>
          <w:szCs w:val="22"/>
        </w:rPr>
      </w:pPr>
      <w:r w:rsidRPr="002B298D">
        <w:rPr>
          <w:rFonts w:ascii="Calibri" w:eastAsia="Calibri" w:hAnsi="Calibri" w:cs="Calibri"/>
          <w:color w:val="000000"/>
          <w:sz w:val="22"/>
          <w:szCs w:val="22"/>
        </w:rPr>
        <w:t>Projekty napříč ročníky</w:t>
      </w:r>
    </w:p>
    <w:p w14:paraId="2AA7D252" w14:textId="77777777" w:rsidR="0069059E" w:rsidRPr="002B298D" w:rsidRDefault="00F32A9F" w:rsidP="00D05A43">
      <w:pPr>
        <w:numPr>
          <w:ilvl w:val="0"/>
          <w:numId w:val="121"/>
        </w:numPr>
        <w:pBdr>
          <w:top w:val="nil"/>
          <w:left w:val="nil"/>
          <w:bottom w:val="nil"/>
          <w:right w:val="nil"/>
          <w:between w:val="nil"/>
        </w:pBdr>
        <w:rPr>
          <w:rFonts w:ascii="Calibri" w:eastAsia="Calibri" w:hAnsi="Calibri" w:cs="Calibri"/>
          <w:color w:val="000000"/>
          <w:sz w:val="22"/>
          <w:szCs w:val="22"/>
        </w:rPr>
      </w:pPr>
      <w:r w:rsidRPr="002B298D">
        <w:rPr>
          <w:rFonts w:ascii="Calibri" w:eastAsia="Calibri" w:hAnsi="Calibri" w:cs="Calibri"/>
          <w:color w:val="000000"/>
          <w:sz w:val="22"/>
          <w:szCs w:val="22"/>
        </w:rPr>
        <w:t>Úzká spolupráce se zákonnými zástupci (AES systém, hovorové hodiny, dny otevřených dveří, dny pro rodiče)</w:t>
      </w:r>
    </w:p>
    <w:p w14:paraId="033C5521" w14:textId="77777777" w:rsidR="0069059E" w:rsidRPr="002B298D" w:rsidRDefault="00F32A9F" w:rsidP="00D05A43">
      <w:pPr>
        <w:numPr>
          <w:ilvl w:val="0"/>
          <w:numId w:val="121"/>
        </w:numPr>
        <w:pBdr>
          <w:top w:val="nil"/>
          <w:left w:val="nil"/>
          <w:bottom w:val="nil"/>
          <w:right w:val="nil"/>
          <w:between w:val="nil"/>
        </w:pBdr>
        <w:rPr>
          <w:rFonts w:ascii="Calibri" w:eastAsia="Calibri" w:hAnsi="Calibri" w:cs="Calibri"/>
          <w:color w:val="000000"/>
          <w:sz w:val="22"/>
          <w:szCs w:val="22"/>
        </w:rPr>
      </w:pPr>
      <w:r w:rsidRPr="002B298D">
        <w:rPr>
          <w:rFonts w:ascii="Calibri" w:eastAsia="Calibri" w:hAnsi="Calibri" w:cs="Calibri"/>
          <w:color w:val="000000"/>
          <w:sz w:val="22"/>
          <w:szCs w:val="22"/>
        </w:rPr>
        <w:t>Konzultační hodiny učitelů, vstřícnost směrem k žákům</w:t>
      </w:r>
    </w:p>
    <w:p w14:paraId="3C9A9573" w14:textId="77777777" w:rsidR="0069059E" w:rsidRPr="002B298D" w:rsidRDefault="00F32A9F" w:rsidP="00D05A43">
      <w:pPr>
        <w:numPr>
          <w:ilvl w:val="0"/>
          <w:numId w:val="121"/>
        </w:numPr>
        <w:pBdr>
          <w:top w:val="nil"/>
          <w:left w:val="nil"/>
          <w:bottom w:val="nil"/>
          <w:right w:val="nil"/>
          <w:between w:val="nil"/>
        </w:pBdr>
        <w:rPr>
          <w:rFonts w:ascii="Calibri" w:eastAsia="Calibri" w:hAnsi="Calibri" w:cs="Calibri"/>
          <w:color w:val="000000"/>
          <w:sz w:val="22"/>
          <w:szCs w:val="22"/>
        </w:rPr>
      </w:pPr>
      <w:r w:rsidRPr="002B298D">
        <w:rPr>
          <w:rFonts w:ascii="Calibri" w:eastAsia="Calibri" w:hAnsi="Calibri" w:cs="Calibri"/>
          <w:color w:val="000000"/>
          <w:sz w:val="22"/>
          <w:szCs w:val="22"/>
        </w:rPr>
        <w:lastRenderedPageBreak/>
        <w:t>Adaptační pobyty pro žáky 6. ročníku</w:t>
      </w:r>
    </w:p>
    <w:p w14:paraId="11643B0B" w14:textId="77777777" w:rsidR="0069059E" w:rsidRPr="002B298D" w:rsidRDefault="00F32A9F" w:rsidP="00D05A43">
      <w:pPr>
        <w:numPr>
          <w:ilvl w:val="0"/>
          <w:numId w:val="121"/>
        </w:numPr>
        <w:pBdr>
          <w:top w:val="nil"/>
          <w:left w:val="nil"/>
          <w:bottom w:val="nil"/>
          <w:right w:val="nil"/>
          <w:between w:val="nil"/>
        </w:pBdr>
        <w:rPr>
          <w:rFonts w:ascii="Calibri" w:eastAsia="Calibri" w:hAnsi="Calibri" w:cs="Calibri"/>
          <w:color w:val="000000"/>
          <w:sz w:val="22"/>
          <w:szCs w:val="22"/>
        </w:rPr>
      </w:pPr>
      <w:r w:rsidRPr="002B298D">
        <w:rPr>
          <w:rFonts w:ascii="Calibri" w:eastAsia="Calibri" w:hAnsi="Calibri" w:cs="Calibri"/>
          <w:color w:val="000000"/>
          <w:sz w:val="22"/>
          <w:szCs w:val="22"/>
        </w:rPr>
        <w:t>Projekty pro předškoláky</w:t>
      </w:r>
    </w:p>
    <w:p w14:paraId="4D39CC71" w14:textId="77777777" w:rsidR="0069059E" w:rsidRPr="002B298D" w:rsidRDefault="0069059E">
      <w:pPr>
        <w:pBdr>
          <w:top w:val="nil"/>
          <w:left w:val="nil"/>
          <w:bottom w:val="nil"/>
          <w:right w:val="nil"/>
          <w:between w:val="nil"/>
        </w:pBdr>
        <w:ind w:left="720"/>
        <w:rPr>
          <w:rFonts w:ascii="Calibri" w:eastAsia="Calibri" w:hAnsi="Calibri" w:cs="Calibri"/>
          <w:color w:val="000000"/>
          <w:sz w:val="22"/>
          <w:szCs w:val="22"/>
        </w:rPr>
      </w:pPr>
    </w:p>
    <w:p w14:paraId="3D64F4C6" w14:textId="77777777" w:rsidR="0069059E" w:rsidRPr="002B298D" w:rsidRDefault="00F32A9F">
      <w:pPr>
        <w:rPr>
          <w:rFonts w:ascii="Calibri" w:eastAsia="Calibri" w:hAnsi="Calibri" w:cs="Calibri"/>
          <w:color w:val="000000"/>
          <w:sz w:val="22"/>
          <w:szCs w:val="22"/>
        </w:rPr>
      </w:pPr>
      <w:r w:rsidRPr="002B298D">
        <w:rPr>
          <w:rFonts w:ascii="Calibri" w:eastAsia="Calibri" w:hAnsi="Calibri" w:cs="Calibri"/>
          <w:color w:val="000000"/>
          <w:sz w:val="22"/>
          <w:szCs w:val="22"/>
        </w:rPr>
        <w:t>Promyšlený systém hodnocení a sebehodnocení žáků</w:t>
      </w:r>
    </w:p>
    <w:p w14:paraId="650F3515" w14:textId="77777777" w:rsidR="0069059E" w:rsidRPr="002B298D" w:rsidRDefault="00F32A9F" w:rsidP="00D05A43">
      <w:pPr>
        <w:numPr>
          <w:ilvl w:val="0"/>
          <w:numId w:val="121"/>
        </w:numPr>
        <w:pBdr>
          <w:top w:val="nil"/>
          <w:left w:val="nil"/>
          <w:bottom w:val="nil"/>
          <w:right w:val="nil"/>
          <w:between w:val="nil"/>
        </w:pBdr>
        <w:rPr>
          <w:rFonts w:ascii="Calibri" w:eastAsia="Calibri" w:hAnsi="Calibri" w:cs="Calibri"/>
          <w:color w:val="000000"/>
          <w:sz w:val="22"/>
          <w:szCs w:val="22"/>
        </w:rPr>
      </w:pPr>
      <w:r w:rsidRPr="002B298D">
        <w:rPr>
          <w:rFonts w:ascii="Calibri" w:eastAsia="Calibri" w:hAnsi="Calibri" w:cs="Calibri"/>
          <w:color w:val="000000"/>
          <w:sz w:val="22"/>
          <w:szCs w:val="22"/>
        </w:rPr>
        <w:t>1. - 3. třídy hodnotíme slovně, podporujeme vnitřní motivaci k učení</w:t>
      </w:r>
    </w:p>
    <w:p w14:paraId="137448B7" w14:textId="77777777" w:rsidR="0069059E" w:rsidRPr="002B298D" w:rsidRDefault="00F32A9F" w:rsidP="00D05A43">
      <w:pPr>
        <w:numPr>
          <w:ilvl w:val="0"/>
          <w:numId w:val="121"/>
        </w:numPr>
        <w:pBdr>
          <w:top w:val="nil"/>
          <w:left w:val="nil"/>
          <w:bottom w:val="nil"/>
          <w:right w:val="nil"/>
          <w:between w:val="nil"/>
        </w:pBdr>
        <w:rPr>
          <w:rFonts w:ascii="Calibri" w:eastAsia="Calibri" w:hAnsi="Calibri" w:cs="Calibri"/>
          <w:color w:val="000000"/>
          <w:sz w:val="22"/>
          <w:szCs w:val="22"/>
        </w:rPr>
      </w:pPr>
      <w:r w:rsidRPr="002B298D">
        <w:rPr>
          <w:rFonts w:ascii="Calibri" w:eastAsia="Calibri" w:hAnsi="Calibri" w:cs="Calibri"/>
          <w:color w:val="000000"/>
          <w:sz w:val="22"/>
          <w:szCs w:val="22"/>
        </w:rPr>
        <w:t>Oceňujeme posun každého žáka vzhledem k jeho schopnostem a možnostem</w:t>
      </w:r>
    </w:p>
    <w:p w14:paraId="6F163F0A" w14:textId="77777777" w:rsidR="0069059E" w:rsidRPr="002B298D" w:rsidRDefault="00F32A9F" w:rsidP="00D05A43">
      <w:pPr>
        <w:numPr>
          <w:ilvl w:val="0"/>
          <w:numId w:val="121"/>
        </w:numPr>
        <w:pBdr>
          <w:top w:val="nil"/>
          <w:left w:val="nil"/>
          <w:bottom w:val="nil"/>
          <w:right w:val="nil"/>
          <w:between w:val="nil"/>
        </w:pBdr>
        <w:rPr>
          <w:rFonts w:ascii="Calibri" w:eastAsia="Calibri" w:hAnsi="Calibri" w:cs="Calibri"/>
          <w:color w:val="000000"/>
          <w:sz w:val="22"/>
          <w:szCs w:val="22"/>
        </w:rPr>
      </w:pPr>
      <w:r w:rsidRPr="002B298D">
        <w:rPr>
          <w:rFonts w:ascii="Calibri" w:eastAsia="Calibri" w:hAnsi="Calibri" w:cs="Calibri"/>
          <w:color w:val="000000"/>
          <w:sz w:val="22"/>
          <w:szCs w:val="22"/>
        </w:rPr>
        <w:t>Máme vytvořen promyšlený systém kritérií hodnocení</w:t>
      </w:r>
    </w:p>
    <w:p w14:paraId="437D4311" w14:textId="77777777" w:rsidR="0069059E" w:rsidRPr="002B298D" w:rsidRDefault="00F32A9F" w:rsidP="00D05A43">
      <w:pPr>
        <w:numPr>
          <w:ilvl w:val="0"/>
          <w:numId w:val="121"/>
        </w:numPr>
        <w:pBdr>
          <w:top w:val="nil"/>
          <w:left w:val="nil"/>
          <w:bottom w:val="nil"/>
          <w:right w:val="nil"/>
          <w:between w:val="nil"/>
        </w:pBdr>
        <w:rPr>
          <w:rFonts w:ascii="Calibri" w:eastAsia="Calibri" w:hAnsi="Calibri" w:cs="Calibri"/>
          <w:color w:val="000000"/>
          <w:sz w:val="22"/>
          <w:szCs w:val="22"/>
        </w:rPr>
      </w:pPr>
      <w:r w:rsidRPr="002B298D">
        <w:rPr>
          <w:rFonts w:ascii="Calibri" w:eastAsia="Calibri" w:hAnsi="Calibri" w:cs="Calibri"/>
          <w:color w:val="000000"/>
          <w:sz w:val="22"/>
          <w:szCs w:val="22"/>
        </w:rPr>
        <w:t>Využíváme elektronické žákovské knížky</w:t>
      </w:r>
    </w:p>
    <w:p w14:paraId="3782B453" w14:textId="77777777" w:rsidR="0069059E" w:rsidRPr="002B298D" w:rsidRDefault="00F32A9F" w:rsidP="00D05A43">
      <w:pPr>
        <w:numPr>
          <w:ilvl w:val="0"/>
          <w:numId w:val="121"/>
        </w:numPr>
        <w:pBdr>
          <w:top w:val="nil"/>
          <w:left w:val="nil"/>
          <w:bottom w:val="nil"/>
          <w:right w:val="nil"/>
          <w:between w:val="nil"/>
        </w:pBdr>
        <w:rPr>
          <w:rFonts w:ascii="Calibri" w:eastAsia="Calibri" w:hAnsi="Calibri" w:cs="Calibri"/>
          <w:color w:val="000000"/>
          <w:sz w:val="22"/>
          <w:szCs w:val="22"/>
        </w:rPr>
      </w:pPr>
      <w:r w:rsidRPr="002B298D">
        <w:rPr>
          <w:rFonts w:ascii="Calibri" w:eastAsia="Calibri" w:hAnsi="Calibri" w:cs="Calibri"/>
          <w:color w:val="000000"/>
          <w:sz w:val="22"/>
          <w:szCs w:val="22"/>
        </w:rPr>
        <w:t>Vedeme žáky k odpovědnosti za vlastní výsledky, nabízíme možnost konzultací a oprav</w:t>
      </w:r>
    </w:p>
    <w:p w14:paraId="2C4CA321" w14:textId="77777777" w:rsidR="0069059E" w:rsidRPr="002B298D" w:rsidRDefault="0069059E">
      <w:pPr>
        <w:rPr>
          <w:rFonts w:ascii="Calibri" w:eastAsia="Calibri" w:hAnsi="Calibri" w:cs="Calibri"/>
          <w:color w:val="000000"/>
          <w:sz w:val="22"/>
          <w:szCs w:val="22"/>
        </w:rPr>
      </w:pPr>
    </w:p>
    <w:p w14:paraId="131AEDB3" w14:textId="77777777" w:rsidR="0069059E" w:rsidRPr="002B298D" w:rsidRDefault="00F32A9F">
      <w:pPr>
        <w:pBdr>
          <w:top w:val="nil"/>
          <w:left w:val="nil"/>
          <w:bottom w:val="nil"/>
          <w:right w:val="nil"/>
          <w:between w:val="nil"/>
        </w:pBdr>
        <w:spacing w:line="276" w:lineRule="auto"/>
        <w:jc w:val="both"/>
        <w:rPr>
          <w:rFonts w:ascii="Calibri" w:eastAsia="Calibri" w:hAnsi="Calibri" w:cs="Calibri"/>
          <w:color w:val="000000"/>
          <w:sz w:val="22"/>
          <w:szCs w:val="22"/>
        </w:rPr>
      </w:pPr>
      <w:r w:rsidRPr="002B298D">
        <w:rPr>
          <w:rFonts w:ascii="Calibri" w:eastAsia="Calibri" w:hAnsi="Calibri" w:cs="Calibri"/>
          <w:color w:val="000000"/>
          <w:sz w:val="22"/>
          <w:szCs w:val="22"/>
        </w:rPr>
        <w:t>Moderní a efektivní metody výuky</w:t>
      </w:r>
    </w:p>
    <w:p w14:paraId="0B1DB529" w14:textId="77777777" w:rsidR="0069059E" w:rsidRPr="002B298D" w:rsidRDefault="00F32A9F" w:rsidP="00D05A43">
      <w:pPr>
        <w:numPr>
          <w:ilvl w:val="0"/>
          <w:numId w:val="106"/>
        </w:numPr>
        <w:pBdr>
          <w:top w:val="nil"/>
          <w:left w:val="nil"/>
          <w:bottom w:val="nil"/>
          <w:right w:val="nil"/>
          <w:between w:val="nil"/>
        </w:pBdr>
        <w:spacing w:line="276" w:lineRule="auto"/>
        <w:jc w:val="both"/>
        <w:rPr>
          <w:rFonts w:ascii="Calibri" w:eastAsia="Calibri" w:hAnsi="Calibri" w:cs="Calibri"/>
          <w:color w:val="000000"/>
          <w:sz w:val="22"/>
          <w:szCs w:val="22"/>
        </w:rPr>
      </w:pPr>
      <w:r w:rsidRPr="002B298D">
        <w:rPr>
          <w:rFonts w:ascii="Calibri" w:eastAsia="Calibri" w:hAnsi="Calibri" w:cs="Calibri"/>
          <w:color w:val="000000"/>
          <w:sz w:val="22"/>
          <w:szCs w:val="22"/>
        </w:rPr>
        <w:t>důraz na rozvoj kompetencí žáků potřebných pro život, podpora vlastní odpovědnosti</w:t>
      </w:r>
    </w:p>
    <w:p w14:paraId="0DBBA42A" w14:textId="77777777" w:rsidR="0069059E" w:rsidRPr="002B298D" w:rsidRDefault="00F32A9F" w:rsidP="00D05A43">
      <w:pPr>
        <w:numPr>
          <w:ilvl w:val="0"/>
          <w:numId w:val="106"/>
        </w:numPr>
        <w:pBdr>
          <w:top w:val="nil"/>
          <w:left w:val="nil"/>
          <w:bottom w:val="nil"/>
          <w:right w:val="nil"/>
          <w:between w:val="nil"/>
        </w:pBdr>
        <w:spacing w:line="276" w:lineRule="auto"/>
        <w:jc w:val="both"/>
        <w:rPr>
          <w:rFonts w:ascii="Calibri" w:eastAsia="Calibri" w:hAnsi="Calibri" w:cs="Calibri"/>
          <w:color w:val="000000"/>
          <w:sz w:val="22"/>
          <w:szCs w:val="22"/>
        </w:rPr>
      </w:pPr>
      <w:r w:rsidRPr="002B298D">
        <w:rPr>
          <w:rFonts w:ascii="Calibri" w:eastAsia="Calibri" w:hAnsi="Calibri" w:cs="Calibri"/>
          <w:color w:val="000000"/>
          <w:sz w:val="22"/>
          <w:szCs w:val="22"/>
        </w:rPr>
        <w:t>výuka v moderních odborných učebnách, třídách s interaktivními tabulemi</w:t>
      </w:r>
    </w:p>
    <w:p w14:paraId="7295908F" w14:textId="77777777" w:rsidR="0069059E" w:rsidRPr="002B298D" w:rsidRDefault="00F32A9F" w:rsidP="00D05A43">
      <w:pPr>
        <w:numPr>
          <w:ilvl w:val="0"/>
          <w:numId w:val="106"/>
        </w:numPr>
        <w:pBdr>
          <w:top w:val="nil"/>
          <w:left w:val="nil"/>
          <w:bottom w:val="nil"/>
          <w:right w:val="nil"/>
          <w:between w:val="nil"/>
        </w:pBdr>
        <w:spacing w:line="276" w:lineRule="auto"/>
        <w:jc w:val="both"/>
        <w:rPr>
          <w:rFonts w:ascii="Calibri" w:eastAsia="Calibri" w:hAnsi="Calibri" w:cs="Calibri"/>
          <w:color w:val="000000"/>
          <w:sz w:val="22"/>
          <w:szCs w:val="22"/>
        </w:rPr>
      </w:pPr>
      <w:r w:rsidRPr="002B298D">
        <w:rPr>
          <w:rFonts w:ascii="Calibri" w:eastAsia="Calibri" w:hAnsi="Calibri" w:cs="Calibri"/>
          <w:color w:val="000000"/>
          <w:sz w:val="22"/>
          <w:szCs w:val="22"/>
        </w:rPr>
        <w:t>práce s výpočetní a komunikační technikou, podpora e-learningové výuky</w:t>
      </w:r>
    </w:p>
    <w:p w14:paraId="6ED7ABB7" w14:textId="77777777" w:rsidR="0069059E" w:rsidRPr="002B298D" w:rsidRDefault="00F32A9F" w:rsidP="00D05A43">
      <w:pPr>
        <w:numPr>
          <w:ilvl w:val="0"/>
          <w:numId w:val="106"/>
        </w:numPr>
        <w:pBdr>
          <w:top w:val="nil"/>
          <w:left w:val="nil"/>
          <w:bottom w:val="nil"/>
          <w:right w:val="nil"/>
          <w:between w:val="nil"/>
        </w:pBdr>
        <w:spacing w:line="276" w:lineRule="auto"/>
        <w:jc w:val="both"/>
        <w:rPr>
          <w:rFonts w:ascii="Calibri" w:eastAsia="Calibri" w:hAnsi="Calibri" w:cs="Calibri"/>
          <w:color w:val="000000"/>
          <w:sz w:val="22"/>
          <w:szCs w:val="22"/>
        </w:rPr>
      </w:pPr>
      <w:r w:rsidRPr="002B298D">
        <w:rPr>
          <w:rFonts w:ascii="Calibri" w:eastAsia="Calibri" w:hAnsi="Calibri" w:cs="Calibri"/>
          <w:color w:val="000000"/>
          <w:sz w:val="22"/>
          <w:szCs w:val="22"/>
        </w:rPr>
        <w:t>kooperativní metody výuky</w:t>
      </w:r>
    </w:p>
    <w:p w14:paraId="62E38FBA" w14:textId="77777777" w:rsidR="0069059E" w:rsidRPr="002B298D" w:rsidRDefault="00F32A9F" w:rsidP="00D05A43">
      <w:pPr>
        <w:numPr>
          <w:ilvl w:val="0"/>
          <w:numId w:val="106"/>
        </w:numPr>
        <w:pBdr>
          <w:top w:val="nil"/>
          <w:left w:val="nil"/>
          <w:bottom w:val="nil"/>
          <w:right w:val="nil"/>
          <w:between w:val="nil"/>
        </w:pBdr>
        <w:spacing w:line="276" w:lineRule="auto"/>
        <w:jc w:val="both"/>
        <w:rPr>
          <w:rFonts w:ascii="Calibri" w:eastAsia="Calibri" w:hAnsi="Calibri" w:cs="Calibri"/>
          <w:color w:val="000000"/>
          <w:sz w:val="22"/>
          <w:szCs w:val="22"/>
        </w:rPr>
      </w:pPr>
      <w:r w:rsidRPr="002B298D">
        <w:rPr>
          <w:rFonts w:ascii="Calibri" w:eastAsia="Calibri" w:hAnsi="Calibri" w:cs="Calibri"/>
          <w:color w:val="000000"/>
          <w:sz w:val="22"/>
          <w:szCs w:val="22"/>
        </w:rPr>
        <w:t>individualizace a diferenciace výuky</w:t>
      </w:r>
    </w:p>
    <w:p w14:paraId="4F0DC356" w14:textId="77777777" w:rsidR="0069059E" w:rsidRPr="002B298D" w:rsidRDefault="00F32A9F" w:rsidP="00D05A43">
      <w:pPr>
        <w:numPr>
          <w:ilvl w:val="0"/>
          <w:numId w:val="106"/>
        </w:numPr>
        <w:pBdr>
          <w:top w:val="nil"/>
          <w:left w:val="nil"/>
          <w:bottom w:val="nil"/>
          <w:right w:val="nil"/>
          <w:between w:val="nil"/>
        </w:pBdr>
        <w:spacing w:line="276" w:lineRule="auto"/>
        <w:jc w:val="both"/>
        <w:rPr>
          <w:rFonts w:ascii="Calibri" w:eastAsia="Calibri" w:hAnsi="Calibri" w:cs="Calibri"/>
          <w:color w:val="000000"/>
          <w:sz w:val="22"/>
          <w:szCs w:val="22"/>
        </w:rPr>
      </w:pPr>
      <w:r w:rsidRPr="002B298D">
        <w:rPr>
          <w:rFonts w:ascii="Calibri" w:eastAsia="Calibri" w:hAnsi="Calibri" w:cs="Calibri"/>
          <w:color w:val="000000"/>
          <w:sz w:val="22"/>
          <w:szCs w:val="22"/>
        </w:rPr>
        <w:t>projekty ve výuce</w:t>
      </w:r>
    </w:p>
    <w:p w14:paraId="5E0BA23E" w14:textId="77777777" w:rsidR="0069059E" w:rsidRPr="002B298D" w:rsidRDefault="00F32A9F" w:rsidP="00D05A43">
      <w:pPr>
        <w:numPr>
          <w:ilvl w:val="0"/>
          <w:numId w:val="106"/>
        </w:numPr>
        <w:pBdr>
          <w:top w:val="nil"/>
          <w:left w:val="nil"/>
          <w:bottom w:val="nil"/>
          <w:right w:val="nil"/>
          <w:between w:val="nil"/>
        </w:pBdr>
        <w:spacing w:after="200" w:line="276" w:lineRule="auto"/>
        <w:jc w:val="both"/>
        <w:rPr>
          <w:rFonts w:ascii="Calibri" w:eastAsia="Calibri" w:hAnsi="Calibri" w:cs="Calibri"/>
          <w:color w:val="000000"/>
          <w:sz w:val="22"/>
          <w:szCs w:val="22"/>
        </w:rPr>
      </w:pPr>
      <w:r w:rsidRPr="002B298D">
        <w:rPr>
          <w:rFonts w:ascii="Calibri" w:eastAsia="Calibri" w:hAnsi="Calibri" w:cs="Calibri"/>
          <w:color w:val="000000"/>
          <w:sz w:val="22"/>
          <w:szCs w:val="22"/>
        </w:rPr>
        <w:t>pestrá nabídka volitelných předmětů</w:t>
      </w:r>
    </w:p>
    <w:p w14:paraId="7F5C02DB" w14:textId="77777777" w:rsidR="0069059E" w:rsidRPr="002B298D" w:rsidRDefault="00F32A9F">
      <w:pPr>
        <w:rPr>
          <w:rFonts w:ascii="Calibri" w:eastAsia="Calibri" w:hAnsi="Calibri" w:cs="Calibri"/>
          <w:color w:val="000000"/>
          <w:sz w:val="22"/>
          <w:szCs w:val="22"/>
        </w:rPr>
      </w:pPr>
      <w:r w:rsidRPr="002B298D">
        <w:rPr>
          <w:rFonts w:ascii="Calibri" w:eastAsia="Calibri" w:hAnsi="Calibri" w:cs="Calibri"/>
          <w:color w:val="000000"/>
          <w:sz w:val="22"/>
          <w:szCs w:val="22"/>
        </w:rPr>
        <w:t>Důraz na zdravý životní styl</w:t>
      </w:r>
    </w:p>
    <w:p w14:paraId="07E67FB4" w14:textId="77777777" w:rsidR="0069059E" w:rsidRPr="002B298D" w:rsidRDefault="00F32A9F" w:rsidP="00D05A43">
      <w:pPr>
        <w:numPr>
          <w:ilvl w:val="0"/>
          <w:numId w:val="121"/>
        </w:numPr>
        <w:pBdr>
          <w:top w:val="nil"/>
          <w:left w:val="nil"/>
          <w:bottom w:val="nil"/>
          <w:right w:val="nil"/>
          <w:between w:val="nil"/>
        </w:pBdr>
        <w:rPr>
          <w:rFonts w:ascii="Calibri" w:eastAsia="Calibri" w:hAnsi="Calibri" w:cs="Calibri"/>
          <w:color w:val="000000"/>
          <w:sz w:val="22"/>
          <w:szCs w:val="22"/>
        </w:rPr>
      </w:pPr>
      <w:proofErr w:type="gramStart"/>
      <w:r w:rsidRPr="002B298D">
        <w:rPr>
          <w:rFonts w:ascii="Calibri" w:eastAsia="Calibri" w:hAnsi="Calibri" w:cs="Calibri"/>
          <w:color w:val="000000"/>
          <w:sz w:val="22"/>
          <w:szCs w:val="22"/>
        </w:rPr>
        <w:t>nabídka  svačin</w:t>
      </w:r>
      <w:proofErr w:type="gramEnd"/>
    </w:p>
    <w:p w14:paraId="30BDBE7C" w14:textId="77777777" w:rsidR="0069059E" w:rsidRPr="002B298D" w:rsidRDefault="00F32A9F" w:rsidP="00D05A43">
      <w:pPr>
        <w:numPr>
          <w:ilvl w:val="0"/>
          <w:numId w:val="121"/>
        </w:numPr>
        <w:pBdr>
          <w:top w:val="nil"/>
          <w:left w:val="nil"/>
          <w:bottom w:val="nil"/>
          <w:right w:val="nil"/>
          <w:between w:val="nil"/>
        </w:pBdr>
        <w:rPr>
          <w:rFonts w:ascii="Calibri" w:eastAsia="Calibri" w:hAnsi="Calibri" w:cs="Calibri"/>
          <w:color w:val="000000"/>
          <w:sz w:val="22"/>
          <w:szCs w:val="22"/>
        </w:rPr>
      </w:pPr>
      <w:r w:rsidRPr="002B298D">
        <w:rPr>
          <w:rFonts w:ascii="Calibri" w:eastAsia="Calibri" w:hAnsi="Calibri" w:cs="Calibri"/>
          <w:color w:val="000000"/>
          <w:sz w:val="22"/>
          <w:szCs w:val="22"/>
        </w:rPr>
        <w:t>důraz na pestrost a kvalitní zdravou strukturu jídelníčku ve školní jídelně</w:t>
      </w:r>
    </w:p>
    <w:p w14:paraId="7A416752" w14:textId="77777777" w:rsidR="0069059E" w:rsidRPr="002B298D" w:rsidRDefault="00F32A9F" w:rsidP="00D05A43">
      <w:pPr>
        <w:numPr>
          <w:ilvl w:val="0"/>
          <w:numId w:val="121"/>
        </w:numPr>
        <w:pBdr>
          <w:top w:val="nil"/>
          <w:left w:val="nil"/>
          <w:bottom w:val="nil"/>
          <w:right w:val="nil"/>
          <w:between w:val="nil"/>
        </w:pBdr>
        <w:rPr>
          <w:rFonts w:ascii="Calibri" w:eastAsia="Calibri" w:hAnsi="Calibri" w:cs="Calibri"/>
          <w:color w:val="000000"/>
          <w:sz w:val="22"/>
          <w:szCs w:val="22"/>
        </w:rPr>
      </w:pPr>
      <w:r w:rsidRPr="002B298D">
        <w:rPr>
          <w:rFonts w:ascii="Calibri" w:eastAsia="Calibri" w:hAnsi="Calibri" w:cs="Calibri"/>
          <w:color w:val="000000"/>
          <w:sz w:val="22"/>
          <w:szCs w:val="22"/>
        </w:rPr>
        <w:t>účast v projektu Ovoce do škol</w:t>
      </w:r>
    </w:p>
    <w:p w14:paraId="3A25B18C" w14:textId="77777777" w:rsidR="0069059E" w:rsidRPr="002B298D" w:rsidRDefault="00F32A9F" w:rsidP="00D05A43">
      <w:pPr>
        <w:numPr>
          <w:ilvl w:val="0"/>
          <w:numId w:val="121"/>
        </w:numPr>
        <w:pBdr>
          <w:top w:val="nil"/>
          <w:left w:val="nil"/>
          <w:bottom w:val="nil"/>
          <w:right w:val="nil"/>
          <w:between w:val="nil"/>
        </w:pBdr>
        <w:rPr>
          <w:rFonts w:ascii="Calibri" w:eastAsia="Calibri" w:hAnsi="Calibri" w:cs="Calibri"/>
          <w:color w:val="000000"/>
          <w:sz w:val="22"/>
          <w:szCs w:val="22"/>
        </w:rPr>
      </w:pPr>
      <w:r w:rsidRPr="002B298D">
        <w:rPr>
          <w:rFonts w:ascii="Calibri" w:eastAsia="Calibri" w:hAnsi="Calibri" w:cs="Calibri"/>
          <w:color w:val="000000"/>
          <w:sz w:val="22"/>
          <w:szCs w:val="22"/>
        </w:rPr>
        <w:t>volnočasové aktivity</w:t>
      </w:r>
    </w:p>
    <w:p w14:paraId="53190BF8" w14:textId="77777777" w:rsidR="0069059E" w:rsidRPr="002B298D" w:rsidRDefault="00F32A9F" w:rsidP="00D05A43">
      <w:pPr>
        <w:numPr>
          <w:ilvl w:val="0"/>
          <w:numId w:val="121"/>
        </w:numPr>
        <w:pBdr>
          <w:top w:val="nil"/>
          <w:left w:val="nil"/>
          <w:bottom w:val="nil"/>
          <w:right w:val="nil"/>
          <w:between w:val="nil"/>
        </w:pBdr>
        <w:rPr>
          <w:rFonts w:ascii="Calibri" w:eastAsia="Calibri" w:hAnsi="Calibri" w:cs="Calibri"/>
          <w:color w:val="000000"/>
          <w:sz w:val="22"/>
          <w:szCs w:val="22"/>
        </w:rPr>
      </w:pPr>
      <w:r w:rsidRPr="002B298D">
        <w:rPr>
          <w:rFonts w:ascii="Calibri" w:eastAsia="Calibri" w:hAnsi="Calibri" w:cs="Calibri"/>
          <w:color w:val="000000"/>
          <w:sz w:val="22"/>
          <w:szCs w:val="22"/>
        </w:rPr>
        <w:t>výlety, školy v přírodě</w:t>
      </w:r>
    </w:p>
    <w:p w14:paraId="5A3A3520" w14:textId="77777777" w:rsidR="0069059E" w:rsidRPr="002B298D" w:rsidRDefault="0069059E">
      <w:pPr>
        <w:rPr>
          <w:rFonts w:ascii="Calibri" w:eastAsia="Calibri" w:hAnsi="Calibri" w:cs="Calibri"/>
          <w:color w:val="000000"/>
          <w:sz w:val="22"/>
          <w:szCs w:val="22"/>
        </w:rPr>
      </w:pPr>
    </w:p>
    <w:p w14:paraId="0614E14D" w14:textId="77777777" w:rsidR="0069059E" w:rsidRPr="002B298D" w:rsidRDefault="00F32A9F">
      <w:pPr>
        <w:pBdr>
          <w:top w:val="nil"/>
          <w:left w:val="nil"/>
          <w:bottom w:val="nil"/>
          <w:right w:val="nil"/>
          <w:between w:val="nil"/>
        </w:pBdr>
        <w:spacing w:line="276" w:lineRule="auto"/>
        <w:jc w:val="both"/>
        <w:rPr>
          <w:rFonts w:ascii="Calibri" w:eastAsia="Calibri" w:hAnsi="Calibri" w:cs="Calibri"/>
          <w:color w:val="000000"/>
          <w:sz w:val="22"/>
          <w:szCs w:val="22"/>
        </w:rPr>
      </w:pPr>
      <w:r w:rsidRPr="002B298D">
        <w:rPr>
          <w:rFonts w:ascii="Calibri" w:eastAsia="Calibri" w:hAnsi="Calibri" w:cs="Calibri"/>
          <w:color w:val="000000"/>
          <w:sz w:val="22"/>
          <w:szCs w:val="22"/>
        </w:rPr>
        <w:t>Inkluzivní vzdělávání</w:t>
      </w:r>
    </w:p>
    <w:p w14:paraId="6A13F4D4" w14:textId="77777777" w:rsidR="0069059E" w:rsidRPr="002B298D" w:rsidRDefault="00F32A9F">
      <w:pPr>
        <w:pBdr>
          <w:top w:val="nil"/>
          <w:left w:val="nil"/>
          <w:bottom w:val="nil"/>
          <w:right w:val="nil"/>
          <w:between w:val="nil"/>
        </w:pBdr>
        <w:spacing w:line="276" w:lineRule="auto"/>
        <w:jc w:val="both"/>
        <w:rPr>
          <w:rFonts w:ascii="Calibri" w:eastAsia="Calibri" w:hAnsi="Calibri" w:cs="Calibri"/>
          <w:color w:val="000000"/>
          <w:sz w:val="22"/>
          <w:szCs w:val="22"/>
        </w:rPr>
      </w:pPr>
      <w:r w:rsidRPr="002B298D">
        <w:rPr>
          <w:rFonts w:ascii="Calibri" w:eastAsia="Calibri" w:hAnsi="Calibri" w:cs="Calibri"/>
          <w:color w:val="000000"/>
          <w:sz w:val="22"/>
          <w:szCs w:val="22"/>
        </w:rPr>
        <w:t xml:space="preserve">      - tj. vytváření podmínek pro talentované žáky i žáky s různými vzdělávacími potřebami</w:t>
      </w:r>
    </w:p>
    <w:p w14:paraId="1AA44927" w14:textId="77777777" w:rsidR="0069059E" w:rsidRPr="002B298D" w:rsidRDefault="00F32A9F" w:rsidP="00D05A43">
      <w:pPr>
        <w:numPr>
          <w:ilvl w:val="0"/>
          <w:numId w:val="106"/>
        </w:numPr>
        <w:pBdr>
          <w:top w:val="nil"/>
          <w:left w:val="nil"/>
          <w:bottom w:val="nil"/>
          <w:right w:val="nil"/>
          <w:between w:val="nil"/>
        </w:pBdr>
        <w:spacing w:line="276" w:lineRule="auto"/>
        <w:jc w:val="both"/>
        <w:rPr>
          <w:rFonts w:ascii="Calibri" w:eastAsia="Calibri" w:hAnsi="Calibri" w:cs="Calibri"/>
          <w:color w:val="000000"/>
          <w:sz w:val="22"/>
          <w:szCs w:val="22"/>
        </w:rPr>
      </w:pPr>
      <w:r w:rsidRPr="002B298D">
        <w:rPr>
          <w:rFonts w:ascii="Calibri" w:eastAsia="Calibri" w:hAnsi="Calibri" w:cs="Calibri"/>
          <w:color w:val="000000"/>
          <w:sz w:val="22"/>
          <w:szCs w:val="22"/>
        </w:rPr>
        <w:t xml:space="preserve">zajištění podpůrných opatření </w:t>
      </w:r>
    </w:p>
    <w:p w14:paraId="2B97125E" w14:textId="77777777" w:rsidR="0069059E" w:rsidRPr="002B298D" w:rsidRDefault="00F32A9F" w:rsidP="00D05A43">
      <w:pPr>
        <w:numPr>
          <w:ilvl w:val="0"/>
          <w:numId w:val="106"/>
        </w:numPr>
        <w:pBdr>
          <w:top w:val="nil"/>
          <w:left w:val="nil"/>
          <w:bottom w:val="nil"/>
          <w:right w:val="nil"/>
          <w:between w:val="nil"/>
        </w:pBdr>
        <w:spacing w:line="276" w:lineRule="auto"/>
        <w:jc w:val="both"/>
        <w:rPr>
          <w:rFonts w:ascii="Calibri" w:eastAsia="Calibri" w:hAnsi="Calibri" w:cs="Calibri"/>
          <w:color w:val="000000"/>
          <w:sz w:val="22"/>
          <w:szCs w:val="22"/>
        </w:rPr>
      </w:pPr>
      <w:r w:rsidRPr="002B298D">
        <w:rPr>
          <w:rFonts w:ascii="Calibri" w:eastAsia="Calibri" w:hAnsi="Calibri" w:cs="Calibri"/>
          <w:color w:val="000000"/>
          <w:sz w:val="22"/>
          <w:szCs w:val="22"/>
        </w:rPr>
        <w:t xml:space="preserve">individuální i skupinová práce se žáky </w:t>
      </w:r>
    </w:p>
    <w:p w14:paraId="5DA878A3" w14:textId="77777777" w:rsidR="0069059E" w:rsidRPr="002B298D" w:rsidRDefault="00F32A9F" w:rsidP="00D05A43">
      <w:pPr>
        <w:numPr>
          <w:ilvl w:val="0"/>
          <w:numId w:val="106"/>
        </w:numPr>
        <w:pBdr>
          <w:top w:val="nil"/>
          <w:left w:val="nil"/>
          <w:bottom w:val="nil"/>
          <w:right w:val="nil"/>
          <w:between w:val="nil"/>
        </w:pBdr>
        <w:spacing w:line="276" w:lineRule="auto"/>
        <w:jc w:val="both"/>
        <w:rPr>
          <w:rFonts w:ascii="Calibri" w:eastAsia="Calibri" w:hAnsi="Calibri" w:cs="Calibri"/>
          <w:color w:val="000000"/>
          <w:sz w:val="22"/>
          <w:szCs w:val="22"/>
        </w:rPr>
      </w:pPr>
      <w:r w:rsidRPr="002B298D">
        <w:rPr>
          <w:rFonts w:ascii="Calibri" w:eastAsia="Calibri" w:hAnsi="Calibri" w:cs="Calibri"/>
          <w:color w:val="000000"/>
          <w:sz w:val="22"/>
          <w:szCs w:val="22"/>
        </w:rPr>
        <w:t>podpora a rozšiřování týmu školního poradenského pracoviště</w:t>
      </w:r>
    </w:p>
    <w:p w14:paraId="2328F2E9" w14:textId="77777777" w:rsidR="0069059E" w:rsidRPr="002B298D" w:rsidRDefault="00F32A9F" w:rsidP="00D05A43">
      <w:pPr>
        <w:numPr>
          <w:ilvl w:val="0"/>
          <w:numId w:val="106"/>
        </w:numPr>
        <w:pBdr>
          <w:top w:val="nil"/>
          <w:left w:val="nil"/>
          <w:bottom w:val="nil"/>
          <w:right w:val="nil"/>
          <w:between w:val="nil"/>
        </w:pBdr>
        <w:spacing w:line="276" w:lineRule="auto"/>
        <w:jc w:val="both"/>
        <w:rPr>
          <w:rFonts w:ascii="Calibri" w:eastAsia="Calibri" w:hAnsi="Calibri" w:cs="Calibri"/>
          <w:color w:val="000000"/>
          <w:sz w:val="22"/>
          <w:szCs w:val="22"/>
        </w:rPr>
      </w:pPr>
      <w:r w:rsidRPr="002B298D">
        <w:rPr>
          <w:rFonts w:ascii="Calibri" w:eastAsia="Calibri" w:hAnsi="Calibri" w:cs="Calibri"/>
          <w:color w:val="000000"/>
          <w:sz w:val="22"/>
          <w:szCs w:val="22"/>
        </w:rPr>
        <w:t xml:space="preserve">práce s nadanými žáky </w:t>
      </w:r>
    </w:p>
    <w:p w14:paraId="74FBAB7C" w14:textId="77777777" w:rsidR="0069059E" w:rsidRPr="002B298D" w:rsidRDefault="0069059E">
      <w:pPr>
        <w:pBdr>
          <w:top w:val="nil"/>
          <w:left w:val="nil"/>
          <w:bottom w:val="nil"/>
          <w:right w:val="nil"/>
          <w:between w:val="nil"/>
        </w:pBdr>
        <w:spacing w:line="276" w:lineRule="auto"/>
        <w:ind w:left="720"/>
        <w:jc w:val="both"/>
        <w:rPr>
          <w:rFonts w:ascii="Calibri" w:eastAsia="Calibri" w:hAnsi="Calibri" w:cs="Calibri"/>
          <w:color w:val="000000"/>
          <w:sz w:val="22"/>
          <w:szCs w:val="22"/>
        </w:rPr>
      </w:pPr>
    </w:p>
    <w:p w14:paraId="75EEA1E4" w14:textId="77777777" w:rsidR="0069059E" w:rsidRDefault="00F32A9F">
      <w:pPr>
        <w:keepNext/>
        <w:pBdr>
          <w:top w:val="nil"/>
          <w:left w:val="nil"/>
          <w:bottom w:val="nil"/>
          <w:right w:val="nil"/>
          <w:between w:val="nil"/>
        </w:pBdr>
        <w:spacing w:after="120"/>
        <w:jc w:val="center"/>
        <w:rPr>
          <w:rFonts w:ascii="Calibri" w:eastAsia="Calibri" w:hAnsi="Calibri" w:cs="Calibri"/>
          <w:b/>
          <w:color w:val="000000"/>
          <w:sz w:val="28"/>
          <w:szCs w:val="28"/>
        </w:rPr>
      </w:pPr>
      <w:bookmarkStart w:id="16" w:name="_heading=h.26in1rg" w:colFirst="0" w:colLast="0"/>
      <w:bookmarkEnd w:id="16"/>
      <w:r w:rsidRPr="002B298D">
        <w:rPr>
          <w:sz w:val="22"/>
          <w:szCs w:val="22"/>
        </w:rPr>
        <w:br w:type="page"/>
      </w:r>
      <w:r>
        <w:rPr>
          <w:rFonts w:ascii="Calibri" w:eastAsia="Calibri" w:hAnsi="Calibri" w:cs="Calibri"/>
          <w:b/>
          <w:color w:val="000000"/>
          <w:sz w:val="28"/>
          <w:szCs w:val="28"/>
        </w:rPr>
        <w:lastRenderedPageBreak/>
        <w:t>Vize školy</w:t>
      </w:r>
    </w:p>
    <w:p w14:paraId="5EC58CC1" w14:textId="005F1C8D" w:rsidR="0069059E" w:rsidRPr="00386254" w:rsidRDefault="00F32A9F">
      <w:pPr>
        <w:pBdr>
          <w:top w:val="single" w:sz="4" w:space="1" w:color="000000"/>
          <w:left w:val="single" w:sz="4" w:space="4" w:color="000000"/>
          <w:bottom w:val="single" w:sz="4" w:space="1" w:color="000000"/>
          <w:right w:val="single" w:sz="4" w:space="4" w:color="000000"/>
        </w:pBdr>
        <w:jc w:val="center"/>
        <w:rPr>
          <w:b/>
          <w:sz w:val="22"/>
          <w:szCs w:val="22"/>
        </w:rPr>
      </w:pPr>
      <w:r w:rsidRPr="00386254">
        <w:rPr>
          <w:b/>
        </w:rPr>
        <w:t>Motto: „</w:t>
      </w:r>
      <w:r w:rsidR="00B52F86">
        <w:rPr>
          <w:b/>
        </w:rPr>
        <w:t>Učíme se pro život ne pro školu</w:t>
      </w:r>
      <w:r w:rsidRPr="00386254">
        <w:rPr>
          <w:b/>
        </w:rPr>
        <w:t>.“</w:t>
      </w:r>
    </w:p>
    <w:p w14:paraId="5BB5BBBA" w14:textId="77777777" w:rsidR="0069059E" w:rsidRDefault="00F32A9F">
      <w:pPr>
        <w:jc w:val="both"/>
        <w:rPr>
          <w:rFonts w:ascii="Calibri" w:eastAsia="Calibri" w:hAnsi="Calibri" w:cs="Calibri"/>
          <w:color w:val="000000"/>
        </w:rPr>
      </w:pPr>
      <w:r>
        <w:rPr>
          <w:rFonts w:ascii="Calibri" w:eastAsia="Calibri" w:hAnsi="Calibri" w:cs="Calibri"/>
          <w:b/>
          <w:color w:val="000000"/>
          <w:sz w:val="32"/>
          <w:szCs w:val="32"/>
        </w:rPr>
        <w:t xml:space="preserve"> </w:t>
      </w:r>
      <w:r>
        <w:rPr>
          <w:rFonts w:ascii="Calibri" w:eastAsia="Calibri" w:hAnsi="Calibri" w:cs="Calibri"/>
          <w:color w:val="000000"/>
        </w:rPr>
        <w:t> </w:t>
      </w:r>
    </w:p>
    <w:p w14:paraId="65EFB2D3" w14:textId="77777777" w:rsidR="0069059E" w:rsidRPr="002B298D" w:rsidRDefault="00F32A9F">
      <w:pPr>
        <w:numPr>
          <w:ilvl w:val="0"/>
          <w:numId w:val="90"/>
        </w:numPr>
        <w:jc w:val="both"/>
        <w:rPr>
          <w:rFonts w:ascii="Calibri" w:eastAsia="Calibri" w:hAnsi="Calibri" w:cs="Calibri"/>
          <w:color w:val="000000"/>
          <w:sz w:val="22"/>
          <w:szCs w:val="22"/>
        </w:rPr>
      </w:pPr>
      <w:r w:rsidRPr="002B298D">
        <w:rPr>
          <w:rFonts w:ascii="Calibri" w:eastAsia="Calibri" w:hAnsi="Calibri" w:cs="Calibri"/>
          <w:color w:val="000000"/>
          <w:sz w:val="22"/>
          <w:szCs w:val="22"/>
        </w:rPr>
        <w:t xml:space="preserve">učíme žáky takové znalosti a dovednosti, které budou dobře uplatnitelné v životě, tzn. méně encyklopedických poznatků a více se soustředíme na činnostní učení se zaměřením na praxi; </w:t>
      </w:r>
    </w:p>
    <w:p w14:paraId="37AC23D7" w14:textId="77777777" w:rsidR="0069059E" w:rsidRPr="002B298D" w:rsidRDefault="00F32A9F">
      <w:pPr>
        <w:numPr>
          <w:ilvl w:val="0"/>
          <w:numId w:val="90"/>
        </w:numPr>
        <w:jc w:val="both"/>
        <w:rPr>
          <w:rFonts w:ascii="Calibri" w:eastAsia="Calibri" w:hAnsi="Calibri" w:cs="Calibri"/>
          <w:color w:val="000000"/>
          <w:sz w:val="22"/>
          <w:szCs w:val="22"/>
        </w:rPr>
      </w:pPr>
      <w:r w:rsidRPr="002B298D">
        <w:rPr>
          <w:rFonts w:ascii="Calibri" w:eastAsia="Calibri" w:hAnsi="Calibri" w:cs="Calibri"/>
          <w:color w:val="000000"/>
          <w:sz w:val="22"/>
          <w:szCs w:val="22"/>
        </w:rPr>
        <w:t>zavádíme do výuky efektivní metody výuky, jako je skupinové (kooperativní) a projektové vyučování, kterými vedeme žáky k týmové práci, k vzájemné pomoci, sounáležitosti a vzájemnému respektu;</w:t>
      </w:r>
    </w:p>
    <w:p w14:paraId="61E7CB1E" w14:textId="77777777" w:rsidR="0069059E" w:rsidRPr="002B298D" w:rsidRDefault="00F32A9F">
      <w:pPr>
        <w:numPr>
          <w:ilvl w:val="0"/>
          <w:numId w:val="90"/>
        </w:numPr>
        <w:jc w:val="both"/>
        <w:rPr>
          <w:rFonts w:ascii="Calibri" w:eastAsia="Calibri" w:hAnsi="Calibri" w:cs="Calibri"/>
          <w:color w:val="000000"/>
          <w:sz w:val="22"/>
          <w:szCs w:val="22"/>
        </w:rPr>
      </w:pPr>
      <w:r w:rsidRPr="002B298D">
        <w:rPr>
          <w:rFonts w:ascii="Calibri" w:eastAsia="Calibri" w:hAnsi="Calibri" w:cs="Calibri"/>
          <w:color w:val="000000"/>
          <w:sz w:val="22"/>
          <w:szCs w:val="22"/>
        </w:rPr>
        <w:t>propojujeme přirozeně mateřskou a základní školu</w:t>
      </w:r>
    </w:p>
    <w:p w14:paraId="146819D7" w14:textId="77777777" w:rsidR="0069059E" w:rsidRPr="002B298D" w:rsidRDefault="00F32A9F">
      <w:pPr>
        <w:numPr>
          <w:ilvl w:val="0"/>
          <w:numId w:val="90"/>
        </w:numPr>
        <w:jc w:val="both"/>
        <w:rPr>
          <w:rFonts w:ascii="Calibri" w:eastAsia="Calibri" w:hAnsi="Calibri" w:cs="Calibri"/>
          <w:color w:val="000000"/>
          <w:sz w:val="22"/>
          <w:szCs w:val="22"/>
        </w:rPr>
      </w:pPr>
      <w:r w:rsidRPr="002B298D">
        <w:rPr>
          <w:rFonts w:ascii="Calibri" w:eastAsia="Calibri" w:hAnsi="Calibri" w:cs="Calibri"/>
          <w:color w:val="000000"/>
          <w:sz w:val="22"/>
          <w:szCs w:val="22"/>
        </w:rPr>
        <w:t xml:space="preserve">pro budoucí život v EU je nezbytné výrazně posílit výuku cizích jazyků </w:t>
      </w:r>
    </w:p>
    <w:p w14:paraId="78B3FBB5" w14:textId="77777777" w:rsidR="0069059E" w:rsidRPr="002B298D" w:rsidRDefault="00F32A9F">
      <w:pPr>
        <w:numPr>
          <w:ilvl w:val="0"/>
          <w:numId w:val="90"/>
        </w:numPr>
        <w:jc w:val="both"/>
        <w:rPr>
          <w:rFonts w:ascii="Calibri" w:eastAsia="Calibri" w:hAnsi="Calibri" w:cs="Calibri"/>
          <w:color w:val="000000"/>
          <w:sz w:val="22"/>
          <w:szCs w:val="22"/>
        </w:rPr>
      </w:pPr>
      <w:r w:rsidRPr="002B298D">
        <w:rPr>
          <w:rFonts w:ascii="Calibri" w:eastAsia="Calibri" w:hAnsi="Calibri" w:cs="Calibri"/>
          <w:color w:val="000000"/>
          <w:sz w:val="22"/>
          <w:szCs w:val="22"/>
        </w:rPr>
        <w:t>vedeme žáky k využívání komunikačních a informačních technologií, podporovat zavádění a využívání výpočetní techniky do všech předmětů, podporovat výuku na počítačích a jejich využívání;</w:t>
      </w:r>
    </w:p>
    <w:p w14:paraId="2BCC4E35" w14:textId="77777777" w:rsidR="0069059E" w:rsidRPr="002B298D" w:rsidRDefault="00F32A9F">
      <w:pPr>
        <w:numPr>
          <w:ilvl w:val="0"/>
          <w:numId w:val="90"/>
        </w:numPr>
        <w:jc w:val="both"/>
        <w:rPr>
          <w:rFonts w:ascii="Calibri" w:eastAsia="Calibri" w:hAnsi="Calibri" w:cs="Calibri"/>
          <w:sz w:val="22"/>
          <w:szCs w:val="22"/>
        </w:rPr>
      </w:pPr>
      <w:r w:rsidRPr="002B298D">
        <w:rPr>
          <w:rFonts w:ascii="Calibri" w:eastAsia="Calibri" w:hAnsi="Calibri" w:cs="Calibri"/>
          <w:sz w:val="22"/>
          <w:szCs w:val="22"/>
        </w:rPr>
        <w:t xml:space="preserve">pomáháme žákům orientovat se v digitálním prostředí a vedeme je k bezpečnému, sebejistému, kritickému a tvořivému využívání digitálních technologií při práci, při učení, ve volném čase i při zapojování do společnosti a občanského života;  </w:t>
      </w:r>
    </w:p>
    <w:p w14:paraId="57E1200B" w14:textId="77777777" w:rsidR="0069059E" w:rsidRPr="002B298D" w:rsidRDefault="00F32A9F">
      <w:pPr>
        <w:numPr>
          <w:ilvl w:val="0"/>
          <w:numId w:val="90"/>
        </w:numPr>
        <w:jc w:val="both"/>
        <w:rPr>
          <w:rFonts w:ascii="Calibri" w:eastAsia="Calibri" w:hAnsi="Calibri" w:cs="Calibri"/>
          <w:color w:val="000000"/>
          <w:sz w:val="22"/>
          <w:szCs w:val="22"/>
        </w:rPr>
      </w:pPr>
      <w:r w:rsidRPr="002B298D">
        <w:rPr>
          <w:rFonts w:ascii="Calibri" w:eastAsia="Calibri" w:hAnsi="Calibri" w:cs="Calibri"/>
          <w:color w:val="000000"/>
          <w:sz w:val="22"/>
          <w:szCs w:val="22"/>
        </w:rPr>
        <w:t>podporujeme sportovní výchovu, vedeme žáky ke zdravému životnímu stylu;</w:t>
      </w:r>
    </w:p>
    <w:p w14:paraId="72972933" w14:textId="77777777" w:rsidR="0069059E" w:rsidRPr="002B298D" w:rsidRDefault="00F32A9F">
      <w:pPr>
        <w:numPr>
          <w:ilvl w:val="0"/>
          <w:numId w:val="90"/>
        </w:numPr>
        <w:jc w:val="both"/>
        <w:rPr>
          <w:rFonts w:ascii="Calibri" w:eastAsia="Calibri" w:hAnsi="Calibri" w:cs="Calibri"/>
          <w:color w:val="000000"/>
          <w:sz w:val="22"/>
          <w:szCs w:val="22"/>
        </w:rPr>
      </w:pPr>
      <w:r w:rsidRPr="002B298D">
        <w:rPr>
          <w:rFonts w:ascii="Calibri" w:eastAsia="Calibri" w:hAnsi="Calibri" w:cs="Calibri"/>
          <w:color w:val="000000"/>
          <w:sz w:val="22"/>
          <w:szCs w:val="22"/>
        </w:rPr>
        <w:t>vedeme žáky k dodržování stanovených pravidel, zejména pravidel školního řádu;</w:t>
      </w:r>
    </w:p>
    <w:p w14:paraId="2C147640" w14:textId="77777777" w:rsidR="0069059E" w:rsidRPr="002B298D" w:rsidRDefault="00F32A9F">
      <w:pPr>
        <w:numPr>
          <w:ilvl w:val="0"/>
          <w:numId w:val="90"/>
        </w:numPr>
        <w:jc w:val="both"/>
        <w:rPr>
          <w:rFonts w:ascii="Calibri" w:eastAsia="Calibri" w:hAnsi="Calibri" w:cs="Calibri"/>
          <w:color w:val="000000"/>
          <w:sz w:val="22"/>
          <w:szCs w:val="22"/>
        </w:rPr>
      </w:pPr>
      <w:r w:rsidRPr="002B298D">
        <w:rPr>
          <w:rFonts w:ascii="Calibri" w:eastAsia="Calibri" w:hAnsi="Calibri" w:cs="Calibri"/>
          <w:color w:val="000000"/>
          <w:sz w:val="22"/>
          <w:szCs w:val="22"/>
        </w:rPr>
        <w:t>klademe důraz na všeobecné a rovné vzdělání pro všechny, neboť pro úspěšný rozvoj dítěte má velký význam život v populačně přirozené skupině (ve skupině jsou zastoupeni žáci s různými vlohami, nadáním a vlastnostmi);</w:t>
      </w:r>
    </w:p>
    <w:p w14:paraId="28093E4F" w14:textId="77777777" w:rsidR="0069059E" w:rsidRPr="002B298D" w:rsidRDefault="00F32A9F">
      <w:pPr>
        <w:numPr>
          <w:ilvl w:val="0"/>
          <w:numId w:val="90"/>
        </w:numPr>
        <w:jc w:val="both"/>
        <w:rPr>
          <w:rFonts w:ascii="Calibri" w:eastAsia="Calibri" w:hAnsi="Calibri" w:cs="Calibri"/>
          <w:color w:val="000000"/>
          <w:sz w:val="22"/>
          <w:szCs w:val="22"/>
        </w:rPr>
      </w:pPr>
      <w:r w:rsidRPr="002B298D">
        <w:rPr>
          <w:rFonts w:ascii="Calibri" w:eastAsia="Calibri" w:hAnsi="Calibri" w:cs="Calibri"/>
          <w:color w:val="000000"/>
          <w:sz w:val="22"/>
          <w:szCs w:val="22"/>
        </w:rPr>
        <w:t>nechceme preferovat jen intelektuální nadání, ale chceme stejně podporovat žáky i s jiným druhem nadání, jako je hudební, pohybové, manuální, estetické apod.;</w:t>
      </w:r>
    </w:p>
    <w:p w14:paraId="05A81400" w14:textId="77777777" w:rsidR="0069059E" w:rsidRPr="002B298D" w:rsidRDefault="00F32A9F">
      <w:pPr>
        <w:numPr>
          <w:ilvl w:val="0"/>
          <w:numId w:val="90"/>
        </w:numPr>
        <w:jc w:val="both"/>
        <w:rPr>
          <w:rFonts w:ascii="Calibri" w:eastAsia="Calibri" w:hAnsi="Calibri" w:cs="Calibri"/>
          <w:color w:val="000000"/>
          <w:sz w:val="22"/>
          <w:szCs w:val="22"/>
        </w:rPr>
      </w:pPr>
      <w:r w:rsidRPr="002B298D">
        <w:rPr>
          <w:rFonts w:ascii="Calibri" w:eastAsia="Calibri" w:hAnsi="Calibri" w:cs="Calibri"/>
          <w:color w:val="000000"/>
          <w:sz w:val="22"/>
          <w:szCs w:val="22"/>
        </w:rPr>
        <w:t>podporujeme společné vzdělávání žáků ve třídě se žáky se speciálními vzdělávacími potřebami; zajišťovat potřebná podpůrná opatření podle jejich potřeb</w:t>
      </w:r>
    </w:p>
    <w:p w14:paraId="1C13F96D" w14:textId="77777777" w:rsidR="0069059E" w:rsidRPr="002B298D" w:rsidRDefault="00F32A9F">
      <w:pPr>
        <w:numPr>
          <w:ilvl w:val="0"/>
          <w:numId w:val="90"/>
        </w:numPr>
        <w:jc w:val="both"/>
        <w:rPr>
          <w:rFonts w:ascii="Calibri" w:eastAsia="Calibri" w:hAnsi="Calibri" w:cs="Calibri"/>
          <w:color w:val="000000"/>
          <w:sz w:val="22"/>
          <w:szCs w:val="22"/>
        </w:rPr>
      </w:pPr>
      <w:r w:rsidRPr="002B298D">
        <w:rPr>
          <w:rFonts w:ascii="Calibri" w:eastAsia="Calibri" w:hAnsi="Calibri" w:cs="Calibri"/>
          <w:color w:val="000000"/>
          <w:sz w:val="22"/>
          <w:szCs w:val="22"/>
        </w:rPr>
        <w:t xml:space="preserve">podporujeme i žáky nadané a vytváříme </w:t>
      </w:r>
      <w:proofErr w:type="gramStart"/>
      <w:r w:rsidRPr="002B298D">
        <w:rPr>
          <w:rFonts w:ascii="Calibri" w:eastAsia="Calibri" w:hAnsi="Calibri" w:cs="Calibri"/>
          <w:color w:val="000000"/>
          <w:sz w:val="22"/>
          <w:szCs w:val="22"/>
        </w:rPr>
        <w:t>jim  podmínky</w:t>
      </w:r>
      <w:proofErr w:type="gramEnd"/>
      <w:r w:rsidRPr="002B298D">
        <w:rPr>
          <w:rFonts w:ascii="Calibri" w:eastAsia="Calibri" w:hAnsi="Calibri" w:cs="Calibri"/>
          <w:color w:val="000000"/>
          <w:sz w:val="22"/>
          <w:szCs w:val="22"/>
        </w:rPr>
        <w:t xml:space="preserve"> pro jejich rozvoj </w:t>
      </w:r>
    </w:p>
    <w:p w14:paraId="455491A1" w14:textId="77777777" w:rsidR="0069059E" w:rsidRPr="002B298D" w:rsidRDefault="00F32A9F">
      <w:pPr>
        <w:numPr>
          <w:ilvl w:val="0"/>
          <w:numId w:val="90"/>
        </w:numPr>
        <w:jc w:val="both"/>
        <w:rPr>
          <w:rFonts w:ascii="Calibri" w:eastAsia="Calibri" w:hAnsi="Calibri" w:cs="Calibri"/>
          <w:color w:val="000000"/>
          <w:sz w:val="22"/>
          <w:szCs w:val="22"/>
        </w:rPr>
      </w:pPr>
      <w:r w:rsidRPr="002B298D">
        <w:rPr>
          <w:rFonts w:ascii="Calibri" w:eastAsia="Calibri" w:hAnsi="Calibri" w:cs="Calibri"/>
          <w:color w:val="000000"/>
          <w:sz w:val="22"/>
          <w:szCs w:val="22"/>
        </w:rPr>
        <w:t>dále rozvíjíme silné stránky školy a maximálně eliminujeme to, co považujeme za nedostatky</w:t>
      </w:r>
    </w:p>
    <w:p w14:paraId="5863AED2" w14:textId="77777777" w:rsidR="0069059E" w:rsidRDefault="00F32A9F">
      <w:pPr>
        <w:pStyle w:val="Nadpis2"/>
        <w:jc w:val="both"/>
        <w:rPr>
          <w:rFonts w:ascii="Calibri" w:eastAsia="Calibri" w:hAnsi="Calibri" w:cs="Calibri"/>
          <w:color w:val="000000"/>
        </w:rPr>
      </w:pPr>
      <w:r w:rsidRPr="002B298D">
        <w:rPr>
          <w:sz w:val="22"/>
          <w:szCs w:val="22"/>
        </w:rPr>
        <w:br w:type="page"/>
      </w:r>
      <w:bookmarkStart w:id="17" w:name="_Toc202946516"/>
      <w:r>
        <w:rPr>
          <w:rFonts w:ascii="Calibri" w:eastAsia="Calibri" w:hAnsi="Calibri" w:cs="Calibri"/>
          <w:color w:val="000000"/>
        </w:rPr>
        <w:lastRenderedPageBreak/>
        <w:t>1.3.3 Výchovné a vzdělávací strategie</w:t>
      </w:r>
      <w:bookmarkEnd w:id="17"/>
    </w:p>
    <w:p w14:paraId="03368642" w14:textId="77777777" w:rsidR="0069059E" w:rsidRDefault="00F32A9F">
      <w:pPr>
        <w:pStyle w:val="Nadpis3"/>
        <w:jc w:val="both"/>
        <w:rPr>
          <w:rFonts w:ascii="Calibri" w:eastAsia="Calibri" w:hAnsi="Calibri" w:cs="Calibri"/>
          <w:color w:val="000000"/>
          <w:sz w:val="28"/>
          <w:szCs w:val="28"/>
        </w:rPr>
      </w:pPr>
      <w:bookmarkStart w:id="18" w:name="_Toc202946517"/>
      <w:r>
        <w:rPr>
          <w:rFonts w:ascii="Calibri" w:eastAsia="Calibri" w:hAnsi="Calibri" w:cs="Calibri"/>
          <w:color w:val="000000"/>
          <w:sz w:val="28"/>
          <w:szCs w:val="28"/>
        </w:rPr>
        <w:t>Kompetence k učení</w:t>
      </w:r>
      <w:bookmarkEnd w:id="18"/>
    </w:p>
    <w:tbl>
      <w:tblPr>
        <w:tblStyle w:val="afffffffffffffd"/>
        <w:tblW w:w="97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48"/>
        <w:gridCol w:w="6428"/>
      </w:tblGrid>
      <w:tr w:rsidR="0069059E" w:rsidRPr="002B298D" w14:paraId="6D56EE2D" w14:textId="77777777">
        <w:tc>
          <w:tcPr>
            <w:tcW w:w="3348" w:type="dxa"/>
          </w:tcPr>
          <w:p w14:paraId="5DC94EE4" w14:textId="77777777" w:rsidR="0069059E" w:rsidRPr="002B298D" w:rsidRDefault="00F32A9F">
            <w:pPr>
              <w:jc w:val="both"/>
              <w:rPr>
                <w:rFonts w:ascii="Calibri" w:eastAsia="Calibri" w:hAnsi="Calibri" w:cs="Calibri"/>
                <w:b/>
                <w:color w:val="000000"/>
                <w:sz w:val="22"/>
                <w:szCs w:val="22"/>
              </w:rPr>
            </w:pPr>
            <w:r w:rsidRPr="002B298D">
              <w:rPr>
                <w:rFonts w:ascii="Calibri" w:eastAsia="Calibri" w:hAnsi="Calibri" w:cs="Calibri"/>
                <w:b/>
                <w:color w:val="000000"/>
                <w:sz w:val="22"/>
                <w:szCs w:val="22"/>
              </w:rPr>
              <w:t>Dílčí kompetence</w:t>
            </w:r>
          </w:p>
        </w:tc>
        <w:tc>
          <w:tcPr>
            <w:tcW w:w="6428" w:type="dxa"/>
          </w:tcPr>
          <w:p w14:paraId="0EE47486" w14:textId="77777777" w:rsidR="0069059E" w:rsidRPr="002B298D" w:rsidRDefault="00F32A9F">
            <w:pPr>
              <w:jc w:val="both"/>
              <w:rPr>
                <w:rFonts w:ascii="Calibri" w:eastAsia="Calibri" w:hAnsi="Calibri" w:cs="Calibri"/>
                <w:b/>
                <w:color w:val="000000"/>
                <w:sz w:val="22"/>
                <w:szCs w:val="22"/>
              </w:rPr>
            </w:pPr>
            <w:r w:rsidRPr="002B298D">
              <w:rPr>
                <w:rFonts w:ascii="Calibri" w:eastAsia="Calibri" w:hAnsi="Calibri" w:cs="Calibri"/>
                <w:b/>
                <w:color w:val="000000"/>
                <w:sz w:val="22"/>
                <w:szCs w:val="22"/>
              </w:rPr>
              <w:t>Čím dosahujeme rozvoje kompetence u žáka</w:t>
            </w:r>
          </w:p>
        </w:tc>
      </w:tr>
      <w:tr w:rsidR="0069059E" w:rsidRPr="002B298D" w14:paraId="3F666DBA" w14:textId="77777777">
        <w:tc>
          <w:tcPr>
            <w:tcW w:w="3348" w:type="dxa"/>
          </w:tcPr>
          <w:p w14:paraId="3AFC28B6" w14:textId="77777777" w:rsidR="0069059E" w:rsidRPr="002B298D" w:rsidRDefault="00F32A9F">
            <w:pPr>
              <w:jc w:val="both"/>
              <w:rPr>
                <w:rFonts w:ascii="Calibri" w:eastAsia="Calibri" w:hAnsi="Calibri" w:cs="Calibri"/>
                <w:color w:val="000000"/>
                <w:sz w:val="22"/>
                <w:szCs w:val="22"/>
              </w:rPr>
            </w:pPr>
            <w:r w:rsidRPr="002B298D">
              <w:rPr>
                <w:rFonts w:ascii="Calibri" w:eastAsia="Calibri" w:hAnsi="Calibri" w:cs="Calibri"/>
                <w:color w:val="000000"/>
                <w:sz w:val="22"/>
                <w:szCs w:val="22"/>
              </w:rPr>
              <w:t xml:space="preserve">Žáci jsou vedeni k vyhledávání a třídění potřebných informací. Na základě jejich pochopení dokáží zvážit jejich důležitost. </w:t>
            </w:r>
          </w:p>
        </w:tc>
        <w:tc>
          <w:tcPr>
            <w:tcW w:w="6428" w:type="dxa"/>
          </w:tcPr>
          <w:p w14:paraId="76B2AB66" w14:textId="77777777" w:rsidR="0069059E" w:rsidRPr="002B298D" w:rsidRDefault="00F32A9F">
            <w:pPr>
              <w:jc w:val="both"/>
              <w:rPr>
                <w:rFonts w:ascii="Calibri" w:eastAsia="Calibri" w:hAnsi="Calibri" w:cs="Calibri"/>
                <w:color w:val="000000"/>
                <w:sz w:val="22"/>
                <w:szCs w:val="22"/>
              </w:rPr>
            </w:pPr>
            <w:r w:rsidRPr="002B298D">
              <w:rPr>
                <w:rFonts w:ascii="Calibri" w:eastAsia="Calibri" w:hAnsi="Calibri" w:cs="Calibri"/>
                <w:color w:val="000000"/>
                <w:sz w:val="22"/>
                <w:szCs w:val="22"/>
              </w:rPr>
              <w:t xml:space="preserve">Tvorbou projektů a využíváním skupinové i samostatné práce vedeme žáky ke schopnosti vyhledat potřebné informace a na základě jejich třídění a zpracování odlišit podstatné od méně podstatného. </w:t>
            </w:r>
          </w:p>
        </w:tc>
      </w:tr>
      <w:tr w:rsidR="0069059E" w:rsidRPr="002B298D" w14:paraId="53FF6484" w14:textId="77777777">
        <w:tc>
          <w:tcPr>
            <w:tcW w:w="3348" w:type="dxa"/>
          </w:tcPr>
          <w:p w14:paraId="578C5435" w14:textId="77777777" w:rsidR="0069059E" w:rsidRPr="002B298D" w:rsidRDefault="00F32A9F">
            <w:pPr>
              <w:jc w:val="both"/>
              <w:rPr>
                <w:rFonts w:ascii="Calibri" w:eastAsia="Calibri" w:hAnsi="Calibri" w:cs="Calibri"/>
                <w:color w:val="000000"/>
                <w:sz w:val="22"/>
                <w:szCs w:val="22"/>
              </w:rPr>
            </w:pPr>
            <w:r w:rsidRPr="002B298D">
              <w:rPr>
                <w:rFonts w:ascii="Calibri" w:eastAsia="Calibri" w:hAnsi="Calibri" w:cs="Calibri"/>
                <w:color w:val="000000"/>
                <w:sz w:val="22"/>
                <w:szCs w:val="22"/>
              </w:rPr>
              <w:t xml:space="preserve">Žáci srovnáním dokáží posoudit důvěryhodnost informačních zdrojů. Využívají je v procesu učení.  </w:t>
            </w:r>
          </w:p>
        </w:tc>
        <w:tc>
          <w:tcPr>
            <w:tcW w:w="6428" w:type="dxa"/>
          </w:tcPr>
          <w:p w14:paraId="3D8754B7" w14:textId="77777777" w:rsidR="0069059E" w:rsidRPr="002B298D" w:rsidRDefault="00F32A9F">
            <w:pPr>
              <w:jc w:val="both"/>
              <w:rPr>
                <w:rFonts w:ascii="Calibri" w:eastAsia="Calibri" w:hAnsi="Calibri" w:cs="Calibri"/>
                <w:color w:val="000000"/>
                <w:sz w:val="22"/>
                <w:szCs w:val="22"/>
              </w:rPr>
            </w:pPr>
            <w:r w:rsidRPr="002B298D">
              <w:rPr>
                <w:rFonts w:ascii="Calibri" w:eastAsia="Calibri" w:hAnsi="Calibri" w:cs="Calibri"/>
                <w:color w:val="000000"/>
                <w:sz w:val="22"/>
                <w:szCs w:val="22"/>
              </w:rPr>
              <w:t>Žáci se na základě práce na tematických projektech učí efektivně vyhledávat informace na internetu a posuzovat důvěryhodnost zdrojů informací.</w:t>
            </w:r>
          </w:p>
          <w:p w14:paraId="0BC9B3B2" w14:textId="77777777" w:rsidR="0069059E" w:rsidRPr="002B298D" w:rsidRDefault="00F32A9F">
            <w:pPr>
              <w:jc w:val="both"/>
              <w:rPr>
                <w:rFonts w:ascii="Calibri" w:eastAsia="Calibri" w:hAnsi="Calibri" w:cs="Calibri"/>
                <w:color w:val="000000"/>
                <w:sz w:val="22"/>
                <w:szCs w:val="22"/>
              </w:rPr>
            </w:pPr>
            <w:r w:rsidRPr="002B298D">
              <w:rPr>
                <w:rFonts w:ascii="Calibri" w:eastAsia="Calibri" w:hAnsi="Calibri" w:cs="Calibri"/>
                <w:color w:val="000000"/>
                <w:sz w:val="22"/>
                <w:szCs w:val="22"/>
              </w:rPr>
              <w:t>Při vyhledávání a třídění nezbytných teoretických informací vedeme žáky k samostatnosti.</w:t>
            </w:r>
          </w:p>
        </w:tc>
      </w:tr>
      <w:tr w:rsidR="0069059E" w:rsidRPr="002B298D" w14:paraId="43B57F3F" w14:textId="77777777">
        <w:tc>
          <w:tcPr>
            <w:tcW w:w="3348" w:type="dxa"/>
          </w:tcPr>
          <w:p w14:paraId="07C00648" w14:textId="77777777" w:rsidR="0069059E" w:rsidRPr="002B298D" w:rsidRDefault="00F32A9F">
            <w:pPr>
              <w:jc w:val="both"/>
              <w:rPr>
                <w:rFonts w:ascii="Calibri" w:eastAsia="Calibri" w:hAnsi="Calibri" w:cs="Calibri"/>
                <w:color w:val="000000"/>
                <w:sz w:val="22"/>
                <w:szCs w:val="22"/>
              </w:rPr>
            </w:pPr>
            <w:r w:rsidRPr="002B298D">
              <w:rPr>
                <w:rFonts w:ascii="Calibri" w:eastAsia="Calibri" w:hAnsi="Calibri" w:cs="Calibri"/>
                <w:color w:val="000000"/>
                <w:sz w:val="22"/>
                <w:szCs w:val="22"/>
              </w:rPr>
              <w:t xml:space="preserve">Žáci jsou schopni využívat vhodné metody učení. </w:t>
            </w:r>
          </w:p>
          <w:p w14:paraId="6CBDA1F7" w14:textId="77777777" w:rsidR="0069059E" w:rsidRPr="002B298D" w:rsidRDefault="00F32A9F">
            <w:pPr>
              <w:jc w:val="both"/>
              <w:rPr>
                <w:rFonts w:ascii="Calibri" w:eastAsia="Calibri" w:hAnsi="Calibri" w:cs="Calibri"/>
                <w:color w:val="000000"/>
                <w:sz w:val="22"/>
                <w:szCs w:val="22"/>
              </w:rPr>
            </w:pPr>
            <w:r w:rsidRPr="002B298D">
              <w:rPr>
                <w:rFonts w:ascii="Calibri" w:eastAsia="Calibri" w:hAnsi="Calibri" w:cs="Calibri"/>
                <w:color w:val="000000"/>
                <w:sz w:val="22"/>
                <w:szCs w:val="22"/>
              </w:rPr>
              <w:t xml:space="preserve">Učí se pracovat s odbornou literaturou. </w:t>
            </w:r>
          </w:p>
        </w:tc>
        <w:tc>
          <w:tcPr>
            <w:tcW w:w="6428" w:type="dxa"/>
          </w:tcPr>
          <w:p w14:paraId="41FB6835" w14:textId="77777777" w:rsidR="0069059E" w:rsidRPr="002B298D" w:rsidRDefault="00F32A9F">
            <w:pPr>
              <w:jc w:val="both"/>
              <w:rPr>
                <w:rFonts w:ascii="Calibri" w:eastAsia="Calibri" w:hAnsi="Calibri" w:cs="Calibri"/>
                <w:color w:val="000000"/>
                <w:sz w:val="22"/>
                <w:szCs w:val="22"/>
              </w:rPr>
            </w:pPr>
            <w:r w:rsidRPr="002B298D">
              <w:rPr>
                <w:rFonts w:ascii="Calibri" w:eastAsia="Calibri" w:hAnsi="Calibri" w:cs="Calibri"/>
                <w:color w:val="000000"/>
                <w:sz w:val="22"/>
                <w:szCs w:val="22"/>
              </w:rPr>
              <w:t xml:space="preserve">Výkladem, diskuzí, formou cvičení a skupinovou prací seznamujeme žáky s různými metodami učení a jejich srovnáním jim pomáháme vybrat si metodu adekvátní jejich věku, nadání a schopnostem. Provádíme jejich praktický nácvik. </w:t>
            </w:r>
          </w:p>
          <w:p w14:paraId="64D98D3F" w14:textId="77777777" w:rsidR="0069059E" w:rsidRPr="002B298D" w:rsidRDefault="00F32A9F">
            <w:pPr>
              <w:jc w:val="both"/>
              <w:rPr>
                <w:rFonts w:ascii="Calibri" w:eastAsia="Calibri" w:hAnsi="Calibri" w:cs="Calibri"/>
                <w:color w:val="000000"/>
                <w:sz w:val="22"/>
                <w:szCs w:val="22"/>
              </w:rPr>
            </w:pPr>
            <w:r w:rsidRPr="002B298D">
              <w:rPr>
                <w:rFonts w:ascii="Calibri" w:eastAsia="Calibri" w:hAnsi="Calibri" w:cs="Calibri"/>
                <w:color w:val="000000"/>
                <w:sz w:val="22"/>
                <w:szCs w:val="22"/>
              </w:rPr>
              <w:t xml:space="preserve">Pracujeme s krásnou i odbornou literaturou, s českou i cizojazyčnou. </w:t>
            </w:r>
          </w:p>
          <w:p w14:paraId="090C9B7B" w14:textId="77777777" w:rsidR="0069059E" w:rsidRPr="002B298D" w:rsidRDefault="00F32A9F">
            <w:pPr>
              <w:jc w:val="both"/>
              <w:rPr>
                <w:rFonts w:ascii="Calibri" w:eastAsia="Calibri" w:hAnsi="Calibri" w:cs="Calibri"/>
                <w:color w:val="000000"/>
                <w:sz w:val="22"/>
                <w:szCs w:val="22"/>
              </w:rPr>
            </w:pPr>
            <w:r w:rsidRPr="002B298D">
              <w:rPr>
                <w:rFonts w:ascii="Calibri" w:eastAsia="Calibri" w:hAnsi="Calibri" w:cs="Calibri"/>
                <w:color w:val="000000"/>
                <w:sz w:val="22"/>
                <w:szCs w:val="22"/>
              </w:rPr>
              <w:t>Odborná literatura je žákům dostupná ve studovně, kterou mohou volně navštěvovat.</w:t>
            </w:r>
          </w:p>
        </w:tc>
      </w:tr>
      <w:tr w:rsidR="0069059E" w:rsidRPr="002B298D" w14:paraId="57BB598A" w14:textId="77777777">
        <w:tc>
          <w:tcPr>
            <w:tcW w:w="3348" w:type="dxa"/>
          </w:tcPr>
          <w:p w14:paraId="24DF6B41" w14:textId="77777777" w:rsidR="0069059E" w:rsidRPr="002B298D" w:rsidRDefault="00F32A9F">
            <w:pPr>
              <w:jc w:val="both"/>
              <w:rPr>
                <w:rFonts w:ascii="Calibri" w:eastAsia="Calibri" w:hAnsi="Calibri" w:cs="Calibri"/>
                <w:color w:val="000000"/>
                <w:sz w:val="22"/>
                <w:szCs w:val="22"/>
              </w:rPr>
            </w:pPr>
            <w:r w:rsidRPr="002B298D">
              <w:rPr>
                <w:rFonts w:ascii="Calibri" w:eastAsia="Calibri" w:hAnsi="Calibri" w:cs="Calibri"/>
                <w:color w:val="000000"/>
                <w:sz w:val="22"/>
                <w:szCs w:val="22"/>
              </w:rPr>
              <w:t>Žáci jsou schopni k učení využívat výpočetní techniku.</w:t>
            </w:r>
          </w:p>
        </w:tc>
        <w:tc>
          <w:tcPr>
            <w:tcW w:w="6428" w:type="dxa"/>
          </w:tcPr>
          <w:p w14:paraId="2A226E83" w14:textId="77777777" w:rsidR="0069059E" w:rsidRPr="002B298D" w:rsidRDefault="00F32A9F">
            <w:pPr>
              <w:jc w:val="both"/>
              <w:rPr>
                <w:rFonts w:ascii="Calibri" w:eastAsia="Calibri" w:hAnsi="Calibri" w:cs="Calibri"/>
                <w:color w:val="000000"/>
                <w:sz w:val="22"/>
                <w:szCs w:val="22"/>
              </w:rPr>
            </w:pPr>
            <w:r w:rsidRPr="002B298D">
              <w:rPr>
                <w:rFonts w:ascii="Calibri" w:eastAsia="Calibri" w:hAnsi="Calibri" w:cs="Calibri"/>
                <w:color w:val="000000"/>
                <w:sz w:val="22"/>
                <w:szCs w:val="22"/>
              </w:rPr>
              <w:t>V hodinách často se žáky využíváme výukové programy a tvorbou projektů je učíme při zpracovávání informací využívat výpočetní techniku.</w:t>
            </w:r>
          </w:p>
          <w:p w14:paraId="05F65F86" w14:textId="77777777" w:rsidR="0069059E" w:rsidRPr="002B298D" w:rsidRDefault="00F32A9F">
            <w:pPr>
              <w:jc w:val="both"/>
              <w:rPr>
                <w:rFonts w:ascii="Calibri" w:eastAsia="Calibri" w:hAnsi="Calibri" w:cs="Calibri"/>
                <w:color w:val="000000"/>
                <w:sz w:val="22"/>
                <w:szCs w:val="22"/>
              </w:rPr>
            </w:pPr>
            <w:r w:rsidRPr="002B298D">
              <w:rPr>
                <w:rFonts w:ascii="Calibri" w:eastAsia="Calibri" w:hAnsi="Calibri" w:cs="Calibri"/>
                <w:color w:val="000000"/>
                <w:sz w:val="22"/>
                <w:szCs w:val="22"/>
              </w:rPr>
              <w:t>Procvičováním gramatických jevů, tematických okruhů, slovní zásoby, porozumění textu, poslechu na PC vytváříme u žáků schopnost pracovat s výpočetní technikou i v cizím jazyce.</w:t>
            </w:r>
          </w:p>
        </w:tc>
      </w:tr>
      <w:tr w:rsidR="0069059E" w:rsidRPr="002B298D" w14:paraId="4D1B4933" w14:textId="77777777">
        <w:tc>
          <w:tcPr>
            <w:tcW w:w="3348" w:type="dxa"/>
          </w:tcPr>
          <w:p w14:paraId="4966F65F" w14:textId="77777777" w:rsidR="0069059E" w:rsidRPr="002B298D" w:rsidRDefault="00F32A9F">
            <w:pPr>
              <w:jc w:val="both"/>
              <w:rPr>
                <w:rFonts w:ascii="Calibri" w:eastAsia="Calibri" w:hAnsi="Calibri" w:cs="Calibri"/>
                <w:color w:val="000000"/>
                <w:sz w:val="22"/>
                <w:szCs w:val="22"/>
              </w:rPr>
            </w:pPr>
            <w:r w:rsidRPr="002B298D">
              <w:rPr>
                <w:rFonts w:ascii="Calibri" w:eastAsia="Calibri" w:hAnsi="Calibri" w:cs="Calibri"/>
                <w:color w:val="000000"/>
                <w:sz w:val="22"/>
                <w:szCs w:val="22"/>
              </w:rPr>
              <w:t>Žáci uplatňují logické myšlení a umí použít nabyté znalosti a dovednosti v praxi, jsou schopni používat metodu pozorování a experimentu a z experimentů vyvodit závěry.</w:t>
            </w:r>
          </w:p>
        </w:tc>
        <w:tc>
          <w:tcPr>
            <w:tcW w:w="6428" w:type="dxa"/>
          </w:tcPr>
          <w:p w14:paraId="0E06824A" w14:textId="77777777" w:rsidR="0069059E" w:rsidRPr="002B298D" w:rsidRDefault="00F32A9F">
            <w:pPr>
              <w:jc w:val="both"/>
              <w:rPr>
                <w:rFonts w:ascii="Calibri" w:eastAsia="Calibri" w:hAnsi="Calibri" w:cs="Calibri"/>
                <w:color w:val="000000"/>
                <w:sz w:val="22"/>
                <w:szCs w:val="22"/>
              </w:rPr>
            </w:pPr>
            <w:r w:rsidRPr="002B298D">
              <w:rPr>
                <w:rFonts w:ascii="Calibri" w:eastAsia="Calibri" w:hAnsi="Calibri" w:cs="Calibri"/>
                <w:color w:val="000000"/>
                <w:sz w:val="22"/>
                <w:szCs w:val="22"/>
              </w:rPr>
              <w:t>Uplatněním deduktivních metod, prací ve skupinách, řešením problémových úloh rozvíjíme logické myšlení žáků, jejich schopnost použít nabyté znalosti a dovednosti.</w:t>
            </w:r>
          </w:p>
          <w:p w14:paraId="2AC11A50" w14:textId="77777777" w:rsidR="0069059E" w:rsidRPr="002B298D" w:rsidRDefault="00F32A9F">
            <w:pPr>
              <w:jc w:val="both"/>
              <w:rPr>
                <w:rFonts w:ascii="Calibri" w:eastAsia="Calibri" w:hAnsi="Calibri" w:cs="Calibri"/>
                <w:color w:val="000000"/>
                <w:sz w:val="22"/>
                <w:szCs w:val="22"/>
              </w:rPr>
            </w:pPr>
            <w:r w:rsidRPr="002B298D">
              <w:rPr>
                <w:rFonts w:ascii="Calibri" w:eastAsia="Calibri" w:hAnsi="Calibri" w:cs="Calibri"/>
                <w:color w:val="000000"/>
                <w:sz w:val="22"/>
                <w:szCs w:val="22"/>
              </w:rPr>
              <w:t>V přírodovědných předmětech vycházíme často z experimentů a metodou aktivní konstrukce poznatku vedeme žáky k poznání obecného.</w:t>
            </w:r>
          </w:p>
        </w:tc>
      </w:tr>
      <w:tr w:rsidR="0069059E" w:rsidRPr="002B298D" w14:paraId="204060ED" w14:textId="77777777">
        <w:tc>
          <w:tcPr>
            <w:tcW w:w="3348" w:type="dxa"/>
          </w:tcPr>
          <w:p w14:paraId="2AD41713" w14:textId="77777777" w:rsidR="0069059E" w:rsidRPr="002B298D" w:rsidRDefault="00F32A9F">
            <w:pPr>
              <w:jc w:val="both"/>
              <w:rPr>
                <w:rFonts w:ascii="Calibri" w:eastAsia="Calibri" w:hAnsi="Calibri" w:cs="Calibri"/>
                <w:color w:val="000000"/>
                <w:sz w:val="22"/>
                <w:szCs w:val="22"/>
              </w:rPr>
            </w:pPr>
            <w:r w:rsidRPr="002B298D">
              <w:rPr>
                <w:rFonts w:ascii="Calibri" w:eastAsia="Calibri" w:hAnsi="Calibri" w:cs="Calibri"/>
                <w:color w:val="000000"/>
                <w:sz w:val="22"/>
                <w:szCs w:val="22"/>
              </w:rPr>
              <w:t>Žáci jsou vedeni k pozitivnímu vztahu k celoživotnímu učení.</w:t>
            </w:r>
          </w:p>
        </w:tc>
        <w:tc>
          <w:tcPr>
            <w:tcW w:w="6428" w:type="dxa"/>
            <w:shd w:val="clear" w:color="auto" w:fill="FFFFFF"/>
          </w:tcPr>
          <w:p w14:paraId="2585FCCF" w14:textId="77777777" w:rsidR="0069059E" w:rsidRPr="002B298D" w:rsidRDefault="00F32A9F">
            <w:pPr>
              <w:jc w:val="both"/>
              <w:rPr>
                <w:rFonts w:ascii="Calibri" w:eastAsia="Calibri" w:hAnsi="Calibri" w:cs="Calibri"/>
                <w:color w:val="000000"/>
                <w:sz w:val="22"/>
                <w:szCs w:val="22"/>
              </w:rPr>
            </w:pPr>
            <w:r w:rsidRPr="002B298D">
              <w:rPr>
                <w:rFonts w:ascii="Calibri" w:eastAsia="Calibri" w:hAnsi="Calibri" w:cs="Calibri"/>
                <w:color w:val="000000"/>
                <w:sz w:val="22"/>
                <w:szCs w:val="22"/>
              </w:rPr>
              <w:t>Studiem životopisů významných osobností, vlastním příkladem, sledování dokumentárních filmů, motivačními metodami probouzíme v žácích snahu o další vzdělávání.</w:t>
            </w:r>
          </w:p>
        </w:tc>
      </w:tr>
      <w:tr w:rsidR="0069059E" w:rsidRPr="002B298D" w14:paraId="3F0ED76C" w14:textId="77777777">
        <w:tc>
          <w:tcPr>
            <w:tcW w:w="3348" w:type="dxa"/>
          </w:tcPr>
          <w:p w14:paraId="60D321C3" w14:textId="77777777" w:rsidR="0069059E" w:rsidRPr="002B298D" w:rsidRDefault="00F32A9F">
            <w:pPr>
              <w:jc w:val="both"/>
              <w:rPr>
                <w:rFonts w:ascii="Calibri" w:eastAsia="Calibri" w:hAnsi="Calibri" w:cs="Calibri"/>
                <w:color w:val="000000"/>
                <w:sz w:val="22"/>
                <w:szCs w:val="22"/>
              </w:rPr>
            </w:pPr>
            <w:r w:rsidRPr="002B298D">
              <w:rPr>
                <w:rFonts w:ascii="Calibri" w:eastAsia="Calibri" w:hAnsi="Calibri" w:cs="Calibri"/>
                <w:color w:val="000000"/>
                <w:sz w:val="22"/>
                <w:szCs w:val="22"/>
              </w:rPr>
              <w:t>Žáci jsou vedeni k užívání vhodných termínů, znaků a symbolů.</w:t>
            </w:r>
          </w:p>
        </w:tc>
        <w:tc>
          <w:tcPr>
            <w:tcW w:w="6428" w:type="dxa"/>
          </w:tcPr>
          <w:p w14:paraId="1EC3227D" w14:textId="77777777" w:rsidR="0069059E" w:rsidRPr="002B298D" w:rsidRDefault="00F32A9F">
            <w:pPr>
              <w:jc w:val="both"/>
              <w:rPr>
                <w:rFonts w:ascii="Calibri" w:eastAsia="Calibri" w:hAnsi="Calibri" w:cs="Calibri"/>
                <w:color w:val="000000"/>
                <w:sz w:val="22"/>
                <w:szCs w:val="22"/>
              </w:rPr>
            </w:pPr>
            <w:r w:rsidRPr="002B298D">
              <w:rPr>
                <w:rFonts w:ascii="Calibri" w:eastAsia="Calibri" w:hAnsi="Calibri" w:cs="Calibri"/>
                <w:color w:val="000000"/>
                <w:sz w:val="22"/>
                <w:szCs w:val="22"/>
              </w:rPr>
              <w:t>Při práci s informacemi, při prezentaci prací vedeme žáky ke správnému užívání odborných termínů, znaků a symbolů. Ve spojení s praktickou činností upevňujeme u žáků jejich znalost. Vhodným výběrem činností rozvíjíme exaktní a abstraktní myšlení žáků.</w:t>
            </w:r>
          </w:p>
        </w:tc>
      </w:tr>
      <w:tr w:rsidR="0069059E" w:rsidRPr="002B298D" w14:paraId="5556475F" w14:textId="77777777">
        <w:tc>
          <w:tcPr>
            <w:tcW w:w="3348" w:type="dxa"/>
          </w:tcPr>
          <w:p w14:paraId="376B250C" w14:textId="77777777" w:rsidR="0069059E" w:rsidRPr="002B298D" w:rsidRDefault="00F32A9F">
            <w:pPr>
              <w:jc w:val="both"/>
              <w:rPr>
                <w:rFonts w:ascii="Calibri" w:eastAsia="Calibri" w:hAnsi="Calibri" w:cs="Calibri"/>
                <w:color w:val="000000"/>
                <w:sz w:val="22"/>
                <w:szCs w:val="22"/>
              </w:rPr>
            </w:pPr>
            <w:r w:rsidRPr="002B298D">
              <w:rPr>
                <w:rFonts w:ascii="Calibri" w:eastAsia="Calibri" w:hAnsi="Calibri" w:cs="Calibri"/>
                <w:color w:val="000000"/>
                <w:sz w:val="22"/>
                <w:szCs w:val="22"/>
              </w:rPr>
              <w:t>Žáci jsou vedeni k tvůrčí činnosti.</w:t>
            </w:r>
          </w:p>
        </w:tc>
        <w:tc>
          <w:tcPr>
            <w:tcW w:w="6428" w:type="dxa"/>
          </w:tcPr>
          <w:p w14:paraId="24791CE5" w14:textId="77777777" w:rsidR="0069059E" w:rsidRPr="002B298D" w:rsidRDefault="00F32A9F">
            <w:pPr>
              <w:jc w:val="both"/>
              <w:rPr>
                <w:rFonts w:ascii="Calibri" w:eastAsia="Calibri" w:hAnsi="Calibri" w:cs="Calibri"/>
                <w:color w:val="000000"/>
                <w:sz w:val="22"/>
                <w:szCs w:val="22"/>
              </w:rPr>
            </w:pPr>
            <w:r w:rsidRPr="002B298D">
              <w:rPr>
                <w:rFonts w:ascii="Calibri" w:eastAsia="Calibri" w:hAnsi="Calibri" w:cs="Calibri"/>
                <w:color w:val="000000"/>
                <w:sz w:val="22"/>
                <w:szCs w:val="22"/>
              </w:rPr>
              <w:t>V hodinách vedeme žáky k učení prostřednictvím vlastní tvorby, práce na projektech, při krátkodobé tematické výuce k rozvoji tvůrčího myšlení.</w:t>
            </w:r>
          </w:p>
        </w:tc>
      </w:tr>
      <w:tr w:rsidR="0069059E" w:rsidRPr="002B298D" w14:paraId="5F25B460" w14:textId="77777777">
        <w:tc>
          <w:tcPr>
            <w:tcW w:w="3348" w:type="dxa"/>
          </w:tcPr>
          <w:p w14:paraId="69FCDA9B" w14:textId="77777777" w:rsidR="0069059E" w:rsidRPr="002B298D" w:rsidRDefault="00F32A9F">
            <w:pPr>
              <w:jc w:val="both"/>
              <w:rPr>
                <w:rFonts w:ascii="Calibri" w:eastAsia="Calibri" w:hAnsi="Calibri" w:cs="Calibri"/>
                <w:color w:val="000000"/>
                <w:sz w:val="22"/>
                <w:szCs w:val="22"/>
              </w:rPr>
            </w:pPr>
            <w:r w:rsidRPr="002B298D">
              <w:rPr>
                <w:rFonts w:ascii="Calibri" w:eastAsia="Calibri" w:hAnsi="Calibri" w:cs="Calibri"/>
                <w:color w:val="000000"/>
                <w:sz w:val="22"/>
                <w:szCs w:val="22"/>
              </w:rPr>
              <w:t>Žák poznává nové oblasti života, novou problematiku.</w:t>
            </w:r>
          </w:p>
        </w:tc>
        <w:tc>
          <w:tcPr>
            <w:tcW w:w="6428" w:type="dxa"/>
          </w:tcPr>
          <w:p w14:paraId="245B5702" w14:textId="77777777" w:rsidR="0069059E" w:rsidRPr="002B298D" w:rsidRDefault="00F32A9F">
            <w:pPr>
              <w:jc w:val="both"/>
              <w:rPr>
                <w:rFonts w:ascii="Calibri" w:eastAsia="Calibri" w:hAnsi="Calibri" w:cs="Calibri"/>
                <w:color w:val="000000"/>
                <w:sz w:val="22"/>
                <w:szCs w:val="22"/>
              </w:rPr>
            </w:pPr>
            <w:r w:rsidRPr="002B298D">
              <w:rPr>
                <w:rFonts w:ascii="Calibri" w:eastAsia="Calibri" w:hAnsi="Calibri" w:cs="Calibri"/>
                <w:color w:val="000000"/>
                <w:sz w:val="22"/>
                <w:szCs w:val="22"/>
              </w:rPr>
              <w:t>Navazují na známá fakta, učí se porozumět neznámým oblastem.</w:t>
            </w:r>
          </w:p>
        </w:tc>
      </w:tr>
    </w:tbl>
    <w:p w14:paraId="4485C01C" w14:textId="77777777" w:rsidR="0069059E" w:rsidRDefault="00F32A9F">
      <w:pPr>
        <w:pStyle w:val="Nadpis3"/>
        <w:jc w:val="both"/>
        <w:rPr>
          <w:rFonts w:ascii="Calibri" w:eastAsia="Calibri" w:hAnsi="Calibri" w:cs="Calibri"/>
          <w:color w:val="000000"/>
          <w:sz w:val="28"/>
          <w:szCs w:val="28"/>
        </w:rPr>
      </w:pPr>
      <w:r>
        <w:br w:type="page"/>
      </w:r>
      <w:bookmarkStart w:id="19" w:name="_Toc202946518"/>
      <w:r>
        <w:rPr>
          <w:rFonts w:ascii="Calibri" w:eastAsia="Calibri" w:hAnsi="Calibri" w:cs="Calibri"/>
          <w:color w:val="000000"/>
          <w:sz w:val="28"/>
          <w:szCs w:val="28"/>
        </w:rPr>
        <w:lastRenderedPageBreak/>
        <w:t>Kompetence k řešení problémů</w:t>
      </w:r>
      <w:bookmarkEnd w:id="19"/>
    </w:p>
    <w:tbl>
      <w:tblPr>
        <w:tblStyle w:val="afffffffffffffe"/>
        <w:tblW w:w="921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48"/>
        <w:gridCol w:w="5864"/>
      </w:tblGrid>
      <w:tr w:rsidR="0069059E" w14:paraId="03149C23" w14:textId="77777777">
        <w:tc>
          <w:tcPr>
            <w:tcW w:w="3348" w:type="dxa"/>
          </w:tcPr>
          <w:p w14:paraId="5A27C7F7" w14:textId="77777777" w:rsidR="0069059E" w:rsidRDefault="00F32A9F">
            <w:pPr>
              <w:jc w:val="both"/>
              <w:rPr>
                <w:rFonts w:ascii="Calibri" w:eastAsia="Calibri" w:hAnsi="Calibri" w:cs="Calibri"/>
                <w:b/>
                <w:color w:val="000000"/>
                <w:sz w:val="22"/>
                <w:szCs w:val="22"/>
              </w:rPr>
            </w:pPr>
            <w:r>
              <w:rPr>
                <w:rFonts w:ascii="Calibri" w:eastAsia="Calibri" w:hAnsi="Calibri" w:cs="Calibri"/>
                <w:b/>
                <w:color w:val="000000"/>
                <w:sz w:val="22"/>
                <w:szCs w:val="22"/>
              </w:rPr>
              <w:t>Dílčí kompetence</w:t>
            </w:r>
          </w:p>
        </w:tc>
        <w:tc>
          <w:tcPr>
            <w:tcW w:w="5864" w:type="dxa"/>
          </w:tcPr>
          <w:p w14:paraId="432F27BF" w14:textId="77777777" w:rsidR="0069059E" w:rsidRDefault="00F32A9F">
            <w:pPr>
              <w:jc w:val="both"/>
              <w:rPr>
                <w:rFonts w:ascii="Calibri" w:eastAsia="Calibri" w:hAnsi="Calibri" w:cs="Calibri"/>
                <w:b/>
                <w:color w:val="000000"/>
                <w:sz w:val="22"/>
                <w:szCs w:val="22"/>
              </w:rPr>
            </w:pPr>
            <w:r>
              <w:rPr>
                <w:rFonts w:ascii="Calibri" w:eastAsia="Calibri" w:hAnsi="Calibri" w:cs="Calibri"/>
                <w:b/>
                <w:color w:val="000000"/>
                <w:sz w:val="22"/>
                <w:szCs w:val="22"/>
              </w:rPr>
              <w:t>Čím dosahujeme rozvoje kompetence u žáka</w:t>
            </w:r>
          </w:p>
        </w:tc>
      </w:tr>
      <w:tr w:rsidR="0069059E" w14:paraId="6CCB593C" w14:textId="77777777">
        <w:tc>
          <w:tcPr>
            <w:tcW w:w="3348" w:type="dxa"/>
          </w:tcPr>
          <w:p w14:paraId="48B6A4B6"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Žáci se umějí samostatně rozhodovat a využívat vlastního úsudku a zkušeností</w:t>
            </w:r>
          </w:p>
        </w:tc>
        <w:tc>
          <w:tcPr>
            <w:tcW w:w="5864" w:type="dxa"/>
          </w:tcPr>
          <w:p w14:paraId="21D9A43A"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Se žáky pracujeme skupinově i samostatně na krátkodobých nebo dlouhodobých tematických projektech</w:t>
            </w:r>
          </w:p>
          <w:p w14:paraId="357E01D7"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Vedeme žáky ke správné prezentaci projektů.</w:t>
            </w:r>
          </w:p>
          <w:p w14:paraId="3E19547F"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S žáky konzultujeme možnost volby jak při výběru tématu, tak při výběru vlastního kreativního způsobu zpracování výsledných prací.</w:t>
            </w:r>
          </w:p>
        </w:tc>
      </w:tr>
      <w:tr w:rsidR="0069059E" w14:paraId="2A90876E" w14:textId="77777777">
        <w:tc>
          <w:tcPr>
            <w:tcW w:w="3348" w:type="dxa"/>
          </w:tcPr>
          <w:p w14:paraId="502B4F7A"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Žáci si poradí se zátěžovou situací a mají schopnost vyrovnat se s případným neúspěchem</w:t>
            </w:r>
          </w:p>
        </w:tc>
        <w:tc>
          <w:tcPr>
            <w:tcW w:w="5864" w:type="dxa"/>
          </w:tcPr>
          <w:p w14:paraId="2894DEC0"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Diskutujeme nad nezdarem při řešení problémů.</w:t>
            </w:r>
          </w:p>
          <w:p w14:paraId="72324703"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Vedeme žáky k práci s chybou a k rozvíjení jejich sebekontroly.</w:t>
            </w:r>
          </w:p>
          <w:p w14:paraId="0DDB2113"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Aktivně řešíme konflikty mezi žáky pomocí adaptačních programů, škol v přírodě a výletů vytvářením modelových situací a simulováním reálných situací.</w:t>
            </w:r>
          </w:p>
        </w:tc>
      </w:tr>
      <w:tr w:rsidR="0069059E" w14:paraId="0C18D15E" w14:textId="77777777">
        <w:tc>
          <w:tcPr>
            <w:tcW w:w="3348" w:type="dxa"/>
          </w:tcPr>
          <w:p w14:paraId="05A86347"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Žáci se učí najít příčinu a způsob řešení problémových situací</w:t>
            </w:r>
          </w:p>
        </w:tc>
        <w:tc>
          <w:tcPr>
            <w:tcW w:w="5864" w:type="dxa"/>
          </w:tcPr>
          <w:p w14:paraId="27F545E1"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Učíme žáky správně nacházet a formulovat problém.</w:t>
            </w:r>
          </w:p>
          <w:p w14:paraId="07868D3A"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Při řešení problémů využíváme metody skupinové práce.</w:t>
            </w:r>
          </w:p>
          <w:p w14:paraId="4FE49E4B"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Připravujeme žáky na řešení běžných životních problémů a k hledání různých variant řešení.</w:t>
            </w:r>
          </w:p>
          <w:p w14:paraId="1099943E"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Pracujeme se žáky metodami moderované diskuze, metodou aktivní konstrukce poznatku, dedukce.</w:t>
            </w:r>
          </w:p>
          <w:p w14:paraId="6ED8BEB3"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Vedeme žáky k vyhledávání informací z různých zdrojů (internet, odborná literatura apod.).</w:t>
            </w:r>
          </w:p>
        </w:tc>
      </w:tr>
      <w:tr w:rsidR="0069059E" w14:paraId="1B84AF88" w14:textId="77777777">
        <w:tc>
          <w:tcPr>
            <w:tcW w:w="3348" w:type="dxa"/>
          </w:tcPr>
          <w:p w14:paraId="2F24ABD6"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Při řešení problémů pracují s chybou a sledují vlastní pokrok při jejich zdolávání</w:t>
            </w:r>
          </w:p>
        </w:tc>
        <w:tc>
          <w:tcPr>
            <w:tcW w:w="5864" w:type="dxa"/>
          </w:tcPr>
          <w:p w14:paraId="2CE0FC6C"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Vedeme žáky k sebekontrole a zdokonalování výsledků jejich práce.</w:t>
            </w:r>
          </w:p>
          <w:p w14:paraId="4E40803E"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 xml:space="preserve">Učíme žáky sebehodnocení. </w:t>
            </w:r>
          </w:p>
        </w:tc>
      </w:tr>
      <w:tr w:rsidR="0069059E" w14:paraId="437D43AE" w14:textId="77777777">
        <w:tc>
          <w:tcPr>
            <w:tcW w:w="3348" w:type="dxa"/>
          </w:tcPr>
          <w:p w14:paraId="4C4EA230"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Žáci umí kriticky zhodnotit a obhájit způsoby řešení</w:t>
            </w:r>
          </w:p>
        </w:tc>
        <w:tc>
          <w:tcPr>
            <w:tcW w:w="5864" w:type="dxa"/>
          </w:tcPr>
          <w:p w14:paraId="7FB0E499"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Učíme žáky prezentovat výsledky jejich práce písemnou, ústní i multimediální formou.</w:t>
            </w:r>
          </w:p>
          <w:p w14:paraId="403EC7A1"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Upevňujeme v žácích schopnost kriticky hodnotit výsledky jejich práce.</w:t>
            </w:r>
          </w:p>
        </w:tc>
      </w:tr>
    </w:tbl>
    <w:p w14:paraId="379A3C09" w14:textId="77777777" w:rsidR="0069059E" w:rsidRDefault="0069059E">
      <w:pPr>
        <w:jc w:val="both"/>
        <w:rPr>
          <w:rFonts w:ascii="Calibri" w:eastAsia="Calibri" w:hAnsi="Calibri" w:cs="Calibri"/>
          <w:color w:val="000000"/>
        </w:rPr>
      </w:pPr>
    </w:p>
    <w:p w14:paraId="32FDE63C" w14:textId="77777777" w:rsidR="0069059E" w:rsidRDefault="00F32A9F">
      <w:pPr>
        <w:pStyle w:val="Nadpis3"/>
        <w:jc w:val="both"/>
        <w:rPr>
          <w:rFonts w:ascii="Calibri" w:eastAsia="Calibri" w:hAnsi="Calibri" w:cs="Calibri"/>
          <w:color w:val="000000"/>
          <w:sz w:val="28"/>
          <w:szCs w:val="28"/>
        </w:rPr>
      </w:pPr>
      <w:r>
        <w:br w:type="page"/>
      </w:r>
      <w:bookmarkStart w:id="20" w:name="_Toc202946519"/>
      <w:r>
        <w:rPr>
          <w:rFonts w:ascii="Calibri" w:eastAsia="Calibri" w:hAnsi="Calibri" w:cs="Calibri"/>
          <w:color w:val="000000"/>
          <w:sz w:val="28"/>
          <w:szCs w:val="28"/>
        </w:rPr>
        <w:lastRenderedPageBreak/>
        <w:t>Kompetence komunikativní</w:t>
      </w:r>
      <w:bookmarkEnd w:id="20"/>
    </w:p>
    <w:tbl>
      <w:tblPr>
        <w:tblStyle w:val="affffffffffffff"/>
        <w:tblW w:w="921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48"/>
        <w:gridCol w:w="5864"/>
      </w:tblGrid>
      <w:tr w:rsidR="0069059E" w14:paraId="118D13D5" w14:textId="77777777">
        <w:tc>
          <w:tcPr>
            <w:tcW w:w="3348" w:type="dxa"/>
          </w:tcPr>
          <w:p w14:paraId="517651C7" w14:textId="77777777" w:rsidR="0069059E" w:rsidRDefault="00F32A9F">
            <w:pPr>
              <w:jc w:val="both"/>
              <w:rPr>
                <w:rFonts w:ascii="Calibri" w:eastAsia="Calibri" w:hAnsi="Calibri" w:cs="Calibri"/>
                <w:b/>
                <w:color w:val="000000"/>
                <w:sz w:val="22"/>
                <w:szCs w:val="22"/>
              </w:rPr>
            </w:pPr>
            <w:r>
              <w:rPr>
                <w:rFonts w:ascii="Calibri" w:eastAsia="Calibri" w:hAnsi="Calibri" w:cs="Calibri"/>
                <w:b/>
                <w:color w:val="000000"/>
                <w:sz w:val="22"/>
                <w:szCs w:val="22"/>
              </w:rPr>
              <w:t>Dílčí kompetence</w:t>
            </w:r>
          </w:p>
        </w:tc>
        <w:tc>
          <w:tcPr>
            <w:tcW w:w="5864" w:type="dxa"/>
          </w:tcPr>
          <w:p w14:paraId="432C3228" w14:textId="77777777" w:rsidR="0069059E" w:rsidRDefault="00F32A9F">
            <w:pPr>
              <w:jc w:val="both"/>
              <w:rPr>
                <w:rFonts w:ascii="Calibri" w:eastAsia="Calibri" w:hAnsi="Calibri" w:cs="Calibri"/>
                <w:b/>
                <w:color w:val="000000"/>
                <w:sz w:val="22"/>
                <w:szCs w:val="22"/>
              </w:rPr>
            </w:pPr>
            <w:r>
              <w:rPr>
                <w:rFonts w:ascii="Calibri" w:eastAsia="Calibri" w:hAnsi="Calibri" w:cs="Calibri"/>
                <w:b/>
                <w:color w:val="000000"/>
                <w:sz w:val="22"/>
                <w:szCs w:val="22"/>
              </w:rPr>
              <w:t>Čím dosahujeme rozvoje kompetence u žáka</w:t>
            </w:r>
          </w:p>
        </w:tc>
      </w:tr>
      <w:tr w:rsidR="0069059E" w14:paraId="1C313BFA" w14:textId="77777777">
        <w:tc>
          <w:tcPr>
            <w:tcW w:w="3348" w:type="dxa"/>
          </w:tcPr>
          <w:p w14:paraId="6C3E8A0C"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 xml:space="preserve">Žáci spolupracují v týmu </w:t>
            </w:r>
          </w:p>
        </w:tc>
        <w:tc>
          <w:tcPr>
            <w:tcW w:w="5864" w:type="dxa"/>
          </w:tcPr>
          <w:p w14:paraId="3642ECFD"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Spolupráci mezi žáky uskutečňujeme diskuzí nad řešením problémových úloh, skupinovou prací na projektech</w:t>
            </w:r>
          </w:p>
          <w:p w14:paraId="408A7EDA"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a umožňujeme tak žákům věnovat zvýšenou pozornost vzájemné komunikaci a kooperaci.</w:t>
            </w:r>
          </w:p>
        </w:tc>
      </w:tr>
      <w:tr w:rsidR="0069059E" w14:paraId="1342C206" w14:textId="77777777">
        <w:tc>
          <w:tcPr>
            <w:tcW w:w="3348" w:type="dxa"/>
          </w:tcPr>
          <w:p w14:paraId="27D6A3F0"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Žáci dokáží respektovat názory jiných</w:t>
            </w:r>
          </w:p>
        </w:tc>
        <w:tc>
          <w:tcPr>
            <w:tcW w:w="5864" w:type="dxa"/>
          </w:tcPr>
          <w:p w14:paraId="705BF7EA"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Respekt k názorům druhých upevňujeme při každodenní komunikaci mezi sebou i mezi žáky a vyučujícími. Simulačními hrami, častými diskuzemi a besedami k výukovým tématům vedeme žáky ke schopnosti respektovat názory druhých.</w:t>
            </w:r>
          </w:p>
        </w:tc>
      </w:tr>
      <w:tr w:rsidR="0069059E" w14:paraId="569E6F76" w14:textId="77777777">
        <w:tc>
          <w:tcPr>
            <w:tcW w:w="3348" w:type="dxa"/>
          </w:tcPr>
          <w:p w14:paraId="031A16F5"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Žáci vhodným způsobem prezentují svůj názor</w:t>
            </w:r>
          </w:p>
        </w:tc>
        <w:tc>
          <w:tcPr>
            <w:tcW w:w="5864" w:type="dxa"/>
          </w:tcPr>
          <w:p w14:paraId="1AEF6004"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Simulačními hrami, častými diskuzemi a besedami k výukovým tématům vedeme žáky ke schopnosti otevřeně a vhodným způsobem sdělit vlastní názor, obhajovat jej a vhodně argumentovat.</w:t>
            </w:r>
          </w:p>
          <w:p w14:paraId="6C4336F8"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 xml:space="preserve">Přípravou písemného projevu vedeme žáky k formulaci svých myšlenek a názorů v logickém sledu. </w:t>
            </w:r>
          </w:p>
          <w:p w14:paraId="69A0BDCE"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 xml:space="preserve">Hodnocením průběhu práce podporujeme diskuzi, ve které mohou žáci vyjádřit vhodným způsobem svůj názor. </w:t>
            </w:r>
          </w:p>
        </w:tc>
      </w:tr>
      <w:tr w:rsidR="0069059E" w14:paraId="4004F14A" w14:textId="77777777">
        <w:tc>
          <w:tcPr>
            <w:tcW w:w="3348" w:type="dxa"/>
          </w:tcPr>
          <w:p w14:paraId="1726E3BA"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Žáci prezentují výsledky své práce</w:t>
            </w:r>
          </w:p>
        </w:tc>
        <w:tc>
          <w:tcPr>
            <w:tcW w:w="5864" w:type="dxa"/>
          </w:tcPr>
          <w:p w14:paraId="49FB1296"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Ústním i písemným vyjadřováním vedeme žáky k prezentaci a hodnocení své práce. Využíváme k tomu referáty i písemné zápisy, soutěže, olympiády a projekty. Žáky vedeme k využívání grafických a prezentačních programů.</w:t>
            </w:r>
          </w:p>
        </w:tc>
      </w:tr>
      <w:tr w:rsidR="0069059E" w14:paraId="53D6DD73" w14:textId="77777777">
        <w:tc>
          <w:tcPr>
            <w:tcW w:w="3348" w:type="dxa"/>
          </w:tcPr>
          <w:p w14:paraId="18A973D6"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Žáci ovládají základy společenského chování</w:t>
            </w:r>
          </w:p>
        </w:tc>
        <w:tc>
          <w:tcPr>
            <w:tcW w:w="5864" w:type="dxa"/>
          </w:tcPr>
          <w:p w14:paraId="37CD84F3"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Hrou v roli a řešením různých životních situací vedeme žáky k ovládání základního společenského chování, které u nich pěstujeme také při návštěvách rozličných kulturních zařízení a při besedách k jednotlivým výukovým tématům.</w:t>
            </w:r>
          </w:p>
          <w:p w14:paraId="62723E8F"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Základy společenského chování u žáků upevňujeme při každodenní komunikaci mezi sebou i mezi žáky a vyučujícími (zasílání úkolů, konzultace pracovních postupů).</w:t>
            </w:r>
          </w:p>
        </w:tc>
      </w:tr>
      <w:tr w:rsidR="0069059E" w14:paraId="5BAE443D" w14:textId="77777777">
        <w:tc>
          <w:tcPr>
            <w:tcW w:w="3348" w:type="dxa"/>
          </w:tcPr>
          <w:p w14:paraId="74FA5506"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Žáci se orientují v mediálních sděleních</w:t>
            </w:r>
          </w:p>
        </w:tc>
        <w:tc>
          <w:tcPr>
            <w:tcW w:w="5864" w:type="dxa"/>
          </w:tcPr>
          <w:p w14:paraId="429CB5A0"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Formou hraní rolí napomáháme žákům vhodným způsobem zaujímat názor k informacím v médiích.</w:t>
            </w:r>
          </w:p>
          <w:p w14:paraId="10F08B14"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 xml:space="preserve">Při práci na projektech žáky vedeme k využívání nejrůznějších médií. </w:t>
            </w:r>
          </w:p>
          <w:p w14:paraId="77142A78"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Prací s odbornou literaturou a na PC učíme žáky schopnosti vyhledávat, zpracovávat informace a následně je aplikovat při řešení konkrétních problémů.</w:t>
            </w:r>
          </w:p>
        </w:tc>
      </w:tr>
      <w:tr w:rsidR="0069059E" w14:paraId="58B04C30" w14:textId="77777777">
        <w:tc>
          <w:tcPr>
            <w:tcW w:w="3348" w:type="dxa"/>
          </w:tcPr>
          <w:p w14:paraId="477CC1BC"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Žáci komunikují alespoň v jednom cizím jazyce</w:t>
            </w:r>
          </w:p>
        </w:tc>
        <w:tc>
          <w:tcPr>
            <w:tcW w:w="5864" w:type="dxa"/>
          </w:tcPr>
          <w:p w14:paraId="18212084"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Nácvikem dialogů, didaktickými hrami, psaním dopisů a e-mailů.</w:t>
            </w:r>
          </w:p>
          <w:p w14:paraId="49E92BEA"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Využitím základní odborné slovní zásoby v cizím jazyce se prohlubuje jeho znalost a využití v praktickém životě.</w:t>
            </w:r>
          </w:p>
          <w:p w14:paraId="1146802F"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Žáci využívají cizí jazyk při vyhledávání informací na internetu.</w:t>
            </w:r>
          </w:p>
        </w:tc>
      </w:tr>
    </w:tbl>
    <w:p w14:paraId="7E67A15B" w14:textId="77777777" w:rsidR="0069059E" w:rsidRDefault="0069059E">
      <w:pPr>
        <w:jc w:val="both"/>
        <w:rPr>
          <w:rFonts w:ascii="Calibri" w:eastAsia="Calibri" w:hAnsi="Calibri" w:cs="Calibri"/>
          <w:color w:val="000000"/>
        </w:rPr>
      </w:pPr>
    </w:p>
    <w:p w14:paraId="68A60AAE" w14:textId="77777777" w:rsidR="0069059E" w:rsidRPr="00C26DAA" w:rsidRDefault="00F32A9F" w:rsidP="00C26DAA">
      <w:pPr>
        <w:pStyle w:val="Nadpis3"/>
        <w:rPr>
          <w:rFonts w:eastAsia="Calibri"/>
        </w:rPr>
      </w:pPr>
      <w:r>
        <w:br w:type="page"/>
      </w:r>
      <w:bookmarkStart w:id="21" w:name="_Toc202946520"/>
      <w:r w:rsidRPr="00C26DAA">
        <w:rPr>
          <w:rFonts w:eastAsia="Calibri"/>
        </w:rPr>
        <w:lastRenderedPageBreak/>
        <w:t>Kompetence sociální a personální</w:t>
      </w:r>
      <w:bookmarkEnd w:id="21"/>
    </w:p>
    <w:tbl>
      <w:tblPr>
        <w:tblStyle w:val="affffffffffffff0"/>
        <w:tblW w:w="1020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03"/>
        <w:gridCol w:w="6804"/>
      </w:tblGrid>
      <w:tr w:rsidR="0069059E" w14:paraId="1E456468" w14:textId="77777777">
        <w:tc>
          <w:tcPr>
            <w:tcW w:w="3403" w:type="dxa"/>
          </w:tcPr>
          <w:p w14:paraId="44F4A155" w14:textId="77777777" w:rsidR="0069059E" w:rsidRDefault="00F32A9F">
            <w:pPr>
              <w:jc w:val="both"/>
              <w:rPr>
                <w:rFonts w:ascii="Calibri" w:eastAsia="Calibri" w:hAnsi="Calibri" w:cs="Calibri"/>
                <w:b/>
                <w:color w:val="000000"/>
                <w:sz w:val="22"/>
                <w:szCs w:val="22"/>
              </w:rPr>
            </w:pPr>
            <w:r>
              <w:rPr>
                <w:rFonts w:ascii="Calibri" w:eastAsia="Calibri" w:hAnsi="Calibri" w:cs="Calibri"/>
                <w:b/>
                <w:color w:val="000000"/>
                <w:sz w:val="22"/>
                <w:szCs w:val="22"/>
              </w:rPr>
              <w:t>Dílčí kompetence</w:t>
            </w:r>
          </w:p>
        </w:tc>
        <w:tc>
          <w:tcPr>
            <w:tcW w:w="6804" w:type="dxa"/>
          </w:tcPr>
          <w:p w14:paraId="77DE17D6" w14:textId="77777777" w:rsidR="0069059E" w:rsidRDefault="00F32A9F">
            <w:pPr>
              <w:jc w:val="both"/>
              <w:rPr>
                <w:rFonts w:ascii="Calibri" w:eastAsia="Calibri" w:hAnsi="Calibri" w:cs="Calibri"/>
                <w:b/>
                <w:color w:val="000000"/>
                <w:sz w:val="22"/>
                <w:szCs w:val="22"/>
              </w:rPr>
            </w:pPr>
            <w:r>
              <w:rPr>
                <w:rFonts w:ascii="Calibri" w:eastAsia="Calibri" w:hAnsi="Calibri" w:cs="Calibri"/>
                <w:b/>
                <w:color w:val="000000"/>
                <w:sz w:val="22"/>
                <w:szCs w:val="22"/>
              </w:rPr>
              <w:t>Čím dosahujeme rozvoje kompetence u žáka</w:t>
            </w:r>
          </w:p>
        </w:tc>
      </w:tr>
      <w:tr w:rsidR="0069059E" w14:paraId="44661F1A" w14:textId="77777777">
        <w:tc>
          <w:tcPr>
            <w:tcW w:w="3403" w:type="dxa"/>
          </w:tcPr>
          <w:p w14:paraId="6729A067"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Účinně spolupracují ve skupinách</w:t>
            </w:r>
          </w:p>
        </w:tc>
        <w:tc>
          <w:tcPr>
            <w:tcW w:w="6804" w:type="dxa"/>
          </w:tcPr>
          <w:p w14:paraId="42FB7938"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Používáme skupinovou práci žáků a pod vedením vyučujícího učíme žáky spolupráci v kolektivu a týmové práci.</w:t>
            </w:r>
          </w:p>
        </w:tc>
      </w:tr>
      <w:tr w:rsidR="0069059E" w14:paraId="7401FD2D" w14:textId="77777777">
        <w:tc>
          <w:tcPr>
            <w:tcW w:w="3403" w:type="dxa"/>
          </w:tcPr>
          <w:p w14:paraId="1CC40668"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Podílí se na vytváření pravidel práce v týmu a pozitivně ovlivňují kvalitu společné práce</w:t>
            </w:r>
          </w:p>
        </w:tc>
        <w:tc>
          <w:tcPr>
            <w:tcW w:w="6804" w:type="dxa"/>
          </w:tcPr>
          <w:p w14:paraId="27369515"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Žáky vedeme k získávání základů kooperace a týmové práce, při které se společně s pedagogy podílejí na vytváření pravidel práce v týmu. Rozvíjíme u žáků systematičnost, vytrvalost a přesnost.</w:t>
            </w:r>
          </w:p>
        </w:tc>
      </w:tr>
      <w:tr w:rsidR="0069059E" w14:paraId="1518EE51" w14:textId="77777777">
        <w:tc>
          <w:tcPr>
            <w:tcW w:w="3403" w:type="dxa"/>
          </w:tcPr>
          <w:p w14:paraId="0B5A8A2E"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Aktivně se podílí na vytváření příjemné atmosféry a přispívá k upevňování dobrých mezilidských vztahů</w:t>
            </w:r>
          </w:p>
        </w:tc>
        <w:tc>
          <w:tcPr>
            <w:tcW w:w="6804" w:type="dxa"/>
          </w:tcPr>
          <w:p w14:paraId="2B73D0AB"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Aktivizačními metodami, relaxačními chvilkami a osobním pozitivním přístupem vedeme žáky k vytváření duševní, tělesné a sociální pohody. Učíme žáky vystihnout své pocity, nálady a podělit se o ně s ostatními, tím si dokázat vytvořit žebříček hodnot. U žáků pěstujeme schopnost vytvářet příjemnou atmosféru v týmu, upevňujeme dobré mezilidské vztahy, učíme je v případě potřeby poskytnout pomoc nebo dokázat sami o ni požádat. Žáci jsou stejně vedeni i v oblasti silničního provozu.</w:t>
            </w:r>
          </w:p>
        </w:tc>
      </w:tr>
      <w:tr w:rsidR="0069059E" w14:paraId="5F41E846" w14:textId="77777777">
        <w:tc>
          <w:tcPr>
            <w:tcW w:w="3403" w:type="dxa"/>
          </w:tcPr>
          <w:p w14:paraId="787B43C2"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Realisticky hodnotí své schopnosti, mají zdravé sebevědomí, ale nepřeceňují své schopnosti</w:t>
            </w:r>
          </w:p>
        </w:tc>
        <w:tc>
          <w:tcPr>
            <w:tcW w:w="6804" w:type="dxa"/>
          </w:tcPr>
          <w:p w14:paraId="2BE35B5E"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Usilujeme o to, aby žáci prokázali schopnost střídat role ve skupině. Pěstujeme u všech žáků zdravé sebevědomí a dovednost realisticky zhodnotit své schopnosti.</w:t>
            </w:r>
          </w:p>
          <w:p w14:paraId="4C350295"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U žáků vytváříme pozitivní představu o sobě samém, která podporuje jejich sebedůvěru. Učíme je ovládat svoje jednání a chování tak, aby dosáhli pocitu sebeuspokojení a sebeúcty.</w:t>
            </w:r>
          </w:p>
          <w:p w14:paraId="28B0FB60"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 xml:space="preserve">Vedeme žáky k realistickému hodnocení svých schopnosti pomocí srovnávání své práce i prací ostatních. </w:t>
            </w:r>
          </w:p>
          <w:p w14:paraId="28A86546"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Vytváříme u žáků schopnost vyslovit hypotézu na základě jejich myšlení a vedeme je k jejímu ověřování či vyvrácení pomocí protipříkladu.</w:t>
            </w:r>
          </w:p>
        </w:tc>
      </w:tr>
      <w:tr w:rsidR="0069059E" w14:paraId="17D0B6D8" w14:textId="77777777">
        <w:tc>
          <w:tcPr>
            <w:tcW w:w="3403" w:type="dxa"/>
          </w:tcPr>
          <w:p w14:paraId="7E78A7F5"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Uvědomují si zodpovědnost za své chování a jednání, zdraví a život</w:t>
            </w:r>
          </w:p>
        </w:tc>
        <w:tc>
          <w:tcPr>
            <w:tcW w:w="6804" w:type="dxa"/>
          </w:tcPr>
          <w:p w14:paraId="75D05CBC"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Řešením úkolů v menších skupinách vedeme žáky k odpovědnosti vůči kolektivu a vzájemné pomoci.</w:t>
            </w:r>
          </w:p>
          <w:p w14:paraId="55828684"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Formujeme odpovědnost žáků za vlastní zdraví a bezpečnost, za své chování, jednání a rozhodování.</w:t>
            </w:r>
          </w:p>
          <w:p w14:paraId="0B6F574A"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Dbáme o dodržování zásad bezpečnosti práce a učíme je k poskytnutí první pomoci.</w:t>
            </w:r>
          </w:p>
          <w:p w14:paraId="4974637C"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Vedeme žáky k vhodnému uplatňování svých práv, uvědomování si svých povinností a jejich plnění.</w:t>
            </w:r>
          </w:p>
          <w:p w14:paraId="11196F54"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U žáků podporujeme dovednosti týkající se duševní a tělesné hygieny, pěstujeme zodpovědnost za jejich zdravý život.</w:t>
            </w:r>
          </w:p>
        </w:tc>
      </w:tr>
      <w:tr w:rsidR="0069059E" w14:paraId="0718D285" w14:textId="77777777">
        <w:tc>
          <w:tcPr>
            <w:tcW w:w="3403" w:type="dxa"/>
          </w:tcPr>
          <w:p w14:paraId="3D034154"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Jsou schopni diskutovat v malých skupinách i v třídním kolektivu</w:t>
            </w:r>
          </w:p>
        </w:tc>
        <w:tc>
          <w:tcPr>
            <w:tcW w:w="6804" w:type="dxa"/>
          </w:tcPr>
          <w:p w14:paraId="40EE0A95"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Učíme žáky k vzájemné spolupráci, rozvoji komunikace, diskuse a asertivnímu chování.</w:t>
            </w:r>
          </w:p>
        </w:tc>
      </w:tr>
      <w:tr w:rsidR="0069059E" w14:paraId="039F7AB7" w14:textId="77777777">
        <w:tc>
          <w:tcPr>
            <w:tcW w:w="3403" w:type="dxa"/>
          </w:tcPr>
          <w:p w14:paraId="5E50EA5E"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Žáci jsou vedeni k respektování a úctě k rodinnému prostředí.</w:t>
            </w:r>
          </w:p>
        </w:tc>
        <w:tc>
          <w:tcPr>
            <w:tcW w:w="6804" w:type="dxa"/>
          </w:tcPr>
          <w:p w14:paraId="613BFEE0"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Posilujeme kladný vztah a úctu k rodičům, rodině a tím upevňujeme vzájemné rodinné vztahy.</w:t>
            </w:r>
          </w:p>
          <w:p w14:paraId="55ADB256"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Uvádíme příklady možných důsledků neuváženě založené rodiny, snažíme se, aby si uvědomili potřebu úcty k rodičům a všem lidem, hlavně starším, svoji zodpovědnost za zdraví a život.</w:t>
            </w:r>
          </w:p>
        </w:tc>
      </w:tr>
      <w:tr w:rsidR="0069059E" w14:paraId="433BBC23" w14:textId="77777777">
        <w:tc>
          <w:tcPr>
            <w:tcW w:w="3403" w:type="dxa"/>
          </w:tcPr>
          <w:p w14:paraId="1833806C"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Při řešení úkolů a problémů jsou schopni akceptovat názory a zkušenosti jiných</w:t>
            </w:r>
          </w:p>
        </w:tc>
        <w:tc>
          <w:tcPr>
            <w:tcW w:w="6804" w:type="dxa"/>
          </w:tcPr>
          <w:p w14:paraId="0AD25CB8"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Vedeme žáky k respektování společně dohodnutých pravidel chování a zároveň je učíme k odmítavému postoji ke všemu, co narušuje dobré lidské vztahy. U žáků rozvíjíme zdravé sebevědomí, fantazii a originalitu. Vedeme žáky k pochopení významu krásy a jejího postavení v životě lidském.</w:t>
            </w:r>
          </w:p>
        </w:tc>
      </w:tr>
    </w:tbl>
    <w:p w14:paraId="65AD5484" w14:textId="77777777" w:rsidR="0069059E" w:rsidRPr="00C26DAA" w:rsidRDefault="00F32A9F" w:rsidP="00C26DAA">
      <w:pPr>
        <w:pStyle w:val="Nadpis3"/>
        <w:rPr>
          <w:rFonts w:eastAsia="Calibri"/>
        </w:rPr>
      </w:pPr>
      <w:r>
        <w:br w:type="page"/>
      </w:r>
      <w:bookmarkStart w:id="22" w:name="_Toc202946521"/>
      <w:r w:rsidRPr="00C26DAA">
        <w:rPr>
          <w:rFonts w:eastAsia="Calibri"/>
        </w:rPr>
        <w:lastRenderedPageBreak/>
        <w:t>Kompetence občanské</w:t>
      </w:r>
      <w:bookmarkEnd w:id="22"/>
    </w:p>
    <w:tbl>
      <w:tblPr>
        <w:tblStyle w:val="affffffffffffff1"/>
        <w:tblW w:w="921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48"/>
        <w:gridCol w:w="5864"/>
      </w:tblGrid>
      <w:tr w:rsidR="0069059E" w14:paraId="105E16FC" w14:textId="77777777">
        <w:tc>
          <w:tcPr>
            <w:tcW w:w="3348" w:type="dxa"/>
          </w:tcPr>
          <w:p w14:paraId="459048EF" w14:textId="77777777" w:rsidR="0069059E" w:rsidRDefault="00F32A9F">
            <w:pPr>
              <w:jc w:val="both"/>
              <w:rPr>
                <w:rFonts w:ascii="Calibri" w:eastAsia="Calibri" w:hAnsi="Calibri" w:cs="Calibri"/>
                <w:b/>
                <w:color w:val="000000"/>
                <w:sz w:val="22"/>
                <w:szCs w:val="22"/>
              </w:rPr>
            </w:pPr>
            <w:r>
              <w:rPr>
                <w:rFonts w:ascii="Calibri" w:eastAsia="Calibri" w:hAnsi="Calibri" w:cs="Calibri"/>
                <w:b/>
                <w:color w:val="000000"/>
                <w:sz w:val="22"/>
                <w:szCs w:val="22"/>
              </w:rPr>
              <w:t>Dílčí kompetence</w:t>
            </w:r>
          </w:p>
        </w:tc>
        <w:tc>
          <w:tcPr>
            <w:tcW w:w="5864" w:type="dxa"/>
          </w:tcPr>
          <w:p w14:paraId="4B4AD1C4" w14:textId="77777777" w:rsidR="0069059E" w:rsidRDefault="00F32A9F">
            <w:pPr>
              <w:jc w:val="both"/>
              <w:rPr>
                <w:rFonts w:ascii="Calibri" w:eastAsia="Calibri" w:hAnsi="Calibri" w:cs="Calibri"/>
                <w:b/>
                <w:color w:val="000000"/>
                <w:sz w:val="22"/>
                <w:szCs w:val="22"/>
              </w:rPr>
            </w:pPr>
            <w:r>
              <w:rPr>
                <w:rFonts w:ascii="Calibri" w:eastAsia="Calibri" w:hAnsi="Calibri" w:cs="Calibri"/>
                <w:b/>
                <w:color w:val="000000"/>
                <w:sz w:val="22"/>
                <w:szCs w:val="22"/>
              </w:rPr>
              <w:t>Čím dosahujeme rozvoje kompetence u žáka</w:t>
            </w:r>
          </w:p>
        </w:tc>
      </w:tr>
      <w:tr w:rsidR="0069059E" w14:paraId="07A74D79" w14:textId="77777777">
        <w:tc>
          <w:tcPr>
            <w:tcW w:w="3348" w:type="dxa"/>
          </w:tcPr>
          <w:p w14:paraId="04A47FAB"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Žáci respektují příslušníky jiných ras a vyznání, jsou proti útlaku a násilí.</w:t>
            </w:r>
          </w:p>
        </w:tc>
        <w:tc>
          <w:tcPr>
            <w:tcW w:w="5864" w:type="dxa"/>
          </w:tcPr>
          <w:p w14:paraId="35C2667D"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Organizujeme zájezdy do zahraničí.</w:t>
            </w:r>
          </w:p>
          <w:p w14:paraId="7DE2990E"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Poskytujeme doplňkovou četbu, umožňujeme vyhledávat informace.</w:t>
            </w:r>
          </w:p>
          <w:p w14:paraId="7916B182"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Navštěvujeme divadelní, filmová představení a kulturní akce.</w:t>
            </w:r>
          </w:p>
          <w:p w14:paraId="76A4B924"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Diskutujeme o člověku, jeho potřebách a odlišnostech a vedeme tím žáky k respektování příslušníků jiných ras.</w:t>
            </w:r>
          </w:p>
          <w:p w14:paraId="285F9018"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Využíváme metody dramatické výchovy.</w:t>
            </w:r>
          </w:p>
          <w:p w14:paraId="75279F7D"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Organizujeme adaptační programy.</w:t>
            </w:r>
          </w:p>
          <w:p w14:paraId="0C1E7626"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Využíváme skupinové práce.</w:t>
            </w:r>
          </w:p>
        </w:tc>
      </w:tr>
      <w:tr w:rsidR="0069059E" w14:paraId="24C58799" w14:textId="77777777">
        <w:tc>
          <w:tcPr>
            <w:tcW w:w="3348" w:type="dxa"/>
          </w:tcPr>
          <w:p w14:paraId="3853E13E"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Žáci si jsou vědomi svých práv a povinností ve škole i mimo školu, chápou význam řádu, pravidel a zákonů pro fungování společnosti.</w:t>
            </w:r>
          </w:p>
        </w:tc>
        <w:tc>
          <w:tcPr>
            <w:tcW w:w="5864" w:type="dxa"/>
          </w:tcPr>
          <w:p w14:paraId="04F4C98A"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Poskytujeme doplňkovou četbu, umožňujeme vyhledávat informace.</w:t>
            </w:r>
          </w:p>
          <w:p w14:paraId="3DE46795"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Dbáme na dodržování pravidel.</w:t>
            </w:r>
          </w:p>
          <w:p w14:paraId="7E669EA9"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Diskutujeme s žáky o jejich právech a povinnostech.</w:t>
            </w:r>
          </w:p>
          <w:p w14:paraId="41E1A9F0"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Vedeme žáky ke sledování a dodržování právních norem.</w:t>
            </w:r>
          </w:p>
          <w:p w14:paraId="09412F70"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 xml:space="preserve">Využíváme skupinové práce. </w:t>
            </w:r>
          </w:p>
        </w:tc>
      </w:tr>
      <w:tr w:rsidR="0069059E" w14:paraId="6597F156" w14:textId="77777777">
        <w:tc>
          <w:tcPr>
            <w:tcW w:w="3348" w:type="dxa"/>
          </w:tcPr>
          <w:p w14:paraId="48EFBCFE"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Žáci jsou v různých situacích zodpovědní, ohleduplní, ochotní pomáhat.</w:t>
            </w:r>
          </w:p>
        </w:tc>
        <w:tc>
          <w:tcPr>
            <w:tcW w:w="5864" w:type="dxa"/>
          </w:tcPr>
          <w:p w14:paraId="30322FE5"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Využíváme metody dramatické výchovy.</w:t>
            </w:r>
          </w:p>
          <w:p w14:paraId="106432F2"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Využíváme skupinové práce.</w:t>
            </w:r>
          </w:p>
          <w:p w14:paraId="6F031DB7" w14:textId="77777777" w:rsidR="0069059E" w:rsidRDefault="0069059E">
            <w:pPr>
              <w:jc w:val="both"/>
              <w:rPr>
                <w:rFonts w:ascii="Calibri" w:eastAsia="Calibri" w:hAnsi="Calibri" w:cs="Calibri"/>
                <w:color w:val="000000"/>
                <w:sz w:val="22"/>
                <w:szCs w:val="22"/>
              </w:rPr>
            </w:pPr>
          </w:p>
        </w:tc>
      </w:tr>
      <w:tr w:rsidR="0069059E" w14:paraId="0CEBB007" w14:textId="77777777">
        <w:tc>
          <w:tcPr>
            <w:tcW w:w="3348" w:type="dxa"/>
          </w:tcPr>
          <w:p w14:paraId="111253D3"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Žáci mají pozitivní vztah ke kultuře a historickému dědictví, aktivně se zapojují do kulturního a sportovního dění.</w:t>
            </w:r>
          </w:p>
        </w:tc>
        <w:tc>
          <w:tcPr>
            <w:tcW w:w="5864" w:type="dxa"/>
          </w:tcPr>
          <w:p w14:paraId="0726887E"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Navštěvujeme divadelní, filmová představení a kulturní akce.</w:t>
            </w:r>
          </w:p>
          <w:p w14:paraId="6C4EFE25"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Poskytujeme doplňkovou četbu, umožňujeme vyhledávat informace.</w:t>
            </w:r>
          </w:p>
          <w:p w14:paraId="2D78D05F"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Organizujeme soutěže a olympiády.</w:t>
            </w:r>
          </w:p>
          <w:p w14:paraId="0EDE9AF7"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Využíváme skupinové práce.</w:t>
            </w:r>
          </w:p>
        </w:tc>
      </w:tr>
      <w:tr w:rsidR="0069059E" w14:paraId="53186DBA" w14:textId="77777777">
        <w:tc>
          <w:tcPr>
            <w:tcW w:w="3348" w:type="dxa"/>
          </w:tcPr>
          <w:p w14:paraId="48CCBC28"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Žáci přistupují zodpovědně ke svému okolí, jednají v zájmu podpory a ochrany prostředí a zdraví.</w:t>
            </w:r>
          </w:p>
        </w:tc>
        <w:tc>
          <w:tcPr>
            <w:tcW w:w="5864" w:type="dxa"/>
          </w:tcPr>
          <w:p w14:paraId="715B2C89"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Využíváme mezipředmětových vztahů a umožňujeme tvorbu prezentací k ekologickým globálním a lokálním problémům.</w:t>
            </w:r>
          </w:p>
          <w:p w14:paraId="51C87416"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Využíváme statistických údajů ve vztahu k životnímu prostředí.</w:t>
            </w:r>
          </w:p>
          <w:p w14:paraId="121A54A0"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Diskutujeme o problémech prostředí.</w:t>
            </w:r>
          </w:p>
          <w:p w14:paraId="172D2F6E"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Vedeme žáky ke sledování aktuálního dění.</w:t>
            </w:r>
          </w:p>
          <w:p w14:paraId="3B81565E"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Organizujeme Den Země.</w:t>
            </w:r>
          </w:p>
          <w:p w14:paraId="6BDB31F5"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 xml:space="preserve">Využíváme skupinové práce. </w:t>
            </w:r>
          </w:p>
        </w:tc>
      </w:tr>
    </w:tbl>
    <w:p w14:paraId="6B365DCC" w14:textId="77777777" w:rsidR="0069059E" w:rsidRDefault="0069059E">
      <w:pPr>
        <w:jc w:val="both"/>
        <w:rPr>
          <w:rFonts w:ascii="Calibri" w:eastAsia="Calibri" w:hAnsi="Calibri" w:cs="Calibri"/>
          <w:color w:val="000000"/>
        </w:rPr>
      </w:pPr>
    </w:p>
    <w:p w14:paraId="1FB94429" w14:textId="77777777" w:rsidR="0069059E" w:rsidRPr="00C26DAA" w:rsidRDefault="00F32A9F" w:rsidP="00C26DAA">
      <w:pPr>
        <w:pStyle w:val="Nadpis3"/>
        <w:rPr>
          <w:rFonts w:eastAsia="Calibri"/>
        </w:rPr>
      </w:pPr>
      <w:r>
        <w:br w:type="page"/>
      </w:r>
      <w:bookmarkStart w:id="23" w:name="_Toc202946522"/>
      <w:r w:rsidRPr="00C26DAA">
        <w:rPr>
          <w:rFonts w:eastAsia="Calibri"/>
        </w:rPr>
        <w:lastRenderedPageBreak/>
        <w:t>Kompetence pracovní</w:t>
      </w:r>
      <w:bookmarkEnd w:id="23"/>
    </w:p>
    <w:tbl>
      <w:tblPr>
        <w:tblStyle w:val="affffffffffffff2"/>
        <w:tblW w:w="928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48"/>
        <w:gridCol w:w="5940"/>
      </w:tblGrid>
      <w:tr w:rsidR="0069059E" w14:paraId="2882894A" w14:textId="77777777">
        <w:tc>
          <w:tcPr>
            <w:tcW w:w="3348" w:type="dxa"/>
          </w:tcPr>
          <w:p w14:paraId="2178A5D9" w14:textId="77777777" w:rsidR="0069059E" w:rsidRDefault="00F32A9F">
            <w:pPr>
              <w:jc w:val="both"/>
              <w:rPr>
                <w:rFonts w:ascii="Calibri" w:eastAsia="Calibri" w:hAnsi="Calibri" w:cs="Calibri"/>
                <w:b/>
                <w:color w:val="000000"/>
                <w:sz w:val="22"/>
                <w:szCs w:val="22"/>
              </w:rPr>
            </w:pPr>
            <w:r>
              <w:rPr>
                <w:rFonts w:ascii="Calibri" w:eastAsia="Calibri" w:hAnsi="Calibri" w:cs="Calibri"/>
                <w:b/>
                <w:color w:val="000000"/>
                <w:sz w:val="22"/>
                <w:szCs w:val="22"/>
              </w:rPr>
              <w:t>Dílčí kompetence</w:t>
            </w:r>
          </w:p>
        </w:tc>
        <w:tc>
          <w:tcPr>
            <w:tcW w:w="5940" w:type="dxa"/>
          </w:tcPr>
          <w:p w14:paraId="2C7F3E37" w14:textId="77777777" w:rsidR="0069059E" w:rsidRDefault="00F32A9F">
            <w:pPr>
              <w:jc w:val="both"/>
              <w:rPr>
                <w:rFonts w:ascii="Calibri" w:eastAsia="Calibri" w:hAnsi="Calibri" w:cs="Calibri"/>
                <w:b/>
                <w:color w:val="000000"/>
                <w:sz w:val="22"/>
                <w:szCs w:val="22"/>
              </w:rPr>
            </w:pPr>
            <w:r>
              <w:rPr>
                <w:rFonts w:ascii="Calibri" w:eastAsia="Calibri" w:hAnsi="Calibri" w:cs="Calibri"/>
                <w:b/>
                <w:color w:val="000000"/>
                <w:sz w:val="22"/>
                <w:szCs w:val="22"/>
              </w:rPr>
              <w:t>Čím dosahujeme rozvoje kompetence u žáka</w:t>
            </w:r>
          </w:p>
        </w:tc>
      </w:tr>
      <w:tr w:rsidR="0069059E" w14:paraId="106E8926" w14:textId="77777777">
        <w:tc>
          <w:tcPr>
            <w:tcW w:w="3348" w:type="dxa"/>
          </w:tcPr>
          <w:p w14:paraId="32D9B666"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Žáci používají bezpečně a účinně veškeré materiály a nástroje, dodržují stanovené pracovní postupy, dovedou se přizpůsobit pracovním podmínkám.</w:t>
            </w:r>
          </w:p>
        </w:tc>
        <w:tc>
          <w:tcPr>
            <w:tcW w:w="5940" w:type="dxa"/>
          </w:tcPr>
          <w:p w14:paraId="65372AB7"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Vytváříme a upevňujeme pracovní návyky pomocí používání základních pomůcek a nástrojů, vedeme je k účelnému využití pracovního místa.</w:t>
            </w:r>
          </w:p>
        </w:tc>
      </w:tr>
      <w:tr w:rsidR="0069059E" w14:paraId="55ED40E3" w14:textId="77777777">
        <w:tc>
          <w:tcPr>
            <w:tcW w:w="3348" w:type="dxa"/>
          </w:tcPr>
          <w:p w14:paraId="7B902209"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Výchova k šetrnosti – hospodaření s přírodními zdroji a majetkem, přistupuje k výsledkům pracovní činnosti z hlediska kvality, funkčnosti a společenského významu, pracuje s přihlédnutím k ochraně svého zdraví i zdraví ostatních.</w:t>
            </w:r>
          </w:p>
        </w:tc>
        <w:tc>
          <w:tcPr>
            <w:tcW w:w="5940" w:type="dxa"/>
          </w:tcPr>
          <w:p w14:paraId="6376AC0D"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Používáním různých pomůcek a materiálů vedeme žáky k hospodaření s přírodními zdroji a majetkem.</w:t>
            </w:r>
          </w:p>
          <w:p w14:paraId="5AB3676E"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 xml:space="preserve">Vedeme žáky k zapojování se do aktivit směřujících k šetrnému chování k přírodním zdrojům účastí na sběru odpadových surovin k šetření energiemi k péči o čistotu a pořádek okolí školy, </w:t>
            </w:r>
            <w:proofErr w:type="gramStart"/>
            <w:r>
              <w:rPr>
                <w:rFonts w:ascii="Calibri" w:eastAsia="Calibri" w:hAnsi="Calibri" w:cs="Calibri"/>
                <w:color w:val="000000"/>
                <w:sz w:val="22"/>
                <w:szCs w:val="22"/>
              </w:rPr>
              <w:t>bydliště,</w:t>
            </w:r>
            <w:proofErr w:type="gramEnd"/>
            <w:r>
              <w:rPr>
                <w:rFonts w:ascii="Calibri" w:eastAsia="Calibri" w:hAnsi="Calibri" w:cs="Calibri"/>
                <w:color w:val="000000"/>
                <w:sz w:val="22"/>
                <w:szCs w:val="22"/>
              </w:rPr>
              <w:t xml:space="preserve"> apod. Třídíme odpad.</w:t>
            </w:r>
          </w:p>
          <w:p w14:paraId="2F93D8B4" w14:textId="77777777" w:rsidR="0069059E" w:rsidRDefault="0069059E">
            <w:pPr>
              <w:jc w:val="both"/>
              <w:rPr>
                <w:rFonts w:ascii="Calibri" w:eastAsia="Calibri" w:hAnsi="Calibri" w:cs="Calibri"/>
                <w:color w:val="000000"/>
                <w:sz w:val="22"/>
                <w:szCs w:val="22"/>
              </w:rPr>
            </w:pPr>
          </w:p>
        </w:tc>
      </w:tr>
      <w:tr w:rsidR="0069059E" w14:paraId="65138FC5" w14:textId="77777777">
        <w:tc>
          <w:tcPr>
            <w:tcW w:w="3348" w:type="dxa"/>
          </w:tcPr>
          <w:p w14:paraId="09DF39F5"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Umí plánovat budoucnost, má představu o způsobu dosažení svého cíle, chápe základní zásady podnikání a zná jeho rizika.</w:t>
            </w:r>
          </w:p>
        </w:tc>
        <w:tc>
          <w:tcPr>
            <w:tcW w:w="5940" w:type="dxa"/>
          </w:tcPr>
          <w:p w14:paraId="53BF1849"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V tematickém celku o povoláních vedeme žáky prostřednictvím besedy a diskuse k poznání svých schopností a možností, které jim pomohou se rozhodnout o svém budoucím povolání. Praktická práce nad konkrétními úkoly vede žáky k upevňování dovedností v oblasti plánování a způsobů dosažení cílů.</w:t>
            </w:r>
          </w:p>
        </w:tc>
      </w:tr>
      <w:tr w:rsidR="0069059E" w14:paraId="3AAB56DC" w14:textId="77777777">
        <w:tc>
          <w:tcPr>
            <w:tcW w:w="3348" w:type="dxa"/>
          </w:tcPr>
          <w:p w14:paraId="3A7F5DF2"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Při práci využívají získané poznatky z jiných předmětů a dovede je vhodně využít k vlastnímu rozvoji a přípravě na budoucnost, dovedou je využít při volbě svého budoucího povolání.</w:t>
            </w:r>
          </w:p>
        </w:tc>
        <w:tc>
          <w:tcPr>
            <w:tcW w:w="5940" w:type="dxa"/>
          </w:tcPr>
          <w:p w14:paraId="4343DD89"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Srovnávací metodou učíme žáky chápat minulost jako základ a východisko jejich budoucnosti.</w:t>
            </w:r>
          </w:p>
          <w:p w14:paraId="1D96BBB2"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 xml:space="preserve">Pravidelným tréninkem tělesných zdatností a rozvíjením dovedností, vedeme žáky k chápání zdatnosti, dobrého fyzického vzhledu i duševní pohody jako významného předpokladu pro výběr partnera i profesní dráhy, pro uplatnění ve společnosti. </w:t>
            </w:r>
          </w:p>
        </w:tc>
      </w:tr>
      <w:tr w:rsidR="0069059E" w14:paraId="743E0E2B" w14:textId="77777777">
        <w:tc>
          <w:tcPr>
            <w:tcW w:w="3348" w:type="dxa"/>
          </w:tcPr>
          <w:p w14:paraId="5A2FFC6E"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Dodržují pracovní morálku a kázeň, pracují s přihlédnutím k ochraně svého zdraví i zdraví ostatních.</w:t>
            </w:r>
          </w:p>
        </w:tc>
        <w:tc>
          <w:tcPr>
            <w:tcW w:w="5940" w:type="dxa"/>
          </w:tcPr>
          <w:p w14:paraId="7DF3DEE0"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Dodržováním bezpečnostních zásad žákům vštěpován návyk ochrany svého zdraví i zdraví druhých.</w:t>
            </w:r>
          </w:p>
          <w:p w14:paraId="0FBA2C31" w14:textId="77777777" w:rsidR="0069059E" w:rsidRDefault="0069059E">
            <w:pPr>
              <w:jc w:val="both"/>
              <w:rPr>
                <w:rFonts w:ascii="Calibri" w:eastAsia="Calibri" w:hAnsi="Calibri" w:cs="Calibri"/>
                <w:color w:val="000000"/>
                <w:sz w:val="22"/>
                <w:szCs w:val="22"/>
              </w:rPr>
            </w:pPr>
          </w:p>
        </w:tc>
      </w:tr>
      <w:tr w:rsidR="0069059E" w14:paraId="376C55C9" w14:textId="77777777">
        <w:tc>
          <w:tcPr>
            <w:tcW w:w="3348" w:type="dxa"/>
          </w:tcPr>
          <w:p w14:paraId="0BB27492"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Umí požádat o pomoc a radu a dovede je poskytnout ostatním.</w:t>
            </w:r>
          </w:p>
          <w:p w14:paraId="582EBCB6" w14:textId="77777777" w:rsidR="0069059E" w:rsidRDefault="0069059E">
            <w:pPr>
              <w:jc w:val="both"/>
              <w:rPr>
                <w:rFonts w:ascii="Calibri" w:eastAsia="Calibri" w:hAnsi="Calibri" w:cs="Calibri"/>
                <w:color w:val="000000"/>
                <w:sz w:val="22"/>
                <w:szCs w:val="22"/>
              </w:rPr>
            </w:pPr>
          </w:p>
          <w:p w14:paraId="140A6A63" w14:textId="77777777" w:rsidR="0069059E" w:rsidRDefault="0069059E">
            <w:pPr>
              <w:jc w:val="both"/>
              <w:rPr>
                <w:rFonts w:ascii="Calibri" w:eastAsia="Calibri" w:hAnsi="Calibri" w:cs="Calibri"/>
                <w:color w:val="000000"/>
                <w:sz w:val="22"/>
                <w:szCs w:val="22"/>
              </w:rPr>
            </w:pPr>
          </w:p>
          <w:p w14:paraId="6EA00A64" w14:textId="77777777" w:rsidR="0069059E" w:rsidRDefault="0069059E">
            <w:pPr>
              <w:jc w:val="both"/>
              <w:rPr>
                <w:rFonts w:ascii="Calibri" w:eastAsia="Calibri" w:hAnsi="Calibri" w:cs="Calibri"/>
                <w:color w:val="000000"/>
                <w:sz w:val="22"/>
                <w:szCs w:val="22"/>
              </w:rPr>
            </w:pPr>
          </w:p>
          <w:p w14:paraId="0CBB8189" w14:textId="77777777" w:rsidR="0069059E" w:rsidRDefault="0069059E">
            <w:pPr>
              <w:jc w:val="both"/>
              <w:rPr>
                <w:rFonts w:ascii="Calibri" w:eastAsia="Calibri" w:hAnsi="Calibri" w:cs="Calibri"/>
                <w:color w:val="000000"/>
                <w:sz w:val="22"/>
                <w:szCs w:val="22"/>
              </w:rPr>
            </w:pPr>
          </w:p>
          <w:p w14:paraId="10652B21" w14:textId="77777777" w:rsidR="0069059E" w:rsidRDefault="0069059E">
            <w:pPr>
              <w:jc w:val="both"/>
              <w:rPr>
                <w:rFonts w:ascii="Calibri" w:eastAsia="Calibri" w:hAnsi="Calibri" w:cs="Calibri"/>
                <w:color w:val="000000"/>
                <w:sz w:val="22"/>
                <w:szCs w:val="22"/>
              </w:rPr>
            </w:pPr>
          </w:p>
        </w:tc>
        <w:tc>
          <w:tcPr>
            <w:tcW w:w="5940" w:type="dxa"/>
          </w:tcPr>
          <w:p w14:paraId="143459F9"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Nácvikem reálných dialogů učíme žáky schopnosti dorozumět se v cizím prostředí, požádat o pomoc nebo pomoc poskytnout. Skupinovou prací vedeme žáky k vzájemné pomoci a k tomu, aby sami dokázali v případě potřeby o pomoc požádat. Praktickým seznamováním žáků se zásadami první pomoci je vedeme k bezprostřednímu poskytnutí pomoci zraněnému a znalosti požádat o odbornou pomoc.</w:t>
            </w:r>
          </w:p>
        </w:tc>
      </w:tr>
    </w:tbl>
    <w:p w14:paraId="5223DFED" w14:textId="77777777" w:rsidR="0069059E" w:rsidRDefault="0069059E">
      <w:pPr>
        <w:jc w:val="both"/>
        <w:rPr>
          <w:rFonts w:ascii="Calibri" w:eastAsia="Calibri" w:hAnsi="Calibri" w:cs="Calibri"/>
          <w:color w:val="000000"/>
        </w:rPr>
      </w:pPr>
    </w:p>
    <w:p w14:paraId="4552741E" w14:textId="77777777" w:rsidR="0069059E" w:rsidRDefault="0069059E">
      <w:pPr>
        <w:jc w:val="both"/>
        <w:rPr>
          <w:rFonts w:ascii="Calibri" w:eastAsia="Calibri" w:hAnsi="Calibri" w:cs="Calibri"/>
          <w:b/>
          <w:color w:val="000000"/>
          <w:sz w:val="28"/>
          <w:szCs w:val="28"/>
        </w:rPr>
      </w:pPr>
    </w:p>
    <w:p w14:paraId="073D87C1" w14:textId="77777777" w:rsidR="0069059E" w:rsidRDefault="00F32A9F" w:rsidP="00C26DAA">
      <w:pPr>
        <w:pStyle w:val="Nadpis3"/>
        <w:rPr>
          <w:rFonts w:eastAsia="Calibri"/>
        </w:rPr>
      </w:pPr>
      <w:bookmarkStart w:id="24" w:name="_Toc202946523"/>
      <w:r>
        <w:rPr>
          <w:rFonts w:eastAsia="Calibri"/>
        </w:rPr>
        <w:t>Kompetence kulturního povědomí a vyjádření</w:t>
      </w:r>
      <w:bookmarkEnd w:id="24"/>
    </w:p>
    <w:tbl>
      <w:tblPr>
        <w:tblStyle w:val="affffffffffffff3"/>
        <w:tblW w:w="928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48"/>
        <w:gridCol w:w="5940"/>
      </w:tblGrid>
      <w:tr w:rsidR="0069059E" w14:paraId="146D611A" w14:textId="77777777">
        <w:tc>
          <w:tcPr>
            <w:tcW w:w="3348" w:type="dxa"/>
          </w:tcPr>
          <w:p w14:paraId="5E8DBD52" w14:textId="77777777" w:rsidR="0069059E" w:rsidRDefault="00F32A9F">
            <w:pPr>
              <w:tabs>
                <w:tab w:val="left" w:pos="1020"/>
              </w:tabs>
              <w:rPr>
                <w:rFonts w:ascii="Calibri" w:eastAsia="Calibri" w:hAnsi="Calibri" w:cs="Calibri"/>
                <w:color w:val="000000"/>
                <w:sz w:val="22"/>
                <w:szCs w:val="22"/>
              </w:rPr>
            </w:pPr>
            <w:r>
              <w:rPr>
                <w:rFonts w:ascii="Calibri" w:eastAsia="Calibri" w:hAnsi="Calibri" w:cs="Calibri"/>
                <w:b/>
                <w:color w:val="000000"/>
                <w:sz w:val="22"/>
                <w:szCs w:val="22"/>
              </w:rPr>
              <w:t>Dílčí kompetence</w:t>
            </w:r>
          </w:p>
        </w:tc>
        <w:tc>
          <w:tcPr>
            <w:tcW w:w="5940" w:type="dxa"/>
          </w:tcPr>
          <w:p w14:paraId="7EA4D431" w14:textId="77777777" w:rsidR="0069059E" w:rsidRDefault="00F32A9F">
            <w:pPr>
              <w:jc w:val="both"/>
              <w:rPr>
                <w:rFonts w:ascii="Calibri" w:eastAsia="Calibri" w:hAnsi="Calibri" w:cs="Calibri"/>
                <w:color w:val="000000"/>
                <w:sz w:val="22"/>
                <w:szCs w:val="22"/>
              </w:rPr>
            </w:pPr>
            <w:r>
              <w:rPr>
                <w:rFonts w:ascii="Calibri" w:eastAsia="Calibri" w:hAnsi="Calibri" w:cs="Calibri"/>
                <w:b/>
                <w:color w:val="000000"/>
                <w:sz w:val="22"/>
                <w:szCs w:val="22"/>
              </w:rPr>
              <w:t>Čím dosahujeme rozvoje kompetence u žáka</w:t>
            </w:r>
          </w:p>
        </w:tc>
      </w:tr>
      <w:tr w:rsidR="0069059E" w14:paraId="5B8F874C" w14:textId="77777777">
        <w:tc>
          <w:tcPr>
            <w:tcW w:w="3348" w:type="dxa"/>
          </w:tcPr>
          <w:p w14:paraId="4332DB51" w14:textId="77777777" w:rsidR="0069059E" w:rsidRDefault="00F32A9F">
            <w:pPr>
              <w:tabs>
                <w:tab w:val="left" w:pos="1020"/>
              </w:tabs>
              <w:rPr>
                <w:rFonts w:ascii="Calibri" w:eastAsia="Calibri" w:hAnsi="Calibri" w:cs="Calibri"/>
                <w:color w:val="000000"/>
                <w:sz w:val="22"/>
                <w:szCs w:val="22"/>
              </w:rPr>
            </w:pPr>
            <w:r>
              <w:rPr>
                <w:rFonts w:ascii="Calibri" w:eastAsia="Calibri" w:hAnsi="Calibri" w:cs="Calibri"/>
                <w:color w:val="000000"/>
                <w:sz w:val="22"/>
                <w:szCs w:val="22"/>
              </w:rPr>
              <w:t>Žáci jsou vedeni k etické výchově</w:t>
            </w:r>
          </w:p>
        </w:tc>
        <w:tc>
          <w:tcPr>
            <w:tcW w:w="5940" w:type="dxa"/>
          </w:tcPr>
          <w:p w14:paraId="11148719"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Výchova k bezpečnosti a ohleduplnosti v silničním provozu, vybudování základů etických norem, etické chování.</w:t>
            </w:r>
          </w:p>
        </w:tc>
      </w:tr>
    </w:tbl>
    <w:p w14:paraId="2C4657CF" w14:textId="77777777" w:rsidR="0069059E" w:rsidRDefault="0069059E">
      <w:pPr>
        <w:rPr>
          <w:rFonts w:ascii="Calibri" w:eastAsia="Calibri" w:hAnsi="Calibri" w:cs="Calibri"/>
        </w:rPr>
      </w:pPr>
    </w:p>
    <w:p w14:paraId="21A37AF1" w14:textId="77777777" w:rsidR="0069059E" w:rsidRDefault="00F32A9F" w:rsidP="00C26DAA">
      <w:pPr>
        <w:pStyle w:val="Nadpis3"/>
        <w:rPr>
          <w:rFonts w:eastAsia="Calibri"/>
        </w:rPr>
      </w:pPr>
      <w:bookmarkStart w:id="25" w:name="_Toc202946524"/>
      <w:r>
        <w:rPr>
          <w:rFonts w:eastAsia="Calibri"/>
        </w:rPr>
        <w:lastRenderedPageBreak/>
        <w:t>Kompetence digitální</w:t>
      </w:r>
      <w:bookmarkEnd w:id="25"/>
    </w:p>
    <w:tbl>
      <w:tblPr>
        <w:tblStyle w:val="affffffffffffff4"/>
        <w:tblW w:w="931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15"/>
      </w:tblGrid>
      <w:tr w:rsidR="0069059E" w14:paraId="5B0BB769" w14:textId="77777777">
        <w:tc>
          <w:tcPr>
            <w:tcW w:w="9315" w:type="dxa"/>
          </w:tcPr>
          <w:p w14:paraId="17B021C1" w14:textId="77777777" w:rsidR="0069059E" w:rsidRDefault="00F32A9F">
            <w:pPr>
              <w:tabs>
                <w:tab w:val="left" w:pos="1020"/>
              </w:tabs>
              <w:rPr>
                <w:rFonts w:ascii="Calibri" w:eastAsia="Calibri" w:hAnsi="Calibri" w:cs="Calibri"/>
                <w:sz w:val="22"/>
                <w:szCs w:val="22"/>
              </w:rPr>
            </w:pPr>
            <w:r>
              <w:rPr>
                <w:rFonts w:ascii="Calibri" w:eastAsia="Calibri" w:hAnsi="Calibri" w:cs="Calibri"/>
                <w:sz w:val="22"/>
                <w:szCs w:val="22"/>
              </w:rPr>
              <w:t xml:space="preserve">Žáci jsou vedeni k ovládání běžně používaných digitálních zařízení, aplikací a služeb; využívají je při učení i při zapojení do života školy a do společnosti; samostatně rozhodují, které </w:t>
            </w:r>
            <w:proofErr w:type="gramStart"/>
            <w:r>
              <w:rPr>
                <w:rFonts w:ascii="Calibri" w:eastAsia="Calibri" w:hAnsi="Calibri" w:cs="Calibri"/>
                <w:sz w:val="22"/>
                <w:szCs w:val="22"/>
              </w:rPr>
              <w:t>technologie</w:t>
            </w:r>
            <w:proofErr w:type="gramEnd"/>
            <w:r>
              <w:rPr>
                <w:rFonts w:ascii="Calibri" w:eastAsia="Calibri" w:hAnsi="Calibri" w:cs="Calibri"/>
                <w:sz w:val="22"/>
                <w:szCs w:val="22"/>
              </w:rPr>
              <w:t xml:space="preserve"> pro jakou činnost či řešený problém použít</w:t>
            </w:r>
          </w:p>
        </w:tc>
      </w:tr>
      <w:tr w:rsidR="0069059E" w14:paraId="62AF0F4A" w14:textId="77777777">
        <w:tc>
          <w:tcPr>
            <w:tcW w:w="9315" w:type="dxa"/>
          </w:tcPr>
          <w:p w14:paraId="6B88303A" w14:textId="77777777" w:rsidR="0069059E" w:rsidRDefault="00F32A9F">
            <w:pPr>
              <w:tabs>
                <w:tab w:val="left" w:pos="1020"/>
              </w:tabs>
              <w:rPr>
                <w:rFonts w:ascii="Calibri" w:eastAsia="Calibri" w:hAnsi="Calibri" w:cs="Calibri"/>
                <w:sz w:val="22"/>
                <w:szCs w:val="22"/>
              </w:rPr>
            </w:pPr>
            <w:r>
              <w:rPr>
                <w:rFonts w:ascii="Calibri" w:eastAsia="Calibri" w:hAnsi="Calibri" w:cs="Calibri"/>
                <w:sz w:val="22"/>
                <w:szCs w:val="22"/>
              </w:rPr>
              <w:t>Žáci získávají, vyhledávají, kriticky posuzují, spravují a sdílí data, informace a digitální obsah, k tomu volí postupy, způsoby a prostředky, které odpovídají konkrétní situaci a účelu</w:t>
            </w:r>
          </w:p>
        </w:tc>
      </w:tr>
      <w:tr w:rsidR="0069059E" w14:paraId="6C1FF4F2" w14:textId="77777777">
        <w:tc>
          <w:tcPr>
            <w:tcW w:w="9315" w:type="dxa"/>
          </w:tcPr>
          <w:p w14:paraId="70EA6B36" w14:textId="77777777" w:rsidR="0069059E" w:rsidRDefault="00F32A9F">
            <w:pPr>
              <w:tabs>
                <w:tab w:val="left" w:pos="1020"/>
              </w:tabs>
              <w:rPr>
                <w:rFonts w:ascii="Calibri" w:eastAsia="Calibri" w:hAnsi="Calibri" w:cs="Calibri"/>
                <w:sz w:val="22"/>
                <w:szCs w:val="22"/>
              </w:rPr>
            </w:pPr>
            <w:r>
              <w:rPr>
                <w:rFonts w:ascii="Calibri" w:eastAsia="Calibri" w:hAnsi="Calibri" w:cs="Calibri"/>
                <w:sz w:val="22"/>
                <w:szCs w:val="22"/>
              </w:rPr>
              <w:t>Žáci vytvářejí a upravují digitální obsah, kombinují různé formáty, vyjadřují se za pomoci digitálních prostředků</w:t>
            </w:r>
          </w:p>
        </w:tc>
      </w:tr>
      <w:tr w:rsidR="0069059E" w14:paraId="4FF9CA4E" w14:textId="77777777">
        <w:tc>
          <w:tcPr>
            <w:tcW w:w="9315" w:type="dxa"/>
          </w:tcPr>
          <w:p w14:paraId="2104CB59" w14:textId="77777777" w:rsidR="0069059E" w:rsidRDefault="00F32A9F">
            <w:pPr>
              <w:tabs>
                <w:tab w:val="left" w:pos="1020"/>
              </w:tabs>
              <w:rPr>
                <w:rFonts w:ascii="Calibri" w:eastAsia="Calibri" w:hAnsi="Calibri" w:cs="Calibri"/>
                <w:sz w:val="22"/>
                <w:szCs w:val="22"/>
              </w:rPr>
            </w:pPr>
            <w:r>
              <w:rPr>
                <w:rFonts w:ascii="Calibri" w:eastAsia="Calibri" w:hAnsi="Calibri" w:cs="Calibri"/>
                <w:sz w:val="22"/>
                <w:szCs w:val="22"/>
              </w:rPr>
              <w:t>Žáci využívají digitální technologie, aby si usnadnili práci, zautomatizovali rutinní činnosti, zefektivnili či zjednodušili své pracovní postupy a zkvalitnili výsledky své práce</w:t>
            </w:r>
          </w:p>
        </w:tc>
      </w:tr>
      <w:tr w:rsidR="0069059E" w14:paraId="05255038" w14:textId="77777777">
        <w:tc>
          <w:tcPr>
            <w:tcW w:w="9315" w:type="dxa"/>
          </w:tcPr>
          <w:p w14:paraId="3CD2FC49" w14:textId="77777777" w:rsidR="0069059E" w:rsidRDefault="00F32A9F">
            <w:pPr>
              <w:tabs>
                <w:tab w:val="left" w:pos="1020"/>
              </w:tabs>
              <w:rPr>
                <w:rFonts w:ascii="Calibri" w:eastAsia="Calibri" w:hAnsi="Calibri" w:cs="Calibri"/>
                <w:sz w:val="22"/>
                <w:szCs w:val="22"/>
              </w:rPr>
            </w:pPr>
            <w:r>
              <w:rPr>
                <w:rFonts w:ascii="Calibri" w:eastAsia="Calibri" w:hAnsi="Calibri" w:cs="Calibri"/>
                <w:sz w:val="22"/>
                <w:szCs w:val="22"/>
              </w:rPr>
              <w:t>Žáci chápou význam digitálních technologií pro lidskou společnost, seznamují se s novými technologiemi, kriticky hodnotí jejich přínosy a reflektují rizika jejich využívání</w:t>
            </w:r>
          </w:p>
        </w:tc>
      </w:tr>
      <w:tr w:rsidR="0069059E" w14:paraId="58FD5C13" w14:textId="77777777">
        <w:tc>
          <w:tcPr>
            <w:tcW w:w="9315" w:type="dxa"/>
          </w:tcPr>
          <w:p w14:paraId="038323B4" w14:textId="77777777" w:rsidR="0069059E" w:rsidRDefault="00F32A9F">
            <w:pPr>
              <w:tabs>
                <w:tab w:val="left" w:pos="1020"/>
              </w:tabs>
              <w:rPr>
                <w:rFonts w:ascii="Calibri" w:eastAsia="Calibri" w:hAnsi="Calibri" w:cs="Calibri"/>
                <w:sz w:val="22"/>
                <w:szCs w:val="22"/>
              </w:rPr>
            </w:pPr>
            <w:r>
              <w:rPr>
                <w:rFonts w:ascii="Calibri" w:eastAsia="Calibri" w:hAnsi="Calibri" w:cs="Calibri"/>
                <w:sz w:val="22"/>
                <w:szCs w:val="22"/>
              </w:rPr>
              <w:t>Žáci předchází situacím ohrožujícím bezpečnost zařízení i dat, situacím s negativním dopadem na jejich tělesné a duševní zdraví i zdraví ostatních; při spolupráci, komunikaci a sdílení informací v digitálním prostředí jednají eticky.</w:t>
            </w:r>
          </w:p>
        </w:tc>
      </w:tr>
    </w:tbl>
    <w:p w14:paraId="0AC21AC6" w14:textId="77777777" w:rsidR="0069059E" w:rsidRDefault="0069059E">
      <w:pPr>
        <w:rPr>
          <w:rFonts w:ascii="Calibri" w:eastAsia="Calibri" w:hAnsi="Calibri" w:cs="Calibri"/>
        </w:rPr>
      </w:pPr>
    </w:p>
    <w:p w14:paraId="5389D78C" w14:textId="77777777" w:rsidR="0069059E" w:rsidRPr="00C26DAA" w:rsidRDefault="00F32A9F" w:rsidP="00C26DAA">
      <w:pPr>
        <w:pStyle w:val="Nadpis2"/>
        <w:rPr>
          <w:rFonts w:eastAsia="Calibri"/>
        </w:rPr>
      </w:pPr>
      <w:r>
        <w:br w:type="page"/>
      </w:r>
      <w:bookmarkStart w:id="26" w:name="_Toc202946525"/>
      <w:r w:rsidRPr="00C26DAA">
        <w:rPr>
          <w:rFonts w:eastAsia="Calibri"/>
        </w:rPr>
        <w:lastRenderedPageBreak/>
        <w:t>1.3.4 Zabezpečení výuky žáků se speciálními vzdělávacími potřebami</w:t>
      </w:r>
      <w:bookmarkEnd w:id="26"/>
    </w:p>
    <w:p w14:paraId="6A1F09D9" w14:textId="77777777" w:rsidR="0069059E" w:rsidRDefault="00F32A9F">
      <w:pPr>
        <w:ind w:left="360" w:hanging="360"/>
        <w:jc w:val="both"/>
        <w:rPr>
          <w:rFonts w:ascii="Calibri" w:eastAsia="Calibri" w:hAnsi="Calibri" w:cs="Calibri"/>
          <w:color w:val="000000"/>
        </w:rPr>
      </w:pPr>
      <w:r>
        <w:rPr>
          <w:rFonts w:ascii="Calibri" w:eastAsia="Calibri" w:hAnsi="Calibri" w:cs="Calibri"/>
          <w:color w:val="000000"/>
        </w:rPr>
        <w:t> </w:t>
      </w:r>
    </w:p>
    <w:p w14:paraId="43C9AA91" w14:textId="77777777" w:rsidR="0069059E" w:rsidRPr="002B298D" w:rsidRDefault="00F32A9F">
      <w:pPr>
        <w:pBdr>
          <w:top w:val="nil"/>
          <w:left w:val="nil"/>
          <w:bottom w:val="nil"/>
          <w:right w:val="nil"/>
          <w:between w:val="nil"/>
        </w:pBdr>
        <w:spacing w:before="280" w:after="280"/>
        <w:ind w:firstLine="454"/>
        <w:jc w:val="both"/>
        <w:rPr>
          <w:rFonts w:ascii="Calibri" w:eastAsia="Calibri" w:hAnsi="Calibri" w:cs="Calibri"/>
          <w:color w:val="000000"/>
          <w:sz w:val="22"/>
          <w:szCs w:val="22"/>
        </w:rPr>
      </w:pPr>
      <w:r w:rsidRPr="002B298D">
        <w:rPr>
          <w:rFonts w:ascii="Calibri" w:eastAsia="Calibri" w:hAnsi="Calibri" w:cs="Calibri"/>
          <w:color w:val="000000"/>
          <w:sz w:val="22"/>
          <w:szCs w:val="22"/>
        </w:rPr>
        <w:t xml:space="preserve">Žákem se speciálními vzdělávacími potřebami je ten, který k naplnění svých vzdělávacích možností nebo k uplatnění nebo užívání svých práv na rovnoprávném základě s ostatními potřebuje poskytnutí podpůrných opatření. Podpůrnými opatřeními se rozumí nezbytné úpravy ve vzdělávání a školských službách odpovídající zdravotnímu stavu, kulturnímu prostředí nebo jiným životním podmínkám žáka. </w:t>
      </w:r>
    </w:p>
    <w:p w14:paraId="2AA14343" w14:textId="77777777" w:rsidR="0069059E" w:rsidRPr="002B298D" w:rsidRDefault="0069059E">
      <w:pPr>
        <w:ind w:firstLine="708"/>
        <w:jc w:val="both"/>
        <w:rPr>
          <w:rFonts w:ascii="Calibri" w:eastAsia="Calibri" w:hAnsi="Calibri" w:cs="Calibri"/>
          <w:color w:val="000000"/>
          <w:sz w:val="22"/>
          <w:szCs w:val="22"/>
        </w:rPr>
      </w:pPr>
    </w:p>
    <w:p w14:paraId="079E18DE" w14:textId="77777777" w:rsidR="0069059E" w:rsidRPr="002B298D" w:rsidRDefault="00F32A9F">
      <w:pPr>
        <w:pBdr>
          <w:top w:val="nil"/>
          <w:left w:val="nil"/>
          <w:bottom w:val="nil"/>
          <w:right w:val="nil"/>
          <w:between w:val="nil"/>
        </w:pBdr>
        <w:spacing w:after="60"/>
        <w:jc w:val="both"/>
        <w:rPr>
          <w:rFonts w:ascii="Calibri" w:eastAsia="Calibri" w:hAnsi="Calibri" w:cs="Calibri"/>
          <w:color w:val="000000"/>
          <w:sz w:val="22"/>
          <w:szCs w:val="22"/>
        </w:rPr>
      </w:pPr>
      <w:r w:rsidRPr="002B298D">
        <w:rPr>
          <w:rFonts w:ascii="Calibri" w:eastAsia="Calibri" w:hAnsi="Calibri" w:cs="Calibri"/>
          <w:color w:val="000000"/>
          <w:sz w:val="22"/>
          <w:szCs w:val="22"/>
        </w:rPr>
        <w:t xml:space="preserve">Poradenské služby na škole zajišťuje školní poradenské pracoviště: </w:t>
      </w:r>
    </w:p>
    <w:p w14:paraId="572CA09D" w14:textId="77777777" w:rsidR="0069059E" w:rsidRPr="002B298D" w:rsidRDefault="00F32A9F">
      <w:pPr>
        <w:numPr>
          <w:ilvl w:val="0"/>
          <w:numId w:val="94"/>
        </w:numPr>
        <w:pBdr>
          <w:top w:val="nil"/>
          <w:left w:val="nil"/>
          <w:bottom w:val="nil"/>
          <w:right w:val="nil"/>
          <w:between w:val="nil"/>
        </w:pBdr>
        <w:spacing w:before="280"/>
        <w:jc w:val="both"/>
        <w:rPr>
          <w:rFonts w:ascii="Calibri" w:eastAsia="Calibri" w:hAnsi="Calibri" w:cs="Calibri"/>
          <w:color w:val="000000"/>
          <w:sz w:val="22"/>
          <w:szCs w:val="22"/>
        </w:rPr>
      </w:pPr>
      <w:r w:rsidRPr="002B298D">
        <w:rPr>
          <w:rFonts w:ascii="Calibri" w:eastAsia="Calibri" w:hAnsi="Calibri" w:cs="Calibri"/>
          <w:color w:val="000000"/>
          <w:sz w:val="22"/>
          <w:szCs w:val="22"/>
        </w:rPr>
        <w:t xml:space="preserve">výchovný poradce </w:t>
      </w:r>
    </w:p>
    <w:p w14:paraId="661A8811" w14:textId="77777777" w:rsidR="0069059E" w:rsidRPr="002B298D" w:rsidRDefault="00F32A9F">
      <w:pPr>
        <w:numPr>
          <w:ilvl w:val="0"/>
          <w:numId w:val="94"/>
        </w:numPr>
        <w:pBdr>
          <w:top w:val="nil"/>
          <w:left w:val="nil"/>
          <w:bottom w:val="nil"/>
          <w:right w:val="nil"/>
          <w:between w:val="nil"/>
        </w:pBdr>
        <w:jc w:val="both"/>
        <w:rPr>
          <w:rFonts w:ascii="Calibri" w:eastAsia="Calibri" w:hAnsi="Calibri" w:cs="Calibri"/>
          <w:color w:val="000000"/>
          <w:sz w:val="22"/>
          <w:szCs w:val="22"/>
        </w:rPr>
      </w:pPr>
      <w:r w:rsidRPr="002B298D">
        <w:rPr>
          <w:rFonts w:ascii="Calibri" w:eastAsia="Calibri" w:hAnsi="Calibri" w:cs="Calibri"/>
          <w:color w:val="000000"/>
          <w:sz w:val="22"/>
          <w:szCs w:val="22"/>
        </w:rPr>
        <w:t xml:space="preserve">školní metodik prevence </w:t>
      </w:r>
    </w:p>
    <w:p w14:paraId="22E2D6A2" w14:textId="77777777" w:rsidR="0069059E" w:rsidRPr="002B298D" w:rsidRDefault="00F32A9F">
      <w:pPr>
        <w:numPr>
          <w:ilvl w:val="0"/>
          <w:numId w:val="94"/>
        </w:numPr>
        <w:pBdr>
          <w:top w:val="nil"/>
          <w:left w:val="nil"/>
          <w:bottom w:val="nil"/>
          <w:right w:val="nil"/>
          <w:between w:val="nil"/>
        </w:pBdr>
        <w:jc w:val="both"/>
        <w:rPr>
          <w:rFonts w:ascii="Calibri" w:eastAsia="Calibri" w:hAnsi="Calibri" w:cs="Calibri"/>
          <w:color w:val="000000"/>
          <w:sz w:val="22"/>
          <w:szCs w:val="22"/>
        </w:rPr>
      </w:pPr>
      <w:r w:rsidRPr="002B298D">
        <w:rPr>
          <w:rFonts w:ascii="Calibri" w:eastAsia="Calibri" w:hAnsi="Calibri" w:cs="Calibri"/>
          <w:color w:val="000000"/>
          <w:sz w:val="22"/>
          <w:szCs w:val="22"/>
        </w:rPr>
        <w:t>školní psycholog</w:t>
      </w:r>
    </w:p>
    <w:p w14:paraId="7350D240" w14:textId="77777777" w:rsidR="0069059E" w:rsidRPr="002B298D" w:rsidRDefault="00F32A9F">
      <w:pPr>
        <w:numPr>
          <w:ilvl w:val="0"/>
          <w:numId w:val="94"/>
        </w:numPr>
        <w:pBdr>
          <w:top w:val="nil"/>
          <w:left w:val="nil"/>
          <w:bottom w:val="nil"/>
          <w:right w:val="nil"/>
          <w:between w:val="nil"/>
        </w:pBdr>
        <w:ind w:left="714" w:hanging="357"/>
        <w:jc w:val="both"/>
        <w:rPr>
          <w:rFonts w:ascii="Calibri" w:eastAsia="Calibri" w:hAnsi="Calibri" w:cs="Calibri"/>
          <w:color w:val="000000"/>
          <w:sz w:val="22"/>
          <w:szCs w:val="22"/>
        </w:rPr>
      </w:pPr>
      <w:r w:rsidRPr="002B298D">
        <w:rPr>
          <w:rFonts w:ascii="Calibri" w:eastAsia="Calibri" w:hAnsi="Calibri" w:cs="Calibri"/>
          <w:color w:val="000000"/>
          <w:sz w:val="22"/>
          <w:szCs w:val="22"/>
        </w:rPr>
        <w:t>školní speciální pedagog</w:t>
      </w:r>
    </w:p>
    <w:p w14:paraId="7E9ED370" w14:textId="77777777" w:rsidR="0069059E" w:rsidRPr="002B298D" w:rsidRDefault="00F32A9F">
      <w:pPr>
        <w:numPr>
          <w:ilvl w:val="0"/>
          <w:numId w:val="94"/>
        </w:numPr>
        <w:pBdr>
          <w:top w:val="nil"/>
          <w:left w:val="nil"/>
          <w:bottom w:val="nil"/>
          <w:right w:val="nil"/>
          <w:between w:val="nil"/>
        </w:pBdr>
        <w:ind w:left="714" w:hanging="357"/>
        <w:jc w:val="both"/>
        <w:rPr>
          <w:rFonts w:ascii="Calibri" w:eastAsia="Calibri" w:hAnsi="Calibri" w:cs="Calibri"/>
          <w:sz w:val="22"/>
          <w:szCs w:val="22"/>
        </w:rPr>
      </w:pPr>
      <w:r w:rsidRPr="002B298D">
        <w:rPr>
          <w:rFonts w:ascii="Calibri" w:eastAsia="Calibri" w:hAnsi="Calibri" w:cs="Calibri"/>
          <w:sz w:val="22"/>
          <w:szCs w:val="22"/>
        </w:rPr>
        <w:t>sociální pedagog</w:t>
      </w:r>
    </w:p>
    <w:p w14:paraId="2E2268FF" w14:textId="77777777" w:rsidR="0069059E" w:rsidRPr="002B298D" w:rsidRDefault="00F32A9F">
      <w:pPr>
        <w:numPr>
          <w:ilvl w:val="0"/>
          <w:numId w:val="94"/>
        </w:numPr>
        <w:pBdr>
          <w:top w:val="nil"/>
          <w:left w:val="nil"/>
          <w:bottom w:val="nil"/>
          <w:right w:val="nil"/>
          <w:between w:val="nil"/>
        </w:pBdr>
        <w:ind w:left="714" w:hanging="357"/>
        <w:jc w:val="both"/>
        <w:rPr>
          <w:rFonts w:ascii="Calibri" w:eastAsia="Calibri" w:hAnsi="Calibri" w:cs="Calibri"/>
          <w:color w:val="000000"/>
          <w:sz w:val="22"/>
          <w:szCs w:val="22"/>
        </w:rPr>
      </w:pPr>
      <w:r w:rsidRPr="002B298D">
        <w:rPr>
          <w:rFonts w:ascii="Calibri" w:eastAsia="Calibri" w:hAnsi="Calibri" w:cs="Calibri"/>
          <w:color w:val="000000"/>
          <w:sz w:val="22"/>
          <w:szCs w:val="22"/>
        </w:rPr>
        <w:t xml:space="preserve">výchovný </w:t>
      </w:r>
      <w:proofErr w:type="gramStart"/>
      <w:r w:rsidRPr="002B298D">
        <w:rPr>
          <w:rFonts w:ascii="Calibri" w:eastAsia="Calibri" w:hAnsi="Calibri" w:cs="Calibri"/>
          <w:color w:val="000000"/>
          <w:sz w:val="22"/>
          <w:szCs w:val="22"/>
        </w:rPr>
        <w:t>poradce - kariérový</w:t>
      </w:r>
      <w:proofErr w:type="gramEnd"/>
      <w:r w:rsidRPr="002B298D">
        <w:rPr>
          <w:rFonts w:ascii="Calibri" w:eastAsia="Calibri" w:hAnsi="Calibri" w:cs="Calibri"/>
          <w:color w:val="000000"/>
          <w:sz w:val="22"/>
          <w:szCs w:val="22"/>
        </w:rPr>
        <w:t xml:space="preserve"> poradce </w:t>
      </w:r>
    </w:p>
    <w:p w14:paraId="7922DB78" w14:textId="77777777" w:rsidR="0069059E" w:rsidRPr="002B298D" w:rsidRDefault="00F32A9F">
      <w:pPr>
        <w:pBdr>
          <w:top w:val="nil"/>
          <w:left w:val="nil"/>
          <w:bottom w:val="nil"/>
          <w:right w:val="nil"/>
          <w:between w:val="nil"/>
        </w:pBdr>
        <w:spacing w:before="280" w:after="280"/>
        <w:ind w:firstLine="454"/>
        <w:jc w:val="both"/>
        <w:rPr>
          <w:rFonts w:ascii="Calibri" w:eastAsia="Calibri" w:hAnsi="Calibri" w:cs="Calibri"/>
          <w:color w:val="000000"/>
          <w:sz w:val="22"/>
          <w:szCs w:val="22"/>
        </w:rPr>
      </w:pPr>
      <w:r w:rsidRPr="002B298D">
        <w:rPr>
          <w:rFonts w:ascii="Calibri" w:eastAsia="Calibri" w:hAnsi="Calibri" w:cs="Calibri"/>
          <w:color w:val="000000"/>
          <w:sz w:val="22"/>
          <w:szCs w:val="22"/>
        </w:rPr>
        <w:t>Poradenské služby se zaměřují na poradenství pro žáky a jejich zákonné zástupce v oblasti výchovy a vzdělávání (styly učení, školní neúspěšnost a její prevence), řešení a prevenci sociálně – patologických jevů, obtížné životní situace, kariérové poradenství, volbu školy, integraci žáků, metodickou podporu učitelů, spolupráci s poradenskými zařízeními a dalšími odbornými institucemi.</w:t>
      </w:r>
    </w:p>
    <w:p w14:paraId="494A8CD2" w14:textId="77777777" w:rsidR="0069059E" w:rsidRPr="002B298D" w:rsidRDefault="00F32A9F">
      <w:pPr>
        <w:pBdr>
          <w:top w:val="nil"/>
          <w:left w:val="nil"/>
          <w:bottom w:val="nil"/>
          <w:right w:val="nil"/>
          <w:between w:val="nil"/>
        </w:pBdr>
        <w:spacing w:before="280" w:after="280"/>
        <w:ind w:firstLine="454"/>
        <w:jc w:val="both"/>
        <w:rPr>
          <w:rFonts w:ascii="Calibri" w:eastAsia="Calibri" w:hAnsi="Calibri" w:cs="Calibri"/>
          <w:color w:val="000000"/>
          <w:sz w:val="22"/>
          <w:szCs w:val="22"/>
        </w:rPr>
      </w:pPr>
      <w:r w:rsidRPr="002B298D">
        <w:rPr>
          <w:rFonts w:ascii="Calibri" w:eastAsia="Calibri" w:hAnsi="Calibri" w:cs="Calibri"/>
          <w:color w:val="000000"/>
          <w:sz w:val="22"/>
          <w:szCs w:val="22"/>
        </w:rPr>
        <w:t>Výchovná poradkyně, školní metodik prevence, školní psycholog i speciální pedagog se pravidelně setkávají, řeší případné problémy, navrhují opatření.</w:t>
      </w:r>
    </w:p>
    <w:p w14:paraId="4C092270" w14:textId="77777777" w:rsidR="0069059E" w:rsidRPr="002B298D" w:rsidRDefault="00F32A9F">
      <w:pPr>
        <w:pBdr>
          <w:top w:val="nil"/>
          <w:left w:val="nil"/>
          <w:bottom w:val="nil"/>
          <w:right w:val="nil"/>
          <w:between w:val="nil"/>
        </w:pBdr>
        <w:spacing w:before="280" w:after="280"/>
        <w:ind w:firstLine="454"/>
        <w:jc w:val="both"/>
        <w:rPr>
          <w:rFonts w:ascii="Calibri" w:eastAsia="Calibri" w:hAnsi="Calibri" w:cs="Calibri"/>
          <w:color w:val="000000"/>
          <w:sz w:val="22"/>
          <w:szCs w:val="22"/>
        </w:rPr>
      </w:pPr>
      <w:r w:rsidRPr="002B298D">
        <w:rPr>
          <w:rFonts w:ascii="Calibri" w:eastAsia="Calibri" w:hAnsi="Calibri" w:cs="Calibri"/>
          <w:color w:val="000000"/>
          <w:sz w:val="22"/>
          <w:szCs w:val="22"/>
        </w:rPr>
        <w:t xml:space="preserve">Tento poradenský tým úzce spolupracuje s pedagogicko-psychologickou poradnou, speciálně-pedagogickými centry, popř. s kurátory, policií, středisky výchovné péče apod. Těsná spolupráce se zákonnými zástupci je samozřejmostí. </w:t>
      </w:r>
    </w:p>
    <w:p w14:paraId="157B0DD6" w14:textId="77777777" w:rsidR="0069059E" w:rsidRPr="002B298D" w:rsidRDefault="00F32A9F">
      <w:pPr>
        <w:pBdr>
          <w:top w:val="nil"/>
          <w:left w:val="nil"/>
          <w:bottom w:val="nil"/>
          <w:right w:val="nil"/>
          <w:between w:val="nil"/>
        </w:pBdr>
        <w:spacing w:before="280" w:after="280"/>
        <w:jc w:val="both"/>
        <w:rPr>
          <w:rFonts w:ascii="Calibri" w:eastAsia="Calibri" w:hAnsi="Calibri" w:cs="Calibri"/>
          <w:b/>
          <w:color w:val="000000"/>
          <w:sz w:val="22"/>
          <w:szCs w:val="22"/>
        </w:rPr>
      </w:pPr>
      <w:r w:rsidRPr="002B298D">
        <w:rPr>
          <w:rFonts w:ascii="Calibri" w:eastAsia="Calibri" w:hAnsi="Calibri" w:cs="Calibri"/>
          <w:b/>
          <w:color w:val="000000"/>
          <w:sz w:val="22"/>
          <w:szCs w:val="22"/>
        </w:rPr>
        <w:t>Kariérové poradenství</w:t>
      </w:r>
    </w:p>
    <w:p w14:paraId="2CCE9AD8" w14:textId="77777777" w:rsidR="0069059E" w:rsidRPr="002B298D" w:rsidRDefault="00F32A9F">
      <w:pPr>
        <w:pBdr>
          <w:top w:val="nil"/>
          <w:left w:val="nil"/>
          <w:bottom w:val="nil"/>
          <w:right w:val="nil"/>
          <w:between w:val="nil"/>
        </w:pBdr>
        <w:spacing w:before="280" w:after="280"/>
        <w:jc w:val="both"/>
        <w:rPr>
          <w:rFonts w:ascii="Calibri" w:eastAsia="Calibri" w:hAnsi="Calibri" w:cs="Calibri"/>
          <w:color w:val="000000"/>
          <w:sz w:val="22"/>
          <w:szCs w:val="22"/>
        </w:rPr>
      </w:pPr>
      <w:r w:rsidRPr="002B298D">
        <w:rPr>
          <w:rFonts w:ascii="Calibri" w:eastAsia="Calibri" w:hAnsi="Calibri" w:cs="Calibri"/>
          <w:b/>
          <w:color w:val="000000"/>
          <w:sz w:val="22"/>
          <w:szCs w:val="22"/>
        </w:rPr>
        <w:tab/>
      </w:r>
      <w:r w:rsidRPr="002B298D">
        <w:rPr>
          <w:rFonts w:ascii="Calibri" w:eastAsia="Calibri" w:hAnsi="Calibri" w:cs="Calibri"/>
          <w:color w:val="000000"/>
          <w:sz w:val="22"/>
          <w:szCs w:val="22"/>
        </w:rPr>
        <w:t>Výchovný poradce poskytuje žákům a jejich zákonným zástupcům kariérové poradenství, ve spolupráci s třídním učitelem a vedením školy zajišťuje organizaci přihlašování a přestupu k dalšímu vzdělávání. Spolupracuje s poradenskými zařízeními (testy profesní orientace), shromažďuje informační materiály o středním školství a trhu práce a prezentuje je na nástěnkách školy. Vede žáky k využití informačních technologií v rámci vyhledávání potřebných informací. Organizuje besedy žáků na Informačním a poradenském středisku úřadu práce (IPS), návštěvu veletrhu středních škol, besedy se zástupci škol a učilišť i exkurze na vybrané střední školy a učiliště.</w:t>
      </w:r>
    </w:p>
    <w:p w14:paraId="0D170A9E" w14:textId="77777777" w:rsidR="0069059E" w:rsidRPr="002B298D" w:rsidRDefault="00F32A9F">
      <w:pPr>
        <w:pBdr>
          <w:top w:val="nil"/>
          <w:left w:val="nil"/>
          <w:bottom w:val="nil"/>
          <w:right w:val="nil"/>
          <w:between w:val="nil"/>
        </w:pBdr>
        <w:spacing w:before="280" w:after="280"/>
        <w:jc w:val="both"/>
        <w:rPr>
          <w:rFonts w:ascii="Calibri" w:eastAsia="Calibri" w:hAnsi="Calibri" w:cs="Calibri"/>
          <w:color w:val="000000"/>
          <w:sz w:val="22"/>
          <w:szCs w:val="22"/>
        </w:rPr>
      </w:pPr>
      <w:r w:rsidRPr="002B298D">
        <w:rPr>
          <w:rFonts w:ascii="Calibri" w:eastAsia="Calibri" w:hAnsi="Calibri" w:cs="Calibri"/>
          <w:color w:val="000000"/>
          <w:sz w:val="22"/>
          <w:szCs w:val="22"/>
        </w:rPr>
        <w:tab/>
        <w:t>Rozvoj žáků vzhledem k jejich profesnímu zaměření probíhá ve vzdělávací oblasti Člověk a svět práce.</w:t>
      </w:r>
    </w:p>
    <w:p w14:paraId="47FF0113" w14:textId="77777777" w:rsidR="0069059E" w:rsidRPr="002B298D" w:rsidRDefault="00F32A9F">
      <w:pPr>
        <w:pBdr>
          <w:top w:val="nil"/>
          <w:left w:val="nil"/>
          <w:bottom w:val="nil"/>
          <w:right w:val="nil"/>
          <w:between w:val="nil"/>
        </w:pBdr>
        <w:spacing w:before="280" w:after="280"/>
        <w:jc w:val="both"/>
        <w:rPr>
          <w:rFonts w:ascii="Calibri" w:eastAsia="Calibri" w:hAnsi="Calibri" w:cs="Calibri"/>
          <w:b/>
          <w:color w:val="000000"/>
          <w:sz w:val="22"/>
          <w:szCs w:val="22"/>
        </w:rPr>
      </w:pPr>
      <w:r w:rsidRPr="002B298D">
        <w:rPr>
          <w:rFonts w:ascii="Calibri" w:eastAsia="Calibri" w:hAnsi="Calibri" w:cs="Calibri"/>
          <w:b/>
          <w:color w:val="000000"/>
          <w:sz w:val="22"/>
          <w:szCs w:val="22"/>
        </w:rPr>
        <w:t>Prevence rizikového chování</w:t>
      </w:r>
    </w:p>
    <w:p w14:paraId="1CD92027" w14:textId="77777777" w:rsidR="0069059E" w:rsidRPr="002B298D" w:rsidRDefault="00F32A9F">
      <w:pPr>
        <w:pBdr>
          <w:top w:val="nil"/>
          <w:left w:val="nil"/>
          <w:bottom w:val="nil"/>
          <w:right w:val="nil"/>
          <w:between w:val="nil"/>
        </w:pBdr>
        <w:spacing w:before="280" w:after="280"/>
        <w:jc w:val="both"/>
        <w:rPr>
          <w:rFonts w:ascii="Calibri" w:eastAsia="Calibri" w:hAnsi="Calibri" w:cs="Calibri"/>
          <w:color w:val="000000"/>
          <w:sz w:val="22"/>
          <w:szCs w:val="22"/>
        </w:rPr>
      </w:pPr>
      <w:r w:rsidRPr="002B298D">
        <w:rPr>
          <w:rFonts w:ascii="Calibri" w:eastAsia="Calibri" w:hAnsi="Calibri" w:cs="Calibri"/>
          <w:b/>
          <w:color w:val="000000"/>
          <w:sz w:val="22"/>
          <w:szCs w:val="22"/>
        </w:rPr>
        <w:tab/>
      </w:r>
      <w:r w:rsidRPr="002B298D">
        <w:rPr>
          <w:rFonts w:ascii="Calibri" w:eastAsia="Calibri" w:hAnsi="Calibri" w:cs="Calibri"/>
          <w:color w:val="000000"/>
          <w:sz w:val="22"/>
          <w:szCs w:val="22"/>
        </w:rPr>
        <w:t xml:space="preserve">Metodik prevence vytváří ve spolupráci s pedagogickým týmem a základě rozboru aktuální situace ve škole Minimální preventivní program (dále MPP) pro daný školní rok a koordinuje jeho realizaci. Každý vyučující zahrnuje témata MPP do časových a tematických plánů učiva v návaznosti na učební osnovy. Součástí prevence jsou i metody výuky – vstřícný vztah učitele a žáka, vedení dialogu se žáky, komunikace se zákonnými zástupci, klima školy. </w:t>
      </w:r>
    </w:p>
    <w:p w14:paraId="50B3415F" w14:textId="77777777" w:rsidR="0069059E" w:rsidRPr="002B298D" w:rsidRDefault="00F32A9F">
      <w:pPr>
        <w:pBdr>
          <w:top w:val="nil"/>
          <w:left w:val="nil"/>
          <w:bottom w:val="nil"/>
          <w:right w:val="nil"/>
          <w:between w:val="nil"/>
        </w:pBdr>
        <w:spacing w:before="280" w:after="280"/>
        <w:jc w:val="both"/>
        <w:rPr>
          <w:rFonts w:ascii="Calibri" w:eastAsia="Calibri" w:hAnsi="Calibri" w:cs="Calibri"/>
          <w:color w:val="000000"/>
          <w:sz w:val="22"/>
          <w:szCs w:val="22"/>
        </w:rPr>
      </w:pPr>
      <w:r w:rsidRPr="002B298D">
        <w:rPr>
          <w:rFonts w:ascii="Calibri" w:eastAsia="Calibri" w:hAnsi="Calibri" w:cs="Calibri"/>
          <w:color w:val="000000"/>
          <w:sz w:val="22"/>
          <w:szCs w:val="22"/>
        </w:rPr>
        <w:tab/>
        <w:t xml:space="preserve">Prevencí výskytu jevů jako je např. šikana, jsou projektové dny a aktivity, které probíhají napříč školou nebo ve spolupráci mladších a starších dětí.  Žáci se vzájemně poznávají, mladší ztrácí případné obavy ze </w:t>
      </w:r>
      <w:r w:rsidRPr="002B298D">
        <w:rPr>
          <w:rFonts w:ascii="Calibri" w:eastAsia="Calibri" w:hAnsi="Calibri" w:cs="Calibri"/>
          <w:color w:val="000000"/>
          <w:sz w:val="22"/>
          <w:szCs w:val="22"/>
        </w:rPr>
        <w:lastRenderedPageBreak/>
        <w:t xml:space="preserve">starších spolužáků, nachází mezi nimi kamarády. Důležitým okamžikem je nástup dítěte do školy a přestup z prvního na druhý stupeň školy. Aby nedocházelo ke zbytečnému stresování, nabízí škola předškolním dětem projekt Pohádková škola, kdy v průběhu roku dochází předškoláci i se zákonnými zástupci pravidelně do školy, seznamují se s prostředím, budoucími spolužáky i učiteli. Od začátku školního roku běží projekt Partnerství mezi 1. a 8. ročníky, který usnadňuje žákům 1. tříd orientaci ve škole a </w:t>
      </w:r>
      <w:r w:rsidRPr="002B298D">
        <w:rPr>
          <w:rFonts w:ascii="Calibri" w:eastAsia="Calibri" w:hAnsi="Calibri" w:cs="Calibri"/>
          <w:sz w:val="22"/>
          <w:szCs w:val="22"/>
        </w:rPr>
        <w:t>za</w:t>
      </w:r>
      <w:r w:rsidRPr="002B298D">
        <w:rPr>
          <w:rFonts w:ascii="Calibri" w:eastAsia="Calibri" w:hAnsi="Calibri" w:cs="Calibri"/>
          <w:color w:val="000000"/>
          <w:sz w:val="22"/>
          <w:szCs w:val="22"/>
        </w:rPr>
        <w:t>členění mezi starší spolužáky. Přestup žáků z prvního na druhý stupeň školy ulehčí adaptační programy, při kterých se na začátku 6. třídy poznávají žáci se svým třídním učitelem, s novými spolužáky.</w:t>
      </w:r>
    </w:p>
    <w:p w14:paraId="07DFC51D" w14:textId="77777777" w:rsidR="0069059E" w:rsidRPr="002B298D" w:rsidRDefault="00F32A9F" w:rsidP="00F32A9F">
      <w:pPr>
        <w:pBdr>
          <w:top w:val="nil"/>
          <w:left w:val="nil"/>
          <w:bottom w:val="nil"/>
          <w:right w:val="nil"/>
          <w:between w:val="nil"/>
        </w:pBdr>
        <w:spacing w:before="280" w:after="280"/>
        <w:ind w:firstLine="720"/>
        <w:jc w:val="both"/>
        <w:rPr>
          <w:rFonts w:ascii="Calibri" w:eastAsia="Calibri" w:hAnsi="Calibri" w:cs="Calibri"/>
          <w:color w:val="000000"/>
          <w:sz w:val="22"/>
          <w:szCs w:val="22"/>
        </w:rPr>
      </w:pPr>
      <w:r w:rsidRPr="002B298D">
        <w:rPr>
          <w:rFonts w:ascii="Calibri" w:eastAsia="Calibri" w:hAnsi="Calibri" w:cs="Calibri"/>
          <w:color w:val="000000"/>
          <w:sz w:val="22"/>
          <w:szCs w:val="22"/>
        </w:rPr>
        <w:t>V rámci prevence škola pomáhá dětem v organizování volného času (zájmové kroužky školní družiny a ostatní volnočasové aktivity, které organizují učitelé na 1. a 2. stupni). Žáci mají možnost zasahovat do dění a organizace školy prostřednictvím žákovského parlamentu.</w:t>
      </w:r>
    </w:p>
    <w:p w14:paraId="2E9996B8" w14:textId="77777777" w:rsidR="0069059E" w:rsidRPr="002B298D" w:rsidRDefault="00F32A9F">
      <w:pPr>
        <w:pBdr>
          <w:top w:val="nil"/>
          <w:left w:val="nil"/>
          <w:bottom w:val="nil"/>
          <w:right w:val="nil"/>
          <w:between w:val="nil"/>
        </w:pBdr>
        <w:spacing w:before="280" w:after="280"/>
        <w:jc w:val="both"/>
        <w:rPr>
          <w:rFonts w:ascii="Calibri" w:eastAsia="Calibri" w:hAnsi="Calibri" w:cs="Calibri"/>
          <w:color w:val="000000"/>
          <w:sz w:val="22"/>
          <w:szCs w:val="22"/>
        </w:rPr>
      </w:pPr>
      <w:r w:rsidRPr="002B298D">
        <w:rPr>
          <w:rFonts w:ascii="Calibri" w:eastAsia="Calibri" w:hAnsi="Calibri" w:cs="Calibri"/>
          <w:color w:val="000000"/>
          <w:sz w:val="22"/>
          <w:szCs w:val="22"/>
        </w:rPr>
        <w:tab/>
        <w:t xml:space="preserve">Škola sleduje výskyt rizikového chování, při jeho výskytu metodik kontaktuje zákonné zástupce, ve spolupráci s třídním učitelem navrhuje nápravu, nabízí konzultace pro zákonné zástupce i žáky. </w:t>
      </w:r>
    </w:p>
    <w:p w14:paraId="5537D8A0" w14:textId="77777777" w:rsidR="0069059E" w:rsidRPr="002B298D" w:rsidRDefault="00F32A9F">
      <w:pPr>
        <w:pBdr>
          <w:top w:val="nil"/>
          <w:left w:val="nil"/>
          <w:bottom w:val="nil"/>
          <w:right w:val="nil"/>
          <w:between w:val="nil"/>
        </w:pBdr>
        <w:spacing w:before="280" w:after="280"/>
        <w:jc w:val="both"/>
        <w:rPr>
          <w:rFonts w:ascii="Calibri" w:eastAsia="Calibri" w:hAnsi="Calibri" w:cs="Calibri"/>
          <w:color w:val="000000"/>
          <w:sz w:val="22"/>
          <w:szCs w:val="22"/>
        </w:rPr>
      </w:pPr>
      <w:r w:rsidRPr="002B298D">
        <w:rPr>
          <w:rFonts w:ascii="Calibri" w:eastAsia="Calibri" w:hAnsi="Calibri" w:cs="Calibri"/>
          <w:color w:val="000000"/>
          <w:sz w:val="22"/>
          <w:szCs w:val="22"/>
        </w:rPr>
        <w:tab/>
        <w:t>Metodik spolupracuje podle potřeby s oddělením péče o dítě a kurátory pro děti a mládež, případně dalšími organizacemi v oblasti prevence rizikového chování, využívá vybrané programy, organizuje besedy.</w:t>
      </w:r>
    </w:p>
    <w:p w14:paraId="5A7E4C6A" w14:textId="77777777" w:rsidR="0069059E" w:rsidRPr="002B298D" w:rsidRDefault="00F32A9F" w:rsidP="00F32A9F">
      <w:pPr>
        <w:pBdr>
          <w:top w:val="nil"/>
          <w:left w:val="nil"/>
          <w:bottom w:val="nil"/>
          <w:right w:val="nil"/>
          <w:between w:val="nil"/>
        </w:pBdr>
        <w:spacing w:before="280" w:after="280"/>
        <w:ind w:firstLine="720"/>
        <w:jc w:val="both"/>
        <w:rPr>
          <w:rFonts w:ascii="Calibri" w:eastAsia="Calibri" w:hAnsi="Calibri" w:cs="Calibri"/>
          <w:color w:val="000000"/>
          <w:sz w:val="22"/>
          <w:szCs w:val="22"/>
        </w:rPr>
      </w:pPr>
      <w:r w:rsidRPr="002B298D">
        <w:rPr>
          <w:rFonts w:ascii="Calibri" w:eastAsia="Calibri" w:hAnsi="Calibri" w:cs="Calibri"/>
          <w:color w:val="000000"/>
          <w:sz w:val="22"/>
          <w:szCs w:val="22"/>
        </w:rPr>
        <w:t>Ve škole funguje schránka důvěry, kam mohou žáci vkládat svoje problémy a těžkosti.</w:t>
      </w:r>
    </w:p>
    <w:p w14:paraId="3A4653A1" w14:textId="77777777" w:rsidR="0069059E" w:rsidRPr="002B298D" w:rsidRDefault="00F32A9F">
      <w:pPr>
        <w:pBdr>
          <w:top w:val="nil"/>
          <w:left w:val="nil"/>
          <w:bottom w:val="nil"/>
          <w:right w:val="nil"/>
          <w:between w:val="nil"/>
        </w:pBdr>
        <w:spacing w:before="280" w:after="280"/>
        <w:jc w:val="both"/>
        <w:rPr>
          <w:rFonts w:ascii="Calibri" w:eastAsia="Calibri" w:hAnsi="Calibri" w:cs="Calibri"/>
          <w:b/>
          <w:color w:val="000000"/>
          <w:sz w:val="22"/>
          <w:szCs w:val="22"/>
        </w:rPr>
      </w:pPr>
      <w:r w:rsidRPr="002B298D">
        <w:rPr>
          <w:rFonts w:ascii="Calibri" w:eastAsia="Calibri" w:hAnsi="Calibri" w:cs="Calibri"/>
          <w:b/>
          <w:color w:val="000000"/>
          <w:sz w:val="22"/>
          <w:szCs w:val="22"/>
        </w:rPr>
        <w:t>Činnost školního psychologa</w:t>
      </w:r>
    </w:p>
    <w:p w14:paraId="37030827" w14:textId="77777777" w:rsidR="0069059E" w:rsidRPr="002B298D" w:rsidRDefault="00F32A9F">
      <w:pPr>
        <w:jc w:val="both"/>
        <w:rPr>
          <w:rFonts w:ascii="Calibri" w:eastAsia="Calibri" w:hAnsi="Calibri" w:cs="Calibri"/>
          <w:color w:val="000000"/>
          <w:sz w:val="22"/>
          <w:szCs w:val="22"/>
        </w:rPr>
      </w:pPr>
      <w:r w:rsidRPr="002B298D">
        <w:rPr>
          <w:rFonts w:ascii="Calibri" w:eastAsia="Calibri" w:hAnsi="Calibri" w:cs="Calibri"/>
          <w:color w:val="000000"/>
          <w:sz w:val="22"/>
          <w:szCs w:val="22"/>
        </w:rPr>
        <w:t>Činnost školního psychologa se zaměřuje především na následující oblasti:</w:t>
      </w:r>
    </w:p>
    <w:p w14:paraId="0A5C90A5" w14:textId="77777777" w:rsidR="0069059E" w:rsidRPr="002B298D" w:rsidRDefault="00F32A9F" w:rsidP="00D05A43">
      <w:pPr>
        <w:numPr>
          <w:ilvl w:val="0"/>
          <w:numId w:val="111"/>
        </w:numPr>
        <w:pBdr>
          <w:top w:val="nil"/>
          <w:left w:val="nil"/>
          <w:bottom w:val="nil"/>
          <w:right w:val="nil"/>
          <w:between w:val="nil"/>
        </w:pBdr>
        <w:spacing w:line="276" w:lineRule="auto"/>
        <w:jc w:val="both"/>
        <w:rPr>
          <w:rFonts w:ascii="Calibri" w:eastAsia="Calibri" w:hAnsi="Calibri" w:cs="Calibri"/>
          <w:color w:val="000000"/>
          <w:sz w:val="22"/>
          <w:szCs w:val="22"/>
        </w:rPr>
      </w:pPr>
      <w:r w:rsidRPr="002B298D">
        <w:rPr>
          <w:rFonts w:ascii="Calibri" w:eastAsia="Calibri" w:hAnsi="Calibri" w:cs="Calibri"/>
          <w:color w:val="000000"/>
          <w:sz w:val="22"/>
          <w:szCs w:val="22"/>
        </w:rPr>
        <w:t>spolupráce s vedením školy, s výchovnou poradkyní, školním speciálním pedagogem a metodikem prevence, s třídními a ostatními pedagogy</w:t>
      </w:r>
    </w:p>
    <w:p w14:paraId="1C25C091" w14:textId="77777777" w:rsidR="0069059E" w:rsidRPr="002B298D" w:rsidRDefault="00F32A9F">
      <w:pPr>
        <w:numPr>
          <w:ilvl w:val="0"/>
          <w:numId w:val="15"/>
        </w:numPr>
        <w:pBdr>
          <w:top w:val="nil"/>
          <w:left w:val="nil"/>
          <w:bottom w:val="nil"/>
          <w:right w:val="nil"/>
          <w:between w:val="nil"/>
        </w:pBdr>
        <w:spacing w:line="276" w:lineRule="auto"/>
        <w:jc w:val="both"/>
        <w:rPr>
          <w:rFonts w:ascii="Calibri" w:eastAsia="Calibri" w:hAnsi="Calibri" w:cs="Calibri"/>
          <w:color w:val="000000"/>
          <w:sz w:val="22"/>
          <w:szCs w:val="22"/>
        </w:rPr>
      </w:pPr>
      <w:r w:rsidRPr="002B298D">
        <w:rPr>
          <w:rFonts w:ascii="Calibri" w:eastAsia="Calibri" w:hAnsi="Calibri" w:cs="Calibri"/>
          <w:color w:val="000000"/>
          <w:sz w:val="22"/>
          <w:szCs w:val="22"/>
        </w:rPr>
        <w:t>seznamovací zážitkové programy pro třídy</w:t>
      </w:r>
    </w:p>
    <w:p w14:paraId="6F593E1C" w14:textId="77777777" w:rsidR="0069059E" w:rsidRPr="002B298D" w:rsidRDefault="00F32A9F">
      <w:pPr>
        <w:numPr>
          <w:ilvl w:val="0"/>
          <w:numId w:val="15"/>
        </w:numPr>
        <w:pBdr>
          <w:top w:val="nil"/>
          <w:left w:val="nil"/>
          <w:bottom w:val="nil"/>
          <w:right w:val="nil"/>
          <w:between w:val="nil"/>
        </w:pBdr>
        <w:spacing w:line="276" w:lineRule="auto"/>
        <w:jc w:val="both"/>
        <w:rPr>
          <w:rFonts w:ascii="Calibri" w:eastAsia="Calibri" w:hAnsi="Calibri" w:cs="Calibri"/>
          <w:color w:val="000000"/>
          <w:sz w:val="22"/>
          <w:szCs w:val="22"/>
        </w:rPr>
      </w:pPr>
      <w:r w:rsidRPr="002B298D">
        <w:rPr>
          <w:rFonts w:ascii="Calibri" w:eastAsia="Calibri" w:hAnsi="Calibri" w:cs="Calibri"/>
          <w:color w:val="000000"/>
          <w:sz w:val="22"/>
          <w:szCs w:val="22"/>
        </w:rPr>
        <w:t>konzultace s jednotlivými pedagogy o třídě jako celku, o jednotlivých (problémových) žácích, metodická podpora pedagogů, nabídka další spolupráce</w:t>
      </w:r>
    </w:p>
    <w:p w14:paraId="4DB0A44B" w14:textId="77777777" w:rsidR="0069059E" w:rsidRPr="002B298D" w:rsidRDefault="00F32A9F">
      <w:pPr>
        <w:numPr>
          <w:ilvl w:val="0"/>
          <w:numId w:val="15"/>
        </w:numPr>
        <w:pBdr>
          <w:top w:val="nil"/>
          <w:left w:val="nil"/>
          <w:bottom w:val="nil"/>
          <w:right w:val="nil"/>
          <w:between w:val="nil"/>
        </w:pBdr>
        <w:spacing w:line="276" w:lineRule="auto"/>
        <w:jc w:val="both"/>
        <w:rPr>
          <w:rFonts w:ascii="Calibri" w:eastAsia="Calibri" w:hAnsi="Calibri" w:cs="Calibri"/>
          <w:color w:val="000000"/>
          <w:sz w:val="22"/>
          <w:szCs w:val="22"/>
        </w:rPr>
      </w:pPr>
      <w:r w:rsidRPr="002B298D">
        <w:rPr>
          <w:rFonts w:ascii="Calibri" w:eastAsia="Calibri" w:hAnsi="Calibri" w:cs="Calibri"/>
          <w:color w:val="000000"/>
          <w:sz w:val="22"/>
          <w:szCs w:val="22"/>
        </w:rPr>
        <w:t>účast na pravidelných schůzkách ŠPP, zorientování se systému školního poradenství (seznámení s Minimálním preventivním programem a plánem výchovného poradenství), ukotvení pozice v týmu ŠPP, zápisy z porad</w:t>
      </w:r>
    </w:p>
    <w:p w14:paraId="0C9BAF49" w14:textId="77777777" w:rsidR="0069059E" w:rsidRPr="002B298D" w:rsidRDefault="00F32A9F">
      <w:pPr>
        <w:numPr>
          <w:ilvl w:val="0"/>
          <w:numId w:val="15"/>
        </w:numPr>
        <w:pBdr>
          <w:top w:val="nil"/>
          <w:left w:val="nil"/>
          <w:bottom w:val="nil"/>
          <w:right w:val="nil"/>
          <w:between w:val="nil"/>
        </w:pBdr>
        <w:spacing w:line="276" w:lineRule="auto"/>
        <w:jc w:val="both"/>
        <w:rPr>
          <w:rFonts w:ascii="Calibri" w:eastAsia="Calibri" w:hAnsi="Calibri" w:cs="Calibri"/>
          <w:color w:val="000000"/>
          <w:sz w:val="22"/>
          <w:szCs w:val="22"/>
        </w:rPr>
      </w:pPr>
      <w:r w:rsidRPr="002B298D">
        <w:rPr>
          <w:rFonts w:ascii="Calibri" w:eastAsia="Calibri" w:hAnsi="Calibri" w:cs="Calibri"/>
          <w:color w:val="000000"/>
          <w:sz w:val="22"/>
          <w:szCs w:val="22"/>
        </w:rPr>
        <w:t>účast na poradách školy</w:t>
      </w:r>
    </w:p>
    <w:p w14:paraId="4BA0356C" w14:textId="77777777" w:rsidR="0069059E" w:rsidRPr="002B298D" w:rsidRDefault="00F32A9F">
      <w:pPr>
        <w:numPr>
          <w:ilvl w:val="0"/>
          <w:numId w:val="15"/>
        </w:numPr>
        <w:pBdr>
          <w:top w:val="nil"/>
          <w:left w:val="nil"/>
          <w:bottom w:val="nil"/>
          <w:right w:val="nil"/>
          <w:between w:val="nil"/>
        </w:pBdr>
        <w:spacing w:line="276" w:lineRule="auto"/>
        <w:jc w:val="both"/>
        <w:rPr>
          <w:rFonts w:ascii="Calibri" w:eastAsia="Calibri" w:hAnsi="Calibri" w:cs="Calibri"/>
          <w:color w:val="000000"/>
          <w:sz w:val="22"/>
          <w:szCs w:val="22"/>
        </w:rPr>
      </w:pPr>
      <w:r w:rsidRPr="002B298D">
        <w:rPr>
          <w:rFonts w:ascii="Calibri" w:eastAsia="Calibri" w:hAnsi="Calibri" w:cs="Calibri"/>
          <w:color w:val="000000"/>
          <w:sz w:val="22"/>
          <w:szCs w:val="22"/>
        </w:rPr>
        <w:t>seznámení se s dokumenty: Školním řádem a ŠVP a další</w:t>
      </w:r>
    </w:p>
    <w:p w14:paraId="5C2E4906" w14:textId="77777777" w:rsidR="0069059E" w:rsidRPr="002B298D" w:rsidRDefault="00F32A9F">
      <w:pPr>
        <w:numPr>
          <w:ilvl w:val="0"/>
          <w:numId w:val="15"/>
        </w:numPr>
        <w:pBdr>
          <w:top w:val="nil"/>
          <w:left w:val="nil"/>
          <w:bottom w:val="nil"/>
          <w:right w:val="nil"/>
          <w:between w:val="nil"/>
        </w:pBdr>
        <w:spacing w:line="276" w:lineRule="auto"/>
        <w:jc w:val="both"/>
        <w:rPr>
          <w:rFonts w:ascii="Calibri" w:eastAsia="Calibri" w:hAnsi="Calibri" w:cs="Calibri"/>
          <w:color w:val="000000"/>
          <w:sz w:val="22"/>
          <w:szCs w:val="22"/>
        </w:rPr>
      </w:pPr>
      <w:r w:rsidRPr="002B298D">
        <w:rPr>
          <w:rFonts w:ascii="Calibri" w:eastAsia="Calibri" w:hAnsi="Calibri" w:cs="Calibri"/>
          <w:color w:val="000000"/>
          <w:sz w:val="22"/>
          <w:szCs w:val="22"/>
        </w:rPr>
        <w:t xml:space="preserve">spolupráce na autoevaluaci školy </w:t>
      </w:r>
    </w:p>
    <w:p w14:paraId="76B44E62" w14:textId="77777777" w:rsidR="0069059E" w:rsidRPr="002B298D" w:rsidRDefault="00F32A9F">
      <w:pPr>
        <w:numPr>
          <w:ilvl w:val="0"/>
          <w:numId w:val="15"/>
        </w:numPr>
        <w:pBdr>
          <w:top w:val="nil"/>
          <w:left w:val="nil"/>
          <w:bottom w:val="nil"/>
          <w:right w:val="nil"/>
          <w:between w:val="nil"/>
        </w:pBdr>
        <w:spacing w:line="276" w:lineRule="auto"/>
        <w:jc w:val="both"/>
        <w:rPr>
          <w:rFonts w:ascii="Calibri" w:eastAsia="Calibri" w:hAnsi="Calibri" w:cs="Calibri"/>
          <w:color w:val="000000"/>
          <w:sz w:val="22"/>
          <w:szCs w:val="22"/>
        </w:rPr>
      </w:pPr>
      <w:r w:rsidRPr="002B298D">
        <w:rPr>
          <w:rFonts w:ascii="Calibri" w:eastAsia="Calibri" w:hAnsi="Calibri" w:cs="Calibri"/>
          <w:color w:val="000000"/>
          <w:sz w:val="22"/>
          <w:szCs w:val="22"/>
        </w:rPr>
        <w:t>individuální poradenské konzultace se zákonnými zástupci</w:t>
      </w:r>
    </w:p>
    <w:p w14:paraId="7E2FF252" w14:textId="77777777" w:rsidR="0069059E" w:rsidRPr="002B298D" w:rsidRDefault="00F32A9F">
      <w:pPr>
        <w:numPr>
          <w:ilvl w:val="0"/>
          <w:numId w:val="15"/>
        </w:numPr>
        <w:pBdr>
          <w:top w:val="nil"/>
          <w:left w:val="nil"/>
          <w:bottom w:val="nil"/>
          <w:right w:val="nil"/>
          <w:between w:val="nil"/>
        </w:pBdr>
        <w:spacing w:line="276" w:lineRule="auto"/>
        <w:jc w:val="both"/>
        <w:rPr>
          <w:rFonts w:ascii="Calibri" w:eastAsia="Calibri" w:hAnsi="Calibri" w:cs="Calibri"/>
          <w:color w:val="000000"/>
          <w:sz w:val="22"/>
          <w:szCs w:val="22"/>
        </w:rPr>
      </w:pPr>
      <w:r w:rsidRPr="002B298D">
        <w:rPr>
          <w:rFonts w:ascii="Calibri" w:eastAsia="Calibri" w:hAnsi="Calibri" w:cs="Calibri"/>
          <w:color w:val="000000"/>
          <w:sz w:val="22"/>
          <w:szCs w:val="22"/>
        </w:rPr>
        <w:t>krizová intervence pro žáky</w:t>
      </w:r>
    </w:p>
    <w:p w14:paraId="10702336" w14:textId="77777777" w:rsidR="0069059E" w:rsidRPr="002B298D" w:rsidRDefault="00F32A9F">
      <w:pPr>
        <w:numPr>
          <w:ilvl w:val="0"/>
          <w:numId w:val="15"/>
        </w:numPr>
        <w:pBdr>
          <w:top w:val="nil"/>
          <w:left w:val="nil"/>
          <w:bottom w:val="nil"/>
          <w:right w:val="nil"/>
          <w:between w:val="nil"/>
        </w:pBdr>
        <w:spacing w:line="276" w:lineRule="auto"/>
        <w:jc w:val="both"/>
        <w:rPr>
          <w:rFonts w:ascii="Calibri" w:eastAsia="Calibri" w:hAnsi="Calibri" w:cs="Calibri"/>
          <w:color w:val="000000"/>
          <w:sz w:val="22"/>
          <w:szCs w:val="22"/>
        </w:rPr>
      </w:pPr>
      <w:r w:rsidRPr="002B298D">
        <w:rPr>
          <w:rFonts w:ascii="Calibri" w:eastAsia="Calibri" w:hAnsi="Calibri" w:cs="Calibri"/>
          <w:color w:val="000000"/>
          <w:sz w:val="22"/>
          <w:szCs w:val="22"/>
        </w:rPr>
        <w:t>zjišťování klimatu ve třídách</w:t>
      </w:r>
    </w:p>
    <w:p w14:paraId="390385FD" w14:textId="77777777" w:rsidR="0069059E" w:rsidRPr="002B298D" w:rsidRDefault="00F32A9F">
      <w:pPr>
        <w:numPr>
          <w:ilvl w:val="0"/>
          <w:numId w:val="15"/>
        </w:numPr>
        <w:pBdr>
          <w:top w:val="nil"/>
          <w:left w:val="nil"/>
          <w:bottom w:val="nil"/>
          <w:right w:val="nil"/>
          <w:between w:val="nil"/>
        </w:pBdr>
        <w:spacing w:line="276" w:lineRule="auto"/>
        <w:jc w:val="both"/>
        <w:rPr>
          <w:rFonts w:ascii="Calibri" w:eastAsia="Calibri" w:hAnsi="Calibri" w:cs="Calibri"/>
          <w:color w:val="000000"/>
          <w:sz w:val="22"/>
          <w:szCs w:val="22"/>
        </w:rPr>
      </w:pPr>
      <w:r w:rsidRPr="002B298D">
        <w:rPr>
          <w:rFonts w:ascii="Calibri" w:eastAsia="Calibri" w:hAnsi="Calibri" w:cs="Calibri"/>
          <w:color w:val="000000"/>
          <w:sz w:val="22"/>
          <w:szCs w:val="22"/>
        </w:rPr>
        <w:t>pravidelné konzultace se žáky, vedení psychologické dokumentace o žácích</w:t>
      </w:r>
    </w:p>
    <w:p w14:paraId="57381DAA" w14:textId="77777777" w:rsidR="0069059E" w:rsidRPr="002B298D" w:rsidRDefault="00F32A9F">
      <w:pPr>
        <w:numPr>
          <w:ilvl w:val="0"/>
          <w:numId w:val="15"/>
        </w:numPr>
        <w:pBdr>
          <w:top w:val="nil"/>
          <w:left w:val="nil"/>
          <w:bottom w:val="nil"/>
          <w:right w:val="nil"/>
          <w:between w:val="nil"/>
        </w:pBdr>
        <w:spacing w:line="276" w:lineRule="auto"/>
        <w:jc w:val="both"/>
        <w:rPr>
          <w:rFonts w:ascii="Calibri" w:eastAsia="Calibri" w:hAnsi="Calibri" w:cs="Calibri"/>
          <w:color w:val="000000"/>
          <w:sz w:val="22"/>
          <w:szCs w:val="22"/>
        </w:rPr>
      </w:pPr>
      <w:r w:rsidRPr="002B298D">
        <w:rPr>
          <w:rFonts w:ascii="Calibri" w:eastAsia="Calibri" w:hAnsi="Calibri" w:cs="Calibri"/>
          <w:color w:val="000000"/>
          <w:sz w:val="22"/>
          <w:szCs w:val="22"/>
        </w:rPr>
        <w:t>příprava intervenčních programů, materiálového zázemí pro jednotlivé aktivity</w:t>
      </w:r>
    </w:p>
    <w:p w14:paraId="1ED6EC09" w14:textId="77777777" w:rsidR="0069059E" w:rsidRPr="002B298D" w:rsidRDefault="00F32A9F">
      <w:pPr>
        <w:numPr>
          <w:ilvl w:val="0"/>
          <w:numId w:val="15"/>
        </w:numPr>
        <w:pBdr>
          <w:top w:val="nil"/>
          <w:left w:val="nil"/>
          <w:bottom w:val="nil"/>
          <w:right w:val="nil"/>
          <w:between w:val="nil"/>
        </w:pBdr>
        <w:spacing w:line="276" w:lineRule="auto"/>
        <w:jc w:val="both"/>
        <w:rPr>
          <w:rFonts w:ascii="Calibri" w:eastAsia="Calibri" w:hAnsi="Calibri" w:cs="Calibri"/>
          <w:color w:val="000000"/>
          <w:sz w:val="22"/>
          <w:szCs w:val="22"/>
        </w:rPr>
      </w:pPr>
      <w:r w:rsidRPr="002B298D">
        <w:rPr>
          <w:rFonts w:ascii="Calibri" w:eastAsia="Calibri" w:hAnsi="Calibri" w:cs="Calibri"/>
          <w:color w:val="000000"/>
          <w:sz w:val="22"/>
          <w:szCs w:val="22"/>
        </w:rPr>
        <w:t>příprava diagnostických materiálů pro individuální i skupinovou diagnostiku</w:t>
      </w:r>
    </w:p>
    <w:p w14:paraId="3629D09D" w14:textId="77777777" w:rsidR="0069059E" w:rsidRPr="002B298D" w:rsidRDefault="00F32A9F">
      <w:pPr>
        <w:numPr>
          <w:ilvl w:val="0"/>
          <w:numId w:val="15"/>
        </w:numPr>
        <w:pBdr>
          <w:top w:val="nil"/>
          <w:left w:val="nil"/>
          <w:bottom w:val="nil"/>
          <w:right w:val="nil"/>
          <w:between w:val="nil"/>
        </w:pBdr>
        <w:spacing w:line="276" w:lineRule="auto"/>
        <w:jc w:val="both"/>
        <w:rPr>
          <w:rFonts w:ascii="Calibri" w:eastAsia="Calibri" w:hAnsi="Calibri" w:cs="Calibri"/>
          <w:color w:val="000000"/>
          <w:sz w:val="22"/>
          <w:szCs w:val="22"/>
        </w:rPr>
      </w:pPr>
      <w:r w:rsidRPr="002B298D">
        <w:rPr>
          <w:rFonts w:ascii="Calibri" w:eastAsia="Calibri" w:hAnsi="Calibri" w:cs="Calibri"/>
          <w:color w:val="000000"/>
          <w:sz w:val="22"/>
          <w:szCs w:val="22"/>
        </w:rPr>
        <w:t xml:space="preserve">dotazníkové šetření k problematice sebepoškozování (7. </w:t>
      </w:r>
      <w:proofErr w:type="gramStart"/>
      <w:r w:rsidRPr="002B298D">
        <w:rPr>
          <w:rFonts w:ascii="Calibri" w:eastAsia="Calibri" w:hAnsi="Calibri" w:cs="Calibri"/>
          <w:color w:val="000000"/>
          <w:sz w:val="22"/>
          <w:szCs w:val="22"/>
        </w:rPr>
        <w:t>–  9.</w:t>
      </w:r>
      <w:proofErr w:type="gramEnd"/>
      <w:r w:rsidRPr="002B298D">
        <w:rPr>
          <w:rFonts w:ascii="Calibri" w:eastAsia="Calibri" w:hAnsi="Calibri" w:cs="Calibri"/>
          <w:color w:val="000000"/>
          <w:sz w:val="22"/>
          <w:szCs w:val="22"/>
        </w:rPr>
        <w:t>ročník)</w:t>
      </w:r>
    </w:p>
    <w:p w14:paraId="7D34EB7A" w14:textId="77777777" w:rsidR="0069059E" w:rsidRPr="002B298D" w:rsidRDefault="00F32A9F">
      <w:pPr>
        <w:numPr>
          <w:ilvl w:val="0"/>
          <w:numId w:val="15"/>
        </w:numPr>
        <w:pBdr>
          <w:top w:val="nil"/>
          <w:left w:val="nil"/>
          <w:bottom w:val="nil"/>
          <w:right w:val="nil"/>
          <w:between w:val="nil"/>
        </w:pBdr>
        <w:spacing w:line="276" w:lineRule="auto"/>
        <w:jc w:val="both"/>
        <w:rPr>
          <w:rFonts w:ascii="Calibri" w:eastAsia="Calibri" w:hAnsi="Calibri" w:cs="Calibri"/>
          <w:color w:val="000000"/>
          <w:sz w:val="22"/>
          <w:szCs w:val="22"/>
        </w:rPr>
      </w:pPr>
      <w:r w:rsidRPr="002B298D">
        <w:rPr>
          <w:rFonts w:ascii="Calibri" w:eastAsia="Calibri" w:hAnsi="Calibri" w:cs="Calibri"/>
          <w:color w:val="000000"/>
          <w:sz w:val="22"/>
          <w:szCs w:val="22"/>
        </w:rPr>
        <w:t>účast na akcích školy a preventivních aktivitách (Kociánka, Den pro rodiče, návštěva Lanového centra, lekce dramatické výchovy)</w:t>
      </w:r>
    </w:p>
    <w:p w14:paraId="723A9C5B" w14:textId="77777777" w:rsidR="0069059E" w:rsidRPr="002B298D" w:rsidRDefault="00F32A9F">
      <w:pPr>
        <w:numPr>
          <w:ilvl w:val="0"/>
          <w:numId w:val="15"/>
        </w:numPr>
        <w:pBdr>
          <w:top w:val="nil"/>
          <w:left w:val="nil"/>
          <w:bottom w:val="nil"/>
          <w:right w:val="nil"/>
          <w:between w:val="nil"/>
        </w:pBdr>
        <w:spacing w:line="276" w:lineRule="auto"/>
        <w:jc w:val="both"/>
        <w:rPr>
          <w:rFonts w:ascii="Calibri" w:eastAsia="Calibri" w:hAnsi="Calibri" w:cs="Calibri"/>
          <w:color w:val="000000"/>
          <w:sz w:val="22"/>
          <w:szCs w:val="22"/>
        </w:rPr>
      </w:pPr>
      <w:r w:rsidRPr="002B298D">
        <w:rPr>
          <w:rFonts w:ascii="Calibri" w:eastAsia="Calibri" w:hAnsi="Calibri" w:cs="Calibri"/>
          <w:color w:val="000000"/>
          <w:sz w:val="22"/>
          <w:szCs w:val="22"/>
        </w:rPr>
        <w:t>náslechy ve třídách, poznávání tříd a žáků v procesu výuky</w:t>
      </w:r>
    </w:p>
    <w:p w14:paraId="4D8D44C5" w14:textId="77777777" w:rsidR="0069059E" w:rsidRPr="002B298D" w:rsidRDefault="00F32A9F">
      <w:pPr>
        <w:numPr>
          <w:ilvl w:val="0"/>
          <w:numId w:val="15"/>
        </w:numPr>
        <w:pBdr>
          <w:top w:val="nil"/>
          <w:left w:val="nil"/>
          <w:bottom w:val="nil"/>
          <w:right w:val="nil"/>
          <w:between w:val="nil"/>
        </w:pBdr>
        <w:spacing w:line="276" w:lineRule="auto"/>
        <w:jc w:val="both"/>
        <w:rPr>
          <w:rFonts w:ascii="Calibri" w:eastAsia="Calibri" w:hAnsi="Calibri" w:cs="Calibri"/>
          <w:color w:val="000000"/>
          <w:sz w:val="22"/>
          <w:szCs w:val="22"/>
        </w:rPr>
      </w:pPr>
      <w:r w:rsidRPr="002B298D">
        <w:rPr>
          <w:rFonts w:ascii="Calibri" w:eastAsia="Calibri" w:hAnsi="Calibri" w:cs="Calibri"/>
          <w:color w:val="000000"/>
          <w:sz w:val="22"/>
          <w:szCs w:val="22"/>
        </w:rPr>
        <w:t>účast na výchovných komisích, snaha navázat se zákonnými zástupci další spolupráci</w:t>
      </w:r>
    </w:p>
    <w:p w14:paraId="3F942131" w14:textId="77777777" w:rsidR="0069059E" w:rsidRPr="002B298D" w:rsidRDefault="00F32A9F">
      <w:pPr>
        <w:numPr>
          <w:ilvl w:val="0"/>
          <w:numId w:val="15"/>
        </w:numPr>
        <w:pBdr>
          <w:top w:val="nil"/>
          <w:left w:val="nil"/>
          <w:bottom w:val="nil"/>
          <w:right w:val="nil"/>
          <w:between w:val="nil"/>
        </w:pBdr>
        <w:spacing w:line="276" w:lineRule="auto"/>
        <w:jc w:val="both"/>
        <w:rPr>
          <w:rFonts w:ascii="Calibri" w:eastAsia="Calibri" w:hAnsi="Calibri" w:cs="Calibri"/>
          <w:color w:val="000000"/>
          <w:sz w:val="22"/>
          <w:szCs w:val="22"/>
        </w:rPr>
      </w:pPr>
      <w:r w:rsidRPr="002B298D">
        <w:rPr>
          <w:rFonts w:ascii="Calibri" w:eastAsia="Calibri" w:hAnsi="Calibri" w:cs="Calibri"/>
          <w:color w:val="000000"/>
          <w:sz w:val="22"/>
          <w:szCs w:val="22"/>
        </w:rPr>
        <w:t>úpravy prezentačních materiálů a dokumentů pro práci školního psychologa</w:t>
      </w:r>
    </w:p>
    <w:p w14:paraId="30CA36A9" w14:textId="77777777" w:rsidR="0069059E" w:rsidRPr="002B298D" w:rsidRDefault="00F32A9F">
      <w:pPr>
        <w:numPr>
          <w:ilvl w:val="0"/>
          <w:numId w:val="15"/>
        </w:numPr>
        <w:pBdr>
          <w:top w:val="nil"/>
          <w:left w:val="nil"/>
          <w:bottom w:val="nil"/>
          <w:right w:val="nil"/>
          <w:between w:val="nil"/>
        </w:pBdr>
        <w:spacing w:line="276" w:lineRule="auto"/>
        <w:jc w:val="both"/>
        <w:rPr>
          <w:rFonts w:ascii="Calibri" w:eastAsia="Calibri" w:hAnsi="Calibri" w:cs="Calibri"/>
          <w:color w:val="000000"/>
          <w:sz w:val="22"/>
          <w:szCs w:val="22"/>
        </w:rPr>
      </w:pPr>
      <w:r w:rsidRPr="002B298D">
        <w:rPr>
          <w:rFonts w:ascii="Calibri" w:eastAsia="Calibri" w:hAnsi="Calibri" w:cs="Calibri"/>
          <w:color w:val="000000"/>
          <w:sz w:val="22"/>
          <w:szCs w:val="22"/>
        </w:rPr>
        <w:t>orientace a přípravná fáze projektu od JMK kraje (dále nerealizován)</w:t>
      </w:r>
    </w:p>
    <w:p w14:paraId="589FAD69" w14:textId="77777777" w:rsidR="0069059E" w:rsidRPr="002B298D" w:rsidRDefault="00F32A9F">
      <w:pPr>
        <w:numPr>
          <w:ilvl w:val="0"/>
          <w:numId w:val="15"/>
        </w:numPr>
        <w:pBdr>
          <w:top w:val="nil"/>
          <w:left w:val="nil"/>
          <w:bottom w:val="nil"/>
          <w:right w:val="nil"/>
          <w:between w:val="nil"/>
        </w:pBdr>
        <w:spacing w:after="200" w:line="276" w:lineRule="auto"/>
        <w:jc w:val="both"/>
        <w:rPr>
          <w:rFonts w:ascii="Calibri" w:eastAsia="Calibri" w:hAnsi="Calibri" w:cs="Calibri"/>
          <w:color w:val="000000"/>
          <w:sz w:val="22"/>
          <w:szCs w:val="22"/>
        </w:rPr>
      </w:pPr>
      <w:r w:rsidRPr="002B298D">
        <w:rPr>
          <w:rFonts w:ascii="Calibri" w:eastAsia="Calibri" w:hAnsi="Calibri" w:cs="Calibri"/>
          <w:color w:val="000000"/>
          <w:sz w:val="22"/>
          <w:szCs w:val="22"/>
        </w:rPr>
        <w:t>další vzdělávání – účast na metodických setkáních školních psychologů, účast na vzdělávacích seminářích, individuální konzultace s metodičkou</w:t>
      </w:r>
    </w:p>
    <w:p w14:paraId="00CC81F2" w14:textId="77777777" w:rsidR="0069059E" w:rsidRPr="002B298D" w:rsidRDefault="00F32A9F">
      <w:pPr>
        <w:pBdr>
          <w:top w:val="nil"/>
          <w:left w:val="nil"/>
          <w:bottom w:val="nil"/>
          <w:right w:val="nil"/>
          <w:between w:val="nil"/>
        </w:pBdr>
        <w:spacing w:before="280" w:after="280"/>
        <w:jc w:val="both"/>
        <w:rPr>
          <w:rFonts w:ascii="Calibri" w:eastAsia="Calibri" w:hAnsi="Calibri" w:cs="Calibri"/>
          <w:b/>
          <w:color w:val="000000"/>
          <w:sz w:val="22"/>
          <w:szCs w:val="22"/>
        </w:rPr>
      </w:pPr>
      <w:r w:rsidRPr="002B298D">
        <w:rPr>
          <w:rFonts w:ascii="Calibri" w:eastAsia="Calibri" w:hAnsi="Calibri" w:cs="Calibri"/>
          <w:b/>
          <w:color w:val="000000"/>
          <w:sz w:val="22"/>
          <w:szCs w:val="22"/>
        </w:rPr>
        <w:lastRenderedPageBreak/>
        <w:t>Činnost školního speciálního pedagoga</w:t>
      </w:r>
    </w:p>
    <w:p w14:paraId="40A1CA80" w14:textId="77777777" w:rsidR="0069059E" w:rsidRPr="002B298D" w:rsidRDefault="00F32A9F">
      <w:pPr>
        <w:jc w:val="both"/>
        <w:rPr>
          <w:rFonts w:ascii="Calibri" w:eastAsia="Calibri" w:hAnsi="Calibri" w:cs="Calibri"/>
          <w:color w:val="000000"/>
          <w:sz w:val="22"/>
          <w:szCs w:val="22"/>
        </w:rPr>
      </w:pPr>
      <w:r w:rsidRPr="002B298D">
        <w:rPr>
          <w:rFonts w:ascii="Calibri" w:eastAsia="Calibri" w:hAnsi="Calibri" w:cs="Calibri"/>
          <w:color w:val="000000"/>
          <w:sz w:val="22"/>
          <w:szCs w:val="22"/>
        </w:rPr>
        <w:t>Činnost školního speciálního pedagoga se zaměřuje především na následující oblasti:</w:t>
      </w:r>
    </w:p>
    <w:p w14:paraId="19E26313" w14:textId="77777777" w:rsidR="0069059E" w:rsidRPr="002B298D" w:rsidRDefault="00F32A9F">
      <w:pPr>
        <w:numPr>
          <w:ilvl w:val="0"/>
          <w:numId w:val="15"/>
        </w:numPr>
        <w:pBdr>
          <w:top w:val="nil"/>
          <w:left w:val="nil"/>
          <w:bottom w:val="nil"/>
          <w:right w:val="nil"/>
          <w:between w:val="nil"/>
        </w:pBdr>
        <w:spacing w:line="276" w:lineRule="auto"/>
        <w:jc w:val="both"/>
        <w:rPr>
          <w:rFonts w:ascii="Calibri" w:eastAsia="Calibri" w:hAnsi="Calibri" w:cs="Calibri"/>
          <w:color w:val="000000"/>
          <w:sz w:val="22"/>
          <w:szCs w:val="22"/>
        </w:rPr>
      </w:pPr>
      <w:r w:rsidRPr="002B298D">
        <w:rPr>
          <w:rFonts w:ascii="Calibri" w:eastAsia="Calibri" w:hAnsi="Calibri" w:cs="Calibri"/>
          <w:color w:val="000000"/>
          <w:sz w:val="22"/>
          <w:szCs w:val="22"/>
        </w:rPr>
        <w:t>intervenční programy ve třídách s porušenými vztahy, vedení dokumentace o intervencích</w:t>
      </w:r>
    </w:p>
    <w:p w14:paraId="1CFF954A" w14:textId="77777777" w:rsidR="0069059E" w:rsidRPr="002B298D" w:rsidRDefault="00F32A9F">
      <w:pPr>
        <w:numPr>
          <w:ilvl w:val="0"/>
          <w:numId w:val="15"/>
        </w:numPr>
        <w:pBdr>
          <w:top w:val="nil"/>
          <w:left w:val="nil"/>
          <w:bottom w:val="nil"/>
          <w:right w:val="nil"/>
          <w:between w:val="nil"/>
        </w:pBdr>
        <w:spacing w:line="276" w:lineRule="auto"/>
        <w:jc w:val="both"/>
        <w:rPr>
          <w:rFonts w:ascii="Calibri" w:eastAsia="Calibri" w:hAnsi="Calibri" w:cs="Calibri"/>
          <w:color w:val="000000"/>
          <w:sz w:val="22"/>
          <w:szCs w:val="22"/>
        </w:rPr>
      </w:pPr>
      <w:r w:rsidRPr="002B298D">
        <w:rPr>
          <w:rFonts w:ascii="Calibri" w:eastAsia="Calibri" w:hAnsi="Calibri" w:cs="Calibri"/>
          <w:color w:val="000000"/>
          <w:sz w:val="22"/>
          <w:szCs w:val="22"/>
        </w:rPr>
        <w:t>krizová intervence pro žáky</w:t>
      </w:r>
    </w:p>
    <w:p w14:paraId="140EF301" w14:textId="77777777" w:rsidR="0069059E" w:rsidRPr="002B298D" w:rsidRDefault="00F32A9F">
      <w:pPr>
        <w:numPr>
          <w:ilvl w:val="0"/>
          <w:numId w:val="15"/>
        </w:numPr>
        <w:pBdr>
          <w:top w:val="nil"/>
          <w:left w:val="nil"/>
          <w:bottom w:val="nil"/>
          <w:right w:val="nil"/>
          <w:between w:val="nil"/>
        </w:pBdr>
        <w:spacing w:line="276" w:lineRule="auto"/>
        <w:jc w:val="both"/>
        <w:rPr>
          <w:rFonts w:ascii="Calibri" w:eastAsia="Calibri" w:hAnsi="Calibri" w:cs="Calibri"/>
          <w:color w:val="000000"/>
          <w:sz w:val="22"/>
          <w:szCs w:val="22"/>
        </w:rPr>
      </w:pPr>
      <w:r w:rsidRPr="002B298D">
        <w:rPr>
          <w:rFonts w:ascii="Calibri" w:eastAsia="Calibri" w:hAnsi="Calibri" w:cs="Calibri"/>
          <w:color w:val="000000"/>
          <w:sz w:val="22"/>
          <w:szCs w:val="22"/>
        </w:rPr>
        <w:t>příprava intervenčních programů, materiálového zázemí pro jednotlivé aktivity</w:t>
      </w:r>
    </w:p>
    <w:p w14:paraId="1C8D2CE8" w14:textId="77777777" w:rsidR="0069059E" w:rsidRPr="002B298D" w:rsidRDefault="00F32A9F">
      <w:pPr>
        <w:numPr>
          <w:ilvl w:val="0"/>
          <w:numId w:val="15"/>
        </w:numPr>
        <w:pBdr>
          <w:top w:val="nil"/>
          <w:left w:val="nil"/>
          <w:bottom w:val="nil"/>
          <w:right w:val="nil"/>
          <w:between w:val="nil"/>
        </w:pBdr>
        <w:spacing w:line="276" w:lineRule="auto"/>
        <w:jc w:val="both"/>
        <w:rPr>
          <w:rFonts w:ascii="Calibri" w:eastAsia="Calibri" w:hAnsi="Calibri" w:cs="Calibri"/>
          <w:color w:val="000000"/>
          <w:sz w:val="22"/>
          <w:szCs w:val="22"/>
        </w:rPr>
      </w:pPr>
      <w:r w:rsidRPr="002B298D">
        <w:rPr>
          <w:rFonts w:ascii="Calibri" w:eastAsia="Calibri" w:hAnsi="Calibri" w:cs="Calibri"/>
          <w:color w:val="000000"/>
          <w:sz w:val="22"/>
          <w:szCs w:val="22"/>
        </w:rPr>
        <w:t>náslechy ve třídách, poznávání tříd a žáků v procesu výuky</w:t>
      </w:r>
    </w:p>
    <w:p w14:paraId="6F0074F4" w14:textId="77777777" w:rsidR="0069059E" w:rsidRPr="002B298D" w:rsidRDefault="00F32A9F">
      <w:pPr>
        <w:numPr>
          <w:ilvl w:val="0"/>
          <w:numId w:val="15"/>
        </w:numPr>
        <w:pBdr>
          <w:top w:val="nil"/>
          <w:left w:val="nil"/>
          <w:bottom w:val="nil"/>
          <w:right w:val="nil"/>
          <w:between w:val="nil"/>
        </w:pBdr>
        <w:spacing w:line="276" w:lineRule="auto"/>
        <w:jc w:val="both"/>
        <w:rPr>
          <w:rFonts w:ascii="Calibri" w:eastAsia="Calibri" w:hAnsi="Calibri" w:cs="Calibri"/>
          <w:color w:val="000000"/>
          <w:sz w:val="22"/>
          <w:szCs w:val="22"/>
        </w:rPr>
      </w:pPr>
      <w:r w:rsidRPr="002B298D">
        <w:rPr>
          <w:rFonts w:ascii="Calibri" w:eastAsia="Calibri" w:hAnsi="Calibri" w:cs="Calibri"/>
          <w:color w:val="000000"/>
          <w:sz w:val="22"/>
          <w:szCs w:val="22"/>
        </w:rPr>
        <w:t>účast na výchovných komisích, snaha navázat se zákonnými zástupci další spolupráci</w:t>
      </w:r>
    </w:p>
    <w:p w14:paraId="7F93A913" w14:textId="77777777" w:rsidR="0069059E" w:rsidRPr="002B298D" w:rsidRDefault="00F32A9F">
      <w:pPr>
        <w:numPr>
          <w:ilvl w:val="0"/>
          <w:numId w:val="15"/>
        </w:numPr>
        <w:pBdr>
          <w:top w:val="nil"/>
          <w:left w:val="nil"/>
          <w:bottom w:val="nil"/>
          <w:right w:val="nil"/>
          <w:between w:val="nil"/>
        </w:pBdr>
        <w:spacing w:line="276" w:lineRule="auto"/>
        <w:jc w:val="both"/>
        <w:rPr>
          <w:rFonts w:ascii="Calibri" w:eastAsia="Calibri" w:hAnsi="Calibri" w:cs="Calibri"/>
          <w:color w:val="000000"/>
          <w:sz w:val="22"/>
          <w:szCs w:val="22"/>
        </w:rPr>
      </w:pPr>
      <w:r w:rsidRPr="002B298D">
        <w:rPr>
          <w:rFonts w:ascii="Calibri" w:eastAsia="Calibri" w:hAnsi="Calibri" w:cs="Calibri"/>
          <w:color w:val="000000"/>
          <w:sz w:val="22"/>
          <w:szCs w:val="22"/>
        </w:rPr>
        <w:t>konzultace s pedagogy zaměřené na přípravu a vytvoření individuálního vzdělávacího plánu pro žáky se speciálními vzdělávacími potřebami, participace na sestavování plánů podpory</w:t>
      </w:r>
    </w:p>
    <w:p w14:paraId="5ECA4898" w14:textId="77777777" w:rsidR="0069059E" w:rsidRPr="002B298D" w:rsidRDefault="00F32A9F">
      <w:pPr>
        <w:numPr>
          <w:ilvl w:val="0"/>
          <w:numId w:val="15"/>
        </w:numPr>
        <w:pBdr>
          <w:top w:val="nil"/>
          <w:left w:val="nil"/>
          <w:bottom w:val="nil"/>
          <w:right w:val="nil"/>
          <w:between w:val="nil"/>
        </w:pBdr>
        <w:spacing w:line="276" w:lineRule="auto"/>
        <w:jc w:val="both"/>
        <w:rPr>
          <w:rFonts w:ascii="Calibri" w:eastAsia="Calibri" w:hAnsi="Calibri" w:cs="Calibri"/>
          <w:color w:val="000000"/>
          <w:sz w:val="22"/>
          <w:szCs w:val="22"/>
        </w:rPr>
      </w:pPr>
      <w:r w:rsidRPr="002B298D">
        <w:rPr>
          <w:rFonts w:ascii="Calibri" w:eastAsia="Calibri" w:hAnsi="Calibri" w:cs="Calibri"/>
          <w:color w:val="000000"/>
          <w:sz w:val="22"/>
          <w:szCs w:val="22"/>
        </w:rPr>
        <w:t>konzultace s pedagogy a rodiči zaměřené na průběžné vyhodnocování navržených podpůrných opatření pro žáky se speciálními vzdělávacími potřebami</w:t>
      </w:r>
    </w:p>
    <w:p w14:paraId="114FD174" w14:textId="77777777" w:rsidR="0069059E" w:rsidRPr="002B298D" w:rsidRDefault="00F32A9F">
      <w:pPr>
        <w:numPr>
          <w:ilvl w:val="0"/>
          <w:numId w:val="15"/>
        </w:numPr>
        <w:pBdr>
          <w:top w:val="nil"/>
          <w:left w:val="nil"/>
          <w:bottom w:val="nil"/>
          <w:right w:val="nil"/>
          <w:between w:val="nil"/>
        </w:pBdr>
        <w:spacing w:line="276" w:lineRule="auto"/>
        <w:jc w:val="both"/>
        <w:rPr>
          <w:rFonts w:ascii="Calibri" w:eastAsia="Calibri" w:hAnsi="Calibri" w:cs="Calibri"/>
          <w:color w:val="000000"/>
          <w:sz w:val="22"/>
          <w:szCs w:val="22"/>
        </w:rPr>
      </w:pPr>
      <w:r w:rsidRPr="002B298D">
        <w:rPr>
          <w:rFonts w:ascii="Calibri" w:eastAsia="Calibri" w:hAnsi="Calibri" w:cs="Calibri"/>
          <w:color w:val="000000"/>
          <w:sz w:val="22"/>
          <w:szCs w:val="22"/>
        </w:rPr>
        <w:t>komunikace se školskými poradenskými zařízeními v rámci nastavení podpůrných opatření, konzultace s odbornými pracovníky poradenských a dalších institucí.</w:t>
      </w:r>
    </w:p>
    <w:p w14:paraId="3E2307A3" w14:textId="77777777" w:rsidR="0069059E" w:rsidRPr="002B298D" w:rsidRDefault="00F32A9F">
      <w:pPr>
        <w:numPr>
          <w:ilvl w:val="0"/>
          <w:numId w:val="15"/>
        </w:numPr>
        <w:pBdr>
          <w:top w:val="nil"/>
          <w:left w:val="nil"/>
          <w:bottom w:val="nil"/>
          <w:right w:val="nil"/>
          <w:between w:val="nil"/>
        </w:pBdr>
        <w:spacing w:line="276" w:lineRule="auto"/>
        <w:jc w:val="both"/>
        <w:rPr>
          <w:rFonts w:ascii="Calibri" w:eastAsia="Calibri" w:hAnsi="Calibri" w:cs="Calibri"/>
          <w:color w:val="000000"/>
          <w:sz w:val="22"/>
          <w:szCs w:val="22"/>
        </w:rPr>
      </w:pPr>
      <w:r w:rsidRPr="002B298D">
        <w:rPr>
          <w:rFonts w:ascii="Calibri" w:eastAsia="Calibri" w:hAnsi="Calibri" w:cs="Calibri"/>
          <w:color w:val="000000"/>
          <w:sz w:val="22"/>
          <w:szCs w:val="22"/>
        </w:rPr>
        <w:t>koordinace vytváření individuálních výchovných plánů a plánů pedagogické podpory</w:t>
      </w:r>
    </w:p>
    <w:p w14:paraId="60E8D067" w14:textId="77777777" w:rsidR="0069059E" w:rsidRPr="002B298D" w:rsidRDefault="00F32A9F">
      <w:pPr>
        <w:numPr>
          <w:ilvl w:val="0"/>
          <w:numId w:val="15"/>
        </w:numPr>
        <w:pBdr>
          <w:top w:val="nil"/>
          <w:left w:val="nil"/>
          <w:bottom w:val="nil"/>
          <w:right w:val="nil"/>
          <w:between w:val="nil"/>
        </w:pBdr>
        <w:spacing w:line="276" w:lineRule="auto"/>
        <w:jc w:val="both"/>
        <w:rPr>
          <w:rFonts w:ascii="Calibri" w:eastAsia="Calibri" w:hAnsi="Calibri" w:cs="Calibri"/>
          <w:color w:val="000000"/>
          <w:sz w:val="22"/>
          <w:szCs w:val="22"/>
        </w:rPr>
      </w:pPr>
      <w:r w:rsidRPr="002B298D">
        <w:rPr>
          <w:rFonts w:ascii="Calibri" w:eastAsia="Calibri" w:hAnsi="Calibri" w:cs="Calibri"/>
          <w:color w:val="000000"/>
          <w:sz w:val="22"/>
          <w:szCs w:val="22"/>
        </w:rPr>
        <w:t>individuální poradenské konzultace se zákonnými zástupci</w:t>
      </w:r>
    </w:p>
    <w:p w14:paraId="5E8FF79A" w14:textId="77777777" w:rsidR="0069059E" w:rsidRPr="002B298D" w:rsidRDefault="00F32A9F">
      <w:pPr>
        <w:numPr>
          <w:ilvl w:val="0"/>
          <w:numId w:val="15"/>
        </w:numPr>
        <w:pBdr>
          <w:top w:val="nil"/>
          <w:left w:val="nil"/>
          <w:bottom w:val="nil"/>
          <w:right w:val="nil"/>
          <w:between w:val="nil"/>
        </w:pBdr>
        <w:spacing w:line="276" w:lineRule="auto"/>
        <w:jc w:val="both"/>
        <w:rPr>
          <w:rFonts w:ascii="Calibri" w:eastAsia="Calibri" w:hAnsi="Calibri" w:cs="Calibri"/>
          <w:color w:val="000000"/>
          <w:sz w:val="22"/>
          <w:szCs w:val="22"/>
        </w:rPr>
      </w:pPr>
      <w:r w:rsidRPr="002B298D">
        <w:rPr>
          <w:rFonts w:ascii="Calibri" w:eastAsia="Calibri" w:hAnsi="Calibri" w:cs="Calibri"/>
          <w:color w:val="000000"/>
          <w:sz w:val="22"/>
          <w:szCs w:val="22"/>
        </w:rPr>
        <w:t>další vzdělávání</w:t>
      </w:r>
    </w:p>
    <w:p w14:paraId="541AB645" w14:textId="77777777" w:rsidR="0069059E" w:rsidRPr="002B298D" w:rsidRDefault="00F32A9F">
      <w:pPr>
        <w:numPr>
          <w:ilvl w:val="0"/>
          <w:numId w:val="15"/>
        </w:numPr>
        <w:pBdr>
          <w:top w:val="nil"/>
          <w:left w:val="nil"/>
          <w:bottom w:val="nil"/>
          <w:right w:val="nil"/>
          <w:between w:val="nil"/>
        </w:pBdr>
        <w:spacing w:line="276" w:lineRule="auto"/>
        <w:jc w:val="both"/>
        <w:rPr>
          <w:rFonts w:ascii="Calibri" w:eastAsia="Calibri" w:hAnsi="Calibri" w:cs="Calibri"/>
          <w:color w:val="000000"/>
          <w:sz w:val="22"/>
          <w:szCs w:val="22"/>
        </w:rPr>
      </w:pPr>
      <w:r w:rsidRPr="002B298D">
        <w:rPr>
          <w:rFonts w:ascii="Calibri" w:eastAsia="Calibri" w:hAnsi="Calibri" w:cs="Calibri"/>
          <w:color w:val="000000"/>
          <w:sz w:val="22"/>
          <w:szCs w:val="22"/>
        </w:rPr>
        <w:t>speciálně pedagogické poradenské intervence a služby pro rodiče a pedagogické pracovníky školy.</w:t>
      </w:r>
    </w:p>
    <w:p w14:paraId="1FCF616A" w14:textId="77777777" w:rsidR="0069059E" w:rsidRPr="002B298D" w:rsidRDefault="00F32A9F">
      <w:pPr>
        <w:numPr>
          <w:ilvl w:val="0"/>
          <w:numId w:val="15"/>
        </w:numPr>
        <w:pBdr>
          <w:top w:val="nil"/>
          <w:left w:val="nil"/>
          <w:bottom w:val="nil"/>
          <w:right w:val="nil"/>
          <w:between w:val="nil"/>
        </w:pBdr>
        <w:spacing w:after="200" w:line="276" w:lineRule="auto"/>
        <w:jc w:val="both"/>
        <w:rPr>
          <w:rFonts w:ascii="Calibri" w:eastAsia="Calibri" w:hAnsi="Calibri" w:cs="Calibri"/>
          <w:color w:val="000000"/>
          <w:sz w:val="22"/>
          <w:szCs w:val="22"/>
        </w:rPr>
      </w:pPr>
      <w:r w:rsidRPr="002B298D">
        <w:rPr>
          <w:rFonts w:ascii="Calibri" w:eastAsia="Calibri" w:hAnsi="Calibri" w:cs="Calibri"/>
          <w:color w:val="000000"/>
          <w:sz w:val="22"/>
          <w:szCs w:val="22"/>
        </w:rPr>
        <w:t>koordinace činností asistentů pedagoga na škole.</w:t>
      </w:r>
    </w:p>
    <w:p w14:paraId="71D8EC02" w14:textId="77777777" w:rsidR="0069059E" w:rsidRPr="002B298D" w:rsidRDefault="00F32A9F">
      <w:pPr>
        <w:pBdr>
          <w:top w:val="nil"/>
          <w:left w:val="nil"/>
          <w:bottom w:val="nil"/>
          <w:right w:val="nil"/>
          <w:between w:val="nil"/>
        </w:pBdr>
        <w:spacing w:after="200" w:line="276" w:lineRule="auto"/>
        <w:jc w:val="both"/>
        <w:rPr>
          <w:rFonts w:ascii="Calibri" w:eastAsia="Calibri" w:hAnsi="Calibri" w:cs="Calibri"/>
          <w:b/>
          <w:sz w:val="22"/>
          <w:szCs w:val="22"/>
        </w:rPr>
      </w:pPr>
      <w:r w:rsidRPr="002B298D">
        <w:rPr>
          <w:rFonts w:ascii="Calibri" w:eastAsia="Calibri" w:hAnsi="Calibri" w:cs="Calibri"/>
          <w:b/>
          <w:sz w:val="22"/>
          <w:szCs w:val="22"/>
        </w:rPr>
        <w:t>Činnost sociálního pedagoga</w:t>
      </w:r>
    </w:p>
    <w:p w14:paraId="29E2F407" w14:textId="77777777" w:rsidR="0069059E" w:rsidRPr="002B298D" w:rsidRDefault="00F32A9F">
      <w:pPr>
        <w:jc w:val="both"/>
        <w:rPr>
          <w:rFonts w:ascii="Calibri" w:eastAsia="Calibri" w:hAnsi="Calibri" w:cs="Calibri"/>
          <w:b/>
          <w:color w:val="FF0000"/>
          <w:sz w:val="22"/>
          <w:szCs w:val="22"/>
        </w:rPr>
      </w:pPr>
      <w:r w:rsidRPr="002B298D">
        <w:rPr>
          <w:rFonts w:ascii="Calibri" w:eastAsia="Calibri" w:hAnsi="Calibri" w:cs="Calibri"/>
          <w:sz w:val="22"/>
          <w:szCs w:val="22"/>
        </w:rPr>
        <w:t>Činnost školního speciálního pedagoga se zaměřuje především na následující oblasti:</w:t>
      </w:r>
    </w:p>
    <w:p w14:paraId="02B86838" w14:textId="77777777" w:rsidR="0069059E" w:rsidRPr="002B298D" w:rsidRDefault="00F32A9F">
      <w:pPr>
        <w:numPr>
          <w:ilvl w:val="0"/>
          <w:numId w:val="16"/>
        </w:numPr>
        <w:pBdr>
          <w:top w:val="nil"/>
          <w:left w:val="nil"/>
          <w:bottom w:val="nil"/>
          <w:right w:val="nil"/>
          <w:between w:val="nil"/>
        </w:pBdr>
        <w:spacing w:line="276" w:lineRule="auto"/>
        <w:jc w:val="both"/>
        <w:rPr>
          <w:rFonts w:ascii="Calibri" w:eastAsia="Calibri" w:hAnsi="Calibri" w:cs="Calibri"/>
          <w:b/>
          <w:sz w:val="22"/>
          <w:szCs w:val="22"/>
        </w:rPr>
      </w:pPr>
      <w:r w:rsidRPr="002B298D">
        <w:rPr>
          <w:rFonts w:ascii="Calibri" w:eastAsia="Calibri" w:hAnsi="Calibri" w:cs="Calibri"/>
          <w:sz w:val="22"/>
          <w:szCs w:val="22"/>
        </w:rPr>
        <w:t>spolupráce s OSPOD, kurátorem pro mládež a střediskem výchovné péče</w:t>
      </w:r>
    </w:p>
    <w:p w14:paraId="7782DE3E" w14:textId="77777777" w:rsidR="0069059E" w:rsidRPr="002B298D" w:rsidRDefault="00F32A9F">
      <w:pPr>
        <w:numPr>
          <w:ilvl w:val="0"/>
          <w:numId w:val="16"/>
        </w:numPr>
        <w:pBdr>
          <w:top w:val="nil"/>
          <w:left w:val="nil"/>
          <w:bottom w:val="nil"/>
          <w:right w:val="nil"/>
          <w:between w:val="nil"/>
        </w:pBdr>
        <w:spacing w:line="276" w:lineRule="auto"/>
        <w:jc w:val="both"/>
        <w:rPr>
          <w:rFonts w:ascii="Calibri" w:eastAsia="Calibri" w:hAnsi="Calibri" w:cs="Calibri"/>
          <w:b/>
          <w:sz w:val="22"/>
          <w:szCs w:val="22"/>
        </w:rPr>
      </w:pPr>
      <w:r w:rsidRPr="002B298D">
        <w:rPr>
          <w:rFonts w:ascii="Calibri" w:eastAsia="Calibri" w:hAnsi="Calibri" w:cs="Calibri"/>
          <w:sz w:val="22"/>
          <w:szCs w:val="22"/>
        </w:rPr>
        <w:t>prevence školní neúspěšnosti u žáků z rodin ohrožených sociálně patologickými jevy, konzultace s žáky, zákonnými zástupci</w:t>
      </w:r>
    </w:p>
    <w:p w14:paraId="7294EFAD" w14:textId="77777777" w:rsidR="0069059E" w:rsidRPr="002B298D" w:rsidRDefault="00F32A9F">
      <w:pPr>
        <w:numPr>
          <w:ilvl w:val="0"/>
          <w:numId w:val="16"/>
        </w:numPr>
        <w:pBdr>
          <w:top w:val="nil"/>
          <w:left w:val="nil"/>
          <w:bottom w:val="nil"/>
          <w:right w:val="nil"/>
          <w:between w:val="nil"/>
        </w:pBdr>
        <w:spacing w:after="200" w:line="276" w:lineRule="auto"/>
        <w:jc w:val="both"/>
        <w:rPr>
          <w:rFonts w:ascii="Arial" w:eastAsia="Arial" w:hAnsi="Arial" w:cs="Arial"/>
          <w:color w:val="222222"/>
          <w:sz w:val="22"/>
          <w:szCs w:val="22"/>
          <w:highlight w:val="white"/>
        </w:rPr>
      </w:pPr>
      <w:r w:rsidRPr="002B298D">
        <w:rPr>
          <w:rFonts w:ascii="Calibri" w:eastAsia="Calibri" w:hAnsi="Calibri" w:cs="Calibri"/>
          <w:sz w:val="22"/>
          <w:szCs w:val="22"/>
        </w:rPr>
        <w:t>spolupráce s podpůrnými organizacemi pro rodiny z vyloučených lokalit a lokalit ohrožených chudobou</w:t>
      </w:r>
    </w:p>
    <w:p w14:paraId="56BBBA0E" w14:textId="77777777" w:rsidR="0069059E" w:rsidRPr="002B298D" w:rsidRDefault="00F32A9F">
      <w:pPr>
        <w:pBdr>
          <w:top w:val="nil"/>
          <w:left w:val="nil"/>
          <w:bottom w:val="nil"/>
          <w:right w:val="nil"/>
          <w:between w:val="nil"/>
        </w:pBdr>
        <w:spacing w:before="280" w:after="280"/>
        <w:jc w:val="both"/>
        <w:rPr>
          <w:rFonts w:ascii="Calibri" w:eastAsia="Calibri" w:hAnsi="Calibri" w:cs="Calibri"/>
          <w:color w:val="000000"/>
          <w:sz w:val="22"/>
          <w:szCs w:val="22"/>
        </w:rPr>
      </w:pPr>
      <w:r w:rsidRPr="002B298D">
        <w:rPr>
          <w:rFonts w:ascii="Calibri" w:eastAsia="Calibri" w:hAnsi="Calibri" w:cs="Calibri"/>
          <w:b/>
          <w:color w:val="000000"/>
          <w:sz w:val="22"/>
          <w:szCs w:val="22"/>
        </w:rPr>
        <w:t>Vzdělávání žáků se speciálními vzdělávacími potřebami</w:t>
      </w:r>
      <w:r w:rsidRPr="002B298D">
        <w:rPr>
          <w:rFonts w:ascii="Calibri" w:eastAsia="Calibri" w:hAnsi="Calibri" w:cs="Calibri"/>
          <w:color w:val="000000"/>
          <w:sz w:val="22"/>
          <w:szCs w:val="22"/>
        </w:rPr>
        <w:t xml:space="preserve">  </w:t>
      </w:r>
    </w:p>
    <w:p w14:paraId="7ADD8ED0" w14:textId="77777777" w:rsidR="0069059E" w:rsidRPr="002B298D" w:rsidRDefault="00F32A9F">
      <w:pPr>
        <w:pBdr>
          <w:top w:val="nil"/>
          <w:left w:val="nil"/>
          <w:bottom w:val="nil"/>
          <w:right w:val="nil"/>
          <w:between w:val="nil"/>
        </w:pBdr>
        <w:spacing w:before="280" w:after="280"/>
        <w:ind w:firstLine="708"/>
        <w:jc w:val="both"/>
        <w:rPr>
          <w:rFonts w:ascii="Calibri" w:eastAsia="Calibri" w:hAnsi="Calibri" w:cs="Calibri"/>
          <w:color w:val="000000"/>
          <w:sz w:val="22"/>
          <w:szCs w:val="22"/>
        </w:rPr>
      </w:pPr>
      <w:r w:rsidRPr="002B298D">
        <w:rPr>
          <w:rFonts w:ascii="Calibri" w:eastAsia="Calibri" w:hAnsi="Calibri" w:cs="Calibri"/>
          <w:color w:val="000000"/>
          <w:sz w:val="22"/>
          <w:szCs w:val="22"/>
        </w:rPr>
        <w:t>Škola vyhledává žáky, kteří mají speciální vzdělávací potřeby. Výchovná poradkyně, speciální pedagog, školní psycholožka a metodik prevence spolu s ředitelkou školy (poradenská skupina) se pravidelně schází a řeší případné problémy. Třídní učitelé zpracovávají informace o třídě a pravidelně je s ostatními vyučujícími upravují. Výchovná poradkyně navrhuje postupy, pomáhá třídním učitelům, poskytuje poradenství pro zákonné zástupce v době svých konzultačních hodin. Svolává výchovné komise, na které kromě zákonných zástupců zve v případě potřeby i odborníky (kurátory, zástupce ze střediska výchovné péče apod.). Školní speciální pedagog poskytuje konzultace v rámci nastavení podpůrných opatření žákům a komunikuje s poradenskými zařízeními, je koordinátorem podpůrných opatření. Společně s vyučujícími, rodiči a poradenskými zařízeními tato opatření sleduje a vyhodnocuje.</w:t>
      </w:r>
    </w:p>
    <w:p w14:paraId="20BCB8B3" w14:textId="77777777" w:rsidR="0069059E" w:rsidRPr="002B298D" w:rsidRDefault="00F32A9F">
      <w:pPr>
        <w:spacing w:after="240"/>
        <w:jc w:val="both"/>
        <w:rPr>
          <w:rFonts w:ascii="Calibri" w:eastAsia="Calibri" w:hAnsi="Calibri" w:cs="Calibri"/>
          <w:b/>
          <w:color w:val="000000"/>
          <w:sz w:val="22"/>
          <w:szCs w:val="22"/>
        </w:rPr>
      </w:pPr>
      <w:r w:rsidRPr="002B298D">
        <w:rPr>
          <w:rFonts w:ascii="Calibri" w:eastAsia="Calibri" w:hAnsi="Calibri" w:cs="Calibri"/>
          <w:b/>
          <w:color w:val="000000"/>
          <w:sz w:val="22"/>
          <w:szCs w:val="22"/>
        </w:rPr>
        <w:t>Pravidla a průběh tvorby, realizace a vyhodnocení plánu pedagogické podpory (PLPP) a individuálního vzdělávacího plánu (IVP).</w:t>
      </w:r>
    </w:p>
    <w:p w14:paraId="03067DAD" w14:textId="77777777" w:rsidR="0069059E" w:rsidRPr="002B298D" w:rsidRDefault="00F32A9F">
      <w:pPr>
        <w:ind w:firstLine="708"/>
        <w:jc w:val="both"/>
        <w:rPr>
          <w:rFonts w:ascii="Calibri" w:eastAsia="Calibri" w:hAnsi="Calibri" w:cs="Calibri"/>
          <w:color w:val="000000"/>
          <w:sz w:val="22"/>
          <w:szCs w:val="22"/>
        </w:rPr>
      </w:pPr>
      <w:r w:rsidRPr="002B298D">
        <w:rPr>
          <w:rFonts w:ascii="Calibri" w:eastAsia="Calibri" w:hAnsi="Calibri" w:cs="Calibri"/>
          <w:color w:val="000000"/>
          <w:sz w:val="22"/>
          <w:szCs w:val="22"/>
        </w:rPr>
        <w:t xml:space="preserve">Škola vytváří podmínky pro společné vzdělávání žáků s různými předpoklady pro vzdělávání. Rovné podmínky ke vzdělávání zajišťujeme zavedením podpůrných opatření, kterými se vyrovnávají vzdělávací možnosti žáků. Pokud žák potřebuje podporu z důvodu svých speciálních vzdělávacích potřeb, PLPP sestavuje třídní učitel nebo učitel konkrétního vyučovacího předmětu za pomoci výchovného </w:t>
      </w:r>
      <w:proofErr w:type="gramStart"/>
      <w:r w:rsidRPr="002B298D">
        <w:rPr>
          <w:rFonts w:ascii="Calibri" w:eastAsia="Calibri" w:hAnsi="Calibri" w:cs="Calibri"/>
          <w:color w:val="000000"/>
          <w:sz w:val="22"/>
          <w:szCs w:val="22"/>
        </w:rPr>
        <w:t>poradce</w:t>
      </w:r>
      <w:proofErr w:type="gramEnd"/>
      <w:r w:rsidRPr="002B298D">
        <w:rPr>
          <w:rFonts w:ascii="Calibri" w:eastAsia="Calibri" w:hAnsi="Calibri" w:cs="Calibri"/>
          <w:color w:val="000000"/>
          <w:sz w:val="22"/>
          <w:szCs w:val="22"/>
        </w:rPr>
        <w:t xml:space="preserve"> popř. školního speciálního pedagoga. První stupeň podpory je plně v kompetenci školy, slouží ke kompenzaci mírných obtíží ve vzdělávání. PLPP má písemnou podobu. Před jeho zpracováním budou probíhat rozhovory s jednotlivými </w:t>
      </w:r>
      <w:r w:rsidRPr="002B298D">
        <w:rPr>
          <w:rFonts w:ascii="Calibri" w:eastAsia="Calibri" w:hAnsi="Calibri" w:cs="Calibri"/>
          <w:color w:val="000000"/>
          <w:sz w:val="22"/>
          <w:szCs w:val="22"/>
        </w:rPr>
        <w:lastRenderedPageBreak/>
        <w:t xml:space="preserve">vyučujícími, s cílem stanovení např. metod práce s žákem, způsobů kontroly osvojení znalostí a dovedností. Výchovný poradce stanoví termín přípravy PLPP a organizuje společné schůzky s rodiči, pedagogy, vedením školy i žákem samotným. Speciální pedagog koordinuje nastavení PLPP a vyhodnocuje je. Podle potřeby při výchovných obtížích žáků navrhuje vytvoření </w:t>
      </w:r>
      <w:proofErr w:type="spellStart"/>
      <w:r w:rsidRPr="002B298D">
        <w:rPr>
          <w:rFonts w:ascii="Calibri" w:eastAsia="Calibri" w:hAnsi="Calibri" w:cs="Calibri"/>
          <w:sz w:val="22"/>
          <w:szCs w:val="22"/>
        </w:rPr>
        <w:t>IVýP</w:t>
      </w:r>
      <w:proofErr w:type="spellEnd"/>
      <w:r w:rsidRPr="002B298D">
        <w:rPr>
          <w:rFonts w:ascii="Calibri" w:eastAsia="Calibri" w:hAnsi="Calibri" w:cs="Calibri"/>
          <w:color w:val="000000"/>
          <w:sz w:val="22"/>
          <w:szCs w:val="22"/>
        </w:rPr>
        <w:t xml:space="preserve"> (individuální výchovný plán).</w:t>
      </w:r>
    </w:p>
    <w:p w14:paraId="2B1016BD" w14:textId="77777777" w:rsidR="0069059E" w:rsidRPr="002B298D" w:rsidRDefault="00F32A9F">
      <w:pPr>
        <w:ind w:firstLine="708"/>
        <w:jc w:val="both"/>
        <w:rPr>
          <w:rFonts w:ascii="Calibri" w:eastAsia="Calibri" w:hAnsi="Calibri" w:cs="Calibri"/>
          <w:color w:val="000000"/>
          <w:sz w:val="22"/>
          <w:szCs w:val="22"/>
        </w:rPr>
      </w:pPr>
      <w:r w:rsidRPr="002B298D">
        <w:rPr>
          <w:rFonts w:ascii="Calibri" w:eastAsia="Calibri" w:hAnsi="Calibri" w:cs="Calibri"/>
          <w:color w:val="000000"/>
          <w:sz w:val="22"/>
          <w:szCs w:val="22"/>
        </w:rPr>
        <w:t>Pokud podpůrná opatření prvního stupně nejsou dostačující, škola doporučí do 3 měsíců vyšetření žáka ve školském poradenském zařízení. To může navrhnout vyšší míru podpory. Podpůrná opatření následně škola specifikuje v IVP (</w:t>
      </w:r>
      <w:proofErr w:type="spellStart"/>
      <w:r w:rsidRPr="002B298D">
        <w:rPr>
          <w:rFonts w:ascii="Calibri" w:eastAsia="Calibri" w:hAnsi="Calibri" w:cs="Calibri"/>
          <w:color w:val="000000"/>
          <w:sz w:val="22"/>
          <w:szCs w:val="22"/>
        </w:rPr>
        <w:t>ind</w:t>
      </w:r>
      <w:proofErr w:type="spellEnd"/>
      <w:r w:rsidRPr="002B298D">
        <w:rPr>
          <w:rFonts w:ascii="Calibri" w:eastAsia="Calibri" w:hAnsi="Calibri" w:cs="Calibri"/>
          <w:color w:val="000000"/>
          <w:sz w:val="22"/>
          <w:szCs w:val="22"/>
        </w:rPr>
        <w:t>. vzdělávacím plánu), o který žádá zákonný zástupce.</w:t>
      </w:r>
    </w:p>
    <w:p w14:paraId="23450FAE" w14:textId="77777777" w:rsidR="0069059E" w:rsidRPr="002B298D" w:rsidRDefault="00F32A9F">
      <w:pPr>
        <w:spacing w:after="240"/>
        <w:rPr>
          <w:rFonts w:ascii="Calibri" w:eastAsia="Calibri" w:hAnsi="Calibri" w:cs="Calibri"/>
          <w:b/>
          <w:color w:val="000000"/>
          <w:sz w:val="22"/>
          <w:szCs w:val="22"/>
        </w:rPr>
      </w:pPr>
      <w:r w:rsidRPr="002B298D">
        <w:rPr>
          <w:rFonts w:ascii="Calibri" w:eastAsia="Calibri" w:hAnsi="Calibri" w:cs="Calibri"/>
          <w:b/>
          <w:color w:val="000000"/>
          <w:sz w:val="22"/>
          <w:szCs w:val="22"/>
        </w:rPr>
        <w:t>Zodpovědné osoby a jejich role v systému péče o žáky se speciálními vzdělávacími potřebami:</w:t>
      </w:r>
    </w:p>
    <w:p w14:paraId="2B77477A" w14:textId="77777777" w:rsidR="0069059E" w:rsidRPr="002B298D" w:rsidRDefault="00F32A9F">
      <w:pPr>
        <w:ind w:firstLine="709"/>
        <w:jc w:val="both"/>
        <w:rPr>
          <w:rFonts w:ascii="Calibri" w:eastAsia="Calibri" w:hAnsi="Calibri" w:cs="Calibri"/>
          <w:color w:val="000000"/>
          <w:sz w:val="22"/>
          <w:szCs w:val="22"/>
        </w:rPr>
      </w:pPr>
      <w:r w:rsidRPr="002B298D">
        <w:rPr>
          <w:rFonts w:ascii="Calibri" w:eastAsia="Calibri" w:hAnsi="Calibri" w:cs="Calibri"/>
          <w:color w:val="000000"/>
          <w:sz w:val="22"/>
          <w:szCs w:val="22"/>
        </w:rPr>
        <w:t>Školní poradenské pracoviště naší školy je tvořeno výchovným poradcem, metodikem prevence, dále školním speciálním pedagogem a školním psychologem. Školní speciální pedagog je pedagogickým pracovníkem, který je pověřen spoluprací se školským poradenským zařízením.</w:t>
      </w:r>
    </w:p>
    <w:p w14:paraId="19FDCED1" w14:textId="77777777" w:rsidR="0069059E" w:rsidRPr="002B298D" w:rsidRDefault="00F32A9F">
      <w:pPr>
        <w:pBdr>
          <w:top w:val="nil"/>
          <w:left w:val="nil"/>
          <w:bottom w:val="nil"/>
          <w:right w:val="nil"/>
          <w:between w:val="nil"/>
        </w:pBdr>
        <w:shd w:val="clear" w:color="auto" w:fill="FFFFFF"/>
        <w:spacing w:before="150" w:after="150"/>
        <w:rPr>
          <w:rFonts w:ascii="Calibri" w:eastAsia="Calibri" w:hAnsi="Calibri" w:cs="Calibri"/>
          <w:color w:val="000000"/>
          <w:sz w:val="22"/>
          <w:szCs w:val="22"/>
        </w:rPr>
      </w:pPr>
      <w:r w:rsidRPr="002B298D">
        <w:rPr>
          <w:rFonts w:ascii="Calibri" w:eastAsia="Calibri" w:hAnsi="Calibri" w:cs="Calibri"/>
          <w:b/>
          <w:color w:val="000000"/>
          <w:sz w:val="22"/>
          <w:szCs w:val="22"/>
        </w:rPr>
        <w:t>Specifikace provádění podpůrných opatření a úprav vzdělávacího procesu žáků se speciálními vzdělávacími potřebami</w:t>
      </w:r>
      <w:r w:rsidRPr="002B298D">
        <w:rPr>
          <w:rFonts w:ascii="Calibri" w:eastAsia="Calibri" w:hAnsi="Calibri" w:cs="Calibri"/>
          <w:color w:val="000000"/>
          <w:sz w:val="22"/>
          <w:szCs w:val="22"/>
        </w:rPr>
        <w:t xml:space="preserve">. </w:t>
      </w:r>
    </w:p>
    <w:p w14:paraId="38F3E3F2" w14:textId="77777777" w:rsidR="0069059E" w:rsidRPr="002B298D" w:rsidRDefault="00F32A9F">
      <w:pPr>
        <w:ind w:firstLine="709"/>
        <w:rPr>
          <w:rFonts w:ascii="Calibri" w:eastAsia="Calibri" w:hAnsi="Calibri" w:cs="Calibri"/>
          <w:color w:val="000000"/>
          <w:sz w:val="22"/>
          <w:szCs w:val="22"/>
        </w:rPr>
      </w:pPr>
      <w:r w:rsidRPr="002B298D">
        <w:rPr>
          <w:rFonts w:ascii="Calibri" w:eastAsia="Calibri" w:hAnsi="Calibri" w:cs="Calibri"/>
          <w:color w:val="000000"/>
          <w:sz w:val="22"/>
          <w:szCs w:val="22"/>
        </w:rPr>
        <w:t>Jako podpůrná opatření pro žáky se speciálními vzdělávacími potřebami jsou v naší škole využívána podle doporučení školského poradenského zařízení a přiznaného stupně podpory zejména:</w:t>
      </w:r>
    </w:p>
    <w:p w14:paraId="7F7C8158" w14:textId="77777777" w:rsidR="0069059E" w:rsidRPr="002B298D" w:rsidRDefault="00F32A9F">
      <w:pPr>
        <w:rPr>
          <w:rFonts w:ascii="Calibri" w:eastAsia="Calibri" w:hAnsi="Calibri" w:cs="Calibri"/>
          <w:color w:val="000000"/>
          <w:sz w:val="22"/>
          <w:szCs w:val="22"/>
        </w:rPr>
      </w:pPr>
      <w:r w:rsidRPr="002B298D">
        <w:rPr>
          <w:rFonts w:ascii="Calibri" w:eastAsia="Calibri" w:hAnsi="Calibri" w:cs="Calibri"/>
          <w:color w:val="000000"/>
          <w:sz w:val="22"/>
          <w:szCs w:val="22"/>
        </w:rPr>
        <w:t>v oblasti metod výuky:</w:t>
      </w:r>
    </w:p>
    <w:p w14:paraId="667B0347" w14:textId="77777777" w:rsidR="0069059E" w:rsidRPr="002B298D" w:rsidRDefault="00F32A9F" w:rsidP="00D05A43">
      <w:pPr>
        <w:numPr>
          <w:ilvl w:val="0"/>
          <w:numId w:val="106"/>
        </w:numPr>
        <w:rPr>
          <w:rFonts w:ascii="Calibri" w:eastAsia="Calibri" w:hAnsi="Calibri" w:cs="Calibri"/>
          <w:color w:val="000000"/>
          <w:sz w:val="22"/>
          <w:szCs w:val="22"/>
        </w:rPr>
      </w:pPr>
      <w:r w:rsidRPr="002B298D">
        <w:rPr>
          <w:rFonts w:ascii="Calibri" w:eastAsia="Calibri" w:hAnsi="Calibri" w:cs="Calibri"/>
          <w:color w:val="000000"/>
          <w:sz w:val="22"/>
          <w:szCs w:val="22"/>
        </w:rPr>
        <w:t>individualizace výuky a diferenciace výuky</w:t>
      </w:r>
    </w:p>
    <w:p w14:paraId="1839B3CE" w14:textId="77777777" w:rsidR="0069059E" w:rsidRPr="002B298D" w:rsidRDefault="00F32A9F" w:rsidP="00D05A43">
      <w:pPr>
        <w:numPr>
          <w:ilvl w:val="0"/>
          <w:numId w:val="106"/>
        </w:numPr>
        <w:rPr>
          <w:rFonts w:ascii="Calibri" w:eastAsia="Calibri" w:hAnsi="Calibri" w:cs="Calibri"/>
          <w:color w:val="000000"/>
          <w:sz w:val="22"/>
          <w:szCs w:val="22"/>
        </w:rPr>
      </w:pPr>
      <w:r w:rsidRPr="002B298D">
        <w:rPr>
          <w:rFonts w:ascii="Calibri" w:eastAsia="Calibri" w:hAnsi="Calibri" w:cs="Calibri"/>
          <w:color w:val="000000"/>
          <w:sz w:val="22"/>
          <w:szCs w:val="22"/>
        </w:rPr>
        <w:t>respektování odlišných stylů učení jednotlivých žáků</w:t>
      </w:r>
    </w:p>
    <w:p w14:paraId="78B3A6B9" w14:textId="77777777" w:rsidR="0069059E" w:rsidRPr="002B298D" w:rsidRDefault="00F32A9F" w:rsidP="00D05A43">
      <w:pPr>
        <w:numPr>
          <w:ilvl w:val="0"/>
          <w:numId w:val="106"/>
        </w:numPr>
        <w:rPr>
          <w:rFonts w:ascii="Calibri" w:eastAsia="Calibri" w:hAnsi="Calibri" w:cs="Calibri"/>
          <w:color w:val="000000"/>
          <w:sz w:val="22"/>
          <w:szCs w:val="22"/>
        </w:rPr>
      </w:pPr>
      <w:r w:rsidRPr="002B298D">
        <w:rPr>
          <w:rFonts w:ascii="Calibri" w:eastAsia="Calibri" w:hAnsi="Calibri" w:cs="Calibri"/>
          <w:color w:val="000000"/>
          <w:sz w:val="22"/>
          <w:szCs w:val="22"/>
        </w:rPr>
        <w:t>metody a formy práce, které umožní častější kontrolu a poskytování zpětné vazby žákovi</w:t>
      </w:r>
    </w:p>
    <w:p w14:paraId="1F0FEC96" w14:textId="77777777" w:rsidR="0069059E" w:rsidRPr="002B298D" w:rsidRDefault="00F32A9F" w:rsidP="00D05A43">
      <w:pPr>
        <w:numPr>
          <w:ilvl w:val="0"/>
          <w:numId w:val="106"/>
        </w:numPr>
        <w:rPr>
          <w:rFonts w:ascii="Calibri" w:eastAsia="Calibri" w:hAnsi="Calibri" w:cs="Calibri"/>
          <w:color w:val="000000"/>
          <w:sz w:val="22"/>
          <w:szCs w:val="22"/>
        </w:rPr>
      </w:pPr>
      <w:r w:rsidRPr="002B298D">
        <w:rPr>
          <w:rFonts w:ascii="Calibri" w:eastAsia="Calibri" w:hAnsi="Calibri" w:cs="Calibri"/>
          <w:color w:val="000000"/>
          <w:sz w:val="22"/>
          <w:szCs w:val="22"/>
        </w:rPr>
        <w:t>důraz na logickou provázanost a smysluplnost vzdělávacího obsahu</w:t>
      </w:r>
    </w:p>
    <w:p w14:paraId="40F40731" w14:textId="77777777" w:rsidR="0069059E" w:rsidRPr="002B298D" w:rsidRDefault="00F32A9F" w:rsidP="00D05A43">
      <w:pPr>
        <w:numPr>
          <w:ilvl w:val="0"/>
          <w:numId w:val="106"/>
        </w:numPr>
        <w:rPr>
          <w:rFonts w:ascii="Calibri" w:eastAsia="Calibri" w:hAnsi="Calibri" w:cs="Calibri"/>
          <w:color w:val="000000"/>
          <w:sz w:val="22"/>
          <w:szCs w:val="22"/>
        </w:rPr>
      </w:pPr>
      <w:r w:rsidRPr="002B298D">
        <w:rPr>
          <w:rFonts w:ascii="Calibri" w:eastAsia="Calibri" w:hAnsi="Calibri" w:cs="Calibri"/>
          <w:color w:val="000000"/>
          <w:sz w:val="22"/>
          <w:szCs w:val="22"/>
        </w:rPr>
        <w:t xml:space="preserve"> respektování pracovního tempa žáků a poskytování dostatečného času k zvládnutí úkolů</w:t>
      </w:r>
    </w:p>
    <w:p w14:paraId="6CC4AE53" w14:textId="77777777" w:rsidR="0069059E" w:rsidRPr="002B298D" w:rsidRDefault="00F32A9F" w:rsidP="00D05A43">
      <w:pPr>
        <w:numPr>
          <w:ilvl w:val="0"/>
          <w:numId w:val="106"/>
        </w:numPr>
        <w:rPr>
          <w:rFonts w:ascii="Calibri" w:eastAsia="Calibri" w:hAnsi="Calibri" w:cs="Calibri"/>
          <w:color w:val="000000"/>
          <w:sz w:val="22"/>
          <w:szCs w:val="22"/>
        </w:rPr>
      </w:pPr>
      <w:r w:rsidRPr="002B298D">
        <w:rPr>
          <w:rFonts w:ascii="Calibri" w:eastAsia="Calibri" w:hAnsi="Calibri" w:cs="Calibri"/>
          <w:color w:val="000000"/>
          <w:sz w:val="22"/>
          <w:szCs w:val="22"/>
        </w:rPr>
        <w:t>zavádění různých forem hodnocení (formativní neboli průběžné, modifikace ověřování znalostí – krácení hodnoceného apod., finální hodnocení – periodické posuzování prospěchu), využívání slovního hodnocení a preference motivačního charakteru hodnocení</w:t>
      </w:r>
    </w:p>
    <w:p w14:paraId="5060A9F3" w14:textId="77777777" w:rsidR="0069059E" w:rsidRPr="002B298D" w:rsidRDefault="00F32A9F" w:rsidP="00D05A43">
      <w:pPr>
        <w:numPr>
          <w:ilvl w:val="0"/>
          <w:numId w:val="106"/>
        </w:numPr>
        <w:rPr>
          <w:rFonts w:ascii="Calibri" w:eastAsia="Calibri" w:hAnsi="Calibri" w:cs="Calibri"/>
          <w:color w:val="000000"/>
          <w:sz w:val="22"/>
          <w:szCs w:val="22"/>
        </w:rPr>
      </w:pPr>
      <w:r w:rsidRPr="002B298D">
        <w:rPr>
          <w:rFonts w:ascii="Calibri" w:eastAsia="Calibri" w:hAnsi="Calibri" w:cs="Calibri"/>
          <w:color w:val="000000"/>
          <w:sz w:val="22"/>
          <w:szCs w:val="22"/>
        </w:rPr>
        <w:t>přesná kritéria hodnocení s možností oprav (druhá šance)</w:t>
      </w:r>
    </w:p>
    <w:p w14:paraId="2764BC99" w14:textId="77777777" w:rsidR="0069059E" w:rsidRPr="002B298D" w:rsidRDefault="00F32A9F">
      <w:pPr>
        <w:ind w:firstLine="709"/>
        <w:rPr>
          <w:rFonts w:ascii="Calibri" w:eastAsia="Calibri" w:hAnsi="Calibri" w:cs="Calibri"/>
          <w:color w:val="000000"/>
          <w:sz w:val="22"/>
          <w:szCs w:val="22"/>
        </w:rPr>
      </w:pPr>
      <w:r w:rsidRPr="002B298D">
        <w:rPr>
          <w:rFonts w:ascii="Calibri" w:eastAsia="Calibri" w:hAnsi="Calibri" w:cs="Calibri"/>
          <w:color w:val="000000"/>
          <w:sz w:val="22"/>
          <w:szCs w:val="22"/>
        </w:rPr>
        <w:br/>
        <w:t>v oblasti organizace výuky:</w:t>
      </w:r>
    </w:p>
    <w:p w14:paraId="5EA413F2" w14:textId="77777777" w:rsidR="0069059E" w:rsidRPr="002B298D" w:rsidRDefault="00F32A9F" w:rsidP="00D05A43">
      <w:pPr>
        <w:numPr>
          <w:ilvl w:val="0"/>
          <w:numId w:val="106"/>
        </w:numPr>
        <w:rPr>
          <w:rFonts w:ascii="Calibri" w:eastAsia="Calibri" w:hAnsi="Calibri" w:cs="Calibri"/>
          <w:color w:val="000000"/>
          <w:sz w:val="22"/>
          <w:szCs w:val="22"/>
        </w:rPr>
      </w:pPr>
      <w:r w:rsidRPr="002B298D">
        <w:rPr>
          <w:rFonts w:ascii="Calibri" w:eastAsia="Calibri" w:hAnsi="Calibri" w:cs="Calibri"/>
          <w:color w:val="000000"/>
          <w:sz w:val="22"/>
          <w:szCs w:val="22"/>
        </w:rPr>
        <w:t xml:space="preserve">dělené hodiny českého jazyka nebo matematiky pro žáky se SVP, doučování žáků </w:t>
      </w:r>
    </w:p>
    <w:p w14:paraId="579E0700" w14:textId="77777777" w:rsidR="0069059E" w:rsidRPr="002B298D" w:rsidRDefault="00F32A9F" w:rsidP="00D05A43">
      <w:pPr>
        <w:numPr>
          <w:ilvl w:val="0"/>
          <w:numId w:val="106"/>
        </w:numPr>
        <w:rPr>
          <w:rFonts w:ascii="Calibri" w:eastAsia="Calibri" w:hAnsi="Calibri" w:cs="Calibri"/>
          <w:color w:val="000000"/>
          <w:sz w:val="22"/>
          <w:szCs w:val="22"/>
        </w:rPr>
      </w:pPr>
      <w:r w:rsidRPr="002B298D">
        <w:rPr>
          <w:rFonts w:ascii="Calibri" w:eastAsia="Calibri" w:hAnsi="Calibri" w:cs="Calibri"/>
          <w:color w:val="000000"/>
          <w:sz w:val="22"/>
          <w:szCs w:val="22"/>
        </w:rPr>
        <w:t>střídání forem a činností během výuky</w:t>
      </w:r>
    </w:p>
    <w:p w14:paraId="647F6DE7" w14:textId="77777777" w:rsidR="0069059E" w:rsidRPr="002B298D" w:rsidRDefault="00F32A9F" w:rsidP="00D05A43">
      <w:pPr>
        <w:numPr>
          <w:ilvl w:val="0"/>
          <w:numId w:val="106"/>
        </w:numPr>
        <w:rPr>
          <w:rFonts w:ascii="Calibri" w:eastAsia="Calibri" w:hAnsi="Calibri" w:cs="Calibri"/>
          <w:color w:val="000000"/>
          <w:sz w:val="22"/>
          <w:szCs w:val="22"/>
        </w:rPr>
      </w:pPr>
      <w:r w:rsidRPr="002B298D">
        <w:rPr>
          <w:rFonts w:ascii="Calibri" w:eastAsia="Calibri" w:hAnsi="Calibri" w:cs="Calibri"/>
          <w:color w:val="000000"/>
          <w:sz w:val="22"/>
          <w:szCs w:val="22"/>
        </w:rPr>
        <w:t>u mladších žáků využívání skupinové výuky</w:t>
      </w:r>
    </w:p>
    <w:p w14:paraId="07A82E22" w14:textId="77777777" w:rsidR="0069059E" w:rsidRPr="002B298D" w:rsidRDefault="00F32A9F" w:rsidP="00D05A43">
      <w:pPr>
        <w:numPr>
          <w:ilvl w:val="0"/>
          <w:numId w:val="106"/>
        </w:numPr>
        <w:rPr>
          <w:rFonts w:ascii="Calibri" w:eastAsia="Calibri" w:hAnsi="Calibri" w:cs="Calibri"/>
          <w:color w:val="000000"/>
          <w:sz w:val="22"/>
          <w:szCs w:val="22"/>
        </w:rPr>
      </w:pPr>
      <w:r w:rsidRPr="002B298D">
        <w:rPr>
          <w:rFonts w:ascii="Calibri" w:eastAsia="Calibri" w:hAnsi="Calibri" w:cs="Calibri"/>
          <w:color w:val="000000"/>
          <w:sz w:val="22"/>
          <w:szCs w:val="22"/>
        </w:rPr>
        <w:t>postupný přechod k systému kooperativní výuky, výuky v blocích</w:t>
      </w:r>
    </w:p>
    <w:p w14:paraId="59FE8174" w14:textId="77777777" w:rsidR="0069059E" w:rsidRPr="002B298D" w:rsidRDefault="00F32A9F" w:rsidP="00D05A43">
      <w:pPr>
        <w:numPr>
          <w:ilvl w:val="0"/>
          <w:numId w:val="106"/>
        </w:numPr>
        <w:rPr>
          <w:rFonts w:ascii="Calibri" w:eastAsia="Calibri" w:hAnsi="Calibri" w:cs="Calibri"/>
          <w:color w:val="000000"/>
          <w:sz w:val="22"/>
          <w:szCs w:val="22"/>
        </w:rPr>
      </w:pPr>
      <w:r w:rsidRPr="002B298D">
        <w:rPr>
          <w:rFonts w:ascii="Calibri" w:eastAsia="Calibri" w:hAnsi="Calibri" w:cs="Calibri"/>
          <w:color w:val="000000"/>
          <w:sz w:val="22"/>
          <w:szCs w:val="22"/>
        </w:rPr>
        <w:t>individuální a skupinové projekty</w:t>
      </w:r>
    </w:p>
    <w:p w14:paraId="13B91456" w14:textId="77777777" w:rsidR="0069059E" w:rsidRPr="002B298D" w:rsidRDefault="00F32A9F" w:rsidP="00D05A43">
      <w:pPr>
        <w:numPr>
          <w:ilvl w:val="0"/>
          <w:numId w:val="106"/>
        </w:numPr>
        <w:rPr>
          <w:rFonts w:ascii="Calibri" w:eastAsia="Calibri" w:hAnsi="Calibri" w:cs="Calibri"/>
          <w:color w:val="000000"/>
          <w:sz w:val="22"/>
          <w:szCs w:val="22"/>
        </w:rPr>
      </w:pPr>
      <w:r w:rsidRPr="002B298D">
        <w:rPr>
          <w:rFonts w:ascii="Calibri" w:eastAsia="Calibri" w:hAnsi="Calibri" w:cs="Calibri"/>
          <w:color w:val="000000"/>
          <w:sz w:val="22"/>
          <w:szCs w:val="22"/>
        </w:rPr>
        <w:t>v případě doporučení může být pro žáka vložena do vyučovací hodiny krátká přestávka</w:t>
      </w:r>
    </w:p>
    <w:p w14:paraId="3E4DEEE0" w14:textId="77777777" w:rsidR="0069059E" w:rsidRPr="002B298D" w:rsidRDefault="00F32A9F">
      <w:pPr>
        <w:pBdr>
          <w:top w:val="nil"/>
          <w:left w:val="nil"/>
          <w:bottom w:val="nil"/>
          <w:right w:val="nil"/>
          <w:between w:val="nil"/>
        </w:pBdr>
        <w:spacing w:before="280" w:after="280"/>
        <w:jc w:val="both"/>
        <w:rPr>
          <w:rFonts w:ascii="Calibri" w:eastAsia="Calibri" w:hAnsi="Calibri" w:cs="Calibri"/>
          <w:b/>
          <w:color w:val="000000"/>
          <w:sz w:val="22"/>
          <w:szCs w:val="22"/>
          <w:u w:val="single"/>
        </w:rPr>
      </w:pPr>
      <w:r w:rsidRPr="002B298D">
        <w:rPr>
          <w:rFonts w:ascii="Calibri" w:eastAsia="Calibri" w:hAnsi="Calibri" w:cs="Calibri"/>
          <w:b/>
          <w:color w:val="000000"/>
          <w:sz w:val="22"/>
          <w:szCs w:val="22"/>
          <w:u w:val="single"/>
        </w:rPr>
        <w:t>Předměty speciální pedagogické péče:</w:t>
      </w:r>
    </w:p>
    <w:p w14:paraId="4ED1D3BA" w14:textId="77777777" w:rsidR="0069059E" w:rsidRPr="002B298D" w:rsidRDefault="00F32A9F">
      <w:pPr>
        <w:pBdr>
          <w:top w:val="nil"/>
          <w:left w:val="nil"/>
          <w:bottom w:val="nil"/>
          <w:right w:val="nil"/>
          <w:between w:val="nil"/>
        </w:pBdr>
        <w:spacing w:before="280" w:after="280"/>
        <w:jc w:val="both"/>
        <w:rPr>
          <w:rFonts w:ascii="Calibri" w:eastAsia="Calibri" w:hAnsi="Calibri" w:cs="Calibri"/>
          <w:color w:val="000000"/>
          <w:sz w:val="22"/>
          <w:szCs w:val="22"/>
        </w:rPr>
      </w:pPr>
      <w:r w:rsidRPr="002B298D">
        <w:rPr>
          <w:rFonts w:ascii="Calibri" w:eastAsia="Calibri" w:hAnsi="Calibri" w:cs="Calibri"/>
          <w:color w:val="000000"/>
          <w:sz w:val="22"/>
          <w:szCs w:val="22"/>
        </w:rPr>
        <w:t>Jako podpůrná opatření pro žáky se speciálními vzdělávacími potřebami jsou v naší škole zařazeny podle doporučení školského poradenského zařízení a přiznaného stupně podpory předměty speciálně pedagogické péče zaměřené na rozvoj dílčích funkcí. Vzdělávací obsah těchto předmětů přizpůsobujeme vzdělávacím možnostem a předpokladům žáka s přiznanými podpůrnými opatřeními v rámci IVP.</w:t>
      </w:r>
    </w:p>
    <w:p w14:paraId="62B463EE" w14:textId="77777777" w:rsidR="0069059E" w:rsidRDefault="00F32A9F">
      <w:pPr>
        <w:pBdr>
          <w:top w:val="nil"/>
          <w:left w:val="nil"/>
          <w:bottom w:val="nil"/>
          <w:right w:val="nil"/>
          <w:between w:val="nil"/>
        </w:pBdr>
        <w:spacing w:before="280" w:after="280"/>
        <w:jc w:val="both"/>
        <w:rPr>
          <w:rFonts w:ascii="Calibri" w:eastAsia="Calibri" w:hAnsi="Calibri" w:cs="Calibri"/>
          <w:b/>
          <w:color w:val="000000"/>
          <w:u w:val="single"/>
        </w:rPr>
      </w:pPr>
      <w:r w:rsidRPr="002B298D">
        <w:rPr>
          <w:sz w:val="22"/>
          <w:szCs w:val="22"/>
        </w:rPr>
        <w:br w:type="page"/>
      </w:r>
      <w:r>
        <w:rPr>
          <w:rFonts w:ascii="Calibri" w:eastAsia="Calibri" w:hAnsi="Calibri" w:cs="Calibri"/>
          <w:b/>
          <w:color w:val="000000"/>
          <w:u w:val="single"/>
        </w:rPr>
        <w:lastRenderedPageBreak/>
        <w:t>Popis pravidel a průběhu tvorby, realizace a vyhodnocení PLPP a IVP mimořádně nadaného žáka.</w:t>
      </w:r>
    </w:p>
    <w:p w14:paraId="3D6A87BD" w14:textId="77777777" w:rsidR="0069059E" w:rsidRPr="0086017C" w:rsidRDefault="00F32A9F">
      <w:pPr>
        <w:jc w:val="both"/>
        <w:rPr>
          <w:rFonts w:ascii="Calibri" w:eastAsia="Calibri" w:hAnsi="Calibri" w:cs="Calibri"/>
          <w:color w:val="000000"/>
          <w:sz w:val="22"/>
          <w:szCs w:val="22"/>
        </w:rPr>
      </w:pPr>
      <w:r>
        <w:rPr>
          <w:rFonts w:ascii="Calibri" w:eastAsia="Calibri" w:hAnsi="Calibri" w:cs="Calibri"/>
          <w:color w:val="000000"/>
        </w:rPr>
        <w:tab/>
      </w:r>
      <w:r w:rsidRPr="0086017C">
        <w:rPr>
          <w:rFonts w:ascii="Calibri" w:eastAsia="Calibri" w:hAnsi="Calibri" w:cs="Calibri"/>
          <w:color w:val="000000"/>
          <w:sz w:val="22"/>
          <w:szCs w:val="22"/>
        </w:rPr>
        <w:t>Škola vyhledává a rozvíjí talent a mimořádné nadání žáků. Pokud se nám jeví dítě jako mimořádně nadané, odešleme jej se souhlasem zákonných zástupců na vyšetření do Pedagogicko-psychologické poradny, kde proběhne už speciální diagnostika dítěte. Na základě závěrů vyšetření se pak budeme se zákonnými zástupci společně domlouvat na dalším postupu (např. individuální plán, případný přechod do vyššího ročníku apod.)</w:t>
      </w:r>
    </w:p>
    <w:p w14:paraId="3AE6352D" w14:textId="77777777" w:rsidR="0069059E" w:rsidRPr="0086017C" w:rsidRDefault="00F32A9F">
      <w:pPr>
        <w:pBdr>
          <w:top w:val="nil"/>
          <w:left w:val="nil"/>
          <w:bottom w:val="nil"/>
          <w:right w:val="nil"/>
          <w:between w:val="nil"/>
        </w:pBdr>
        <w:ind w:firstLine="709"/>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Individuální vzdělávací plán mimořádně nadaného žáka sestavuje třídní učitel ve spolupráci s učiteli vyučovacích předmětů, ve kterých se projevuje mimořádné nadání žáka, s výchovným poradcem a školským poradenským zařízením. IVP mimořádně nadaného žáka má písemnou podobu a při jeho sestavování spolupracuje třídní učitel s rodiči mimořádně nadaného žáka. </w:t>
      </w:r>
      <w:r w:rsidRPr="0086017C">
        <w:rPr>
          <w:rFonts w:ascii="Calibri" w:eastAsia="Calibri" w:hAnsi="Calibri" w:cs="Calibri"/>
          <w:color w:val="000000"/>
          <w:sz w:val="22"/>
          <w:szCs w:val="22"/>
        </w:rPr>
        <w:br/>
        <w:t xml:space="preserve">Při sestavování IVP vycházíme z obsahu IVP stanoveného v § 28 vyhlášky č. 27/2016 Sb. Práce na sestavní IVP jsou zahájeny okamžitě po obdržení doporučení školského poradenského zařízení. IVP je sestaven nejpozději do jednoho měsíce od obdržení doporučení školského poradenského zařízení. Součástí IVP je termín vyhodnocení naplňování IVP a může též obsahovat i termín průběžného hodnocení IVP, je-li to účelné. IVP může být zpracován i pro kratší </w:t>
      </w:r>
      <w:proofErr w:type="gramStart"/>
      <w:r w:rsidRPr="0086017C">
        <w:rPr>
          <w:rFonts w:ascii="Calibri" w:eastAsia="Calibri" w:hAnsi="Calibri" w:cs="Calibri"/>
          <w:color w:val="000000"/>
          <w:sz w:val="22"/>
          <w:szCs w:val="22"/>
        </w:rPr>
        <w:t>období</w:t>
      </w:r>
      <w:proofErr w:type="gramEnd"/>
      <w:r w:rsidRPr="0086017C">
        <w:rPr>
          <w:rFonts w:ascii="Calibri" w:eastAsia="Calibri" w:hAnsi="Calibri" w:cs="Calibri"/>
          <w:color w:val="000000"/>
          <w:sz w:val="22"/>
          <w:szCs w:val="22"/>
        </w:rPr>
        <w:t xml:space="preserve"> než je školní rok. IVP může být doplňován a upravován v průběhu školního roku.</w:t>
      </w:r>
      <w:r w:rsidRPr="0086017C">
        <w:rPr>
          <w:rFonts w:ascii="Calibri" w:eastAsia="Calibri" w:hAnsi="Calibri" w:cs="Calibri"/>
          <w:color w:val="000000"/>
          <w:sz w:val="22"/>
          <w:szCs w:val="22"/>
        </w:rPr>
        <w:br/>
        <w:t>Výchovný poradce zajistí písemný informovaný souhlas zákonného zástupce žáka, bez kterého nemůže být IVP prováděn. Výchovný poradce po podpisu IVP zákonným zástupcem žáka a získání písemného informovaného souhlasu zákonného zástupce žáka předá informace o zahájení poskytování podpůrných opatření podle IVP zástupci ředitele školy, který je zaznamená do školní matriky.</w:t>
      </w:r>
    </w:p>
    <w:p w14:paraId="2C92DF2F" w14:textId="77777777" w:rsidR="0069059E" w:rsidRPr="0086017C" w:rsidRDefault="00F32A9F">
      <w:pPr>
        <w:ind w:firstLine="709"/>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Během celé školní docházky budou jednotliví učitelé ve spolupráci s výchovnou poradkyní sledovat projevy dětí, které by se mohly jevit jako talentované a mimořádně nadané a v případě, že by takové dítě identifikovali v průběhu školní docházky, následuje stejný </w:t>
      </w:r>
      <w:proofErr w:type="gramStart"/>
      <w:r w:rsidRPr="0086017C">
        <w:rPr>
          <w:rFonts w:ascii="Calibri" w:eastAsia="Calibri" w:hAnsi="Calibri" w:cs="Calibri"/>
          <w:color w:val="000000"/>
          <w:sz w:val="22"/>
          <w:szCs w:val="22"/>
        </w:rPr>
        <w:t>postup- vyšetření</w:t>
      </w:r>
      <w:proofErr w:type="gramEnd"/>
      <w:r w:rsidRPr="0086017C">
        <w:rPr>
          <w:rFonts w:ascii="Calibri" w:eastAsia="Calibri" w:hAnsi="Calibri" w:cs="Calibri"/>
          <w:color w:val="000000"/>
          <w:sz w:val="22"/>
          <w:szCs w:val="22"/>
        </w:rPr>
        <w:t xml:space="preserve"> v PPP a další.</w:t>
      </w:r>
    </w:p>
    <w:p w14:paraId="1988CDC4" w14:textId="77777777" w:rsidR="0069059E" w:rsidRPr="0086017C" w:rsidRDefault="00F32A9F">
      <w:pPr>
        <w:ind w:firstLine="708"/>
        <w:jc w:val="both"/>
        <w:rPr>
          <w:rFonts w:ascii="Calibri" w:eastAsia="Calibri" w:hAnsi="Calibri" w:cs="Calibri"/>
          <w:color w:val="000000"/>
          <w:sz w:val="22"/>
          <w:szCs w:val="22"/>
        </w:rPr>
      </w:pPr>
      <w:r w:rsidRPr="0086017C">
        <w:rPr>
          <w:rFonts w:ascii="Calibri" w:eastAsia="Calibri" w:hAnsi="Calibri" w:cs="Calibri"/>
          <w:color w:val="000000"/>
          <w:sz w:val="22"/>
          <w:szCs w:val="22"/>
        </w:rPr>
        <w:t>Žáci se účastní soutěží, olympiád, jsou podporováni v rozvíjení všech aktivit, o které projevují zájem. Ve vyučování mají připravenou práci tak, aby se rozvíjely jejich dovednosti v oblastech jejich nadání. Bývají pověřeni náročnějšími samostatnými úkoly, vedením skupiny apod.</w:t>
      </w:r>
    </w:p>
    <w:p w14:paraId="304A9AD1" w14:textId="77777777" w:rsidR="0069059E" w:rsidRPr="0086017C" w:rsidRDefault="00F32A9F">
      <w:pPr>
        <w:ind w:firstLine="708"/>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Mimořádně nadaní žáci mohou být ve výjimečném případě přeřazeni do vyššího ročníku </w:t>
      </w:r>
      <w:r w:rsidRPr="0086017C">
        <w:rPr>
          <w:rFonts w:ascii="Calibri" w:eastAsia="Calibri" w:hAnsi="Calibri" w:cs="Calibri"/>
          <w:color w:val="000000"/>
          <w:sz w:val="22"/>
          <w:szCs w:val="22"/>
        </w:rPr>
        <w:br/>
        <w:t>bez absolvování předchozího ročníku. Podmínkou přeřazení je vykonání zkoušek z učiva nebo části učiva ročníku, který žák nebude absolvovat. Žádost zákonných zástupců musí být spojena s vyjádřením školského poradenského zařízení a registrujícího praktického lékaře pro děti a dorost.</w:t>
      </w:r>
    </w:p>
    <w:p w14:paraId="392209C2" w14:textId="77777777" w:rsidR="0069059E" w:rsidRPr="0086017C" w:rsidRDefault="00F32A9F">
      <w:pPr>
        <w:ind w:firstLine="708"/>
        <w:jc w:val="both"/>
        <w:rPr>
          <w:rFonts w:ascii="Calibri" w:eastAsia="Calibri" w:hAnsi="Calibri" w:cs="Calibri"/>
          <w:color w:val="000000"/>
          <w:sz w:val="22"/>
          <w:szCs w:val="22"/>
        </w:rPr>
      </w:pPr>
      <w:r w:rsidRPr="0086017C">
        <w:rPr>
          <w:rFonts w:ascii="Calibri" w:eastAsia="Calibri" w:hAnsi="Calibri" w:cs="Calibri"/>
          <w:color w:val="000000"/>
          <w:sz w:val="22"/>
          <w:szCs w:val="22"/>
        </w:rPr>
        <w:t>Na základě žádosti zákonných zástupců a doporučení školského poradenského zařízení škola vypracuje pro mimořádně nadaného žáka individuální vzdělávací program.</w:t>
      </w:r>
    </w:p>
    <w:p w14:paraId="69DD3C67" w14:textId="77777777" w:rsidR="0069059E" w:rsidRPr="0086017C" w:rsidRDefault="00F32A9F">
      <w:pPr>
        <w:spacing w:before="240"/>
        <w:jc w:val="both"/>
        <w:rPr>
          <w:rFonts w:ascii="Calibri" w:eastAsia="Calibri" w:hAnsi="Calibri" w:cs="Calibri"/>
          <w:b/>
          <w:color w:val="000000"/>
          <w:sz w:val="22"/>
          <w:szCs w:val="22"/>
          <w:u w:val="single"/>
        </w:rPr>
      </w:pPr>
      <w:r w:rsidRPr="0086017C">
        <w:rPr>
          <w:rFonts w:ascii="Calibri" w:eastAsia="Calibri" w:hAnsi="Calibri" w:cs="Calibri"/>
          <w:b/>
          <w:color w:val="000000"/>
          <w:sz w:val="22"/>
          <w:szCs w:val="22"/>
          <w:u w:val="single"/>
        </w:rPr>
        <w:t>Zodpovědné osoby a jejich role v systému péče o nadané a mimořádně nadané žáky:</w:t>
      </w:r>
    </w:p>
    <w:p w14:paraId="67632EF5" w14:textId="77777777" w:rsidR="0069059E" w:rsidRPr="00F30177" w:rsidRDefault="00F32A9F" w:rsidP="00F30177">
      <w:pPr>
        <w:spacing w:before="120"/>
        <w:ind w:firstLine="709"/>
        <w:jc w:val="both"/>
        <w:rPr>
          <w:rFonts w:ascii="Calibri" w:eastAsia="Calibri" w:hAnsi="Calibri" w:cs="Calibri"/>
          <w:color w:val="000000"/>
          <w:sz w:val="22"/>
          <w:szCs w:val="22"/>
        </w:rPr>
      </w:pPr>
      <w:r w:rsidRPr="0086017C">
        <w:rPr>
          <w:rFonts w:ascii="Calibri" w:eastAsia="Calibri" w:hAnsi="Calibri" w:cs="Calibri"/>
          <w:color w:val="000000"/>
          <w:sz w:val="22"/>
          <w:szCs w:val="22"/>
        </w:rPr>
        <w:t>Péče o nadané a mimořádně nadané žáky je koordinována školním speciálním pedagogem.</w:t>
      </w:r>
    </w:p>
    <w:p w14:paraId="630D4A4A" w14:textId="77777777" w:rsidR="0069059E" w:rsidRPr="0086017C" w:rsidRDefault="00F32A9F">
      <w:pPr>
        <w:pBdr>
          <w:top w:val="nil"/>
          <w:left w:val="nil"/>
          <w:bottom w:val="nil"/>
          <w:right w:val="nil"/>
          <w:between w:val="nil"/>
        </w:pBdr>
        <w:shd w:val="clear" w:color="auto" w:fill="FFFFFF"/>
        <w:spacing w:before="150" w:after="150"/>
        <w:rPr>
          <w:rFonts w:ascii="Calibri" w:eastAsia="Calibri" w:hAnsi="Calibri" w:cs="Calibri"/>
          <w:color w:val="000000"/>
          <w:sz w:val="22"/>
          <w:szCs w:val="22"/>
        </w:rPr>
      </w:pPr>
      <w:r w:rsidRPr="0086017C">
        <w:rPr>
          <w:rFonts w:ascii="Calibri" w:eastAsia="Calibri" w:hAnsi="Calibri" w:cs="Calibri"/>
          <w:b/>
          <w:color w:val="000000"/>
          <w:sz w:val="22"/>
          <w:szCs w:val="22"/>
          <w:u w:val="single"/>
        </w:rPr>
        <w:t xml:space="preserve">Specifikace provádění podpůrných opatření a úprav vzdělávacího procesu nadaných a mimořádně nadaných </w:t>
      </w:r>
      <w:proofErr w:type="gramStart"/>
      <w:r w:rsidRPr="0086017C">
        <w:rPr>
          <w:rFonts w:ascii="Calibri" w:eastAsia="Calibri" w:hAnsi="Calibri" w:cs="Calibri"/>
          <w:b/>
          <w:color w:val="000000"/>
          <w:sz w:val="22"/>
          <w:szCs w:val="22"/>
          <w:u w:val="single"/>
        </w:rPr>
        <w:t>žáků</w:t>
      </w:r>
      <w:r w:rsidRPr="0086017C">
        <w:rPr>
          <w:rFonts w:ascii="Calibri" w:eastAsia="Calibri" w:hAnsi="Calibri" w:cs="Calibri"/>
          <w:color w:val="000000"/>
          <w:sz w:val="22"/>
          <w:szCs w:val="22"/>
        </w:rPr>
        <w:t xml:space="preserve"> :</w:t>
      </w:r>
      <w:proofErr w:type="gramEnd"/>
    </w:p>
    <w:p w14:paraId="0FE7D832" w14:textId="77777777" w:rsidR="0069059E" w:rsidRPr="0086017C" w:rsidRDefault="00F32A9F">
      <w:pPr>
        <w:numPr>
          <w:ilvl w:val="0"/>
          <w:numId w:val="64"/>
        </w:numPr>
        <w:pBdr>
          <w:top w:val="nil"/>
          <w:left w:val="nil"/>
          <w:bottom w:val="nil"/>
          <w:right w:val="nil"/>
          <w:between w:val="nil"/>
        </w:pBdr>
        <w:shd w:val="clear" w:color="auto" w:fill="FFFFFF"/>
        <w:spacing w:before="150" w:after="150"/>
        <w:rPr>
          <w:rFonts w:ascii="Calibri" w:eastAsia="Calibri" w:hAnsi="Calibri" w:cs="Calibri"/>
          <w:color w:val="000000"/>
          <w:sz w:val="22"/>
          <w:szCs w:val="22"/>
        </w:rPr>
      </w:pPr>
      <w:r w:rsidRPr="0086017C">
        <w:rPr>
          <w:rFonts w:ascii="Calibri" w:eastAsia="Calibri" w:hAnsi="Calibri" w:cs="Calibri"/>
          <w:color w:val="000000"/>
          <w:sz w:val="22"/>
          <w:szCs w:val="22"/>
        </w:rPr>
        <w:t>předčasný nástup dítěte ke školní docházce</w:t>
      </w:r>
    </w:p>
    <w:p w14:paraId="4C5DAB70" w14:textId="77777777" w:rsidR="0069059E" w:rsidRPr="0086017C" w:rsidRDefault="00F32A9F">
      <w:pPr>
        <w:numPr>
          <w:ilvl w:val="0"/>
          <w:numId w:val="64"/>
        </w:numPr>
        <w:pBdr>
          <w:top w:val="nil"/>
          <w:left w:val="nil"/>
          <w:bottom w:val="nil"/>
          <w:right w:val="nil"/>
          <w:between w:val="nil"/>
        </w:pBdr>
        <w:shd w:val="clear" w:color="auto" w:fill="FFFFFF"/>
        <w:spacing w:before="150" w:after="150"/>
        <w:rPr>
          <w:rFonts w:ascii="Calibri" w:eastAsia="Calibri" w:hAnsi="Calibri" w:cs="Calibri"/>
          <w:color w:val="000000"/>
          <w:sz w:val="22"/>
          <w:szCs w:val="22"/>
        </w:rPr>
      </w:pPr>
      <w:proofErr w:type="gramStart"/>
      <w:r w:rsidRPr="0086017C">
        <w:rPr>
          <w:rFonts w:ascii="Calibri" w:eastAsia="Calibri" w:hAnsi="Calibri" w:cs="Calibri"/>
          <w:color w:val="000000"/>
          <w:sz w:val="22"/>
          <w:szCs w:val="22"/>
        </w:rPr>
        <w:t>vzdělávání  mimořádně</w:t>
      </w:r>
      <w:proofErr w:type="gramEnd"/>
      <w:r w:rsidRPr="0086017C">
        <w:rPr>
          <w:rFonts w:ascii="Calibri" w:eastAsia="Calibri" w:hAnsi="Calibri" w:cs="Calibri"/>
          <w:color w:val="000000"/>
          <w:sz w:val="22"/>
          <w:szCs w:val="22"/>
        </w:rPr>
        <w:t xml:space="preserve"> nadaných žáků v jednom či více vyučovacích předmětech</w:t>
      </w:r>
    </w:p>
    <w:p w14:paraId="4086C725" w14:textId="77777777" w:rsidR="0069059E" w:rsidRPr="0086017C" w:rsidRDefault="00F32A9F">
      <w:pPr>
        <w:numPr>
          <w:ilvl w:val="0"/>
          <w:numId w:val="64"/>
        </w:numPr>
        <w:pBdr>
          <w:top w:val="nil"/>
          <w:left w:val="nil"/>
          <w:bottom w:val="nil"/>
          <w:right w:val="nil"/>
          <w:between w:val="nil"/>
        </w:pBdr>
        <w:shd w:val="clear" w:color="auto" w:fill="FFFFFF"/>
        <w:spacing w:before="150" w:after="150"/>
        <w:rPr>
          <w:rFonts w:ascii="Calibri" w:eastAsia="Calibri" w:hAnsi="Calibri" w:cs="Calibri"/>
          <w:color w:val="000000"/>
          <w:sz w:val="22"/>
          <w:szCs w:val="22"/>
        </w:rPr>
      </w:pPr>
      <w:r w:rsidRPr="0086017C">
        <w:rPr>
          <w:rFonts w:ascii="Calibri" w:eastAsia="Calibri" w:hAnsi="Calibri" w:cs="Calibri"/>
          <w:color w:val="000000"/>
          <w:sz w:val="22"/>
          <w:szCs w:val="22"/>
        </w:rPr>
        <w:t>účast žáka na výuce jednoho nebo více vyučovacích předmětů ve vyšších ročnících</w:t>
      </w:r>
    </w:p>
    <w:p w14:paraId="0D92C005" w14:textId="77777777" w:rsidR="0069059E" w:rsidRPr="0086017C" w:rsidRDefault="00F32A9F">
      <w:pPr>
        <w:pBdr>
          <w:top w:val="nil"/>
          <w:left w:val="nil"/>
          <w:bottom w:val="nil"/>
          <w:right w:val="nil"/>
          <w:between w:val="nil"/>
        </w:pBdr>
        <w:shd w:val="clear" w:color="auto" w:fill="FFFFFF"/>
        <w:spacing w:before="150" w:after="150"/>
        <w:ind w:left="720"/>
        <w:rPr>
          <w:rFonts w:ascii="Calibri" w:eastAsia="Calibri" w:hAnsi="Calibri" w:cs="Calibri"/>
          <w:color w:val="000000"/>
          <w:sz w:val="22"/>
          <w:szCs w:val="22"/>
        </w:rPr>
      </w:pPr>
      <w:r w:rsidRPr="0086017C">
        <w:rPr>
          <w:rFonts w:ascii="Calibri" w:eastAsia="Calibri" w:hAnsi="Calibri" w:cs="Calibri"/>
          <w:color w:val="000000"/>
          <w:sz w:val="22"/>
          <w:szCs w:val="22"/>
        </w:rPr>
        <w:t>školy nebo v jiné škole</w:t>
      </w:r>
    </w:p>
    <w:p w14:paraId="51DD30AB" w14:textId="77777777" w:rsidR="0069059E" w:rsidRPr="0086017C" w:rsidRDefault="00F32A9F">
      <w:pPr>
        <w:numPr>
          <w:ilvl w:val="0"/>
          <w:numId w:val="64"/>
        </w:numPr>
        <w:pBdr>
          <w:top w:val="nil"/>
          <w:left w:val="nil"/>
          <w:bottom w:val="nil"/>
          <w:right w:val="nil"/>
          <w:between w:val="nil"/>
        </w:pBdr>
        <w:shd w:val="clear" w:color="auto" w:fill="FFFFFF"/>
        <w:spacing w:before="150" w:after="150"/>
        <w:rPr>
          <w:rFonts w:ascii="Calibri" w:eastAsia="Calibri" w:hAnsi="Calibri" w:cs="Calibri"/>
          <w:color w:val="000000"/>
          <w:sz w:val="22"/>
          <w:szCs w:val="22"/>
        </w:rPr>
      </w:pPr>
      <w:r w:rsidRPr="0086017C">
        <w:rPr>
          <w:rFonts w:ascii="Calibri" w:eastAsia="Calibri" w:hAnsi="Calibri" w:cs="Calibri"/>
          <w:color w:val="000000"/>
          <w:sz w:val="22"/>
          <w:szCs w:val="22"/>
        </w:rPr>
        <w:t>obohacování vzdělávacího obsahu</w:t>
      </w:r>
    </w:p>
    <w:p w14:paraId="2DA0FA72" w14:textId="77777777" w:rsidR="0069059E" w:rsidRPr="0086017C" w:rsidRDefault="00F32A9F">
      <w:pPr>
        <w:numPr>
          <w:ilvl w:val="0"/>
          <w:numId w:val="64"/>
        </w:numPr>
        <w:pBdr>
          <w:top w:val="nil"/>
          <w:left w:val="nil"/>
          <w:bottom w:val="nil"/>
          <w:right w:val="nil"/>
          <w:between w:val="nil"/>
        </w:pBdr>
        <w:shd w:val="clear" w:color="auto" w:fill="FFFFFF"/>
        <w:spacing w:before="150" w:after="150"/>
        <w:rPr>
          <w:rFonts w:ascii="Calibri" w:eastAsia="Calibri" w:hAnsi="Calibri" w:cs="Calibri"/>
          <w:color w:val="000000"/>
          <w:sz w:val="22"/>
          <w:szCs w:val="22"/>
        </w:rPr>
      </w:pPr>
      <w:r w:rsidRPr="0086017C">
        <w:rPr>
          <w:rFonts w:ascii="Calibri" w:eastAsia="Calibri" w:hAnsi="Calibri" w:cs="Calibri"/>
          <w:color w:val="000000"/>
          <w:sz w:val="22"/>
          <w:szCs w:val="22"/>
        </w:rPr>
        <w:t>zadávání specifických úkolů, projektů</w:t>
      </w:r>
    </w:p>
    <w:p w14:paraId="13B4B797" w14:textId="77777777" w:rsidR="0069059E" w:rsidRPr="0086017C" w:rsidRDefault="00F32A9F">
      <w:pPr>
        <w:numPr>
          <w:ilvl w:val="0"/>
          <w:numId w:val="64"/>
        </w:numPr>
        <w:pBdr>
          <w:top w:val="nil"/>
          <w:left w:val="nil"/>
          <w:bottom w:val="nil"/>
          <w:right w:val="nil"/>
          <w:between w:val="nil"/>
        </w:pBdr>
        <w:shd w:val="clear" w:color="auto" w:fill="FFFFFF"/>
        <w:spacing w:before="150" w:after="150"/>
        <w:rPr>
          <w:rFonts w:ascii="Calibri" w:eastAsia="Calibri" w:hAnsi="Calibri" w:cs="Calibri"/>
          <w:color w:val="000000"/>
          <w:sz w:val="22"/>
          <w:szCs w:val="22"/>
        </w:rPr>
      </w:pPr>
      <w:r w:rsidRPr="0086017C">
        <w:rPr>
          <w:rFonts w:ascii="Calibri" w:eastAsia="Calibri" w:hAnsi="Calibri" w:cs="Calibri"/>
          <w:color w:val="000000"/>
          <w:sz w:val="22"/>
          <w:szCs w:val="22"/>
        </w:rPr>
        <w:t>příprava a účast na soutěžích včetně celostátních a mezinárodních kol</w:t>
      </w:r>
    </w:p>
    <w:p w14:paraId="16F3DCF9" w14:textId="77777777" w:rsidR="0069059E" w:rsidRPr="0086017C" w:rsidRDefault="00F32A9F">
      <w:pPr>
        <w:numPr>
          <w:ilvl w:val="0"/>
          <w:numId w:val="64"/>
        </w:numPr>
        <w:pBdr>
          <w:top w:val="nil"/>
          <w:left w:val="nil"/>
          <w:bottom w:val="nil"/>
          <w:right w:val="nil"/>
          <w:between w:val="nil"/>
        </w:pBdr>
        <w:shd w:val="clear" w:color="auto" w:fill="FFFFFF"/>
        <w:spacing w:before="150" w:after="150"/>
        <w:rPr>
          <w:rFonts w:ascii="Calibri" w:eastAsia="Calibri" w:hAnsi="Calibri" w:cs="Calibri"/>
          <w:color w:val="000000"/>
          <w:sz w:val="22"/>
          <w:szCs w:val="22"/>
        </w:rPr>
      </w:pPr>
      <w:r w:rsidRPr="0086017C">
        <w:rPr>
          <w:rFonts w:ascii="Calibri" w:eastAsia="Calibri" w:hAnsi="Calibri" w:cs="Calibri"/>
          <w:color w:val="000000"/>
          <w:sz w:val="22"/>
          <w:szCs w:val="22"/>
        </w:rPr>
        <w:t xml:space="preserve">nabídka volitelných vyučovacích </w:t>
      </w:r>
      <w:proofErr w:type="gramStart"/>
      <w:r w:rsidRPr="0086017C">
        <w:rPr>
          <w:rFonts w:ascii="Calibri" w:eastAsia="Calibri" w:hAnsi="Calibri" w:cs="Calibri"/>
          <w:color w:val="000000"/>
          <w:sz w:val="22"/>
          <w:szCs w:val="22"/>
        </w:rPr>
        <w:t>předmětů  a</w:t>
      </w:r>
      <w:proofErr w:type="gramEnd"/>
      <w:r w:rsidRPr="0086017C">
        <w:rPr>
          <w:rFonts w:ascii="Calibri" w:eastAsia="Calibri" w:hAnsi="Calibri" w:cs="Calibri"/>
          <w:color w:val="000000"/>
          <w:sz w:val="22"/>
          <w:szCs w:val="22"/>
        </w:rPr>
        <w:t xml:space="preserve"> zájmových aktivit</w:t>
      </w:r>
    </w:p>
    <w:p w14:paraId="2470EA04" w14:textId="77777777" w:rsidR="0069059E" w:rsidRPr="0086017C" w:rsidRDefault="00F32A9F">
      <w:pPr>
        <w:numPr>
          <w:ilvl w:val="0"/>
          <w:numId w:val="64"/>
        </w:numPr>
        <w:pBdr>
          <w:top w:val="nil"/>
          <w:left w:val="nil"/>
          <w:bottom w:val="nil"/>
          <w:right w:val="nil"/>
          <w:between w:val="nil"/>
        </w:pBdr>
        <w:shd w:val="clear" w:color="auto" w:fill="FFFFFF"/>
        <w:spacing w:before="150" w:after="150"/>
        <w:rPr>
          <w:rFonts w:ascii="Calibri" w:eastAsia="Calibri" w:hAnsi="Calibri" w:cs="Calibri"/>
          <w:color w:val="000000"/>
          <w:sz w:val="22"/>
          <w:szCs w:val="22"/>
        </w:rPr>
      </w:pPr>
      <w:r w:rsidRPr="0086017C">
        <w:rPr>
          <w:rFonts w:ascii="Calibri" w:eastAsia="Calibri" w:hAnsi="Calibri" w:cs="Calibri"/>
          <w:color w:val="000000"/>
          <w:sz w:val="22"/>
          <w:szCs w:val="22"/>
        </w:rPr>
        <w:t>další podpora dle doporučení poradenského zařízení</w:t>
      </w:r>
    </w:p>
    <w:p w14:paraId="1ACE5FB7" w14:textId="77777777" w:rsidR="0069059E" w:rsidRPr="0086017C" w:rsidRDefault="00F32A9F">
      <w:pPr>
        <w:pBdr>
          <w:top w:val="nil"/>
          <w:left w:val="nil"/>
          <w:bottom w:val="nil"/>
          <w:right w:val="nil"/>
          <w:between w:val="nil"/>
        </w:pBdr>
        <w:spacing w:before="280" w:after="280"/>
        <w:jc w:val="both"/>
        <w:rPr>
          <w:rFonts w:ascii="Calibri" w:eastAsia="Calibri" w:hAnsi="Calibri" w:cs="Calibri"/>
          <w:b/>
          <w:color w:val="000000"/>
          <w:sz w:val="22"/>
          <w:szCs w:val="22"/>
          <w:u w:val="single"/>
        </w:rPr>
      </w:pPr>
      <w:r w:rsidRPr="0086017C">
        <w:rPr>
          <w:rFonts w:ascii="Calibri" w:eastAsia="Calibri" w:hAnsi="Calibri" w:cs="Calibri"/>
          <w:b/>
          <w:color w:val="000000"/>
          <w:sz w:val="22"/>
          <w:szCs w:val="22"/>
          <w:u w:val="single"/>
        </w:rPr>
        <w:lastRenderedPageBreak/>
        <w:t>Přestup žáků z jiné základní školy</w:t>
      </w:r>
    </w:p>
    <w:p w14:paraId="7A3AB529" w14:textId="77777777" w:rsidR="0069059E" w:rsidRDefault="00F32A9F">
      <w:pPr>
        <w:ind w:firstLine="709"/>
        <w:jc w:val="both"/>
        <w:rPr>
          <w:rFonts w:ascii="Calibri" w:eastAsia="Calibri" w:hAnsi="Calibri" w:cs="Calibri"/>
          <w:color w:val="000000"/>
        </w:rPr>
        <w:sectPr w:rsidR="0069059E">
          <w:footerReference w:type="default" r:id="rId10"/>
          <w:footerReference w:type="first" r:id="rId11"/>
          <w:pgSz w:w="11906" w:h="16838"/>
          <w:pgMar w:top="1134" w:right="1134" w:bottom="1134" w:left="1134" w:header="709" w:footer="709" w:gutter="0"/>
          <w:pgNumType w:start="1"/>
          <w:cols w:space="708"/>
          <w:titlePg/>
        </w:sectPr>
      </w:pPr>
      <w:r w:rsidRPr="0086017C">
        <w:rPr>
          <w:rFonts w:ascii="Calibri" w:eastAsia="Calibri" w:hAnsi="Calibri" w:cs="Calibri"/>
          <w:color w:val="000000"/>
          <w:sz w:val="22"/>
          <w:szCs w:val="22"/>
        </w:rPr>
        <w:t xml:space="preserve">Při žádosti rozhovorem se zákonnými zástupci zjistíme dosavadní prospěch, případné speciální vzdělávací potřeby, užívané učebnice, vzdělávací program, školu. Vyžádáme si dokumenty. První měsíc proběhne pedagogická diagnostika, tedy sledování v konkrétních předmětech, kontakt se spolužáky (chování), projevy, zájem o výuku apod. Třídní učitel sestaví spolu se školní psycholožkou vyplněný adaptační formulář a domluví se na dalším postupu. Formulář obsahuje prospěch a chování v každém předmětu v uplynulém měsíci. Tento </w:t>
      </w:r>
      <w:proofErr w:type="gramStart"/>
      <w:r w:rsidRPr="0086017C">
        <w:rPr>
          <w:rFonts w:ascii="Calibri" w:eastAsia="Calibri" w:hAnsi="Calibri" w:cs="Calibri"/>
          <w:color w:val="000000"/>
          <w:sz w:val="22"/>
          <w:szCs w:val="22"/>
        </w:rPr>
        <w:t>měsíc  žák</w:t>
      </w:r>
      <w:proofErr w:type="gramEnd"/>
      <w:r w:rsidRPr="0086017C">
        <w:rPr>
          <w:rFonts w:ascii="Calibri" w:eastAsia="Calibri" w:hAnsi="Calibri" w:cs="Calibri"/>
          <w:color w:val="000000"/>
          <w:sz w:val="22"/>
          <w:szCs w:val="22"/>
        </w:rPr>
        <w:t xml:space="preserve"> neznámkuje, doplňuje si učivo, využívá konzultačních hodin učitelů. Pokud nastane jakýkoliv problém, výchovný poradce a třídní učitel pozve zákonné zástupce na schůzku do školy. Při závažných mezerách v některých výstupech souvisejících s jiným školním vzdělávacím programem může výchovný poradce navrhnout vypracování individuálního plánu pro určený předmět</w:t>
      </w:r>
      <w:r>
        <w:rPr>
          <w:rFonts w:ascii="Calibri" w:eastAsia="Calibri" w:hAnsi="Calibri" w:cs="Calibri"/>
          <w:color w:val="000000"/>
        </w:rPr>
        <w:t xml:space="preserve"> nebo i více </w:t>
      </w:r>
      <w:r w:rsidRPr="0086017C">
        <w:rPr>
          <w:rFonts w:ascii="Calibri" w:eastAsia="Calibri" w:hAnsi="Calibri" w:cs="Calibri"/>
          <w:color w:val="000000"/>
          <w:sz w:val="22"/>
          <w:szCs w:val="22"/>
        </w:rPr>
        <w:t>předmětů.</w:t>
      </w:r>
    </w:p>
    <w:p w14:paraId="3944E340" w14:textId="77777777" w:rsidR="0069059E" w:rsidRPr="00C26DAA" w:rsidRDefault="00F32A9F" w:rsidP="00C26DAA">
      <w:pPr>
        <w:pStyle w:val="Nadpis2"/>
        <w:rPr>
          <w:rFonts w:eastAsia="Calibri"/>
        </w:rPr>
      </w:pPr>
      <w:bookmarkStart w:id="27" w:name="_Toc202946526"/>
      <w:r w:rsidRPr="00C26DAA">
        <w:rPr>
          <w:rFonts w:eastAsia="Calibri"/>
        </w:rPr>
        <w:lastRenderedPageBreak/>
        <w:t>1.3.5 Začlenění průřezových témat</w:t>
      </w:r>
      <w:bookmarkEnd w:id="27"/>
    </w:p>
    <w:tbl>
      <w:tblPr>
        <w:tblStyle w:val="affffffffffffff5"/>
        <w:tblW w:w="1510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68"/>
        <w:gridCol w:w="1321"/>
        <w:gridCol w:w="1275"/>
        <w:gridCol w:w="1418"/>
        <w:gridCol w:w="1620"/>
        <w:gridCol w:w="1620"/>
        <w:gridCol w:w="1620"/>
        <w:gridCol w:w="1620"/>
        <w:gridCol w:w="1620"/>
        <w:gridCol w:w="1620"/>
      </w:tblGrid>
      <w:tr w:rsidR="0069059E" w14:paraId="7603D386" w14:textId="77777777">
        <w:trPr>
          <w:trHeight w:val="599"/>
        </w:trPr>
        <w:tc>
          <w:tcPr>
            <w:tcW w:w="15102" w:type="dxa"/>
            <w:gridSpan w:val="10"/>
          </w:tcPr>
          <w:p w14:paraId="22CEE3BF" w14:textId="77777777" w:rsidR="0069059E" w:rsidRDefault="00F32A9F">
            <w:pPr>
              <w:jc w:val="both"/>
              <w:rPr>
                <w:rFonts w:ascii="Calibri" w:eastAsia="Calibri" w:hAnsi="Calibri" w:cs="Calibri"/>
                <w:color w:val="000000"/>
                <w:sz w:val="40"/>
                <w:szCs w:val="40"/>
              </w:rPr>
            </w:pPr>
            <w:r>
              <w:rPr>
                <w:rFonts w:ascii="Calibri" w:eastAsia="Calibri" w:hAnsi="Calibri" w:cs="Calibri"/>
                <w:color w:val="000000"/>
                <w:sz w:val="40"/>
                <w:szCs w:val="40"/>
              </w:rPr>
              <w:t>Environmentální výchova</w:t>
            </w:r>
          </w:p>
        </w:tc>
      </w:tr>
      <w:tr w:rsidR="0069059E" w14:paraId="2716F79E" w14:textId="77777777">
        <w:trPr>
          <w:trHeight w:val="599"/>
        </w:trPr>
        <w:tc>
          <w:tcPr>
            <w:tcW w:w="1368" w:type="dxa"/>
            <w:vMerge w:val="restart"/>
            <w:vAlign w:val="center"/>
          </w:tcPr>
          <w:p w14:paraId="0BD6C447" w14:textId="77777777" w:rsidR="0069059E" w:rsidRDefault="00F32A9F">
            <w:pPr>
              <w:jc w:val="both"/>
              <w:rPr>
                <w:rFonts w:ascii="Calibri" w:eastAsia="Calibri" w:hAnsi="Calibri" w:cs="Calibri"/>
                <w:color w:val="000000"/>
              </w:rPr>
            </w:pPr>
            <w:r>
              <w:rPr>
                <w:rFonts w:ascii="Calibri" w:eastAsia="Calibri" w:hAnsi="Calibri" w:cs="Calibri"/>
                <w:b/>
                <w:color w:val="000000"/>
              </w:rPr>
              <w:t>Tematické</w:t>
            </w:r>
            <w:r>
              <w:rPr>
                <w:rFonts w:ascii="Calibri" w:eastAsia="Calibri" w:hAnsi="Calibri" w:cs="Calibri"/>
                <w:color w:val="000000"/>
              </w:rPr>
              <w:t xml:space="preserve"> </w:t>
            </w:r>
            <w:r>
              <w:rPr>
                <w:rFonts w:ascii="Calibri" w:eastAsia="Calibri" w:hAnsi="Calibri" w:cs="Calibri"/>
                <w:b/>
                <w:color w:val="000000"/>
              </w:rPr>
              <w:t>okruhy</w:t>
            </w:r>
          </w:p>
        </w:tc>
        <w:tc>
          <w:tcPr>
            <w:tcW w:w="7254" w:type="dxa"/>
            <w:gridSpan w:val="5"/>
            <w:vAlign w:val="center"/>
          </w:tcPr>
          <w:p w14:paraId="4934905D" w14:textId="77777777" w:rsidR="0069059E" w:rsidRDefault="00F32A9F" w:rsidP="00D05A43">
            <w:pPr>
              <w:numPr>
                <w:ilvl w:val="0"/>
                <w:numId w:val="123"/>
              </w:numPr>
              <w:jc w:val="both"/>
              <w:rPr>
                <w:rFonts w:ascii="Calibri" w:eastAsia="Calibri" w:hAnsi="Calibri" w:cs="Calibri"/>
                <w:color w:val="000000"/>
              </w:rPr>
            </w:pPr>
            <w:r>
              <w:rPr>
                <w:rFonts w:ascii="Calibri" w:eastAsia="Calibri" w:hAnsi="Calibri" w:cs="Calibri"/>
                <w:color w:val="000000"/>
              </w:rPr>
              <w:t>stupeň</w:t>
            </w:r>
          </w:p>
        </w:tc>
        <w:tc>
          <w:tcPr>
            <w:tcW w:w="6480" w:type="dxa"/>
            <w:gridSpan w:val="4"/>
            <w:vAlign w:val="center"/>
          </w:tcPr>
          <w:p w14:paraId="00931EF3" w14:textId="77777777" w:rsidR="0069059E" w:rsidRDefault="00F32A9F">
            <w:pPr>
              <w:jc w:val="both"/>
              <w:rPr>
                <w:rFonts w:ascii="Calibri" w:eastAsia="Calibri" w:hAnsi="Calibri" w:cs="Calibri"/>
                <w:color w:val="000000"/>
              </w:rPr>
            </w:pPr>
            <w:r>
              <w:rPr>
                <w:rFonts w:ascii="Calibri" w:eastAsia="Calibri" w:hAnsi="Calibri" w:cs="Calibri"/>
                <w:color w:val="000000"/>
              </w:rPr>
              <w:t>II. stupeň</w:t>
            </w:r>
          </w:p>
        </w:tc>
      </w:tr>
      <w:tr w:rsidR="0069059E" w14:paraId="754F39B8" w14:textId="77777777">
        <w:trPr>
          <w:trHeight w:val="319"/>
        </w:trPr>
        <w:tc>
          <w:tcPr>
            <w:tcW w:w="1368" w:type="dxa"/>
            <w:vMerge/>
            <w:vAlign w:val="center"/>
          </w:tcPr>
          <w:p w14:paraId="372629BD" w14:textId="77777777" w:rsidR="0069059E" w:rsidRDefault="0069059E">
            <w:pPr>
              <w:widowControl w:val="0"/>
              <w:pBdr>
                <w:top w:val="nil"/>
                <w:left w:val="nil"/>
                <w:bottom w:val="nil"/>
                <w:right w:val="nil"/>
                <w:between w:val="nil"/>
              </w:pBdr>
              <w:spacing w:line="276" w:lineRule="auto"/>
              <w:rPr>
                <w:rFonts w:ascii="Calibri" w:eastAsia="Calibri" w:hAnsi="Calibri" w:cs="Calibri"/>
                <w:color w:val="000000"/>
              </w:rPr>
            </w:pPr>
          </w:p>
        </w:tc>
        <w:tc>
          <w:tcPr>
            <w:tcW w:w="1321" w:type="dxa"/>
            <w:vAlign w:val="center"/>
          </w:tcPr>
          <w:p w14:paraId="4E1C059F" w14:textId="77777777" w:rsidR="0069059E" w:rsidRDefault="00F32A9F">
            <w:pPr>
              <w:jc w:val="both"/>
              <w:rPr>
                <w:rFonts w:ascii="Calibri" w:eastAsia="Calibri" w:hAnsi="Calibri" w:cs="Calibri"/>
                <w:color w:val="000000"/>
              </w:rPr>
            </w:pPr>
            <w:r>
              <w:rPr>
                <w:rFonts w:ascii="Calibri" w:eastAsia="Calibri" w:hAnsi="Calibri" w:cs="Calibri"/>
                <w:color w:val="000000"/>
              </w:rPr>
              <w:t>1.</w:t>
            </w:r>
          </w:p>
        </w:tc>
        <w:tc>
          <w:tcPr>
            <w:tcW w:w="1275" w:type="dxa"/>
            <w:vAlign w:val="center"/>
          </w:tcPr>
          <w:p w14:paraId="241091B6" w14:textId="77777777" w:rsidR="0069059E" w:rsidRDefault="00F32A9F">
            <w:pPr>
              <w:jc w:val="both"/>
              <w:rPr>
                <w:rFonts w:ascii="Calibri" w:eastAsia="Calibri" w:hAnsi="Calibri" w:cs="Calibri"/>
                <w:color w:val="000000"/>
              </w:rPr>
            </w:pPr>
            <w:r>
              <w:rPr>
                <w:rFonts w:ascii="Calibri" w:eastAsia="Calibri" w:hAnsi="Calibri" w:cs="Calibri"/>
                <w:color w:val="000000"/>
              </w:rPr>
              <w:t>2.</w:t>
            </w:r>
          </w:p>
        </w:tc>
        <w:tc>
          <w:tcPr>
            <w:tcW w:w="1418" w:type="dxa"/>
            <w:vAlign w:val="center"/>
          </w:tcPr>
          <w:p w14:paraId="2AB2AAA4" w14:textId="77777777" w:rsidR="0069059E" w:rsidRDefault="00F32A9F">
            <w:pPr>
              <w:jc w:val="both"/>
              <w:rPr>
                <w:rFonts w:ascii="Calibri" w:eastAsia="Calibri" w:hAnsi="Calibri" w:cs="Calibri"/>
                <w:color w:val="000000"/>
              </w:rPr>
            </w:pPr>
            <w:r>
              <w:rPr>
                <w:rFonts w:ascii="Calibri" w:eastAsia="Calibri" w:hAnsi="Calibri" w:cs="Calibri"/>
                <w:color w:val="000000"/>
              </w:rPr>
              <w:t>3.</w:t>
            </w:r>
          </w:p>
        </w:tc>
        <w:tc>
          <w:tcPr>
            <w:tcW w:w="1620" w:type="dxa"/>
            <w:vAlign w:val="center"/>
          </w:tcPr>
          <w:p w14:paraId="23491FE9" w14:textId="77777777" w:rsidR="0069059E" w:rsidRDefault="00F32A9F">
            <w:pPr>
              <w:jc w:val="both"/>
              <w:rPr>
                <w:rFonts w:ascii="Calibri" w:eastAsia="Calibri" w:hAnsi="Calibri" w:cs="Calibri"/>
                <w:color w:val="000000"/>
              </w:rPr>
            </w:pPr>
            <w:r>
              <w:rPr>
                <w:rFonts w:ascii="Calibri" w:eastAsia="Calibri" w:hAnsi="Calibri" w:cs="Calibri"/>
                <w:color w:val="000000"/>
              </w:rPr>
              <w:t>4.</w:t>
            </w:r>
          </w:p>
        </w:tc>
        <w:tc>
          <w:tcPr>
            <w:tcW w:w="1620" w:type="dxa"/>
            <w:vAlign w:val="center"/>
          </w:tcPr>
          <w:p w14:paraId="4759E850" w14:textId="77777777" w:rsidR="0069059E" w:rsidRDefault="00F32A9F">
            <w:pPr>
              <w:jc w:val="both"/>
              <w:rPr>
                <w:rFonts w:ascii="Calibri" w:eastAsia="Calibri" w:hAnsi="Calibri" w:cs="Calibri"/>
                <w:color w:val="000000"/>
              </w:rPr>
            </w:pPr>
            <w:r>
              <w:rPr>
                <w:rFonts w:ascii="Calibri" w:eastAsia="Calibri" w:hAnsi="Calibri" w:cs="Calibri"/>
                <w:color w:val="000000"/>
              </w:rPr>
              <w:t>5.</w:t>
            </w:r>
          </w:p>
        </w:tc>
        <w:tc>
          <w:tcPr>
            <w:tcW w:w="1620" w:type="dxa"/>
            <w:vAlign w:val="center"/>
          </w:tcPr>
          <w:p w14:paraId="5F322784" w14:textId="77777777" w:rsidR="0069059E" w:rsidRDefault="00F32A9F">
            <w:pPr>
              <w:jc w:val="both"/>
              <w:rPr>
                <w:rFonts w:ascii="Calibri" w:eastAsia="Calibri" w:hAnsi="Calibri" w:cs="Calibri"/>
                <w:color w:val="000000"/>
              </w:rPr>
            </w:pPr>
            <w:r>
              <w:rPr>
                <w:rFonts w:ascii="Calibri" w:eastAsia="Calibri" w:hAnsi="Calibri" w:cs="Calibri"/>
                <w:color w:val="000000"/>
              </w:rPr>
              <w:t>6.</w:t>
            </w:r>
          </w:p>
        </w:tc>
        <w:tc>
          <w:tcPr>
            <w:tcW w:w="1620" w:type="dxa"/>
            <w:vAlign w:val="center"/>
          </w:tcPr>
          <w:p w14:paraId="2222E6B8" w14:textId="77777777" w:rsidR="0069059E" w:rsidRDefault="00F32A9F">
            <w:pPr>
              <w:jc w:val="both"/>
              <w:rPr>
                <w:rFonts w:ascii="Calibri" w:eastAsia="Calibri" w:hAnsi="Calibri" w:cs="Calibri"/>
                <w:color w:val="000000"/>
              </w:rPr>
            </w:pPr>
            <w:r>
              <w:rPr>
                <w:rFonts w:ascii="Calibri" w:eastAsia="Calibri" w:hAnsi="Calibri" w:cs="Calibri"/>
                <w:color w:val="000000"/>
              </w:rPr>
              <w:t>7.</w:t>
            </w:r>
          </w:p>
        </w:tc>
        <w:tc>
          <w:tcPr>
            <w:tcW w:w="1620" w:type="dxa"/>
            <w:vAlign w:val="center"/>
          </w:tcPr>
          <w:p w14:paraId="2FF9ECAC" w14:textId="77777777" w:rsidR="0069059E" w:rsidRDefault="00F32A9F">
            <w:pPr>
              <w:jc w:val="both"/>
              <w:rPr>
                <w:rFonts w:ascii="Calibri" w:eastAsia="Calibri" w:hAnsi="Calibri" w:cs="Calibri"/>
                <w:color w:val="000000"/>
              </w:rPr>
            </w:pPr>
            <w:r>
              <w:rPr>
                <w:rFonts w:ascii="Calibri" w:eastAsia="Calibri" w:hAnsi="Calibri" w:cs="Calibri"/>
                <w:color w:val="000000"/>
              </w:rPr>
              <w:t>8.</w:t>
            </w:r>
          </w:p>
        </w:tc>
        <w:tc>
          <w:tcPr>
            <w:tcW w:w="1620" w:type="dxa"/>
            <w:vAlign w:val="center"/>
          </w:tcPr>
          <w:p w14:paraId="21F9556F" w14:textId="77777777" w:rsidR="0069059E" w:rsidRDefault="00F32A9F">
            <w:pPr>
              <w:jc w:val="both"/>
              <w:rPr>
                <w:rFonts w:ascii="Calibri" w:eastAsia="Calibri" w:hAnsi="Calibri" w:cs="Calibri"/>
                <w:color w:val="000000"/>
              </w:rPr>
            </w:pPr>
            <w:r>
              <w:rPr>
                <w:rFonts w:ascii="Calibri" w:eastAsia="Calibri" w:hAnsi="Calibri" w:cs="Calibri"/>
                <w:color w:val="000000"/>
              </w:rPr>
              <w:t>9.</w:t>
            </w:r>
          </w:p>
        </w:tc>
      </w:tr>
      <w:tr w:rsidR="0069059E" w14:paraId="05886658" w14:textId="77777777">
        <w:trPr>
          <w:trHeight w:val="2066"/>
        </w:trPr>
        <w:tc>
          <w:tcPr>
            <w:tcW w:w="1368" w:type="dxa"/>
          </w:tcPr>
          <w:p w14:paraId="7B664319" w14:textId="77777777" w:rsidR="0069059E" w:rsidRDefault="00F32A9F">
            <w:pPr>
              <w:jc w:val="both"/>
              <w:rPr>
                <w:rFonts w:ascii="Calibri" w:eastAsia="Calibri" w:hAnsi="Calibri" w:cs="Calibri"/>
                <w:color w:val="000000"/>
                <w:sz w:val="22"/>
                <w:szCs w:val="22"/>
              </w:rPr>
            </w:pPr>
            <w:r>
              <w:rPr>
                <w:rFonts w:ascii="Calibri" w:eastAsia="Calibri" w:hAnsi="Calibri" w:cs="Calibri"/>
                <w:color w:val="000000"/>
                <w:sz w:val="22"/>
                <w:szCs w:val="22"/>
              </w:rPr>
              <w:t>Ekosystémy</w:t>
            </w:r>
          </w:p>
        </w:tc>
        <w:tc>
          <w:tcPr>
            <w:tcW w:w="1321" w:type="dxa"/>
          </w:tcPr>
          <w:p w14:paraId="1D290EA5"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Matematika</w:t>
            </w:r>
          </w:p>
          <w:p w14:paraId="4B238D75"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Svět práce</w:t>
            </w:r>
          </w:p>
          <w:p w14:paraId="2DF6A037"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Člověk a jeho svět</w:t>
            </w:r>
          </w:p>
          <w:p w14:paraId="696D283B"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P- Den</w:t>
            </w:r>
            <w:proofErr w:type="gramEnd"/>
            <w:r>
              <w:rPr>
                <w:rFonts w:ascii="Calibri" w:eastAsia="Calibri" w:hAnsi="Calibri" w:cs="Calibri"/>
                <w:color w:val="000000"/>
                <w:sz w:val="20"/>
                <w:szCs w:val="20"/>
              </w:rPr>
              <w:t xml:space="preserve"> Země</w:t>
            </w:r>
          </w:p>
          <w:p w14:paraId="1BAD5FDD"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P- Školy</w:t>
            </w:r>
            <w:proofErr w:type="gramEnd"/>
            <w:r>
              <w:rPr>
                <w:rFonts w:ascii="Calibri" w:eastAsia="Calibri" w:hAnsi="Calibri" w:cs="Calibri"/>
                <w:color w:val="000000"/>
                <w:sz w:val="20"/>
                <w:szCs w:val="20"/>
              </w:rPr>
              <w:t xml:space="preserve"> v přírodě</w:t>
            </w:r>
          </w:p>
          <w:p w14:paraId="6543617F"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 xml:space="preserve"> </w:t>
            </w:r>
          </w:p>
          <w:p w14:paraId="65003886" w14:textId="77777777" w:rsidR="0069059E" w:rsidRDefault="0069059E">
            <w:pPr>
              <w:rPr>
                <w:rFonts w:ascii="Calibri" w:eastAsia="Calibri" w:hAnsi="Calibri" w:cs="Calibri"/>
                <w:color w:val="000000"/>
                <w:sz w:val="20"/>
                <w:szCs w:val="20"/>
              </w:rPr>
            </w:pPr>
          </w:p>
          <w:p w14:paraId="54856264" w14:textId="77777777" w:rsidR="0069059E" w:rsidRDefault="0069059E">
            <w:pPr>
              <w:rPr>
                <w:rFonts w:ascii="Calibri" w:eastAsia="Calibri" w:hAnsi="Calibri" w:cs="Calibri"/>
                <w:color w:val="000000"/>
                <w:sz w:val="20"/>
                <w:szCs w:val="20"/>
              </w:rPr>
            </w:pPr>
          </w:p>
        </w:tc>
        <w:tc>
          <w:tcPr>
            <w:tcW w:w="1275" w:type="dxa"/>
          </w:tcPr>
          <w:p w14:paraId="1C1C7DE2"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Matematika</w:t>
            </w:r>
          </w:p>
          <w:p w14:paraId="0C15FBA1"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Svět práce</w:t>
            </w:r>
          </w:p>
          <w:p w14:paraId="42630FA1"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Člověk a jeho svět</w:t>
            </w:r>
          </w:p>
          <w:p w14:paraId="6D5B598B"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P- Den</w:t>
            </w:r>
            <w:proofErr w:type="gramEnd"/>
            <w:r>
              <w:rPr>
                <w:rFonts w:ascii="Calibri" w:eastAsia="Calibri" w:hAnsi="Calibri" w:cs="Calibri"/>
                <w:color w:val="000000"/>
                <w:sz w:val="20"/>
                <w:szCs w:val="20"/>
              </w:rPr>
              <w:t xml:space="preserve"> Země</w:t>
            </w:r>
          </w:p>
          <w:p w14:paraId="64872354"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P- Školy</w:t>
            </w:r>
            <w:proofErr w:type="gramEnd"/>
            <w:r>
              <w:rPr>
                <w:rFonts w:ascii="Calibri" w:eastAsia="Calibri" w:hAnsi="Calibri" w:cs="Calibri"/>
                <w:color w:val="000000"/>
                <w:sz w:val="20"/>
                <w:szCs w:val="20"/>
              </w:rPr>
              <w:t xml:space="preserve"> v přírodě</w:t>
            </w:r>
          </w:p>
          <w:p w14:paraId="2F6334D8"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 xml:space="preserve"> </w:t>
            </w:r>
          </w:p>
          <w:p w14:paraId="0BEF0875" w14:textId="77777777" w:rsidR="0069059E" w:rsidRDefault="0069059E">
            <w:pPr>
              <w:rPr>
                <w:rFonts w:ascii="Calibri" w:eastAsia="Calibri" w:hAnsi="Calibri" w:cs="Calibri"/>
                <w:color w:val="000000"/>
                <w:sz w:val="20"/>
                <w:szCs w:val="20"/>
              </w:rPr>
            </w:pPr>
          </w:p>
          <w:p w14:paraId="6C2416A4" w14:textId="77777777" w:rsidR="0069059E" w:rsidRDefault="0069059E">
            <w:pPr>
              <w:rPr>
                <w:rFonts w:ascii="Calibri" w:eastAsia="Calibri" w:hAnsi="Calibri" w:cs="Calibri"/>
                <w:color w:val="000000"/>
                <w:sz w:val="20"/>
                <w:szCs w:val="20"/>
              </w:rPr>
            </w:pPr>
          </w:p>
        </w:tc>
        <w:tc>
          <w:tcPr>
            <w:tcW w:w="1418" w:type="dxa"/>
          </w:tcPr>
          <w:p w14:paraId="3F857CE0"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Matematika</w:t>
            </w:r>
          </w:p>
          <w:p w14:paraId="7F147B68"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Svět práce</w:t>
            </w:r>
          </w:p>
          <w:p w14:paraId="4FCF4369"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Člověk a jeho svět</w:t>
            </w:r>
          </w:p>
          <w:p w14:paraId="5D59EC15"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P- Den</w:t>
            </w:r>
            <w:proofErr w:type="gramEnd"/>
            <w:r>
              <w:rPr>
                <w:rFonts w:ascii="Calibri" w:eastAsia="Calibri" w:hAnsi="Calibri" w:cs="Calibri"/>
                <w:color w:val="000000"/>
                <w:sz w:val="20"/>
                <w:szCs w:val="20"/>
              </w:rPr>
              <w:t xml:space="preserve"> Země</w:t>
            </w:r>
          </w:p>
          <w:p w14:paraId="5DC2D2C5"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P- Školy</w:t>
            </w:r>
            <w:proofErr w:type="gramEnd"/>
            <w:r>
              <w:rPr>
                <w:rFonts w:ascii="Calibri" w:eastAsia="Calibri" w:hAnsi="Calibri" w:cs="Calibri"/>
                <w:color w:val="000000"/>
                <w:sz w:val="20"/>
                <w:szCs w:val="20"/>
              </w:rPr>
              <w:t xml:space="preserve"> v přírodě</w:t>
            </w:r>
          </w:p>
          <w:p w14:paraId="161CB40C"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 xml:space="preserve"> </w:t>
            </w:r>
          </w:p>
          <w:p w14:paraId="6633FA16" w14:textId="77777777" w:rsidR="0069059E" w:rsidRDefault="0069059E">
            <w:pPr>
              <w:rPr>
                <w:rFonts w:ascii="Calibri" w:eastAsia="Calibri" w:hAnsi="Calibri" w:cs="Calibri"/>
                <w:color w:val="000000"/>
                <w:sz w:val="20"/>
                <w:szCs w:val="20"/>
              </w:rPr>
            </w:pPr>
          </w:p>
          <w:p w14:paraId="730E1400" w14:textId="77777777" w:rsidR="0069059E" w:rsidRDefault="0069059E">
            <w:pPr>
              <w:rPr>
                <w:rFonts w:ascii="Calibri" w:eastAsia="Calibri" w:hAnsi="Calibri" w:cs="Calibri"/>
                <w:color w:val="000000"/>
                <w:sz w:val="20"/>
                <w:szCs w:val="20"/>
              </w:rPr>
            </w:pPr>
          </w:p>
        </w:tc>
        <w:tc>
          <w:tcPr>
            <w:tcW w:w="1620" w:type="dxa"/>
          </w:tcPr>
          <w:p w14:paraId="7E22476C"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Matematika</w:t>
            </w:r>
          </w:p>
          <w:p w14:paraId="041AEB28"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Svět práce</w:t>
            </w:r>
          </w:p>
          <w:p w14:paraId="17BC06D2"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Člověk a jeho svět</w:t>
            </w:r>
          </w:p>
          <w:p w14:paraId="235E5CFD"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P- Den</w:t>
            </w:r>
            <w:proofErr w:type="gramEnd"/>
            <w:r>
              <w:rPr>
                <w:rFonts w:ascii="Calibri" w:eastAsia="Calibri" w:hAnsi="Calibri" w:cs="Calibri"/>
                <w:color w:val="000000"/>
                <w:sz w:val="20"/>
                <w:szCs w:val="20"/>
              </w:rPr>
              <w:t xml:space="preserve"> Země</w:t>
            </w:r>
          </w:p>
          <w:p w14:paraId="76222050"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P- Školy</w:t>
            </w:r>
            <w:proofErr w:type="gramEnd"/>
            <w:r>
              <w:rPr>
                <w:rFonts w:ascii="Calibri" w:eastAsia="Calibri" w:hAnsi="Calibri" w:cs="Calibri"/>
                <w:color w:val="000000"/>
                <w:sz w:val="20"/>
                <w:szCs w:val="20"/>
              </w:rPr>
              <w:t xml:space="preserve"> v přírodě</w:t>
            </w:r>
          </w:p>
          <w:p w14:paraId="163E8511"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 xml:space="preserve"> </w:t>
            </w:r>
          </w:p>
          <w:p w14:paraId="77839525" w14:textId="77777777" w:rsidR="0069059E" w:rsidRDefault="0069059E">
            <w:pPr>
              <w:rPr>
                <w:rFonts w:ascii="Calibri" w:eastAsia="Calibri" w:hAnsi="Calibri" w:cs="Calibri"/>
                <w:color w:val="000000"/>
                <w:sz w:val="20"/>
                <w:szCs w:val="20"/>
              </w:rPr>
            </w:pPr>
          </w:p>
          <w:p w14:paraId="0DFDA095" w14:textId="77777777" w:rsidR="0069059E" w:rsidRDefault="0069059E">
            <w:pPr>
              <w:rPr>
                <w:rFonts w:ascii="Calibri" w:eastAsia="Calibri" w:hAnsi="Calibri" w:cs="Calibri"/>
                <w:color w:val="000000"/>
                <w:sz w:val="20"/>
                <w:szCs w:val="20"/>
              </w:rPr>
            </w:pPr>
          </w:p>
        </w:tc>
        <w:tc>
          <w:tcPr>
            <w:tcW w:w="1620" w:type="dxa"/>
          </w:tcPr>
          <w:p w14:paraId="56063C95"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Svět práce</w:t>
            </w:r>
          </w:p>
          <w:p w14:paraId="484F12C5"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Člověk a jeho svět</w:t>
            </w:r>
          </w:p>
          <w:p w14:paraId="1C8FE5F6"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P- Den</w:t>
            </w:r>
            <w:proofErr w:type="gramEnd"/>
            <w:r>
              <w:rPr>
                <w:rFonts w:ascii="Calibri" w:eastAsia="Calibri" w:hAnsi="Calibri" w:cs="Calibri"/>
                <w:color w:val="000000"/>
                <w:sz w:val="20"/>
                <w:szCs w:val="20"/>
              </w:rPr>
              <w:t xml:space="preserve"> Země</w:t>
            </w:r>
          </w:p>
          <w:p w14:paraId="5775D267"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P- Školy</w:t>
            </w:r>
            <w:proofErr w:type="gramEnd"/>
            <w:r>
              <w:rPr>
                <w:rFonts w:ascii="Calibri" w:eastAsia="Calibri" w:hAnsi="Calibri" w:cs="Calibri"/>
                <w:color w:val="000000"/>
                <w:sz w:val="20"/>
                <w:szCs w:val="20"/>
              </w:rPr>
              <w:t xml:space="preserve"> v přírodě</w:t>
            </w:r>
          </w:p>
          <w:p w14:paraId="5E15908F" w14:textId="77777777" w:rsidR="0069059E" w:rsidRDefault="0069059E">
            <w:pPr>
              <w:ind w:left="720"/>
              <w:rPr>
                <w:rFonts w:ascii="Calibri" w:eastAsia="Calibri" w:hAnsi="Calibri" w:cs="Calibri"/>
                <w:color w:val="000000"/>
                <w:sz w:val="20"/>
                <w:szCs w:val="20"/>
              </w:rPr>
            </w:pPr>
          </w:p>
          <w:p w14:paraId="7C57A14D" w14:textId="77777777" w:rsidR="0069059E" w:rsidRDefault="0069059E">
            <w:pPr>
              <w:rPr>
                <w:rFonts w:ascii="Calibri" w:eastAsia="Calibri" w:hAnsi="Calibri" w:cs="Calibri"/>
                <w:color w:val="000000"/>
                <w:sz w:val="20"/>
                <w:szCs w:val="20"/>
              </w:rPr>
            </w:pPr>
          </w:p>
        </w:tc>
        <w:tc>
          <w:tcPr>
            <w:tcW w:w="1620" w:type="dxa"/>
          </w:tcPr>
          <w:p w14:paraId="48D401A1"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Svět práce</w:t>
            </w:r>
          </w:p>
          <w:p w14:paraId="084F64AB"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Biologie</w:t>
            </w:r>
          </w:p>
          <w:p w14:paraId="68D5AC2A"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P- Den</w:t>
            </w:r>
            <w:proofErr w:type="gramEnd"/>
            <w:r>
              <w:rPr>
                <w:rFonts w:ascii="Calibri" w:eastAsia="Calibri" w:hAnsi="Calibri" w:cs="Calibri"/>
                <w:color w:val="000000"/>
                <w:sz w:val="20"/>
                <w:szCs w:val="20"/>
              </w:rPr>
              <w:t xml:space="preserve"> Země</w:t>
            </w:r>
          </w:p>
          <w:p w14:paraId="683AC25D" w14:textId="77777777" w:rsidR="0069059E" w:rsidRDefault="0069059E">
            <w:pPr>
              <w:rPr>
                <w:rFonts w:ascii="Calibri" w:eastAsia="Calibri" w:hAnsi="Calibri" w:cs="Calibri"/>
                <w:color w:val="000000"/>
                <w:sz w:val="20"/>
                <w:szCs w:val="20"/>
              </w:rPr>
            </w:pPr>
          </w:p>
          <w:p w14:paraId="313F5456" w14:textId="77777777" w:rsidR="0069059E" w:rsidRDefault="0069059E">
            <w:pPr>
              <w:rPr>
                <w:rFonts w:ascii="Calibri" w:eastAsia="Calibri" w:hAnsi="Calibri" w:cs="Calibri"/>
                <w:color w:val="000000"/>
                <w:sz w:val="20"/>
                <w:szCs w:val="20"/>
              </w:rPr>
            </w:pPr>
          </w:p>
        </w:tc>
        <w:tc>
          <w:tcPr>
            <w:tcW w:w="1620" w:type="dxa"/>
          </w:tcPr>
          <w:p w14:paraId="659325F5"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Matematika</w:t>
            </w:r>
          </w:p>
          <w:p w14:paraId="5924031E"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Biologie</w:t>
            </w:r>
          </w:p>
          <w:p w14:paraId="55986AF1"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Zeměpis</w:t>
            </w:r>
          </w:p>
          <w:p w14:paraId="534B7F9C"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Svět práce</w:t>
            </w:r>
          </w:p>
          <w:p w14:paraId="126B5845"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P- Den</w:t>
            </w:r>
            <w:proofErr w:type="gramEnd"/>
            <w:r>
              <w:rPr>
                <w:rFonts w:ascii="Calibri" w:eastAsia="Calibri" w:hAnsi="Calibri" w:cs="Calibri"/>
                <w:color w:val="000000"/>
                <w:sz w:val="20"/>
                <w:szCs w:val="20"/>
              </w:rPr>
              <w:t xml:space="preserve"> Země</w:t>
            </w:r>
          </w:p>
          <w:p w14:paraId="3B260551" w14:textId="77777777" w:rsidR="0069059E" w:rsidRDefault="0069059E">
            <w:pPr>
              <w:rPr>
                <w:rFonts w:ascii="Calibri" w:eastAsia="Calibri" w:hAnsi="Calibri" w:cs="Calibri"/>
                <w:color w:val="000000"/>
                <w:sz w:val="20"/>
                <w:szCs w:val="20"/>
              </w:rPr>
            </w:pPr>
          </w:p>
          <w:p w14:paraId="3CA6BB62" w14:textId="77777777" w:rsidR="0069059E" w:rsidRDefault="0069059E">
            <w:pPr>
              <w:rPr>
                <w:rFonts w:ascii="Calibri" w:eastAsia="Calibri" w:hAnsi="Calibri" w:cs="Calibri"/>
                <w:color w:val="000000"/>
                <w:sz w:val="20"/>
                <w:szCs w:val="20"/>
              </w:rPr>
            </w:pPr>
          </w:p>
        </w:tc>
        <w:tc>
          <w:tcPr>
            <w:tcW w:w="1620" w:type="dxa"/>
          </w:tcPr>
          <w:p w14:paraId="636F78F7"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Biologie</w:t>
            </w:r>
          </w:p>
          <w:p w14:paraId="468077D1"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Zeměpis</w:t>
            </w:r>
          </w:p>
          <w:p w14:paraId="49816FD5"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P- Den</w:t>
            </w:r>
            <w:proofErr w:type="gramEnd"/>
            <w:r>
              <w:rPr>
                <w:rFonts w:ascii="Calibri" w:eastAsia="Calibri" w:hAnsi="Calibri" w:cs="Calibri"/>
                <w:color w:val="000000"/>
                <w:sz w:val="20"/>
                <w:szCs w:val="20"/>
              </w:rPr>
              <w:t xml:space="preserve"> Země</w:t>
            </w:r>
          </w:p>
          <w:p w14:paraId="05AC0F3B" w14:textId="77777777" w:rsidR="0069059E" w:rsidRDefault="0069059E">
            <w:pPr>
              <w:rPr>
                <w:rFonts w:ascii="Calibri" w:eastAsia="Calibri" w:hAnsi="Calibri" w:cs="Calibri"/>
                <w:color w:val="000000"/>
                <w:sz w:val="20"/>
                <w:szCs w:val="20"/>
              </w:rPr>
            </w:pPr>
          </w:p>
          <w:p w14:paraId="34D0FD89" w14:textId="77777777" w:rsidR="0069059E" w:rsidRDefault="0069059E">
            <w:pPr>
              <w:rPr>
                <w:rFonts w:ascii="Calibri" w:eastAsia="Calibri" w:hAnsi="Calibri" w:cs="Calibri"/>
                <w:color w:val="000000"/>
                <w:sz w:val="20"/>
                <w:szCs w:val="20"/>
              </w:rPr>
            </w:pPr>
          </w:p>
        </w:tc>
        <w:tc>
          <w:tcPr>
            <w:tcW w:w="1620" w:type="dxa"/>
          </w:tcPr>
          <w:p w14:paraId="509B45F6"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Matematika</w:t>
            </w:r>
          </w:p>
          <w:p w14:paraId="6FD7DC5C"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Biologie</w:t>
            </w:r>
          </w:p>
          <w:p w14:paraId="472DA823"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Zeměpis</w:t>
            </w:r>
          </w:p>
          <w:p w14:paraId="3D982427"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Výt. výchova</w:t>
            </w:r>
          </w:p>
          <w:p w14:paraId="10AFB30E"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P- Den</w:t>
            </w:r>
            <w:proofErr w:type="gramEnd"/>
            <w:r>
              <w:rPr>
                <w:rFonts w:ascii="Calibri" w:eastAsia="Calibri" w:hAnsi="Calibri" w:cs="Calibri"/>
                <w:color w:val="000000"/>
                <w:sz w:val="20"/>
                <w:szCs w:val="20"/>
              </w:rPr>
              <w:t xml:space="preserve"> Země</w:t>
            </w:r>
          </w:p>
          <w:p w14:paraId="3F74CD1E" w14:textId="77777777" w:rsidR="0069059E" w:rsidRDefault="0069059E">
            <w:pPr>
              <w:rPr>
                <w:rFonts w:ascii="Calibri" w:eastAsia="Calibri" w:hAnsi="Calibri" w:cs="Calibri"/>
                <w:color w:val="000000"/>
                <w:sz w:val="20"/>
                <w:szCs w:val="20"/>
              </w:rPr>
            </w:pPr>
          </w:p>
          <w:p w14:paraId="7EEDD81A" w14:textId="77777777" w:rsidR="0069059E" w:rsidRDefault="0069059E">
            <w:pPr>
              <w:rPr>
                <w:rFonts w:ascii="Calibri" w:eastAsia="Calibri" w:hAnsi="Calibri" w:cs="Calibri"/>
                <w:color w:val="000000"/>
                <w:sz w:val="20"/>
                <w:szCs w:val="20"/>
              </w:rPr>
            </w:pPr>
          </w:p>
        </w:tc>
      </w:tr>
      <w:tr w:rsidR="0069059E" w14:paraId="05E61B30" w14:textId="77777777">
        <w:trPr>
          <w:trHeight w:val="1249"/>
        </w:trPr>
        <w:tc>
          <w:tcPr>
            <w:tcW w:w="1368" w:type="dxa"/>
          </w:tcPr>
          <w:p w14:paraId="5CCAEC0C" w14:textId="77777777" w:rsidR="0069059E" w:rsidRDefault="00F32A9F">
            <w:pPr>
              <w:jc w:val="both"/>
              <w:rPr>
                <w:rFonts w:ascii="Calibri" w:eastAsia="Calibri" w:hAnsi="Calibri" w:cs="Calibri"/>
                <w:color w:val="000000"/>
              </w:rPr>
            </w:pPr>
            <w:r>
              <w:rPr>
                <w:rFonts w:ascii="Calibri" w:eastAsia="Calibri" w:hAnsi="Calibri" w:cs="Calibri"/>
                <w:color w:val="000000"/>
              </w:rPr>
              <w:t>Základní podmínky života</w:t>
            </w:r>
          </w:p>
        </w:tc>
        <w:tc>
          <w:tcPr>
            <w:tcW w:w="1321" w:type="dxa"/>
          </w:tcPr>
          <w:p w14:paraId="6FCE7D65"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P-Životní prostředí naší školy</w:t>
            </w:r>
          </w:p>
          <w:p w14:paraId="5FAD8141"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A- Sportovní</w:t>
            </w:r>
            <w:proofErr w:type="gramEnd"/>
            <w:r>
              <w:rPr>
                <w:rFonts w:ascii="Calibri" w:eastAsia="Calibri" w:hAnsi="Calibri" w:cs="Calibri"/>
                <w:color w:val="000000"/>
                <w:sz w:val="20"/>
                <w:szCs w:val="20"/>
              </w:rPr>
              <w:t xml:space="preserve"> soutěže</w:t>
            </w:r>
          </w:p>
        </w:tc>
        <w:tc>
          <w:tcPr>
            <w:tcW w:w="1275" w:type="dxa"/>
          </w:tcPr>
          <w:p w14:paraId="1E44744E"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P-Životní prostředí naší školy</w:t>
            </w:r>
          </w:p>
          <w:p w14:paraId="432E9812" w14:textId="77777777" w:rsidR="0069059E" w:rsidRDefault="0069059E">
            <w:pPr>
              <w:rPr>
                <w:rFonts w:ascii="Calibri" w:eastAsia="Calibri" w:hAnsi="Calibri" w:cs="Calibri"/>
                <w:color w:val="000000"/>
                <w:sz w:val="20"/>
                <w:szCs w:val="20"/>
              </w:rPr>
            </w:pPr>
          </w:p>
          <w:p w14:paraId="6D8CCC2B"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A- Sportovní</w:t>
            </w:r>
            <w:proofErr w:type="gramEnd"/>
            <w:r>
              <w:rPr>
                <w:rFonts w:ascii="Calibri" w:eastAsia="Calibri" w:hAnsi="Calibri" w:cs="Calibri"/>
                <w:color w:val="000000"/>
                <w:sz w:val="20"/>
                <w:szCs w:val="20"/>
              </w:rPr>
              <w:t xml:space="preserve"> soutěže</w:t>
            </w:r>
          </w:p>
        </w:tc>
        <w:tc>
          <w:tcPr>
            <w:tcW w:w="1418" w:type="dxa"/>
          </w:tcPr>
          <w:p w14:paraId="4D818176"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P-Životní prostředí naší školy</w:t>
            </w:r>
          </w:p>
          <w:p w14:paraId="7C505ECF"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A- Sportovní</w:t>
            </w:r>
            <w:proofErr w:type="gramEnd"/>
            <w:r>
              <w:rPr>
                <w:rFonts w:ascii="Calibri" w:eastAsia="Calibri" w:hAnsi="Calibri" w:cs="Calibri"/>
                <w:color w:val="000000"/>
                <w:sz w:val="20"/>
                <w:szCs w:val="20"/>
              </w:rPr>
              <w:t xml:space="preserve"> soutěže</w:t>
            </w:r>
          </w:p>
        </w:tc>
        <w:tc>
          <w:tcPr>
            <w:tcW w:w="1620" w:type="dxa"/>
          </w:tcPr>
          <w:p w14:paraId="32522E53"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Člověk a jeho svět</w:t>
            </w:r>
          </w:p>
          <w:p w14:paraId="15C7FB33"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P-Životní prostředí naší školy</w:t>
            </w:r>
          </w:p>
          <w:p w14:paraId="33FC8D39"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A- Sportovní</w:t>
            </w:r>
            <w:proofErr w:type="gramEnd"/>
            <w:r>
              <w:rPr>
                <w:rFonts w:ascii="Calibri" w:eastAsia="Calibri" w:hAnsi="Calibri" w:cs="Calibri"/>
                <w:color w:val="000000"/>
                <w:sz w:val="20"/>
                <w:szCs w:val="20"/>
              </w:rPr>
              <w:t xml:space="preserve"> soutěže</w:t>
            </w:r>
          </w:p>
        </w:tc>
        <w:tc>
          <w:tcPr>
            <w:tcW w:w="1620" w:type="dxa"/>
          </w:tcPr>
          <w:p w14:paraId="7AC2984C"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Svět práce</w:t>
            </w:r>
          </w:p>
          <w:p w14:paraId="16599E96"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Člověk a jeho svět</w:t>
            </w:r>
          </w:p>
          <w:p w14:paraId="0725A774"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P-Životní prostředí naší školy</w:t>
            </w:r>
          </w:p>
          <w:p w14:paraId="4A95C124"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A- Sportovní</w:t>
            </w:r>
            <w:proofErr w:type="gramEnd"/>
            <w:r>
              <w:rPr>
                <w:rFonts w:ascii="Calibri" w:eastAsia="Calibri" w:hAnsi="Calibri" w:cs="Calibri"/>
                <w:color w:val="000000"/>
                <w:sz w:val="20"/>
                <w:szCs w:val="20"/>
              </w:rPr>
              <w:t xml:space="preserve"> soutěže</w:t>
            </w:r>
          </w:p>
        </w:tc>
        <w:tc>
          <w:tcPr>
            <w:tcW w:w="1620" w:type="dxa"/>
          </w:tcPr>
          <w:p w14:paraId="6E1F5E2A"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Biologie</w:t>
            </w:r>
          </w:p>
          <w:p w14:paraId="446C542A"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Zeměpis</w:t>
            </w:r>
          </w:p>
          <w:p w14:paraId="0AE5A01C"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P-Životní prostředí naší školy</w:t>
            </w:r>
          </w:p>
          <w:p w14:paraId="263C0546"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A- Sportovní</w:t>
            </w:r>
            <w:proofErr w:type="gramEnd"/>
            <w:r>
              <w:rPr>
                <w:rFonts w:ascii="Calibri" w:eastAsia="Calibri" w:hAnsi="Calibri" w:cs="Calibri"/>
                <w:color w:val="000000"/>
                <w:sz w:val="20"/>
                <w:szCs w:val="20"/>
              </w:rPr>
              <w:t xml:space="preserve"> soutěže</w:t>
            </w:r>
          </w:p>
        </w:tc>
        <w:tc>
          <w:tcPr>
            <w:tcW w:w="1620" w:type="dxa"/>
          </w:tcPr>
          <w:p w14:paraId="67A3239F"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Biologie</w:t>
            </w:r>
          </w:p>
          <w:p w14:paraId="789A78C1"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Těl. výchova</w:t>
            </w:r>
          </w:p>
          <w:p w14:paraId="591776D4"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Svět práce</w:t>
            </w:r>
          </w:p>
          <w:p w14:paraId="74368073"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P-Životní prostředí naší školy</w:t>
            </w:r>
          </w:p>
          <w:p w14:paraId="69EAA905"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A- Sportovní</w:t>
            </w:r>
            <w:proofErr w:type="gramEnd"/>
            <w:r>
              <w:rPr>
                <w:rFonts w:ascii="Calibri" w:eastAsia="Calibri" w:hAnsi="Calibri" w:cs="Calibri"/>
                <w:color w:val="000000"/>
                <w:sz w:val="20"/>
                <w:szCs w:val="20"/>
              </w:rPr>
              <w:t xml:space="preserve"> soutěže</w:t>
            </w:r>
          </w:p>
        </w:tc>
        <w:tc>
          <w:tcPr>
            <w:tcW w:w="1620" w:type="dxa"/>
          </w:tcPr>
          <w:p w14:paraId="6A631EB9"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Chemie</w:t>
            </w:r>
          </w:p>
          <w:p w14:paraId="779E8D59"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Biologie</w:t>
            </w:r>
          </w:p>
          <w:p w14:paraId="18A18FFD"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P-Životní prostředí naší školy</w:t>
            </w:r>
          </w:p>
          <w:p w14:paraId="091D8BBE"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A- Sportovní</w:t>
            </w:r>
            <w:proofErr w:type="gramEnd"/>
            <w:r>
              <w:rPr>
                <w:rFonts w:ascii="Calibri" w:eastAsia="Calibri" w:hAnsi="Calibri" w:cs="Calibri"/>
                <w:color w:val="000000"/>
                <w:sz w:val="20"/>
                <w:szCs w:val="20"/>
              </w:rPr>
              <w:t xml:space="preserve"> soutěže</w:t>
            </w:r>
          </w:p>
        </w:tc>
        <w:tc>
          <w:tcPr>
            <w:tcW w:w="1620" w:type="dxa"/>
          </w:tcPr>
          <w:p w14:paraId="4D86BFA8"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Fyzika</w:t>
            </w:r>
          </w:p>
          <w:p w14:paraId="45735C62"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Zeměpis</w:t>
            </w:r>
          </w:p>
          <w:p w14:paraId="75ABF8F6"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P-Životní prostředí naší školy</w:t>
            </w:r>
          </w:p>
          <w:p w14:paraId="617ADBA5"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A- Sportovní</w:t>
            </w:r>
            <w:proofErr w:type="gramEnd"/>
            <w:r>
              <w:rPr>
                <w:rFonts w:ascii="Calibri" w:eastAsia="Calibri" w:hAnsi="Calibri" w:cs="Calibri"/>
                <w:color w:val="000000"/>
                <w:sz w:val="20"/>
                <w:szCs w:val="20"/>
              </w:rPr>
              <w:t xml:space="preserve"> soutěže</w:t>
            </w:r>
          </w:p>
          <w:p w14:paraId="41492088" w14:textId="77777777" w:rsidR="0069059E" w:rsidRDefault="0069059E">
            <w:pPr>
              <w:rPr>
                <w:rFonts w:ascii="Calibri" w:eastAsia="Calibri" w:hAnsi="Calibri" w:cs="Calibri"/>
                <w:color w:val="000000"/>
                <w:sz w:val="20"/>
                <w:szCs w:val="20"/>
              </w:rPr>
            </w:pPr>
          </w:p>
          <w:p w14:paraId="2D71E836" w14:textId="77777777" w:rsidR="0069059E" w:rsidRDefault="0069059E">
            <w:pPr>
              <w:rPr>
                <w:rFonts w:ascii="Calibri" w:eastAsia="Calibri" w:hAnsi="Calibri" w:cs="Calibri"/>
                <w:color w:val="000000"/>
                <w:sz w:val="20"/>
                <w:szCs w:val="20"/>
              </w:rPr>
            </w:pPr>
          </w:p>
        </w:tc>
      </w:tr>
    </w:tbl>
    <w:p w14:paraId="67ADC36C" w14:textId="77777777" w:rsidR="0069059E" w:rsidRDefault="00F32A9F">
      <w:pPr>
        <w:jc w:val="both"/>
        <w:rPr>
          <w:rFonts w:ascii="Calibri" w:eastAsia="Calibri" w:hAnsi="Calibri" w:cs="Calibri"/>
          <w:color w:val="000000"/>
        </w:rPr>
      </w:pPr>
      <w:r>
        <w:br w:type="page"/>
      </w:r>
    </w:p>
    <w:tbl>
      <w:tblPr>
        <w:tblStyle w:val="affffffffffffff6"/>
        <w:tblW w:w="1510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68"/>
        <w:gridCol w:w="1462"/>
        <w:gridCol w:w="1134"/>
        <w:gridCol w:w="1418"/>
        <w:gridCol w:w="1620"/>
        <w:gridCol w:w="1620"/>
        <w:gridCol w:w="1620"/>
        <w:gridCol w:w="1620"/>
        <w:gridCol w:w="1620"/>
        <w:gridCol w:w="1620"/>
      </w:tblGrid>
      <w:tr w:rsidR="0069059E" w14:paraId="36B27FED" w14:textId="77777777">
        <w:trPr>
          <w:trHeight w:val="536"/>
        </w:trPr>
        <w:tc>
          <w:tcPr>
            <w:tcW w:w="1368" w:type="dxa"/>
          </w:tcPr>
          <w:p w14:paraId="102EEEEA" w14:textId="77777777" w:rsidR="0069059E" w:rsidRDefault="0069059E">
            <w:pPr>
              <w:jc w:val="both"/>
              <w:rPr>
                <w:rFonts w:ascii="Calibri" w:eastAsia="Calibri" w:hAnsi="Calibri" w:cs="Calibri"/>
                <w:color w:val="000000"/>
                <w:sz w:val="20"/>
                <w:szCs w:val="20"/>
              </w:rPr>
            </w:pPr>
          </w:p>
        </w:tc>
        <w:tc>
          <w:tcPr>
            <w:tcW w:w="1462" w:type="dxa"/>
            <w:vAlign w:val="center"/>
          </w:tcPr>
          <w:p w14:paraId="739030F7" w14:textId="77777777" w:rsidR="0069059E" w:rsidRDefault="00F32A9F">
            <w:pPr>
              <w:jc w:val="both"/>
              <w:rPr>
                <w:rFonts w:ascii="Calibri" w:eastAsia="Calibri" w:hAnsi="Calibri" w:cs="Calibri"/>
                <w:color w:val="000000"/>
              </w:rPr>
            </w:pPr>
            <w:r>
              <w:rPr>
                <w:rFonts w:ascii="Calibri" w:eastAsia="Calibri" w:hAnsi="Calibri" w:cs="Calibri"/>
                <w:color w:val="000000"/>
              </w:rPr>
              <w:t>1.</w:t>
            </w:r>
          </w:p>
        </w:tc>
        <w:tc>
          <w:tcPr>
            <w:tcW w:w="1134" w:type="dxa"/>
            <w:vAlign w:val="center"/>
          </w:tcPr>
          <w:p w14:paraId="7DB36924" w14:textId="77777777" w:rsidR="0069059E" w:rsidRDefault="00F32A9F">
            <w:pPr>
              <w:jc w:val="both"/>
              <w:rPr>
                <w:rFonts w:ascii="Calibri" w:eastAsia="Calibri" w:hAnsi="Calibri" w:cs="Calibri"/>
                <w:color w:val="000000"/>
              </w:rPr>
            </w:pPr>
            <w:r>
              <w:rPr>
                <w:rFonts w:ascii="Calibri" w:eastAsia="Calibri" w:hAnsi="Calibri" w:cs="Calibri"/>
                <w:color w:val="000000"/>
              </w:rPr>
              <w:t>2.</w:t>
            </w:r>
          </w:p>
        </w:tc>
        <w:tc>
          <w:tcPr>
            <w:tcW w:w="1418" w:type="dxa"/>
            <w:vAlign w:val="center"/>
          </w:tcPr>
          <w:p w14:paraId="66D57C31" w14:textId="77777777" w:rsidR="0069059E" w:rsidRDefault="00F32A9F">
            <w:pPr>
              <w:jc w:val="both"/>
              <w:rPr>
                <w:rFonts w:ascii="Calibri" w:eastAsia="Calibri" w:hAnsi="Calibri" w:cs="Calibri"/>
                <w:color w:val="000000"/>
              </w:rPr>
            </w:pPr>
            <w:r>
              <w:rPr>
                <w:rFonts w:ascii="Calibri" w:eastAsia="Calibri" w:hAnsi="Calibri" w:cs="Calibri"/>
                <w:color w:val="000000"/>
              </w:rPr>
              <w:t>3.</w:t>
            </w:r>
          </w:p>
        </w:tc>
        <w:tc>
          <w:tcPr>
            <w:tcW w:w="1620" w:type="dxa"/>
            <w:vAlign w:val="center"/>
          </w:tcPr>
          <w:p w14:paraId="270A5638" w14:textId="77777777" w:rsidR="0069059E" w:rsidRDefault="00F32A9F">
            <w:pPr>
              <w:jc w:val="both"/>
              <w:rPr>
                <w:rFonts w:ascii="Calibri" w:eastAsia="Calibri" w:hAnsi="Calibri" w:cs="Calibri"/>
                <w:color w:val="000000"/>
              </w:rPr>
            </w:pPr>
            <w:r>
              <w:rPr>
                <w:rFonts w:ascii="Calibri" w:eastAsia="Calibri" w:hAnsi="Calibri" w:cs="Calibri"/>
                <w:color w:val="000000"/>
              </w:rPr>
              <w:t>4.</w:t>
            </w:r>
          </w:p>
        </w:tc>
        <w:tc>
          <w:tcPr>
            <w:tcW w:w="1620" w:type="dxa"/>
            <w:vAlign w:val="center"/>
          </w:tcPr>
          <w:p w14:paraId="529A63D5" w14:textId="77777777" w:rsidR="0069059E" w:rsidRDefault="00F32A9F">
            <w:pPr>
              <w:jc w:val="both"/>
              <w:rPr>
                <w:rFonts w:ascii="Calibri" w:eastAsia="Calibri" w:hAnsi="Calibri" w:cs="Calibri"/>
                <w:color w:val="000000"/>
              </w:rPr>
            </w:pPr>
            <w:r>
              <w:rPr>
                <w:rFonts w:ascii="Calibri" w:eastAsia="Calibri" w:hAnsi="Calibri" w:cs="Calibri"/>
                <w:color w:val="000000"/>
              </w:rPr>
              <w:t>5.</w:t>
            </w:r>
          </w:p>
        </w:tc>
        <w:tc>
          <w:tcPr>
            <w:tcW w:w="1620" w:type="dxa"/>
            <w:vAlign w:val="center"/>
          </w:tcPr>
          <w:p w14:paraId="07F4B2C8" w14:textId="77777777" w:rsidR="0069059E" w:rsidRDefault="00F32A9F">
            <w:pPr>
              <w:jc w:val="both"/>
              <w:rPr>
                <w:rFonts w:ascii="Calibri" w:eastAsia="Calibri" w:hAnsi="Calibri" w:cs="Calibri"/>
                <w:color w:val="000000"/>
              </w:rPr>
            </w:pPr>
            <w:r>
              <w:rPr>
                <w:rFonts w:ascii="Calibri" w:eastAsia="Calibri" w:hAnsi="Calibri" w:cs="Calibri"/>
                <w:color w:val="000000"/>
              </w:rPr>
              <w:t>6.</w:t>
            </w:r>
          </w:p>
        </w:tc>
        <w:tc>
          <w:tcPr>
            <w:tcW w:w="1620" w:type="dxa"/>
            <w:vAlign w:val="center"/>
          </w:tcPr>
          <w:p w14:paraId="517B524F" w14:textId="77777777" w:rsidR="0069059E" w:rsidRDefault="00F32A9F">
            <w:pPr>
              <w:jc w:val="both"/>
              <w:rPr>
                <w:rFonts w:ascii="Calibri" w:eastAsia="Calibri" w:hAnsi="Calibri" w:cs="Calibri"/>
                <w:color w:val="000000"/>
              </w:rPr>
            </w:pPr>
            <w:r>
              <w:rPr>
                <w:rFonts w:ascii="Calibri" w:eastAsia="Calibri" w:hAnsi="Calibri" w:cs="Calibri"/>
                <w:color w:val="000000"/>
              </w:rPr>
              <w:t>7.</w:t>
            </w:r>
          </w:p>
        </w:tc>
        <w:tc>
          <w:tcPr>
            <w:tcW w:w="1620" w:type="dxa"/>
            <w:vAlign w:val="center"/>
          </w:tcPr>
          <w:p w14:paraId="03118EA0" w14:textId="77777777" w:rsidR="0069059E" w:rsidRDefault="00F32A9F">
            <w:pPr>
              <w:jc w:val="both"/>
              <w:rPr>
                <w:rFonts w:ascii="Calibri" w:eastAsia="Calibri" w:hAnsi="Calibri" w:cs="Calibri"/>
                <w:color w:val="000000"/>
              </w:rPr>
            </w:pPr>
            <w:r>
              <w:rPr>
                <w:rFonts w:ascii="Calibri" w:eastAsia="Calibri" w:hAnsi="Calibri" w:cs="Calibri"/>
                <w:color w:val="000000"/>
              </w:rPr>
              <w:t>8.</w:t>
            </w:r>
          </w:p>
        </w:tc>
        <w:tc>
          <w:tcPr>
            <w:tcW w:w="1620" w:type="dxa"/>
            <w:vAlign w:val="center"/>
          </w:tcPr>
          <w:p w14:paraId="53992F25" w14:textId="77777777" w:rsidR="0069059E" w:rsidRDefault="00F32A9F">
            <w:pPr>
              <w:jc w:val="both"/>
              <w:rPr>
                <w:rFonts w:ascii="Calibri" w:eastAsia="Calibri" w:hAnsi="Calibri" w:cs="Calibri"/>
                <w:color w:val="000000"/>
              </w:rPr>
            </w:pPr>
            <w:r>
              <w:rPr>
                <w:rFonts w:ascii="Calibri" w:eastAsia="Calibri" w:hAnsi="Calibri" w:cs="Calibri"/>
                <w:color w:val="000000"/>
              </w:rPr>
              <w:t>9.</w:t>
            </w:r>
          </w:p>
        </w:tc>
      </w:tr>
      <w:tr w:rsidR="0069059E" w14:paraId="51C24B24" w14:textId="77777777">
        <w:trPr>
          <w:trHeight w:val="1249"/>
        </w:trPr>
        <w:tc>
          <w:tcPr>
            <w:tcW w:w="1368" w:type="dxa"/>
          </w:tcPr>
          <w:p w14:paraId="78E27DA3" w14:textId="77777777" w:rsidR="0069059E" w:rsidRDefault="00F32A9F">
            <w:pPr>
              <w:jc w:val="both"/>
              <w:rPr>
                <w:rFonts w:ascii="Calibri" w:eastAsia="Calibri" w:hAnsi="Calibri" w:cs="Calibri"/>
                <w:color w:val="000000"/>
              </w:rPr>
            </w:pPr>
            <w:r>
              <w:rPr>
                <w:rFonts w:ascii="Calibri" w:eastAsia="Calibri" w:hAnsi="Calibri" w:cs="Calibri"/>
                <w:color w:val="000000"/>
              </w:rPr>
              <w:t>Lidské aktivity a problémy životního prostředí</w:t>
            </w:r>
          </w:p>
        </w:tc>
        <w:tc>
          <w:tcPr>
            <w:tcW w:w="1462" w:type="dxa"/>
          </w:tcPr>
          <w:p w14:paraId="23FACE8D"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Člověk a jeho svět</w:t>
            </w:r>
          </w:p>
          <w:p w14:paraId="67D2C645"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P- Den</w:t>
            </w:r>
            <w:proofErr w:type="gramEnd"/>
            <w:r>
              <w:rPr>
                <w:rFonts w:ascii="Calibri" w:eastAsia="Calibri" w:hAnsi="Calibri" w:cs="Calibri"/>
                <w:color w:val="000000"/>
                <w:sz w:val="20"/>
                <w:szCs w:val="20"/>
              </w:rPr>
              <w:t xml:space="preserve"> Země</w:t>
            </w:r>
          </w:p>
          <w:p w14:paraId="1C0D371C"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P-Životní prostředí naší školy</w:t>
            </w:r>
          </w:p>
          <w:p w14:paraId="4207F22E"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P- Školy</w:t>
            </w:r>
            <w:proofErr w:type="gramEnd"/>
            <w:r>
              <w:rPr>
                <w:rFonts w:ascii="Calibri" w:eastAsia="Calibri" w:hAnsi="Calibri" w:cs="Calibri"/>
                <w:color w:val="000000"/>
                <w:sz w:val="20"/>
                <w:szCs w:val="20"/>
              </w:rPr>
              <w:t xml:space="preserve"> v přírodě</w:t>
            </w:r>
          </w:p>
          <w:p w14:paraId="45E2B3B7"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A- Sběr</w:t>
            </w:r>
            <w:proofErr w:type="gramEnd"/>
            <w:r>
              <w:rPr>
                <w:rFonts w:ascii="Calibri" w:eastAsia="Calibri" w:hAnsi="Calibri" w:cs="Calibri"/>
                <w:color w:val="000000"/>
                <w:sz w:val="20"/>
                <w:szCs w:val="20"/>
              </w:rPr>
              <w:t xml:space="preserve"> surovin</w:t>
            </w:r>
          </w:p>
        </w:tc>
        <w:tc>
          <w:tcPr>
            <w:tcW w:w="1134" w:type="dxa"/>
          </w:tcPr>
          <w:p w14:paraId="251547A0"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Člověk a jeho svět</w:t>
            </w:r>
          </w:p>
          <w:p w14:paraId="3C699E4A"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P- Den</w:t>
            </w:r>
            <w:proofErr w:type="gramEnd"/>
            <w:r>
              <w:rPr>
                <w:rFonts w:ascii="Calibri" w:eastAsia="Calibri" w:hAnsi="Calibri" w:cs="Calibri"/>
                <w:color w:val="000000"/>
                <w:sz w:val="20"/>
                <w:szCs w:val="20"/>
              </w:rPr>
              <w:t xml:space="preserve"> Země</w:t>
            </w:r>
          </w:p>
          <w:p w14:paraId="3AEA5C91"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P-Životní prostředí naší školy</w:t>
            </w:r>
          </w:p>
          <w:p w14:paraId="4BEDFECB"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P- Školy</w:t>
            </w:r>
            <w:proofErr w:type="gramEnd"/>
            <w:r>
              <w:rPr>
                <w:rFonts w:ascii="Calibri" w:eastAsia="Calibri" w:hAnsi="Calibri" w:cs="Calibri"/>
                <w:color w:val="000000"/>
                <w:sz w:val="20"/>
                <w:szCs w:val="20"/>
              </w:rPr>
              <w:t xml:space="preserve"> v přírodě</w:t>
            </w:r>
          </w:p>
          <w:p w14:paraId="04547C9A"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A- Sběr</w:t>
            </w:r>
            <w:proofErr w:type="gramEnd"/>
            <w:r>
              <w:rPr>
                <w:rFonts w:ascii="Calibri" w:eastAsia="Calibri" w:hAnsi="Calibri" w:cs="Calibri"/>
                <w:color w:val="000000"/>
                <w:sz w:val="20"/>
                <w:szCs w:val="20"/>
              </w:rPr>
              <w:t xml:space="preserve"> surovin</w:t>
            </w:r>
          </w:p>
        </w:tc>
        <w:tc>
          <w:tcPr>
            <w:tcW w:w="1418" w:type="dxa"/>
          </w:tcPr>
          <w:p w14:paraId="383CE508"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Člověk a jeho svět</w:t>
            </w:r>
          </w:p>
          <w:p w14:paraId="132B2985"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P- Den</w:t>
            </w:r>
            <w:proofErr w:type="gramEnd"/>
            <w:r>
              <w:rPr>
                <w:rFonts w:ascii="Calibri" w:eastAsia="Calibri" w:hAnsi="Calibri" w:cs="Calibri"/>
                <w:color w:val="000000"/>
                <w:sz w:val="20"/>
                <w:szCs w:val="20"/>
              </w:rPr>
              <w:t xml:space="preserve"> Země</w:t>
            </w:r>
          </w:p>
          <w:p w14:paraId="79E47CF9"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P-Životní prostředí naší školy</w:t>
            </w:r>
          </w:p>
          <w:p w14:paraId="4D9B5C5C"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P- Školy</w:t>
            </w:r>
            <w:proofErr w:type="gramEnd"/>
            <w:r>
              <w:rPr>
                <w:rFonts w:ascii="Calibri" w:eastAsia="Calibri" w:hAnsi="Calibri" w:cs="Calibri"/>
                <w:color w:val="000000"/>
                <w:sz w:val="20"/>
                <w:szCs w:val="20"/>
              </w:rPr>
              <w:t xml:space="preserve"> v přírodě</w:t>
            </w:r>
          </w:p>
          <w:p w14:paraId="5C3311A8"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A- Sběr</w:t>
            </w:r>
            <w:proofErr w:type="gramEnd"/>
            <w:r>
              <w:rPr>
                <w:rFonts w:ascii="Calibri" w:eastAsia="Calibri" w:hAnsi="Calibri" w:cs="Calibri"/>
                <w:color w:val="000000"/>
                <w:sz w:val="20"/>
                <w:szCs w:val="20"/>
              </w:rPr>
              <w:t xml:space="preserve"> surovin</w:t>
            </w:r>
          </w:p>
        </w:tc>
        <w:tc>
          <w:tcPr>
            <w:tcW w:w="1620" w:type="dxa"/>
          </w:tcPr>
          <w:p w14:paraId="2E394AE0"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Člověk a jeho svět</w:t>
            </w:r>
          </w:p>
          <w:p w14:paraId="66FA3BFA"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P- Den</w:t>
            </w:r>
            <w:proofErr w:type="gramEnd"/>
            <w:r>
              <w:rPr>
                <w:rFonts w:ascii="Calibri" w:eastAsia="Calibri" w:hAnsi="Calibri" w:cs="Calibri"/>
                <w:color w:val="000000"/>
                <w:sz w:val="20"/>
                <w:szCs w:val="20"/>
              </w:rPr>
              <w:t xml:space="preserve"> Země</w:t>
            </w:r>
          </w:p>
          <w:p w14:paraId="28DBE666"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P-Životní prostředí naší školy</w:t>
            </w:r>
          </w:p>
          <w:p w14:paraId="1722A535"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P- Školy</w:t>
            </w:r>
            <w:proofErr w:type="gramEnd"/>
            <w:r>
              <w:rPr>
                <w:rFonts w:ascii="Calibri" w:eastAsia="Calibri" w:hAnsi="Calibri" w:cs="Calibri"/>
                <w:color w:val="000000"/>
                <w:sz w:val="20"/>
                <w:szCs w:val="20"/>
              </w:rPr>
              <w:t xml:space="preserve"> v přírodě</w:t>
            </w:r>
          </w:p>
          <w:p w14:paraId="2728A70A"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A- Sběr</w:t>
            </w:r>
            <w:proofErr w:type="gramEnd"/>
            <w:r>
              <w:rPr>
                <w:rFonts w:ascii="Calibri" w:eastAsia="Calibri" w:hAnsi="Calibri" w:cs="Calibri"/>
                <w:color w:val="000000"/>
                <w:sz w:val="20"/>
                <w:szCs w:val="20"/>
              </w:rPr>
              <w:t xml:space="preserve"> surovin</w:t>
            </w:r>
          </w:p>
        </w:tc>
        <w:tc>
          <w:tcPr>
            <w:tcW w:w="1620" w:type="dxa"/>
          </w:tcPr>
          <w:p w14:paraId="5D9CFABB"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Informatika</w:t>
            </w:r>
          </w:p>
          <w:p w14:paraId="6A4BB870"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Člověk a jeho svět</w:t>
            </w:r>
          </w:p>
          <w:p w14:paraId="75EF9F17"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P- Den</w:t>
            </w:r>
            <w:proofErr w:type="gramEnd"/>
            <w:r>
              <w:rPr>
                <w:rFonts w:ascii="Calibri" w:eastAsia="Calibri" w:hAnsi="Calibri" w:cs="Calibri"/>
                <w:color w:val="000000"/>
                <w:sz w:val="20"/>
                <w:szCs w:val="20"/>
              </w:rPr>
              <w:t xml:space="preserve"> Země</w:t>
            </w:r>
          </w:p>
          <w:p w14:paraId="04B71F9C"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P-Životní prostředí naší školy</w:t>
            </w:r>
          </w:p>
          <w:p w14:paraId="004446AB"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P- Školy</w:t>
            </w:r>
            <w:proofErr w:type="gramEnd"/>
            <w:r>
              <w:rPr>
                <w:rFonts w:ascii="Calibri" w:eastAsia="Calibri" w:hAnsi="Calibri" w:cs="Calibri"/>
                <w:color w:val="000000"/>
                <w:sz w:val="20"/>
                <w:szCs w:val="20"/>
              </w:rPr>
              <w:t xml:space="preserve"> v přírodě</w:t>
            </w:r>
          </w:p>
          <w:p w14:paraId="5657BAED"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A- Sběr</w:t>
            </w:r>
            <w:proofErr w:type="gramEnd"/>
            <w:r>
              <w:rPr>
                <w:rFonts w:ascii="Calibri" w:eastAsia="Calibri" w:hAnsi="Calibri" w:cs="Calibri"/>
                <w:color w:val="000000"/>
                <w:sz w:val="20"/>
                <w:szCs w:val="20"/>
              </w:rPr>
              <w:t xml:space="preserve"> surovin</w:t>
            </w:r>
          </w:p>
        </w:tc>
        <w:tc>
          <w:tcPr>
            <w:tcW w:w="1620" w:type="dxa"/>
          </w:tcPr>
          <w:p w14:paraId="7EAB07C3"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 xml:space="preserve"> Zeměpis</w:t>
            </w:r>
          </w:p>
          <w:p w14:paraId="0255C120"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P- Den</w:t>
            </w:r>
            <w:proofErr w:type="gramEnd"/>
            <w:r>
              <w:rPr>
                <w:rFonts w:ascii="Calibri" w:eastAsia="Calibri" w:hAnsi="Calibri" w:cs="Calibri"/>
                <w:color w:val="000000"/>
                <w:sz w:val="20"/>
                <w:szCs w:val="20"/>
              </w:rPr>
              <w:t xml:space="preserve"> Země</w:t>
            </w:r>
          </w:p>
          <w:p w14:paraId="2EDE90B7"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P-Životní prostředí naší školy</w:t>
            </w:r>
          </w:p>
          <w:p w14:paraId="2B6276C7"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A- Sběr</w:t>
            </w:r>
            <w:proofErr w:type="gramEnd"/>
            <w:r>
              <w:rPr>
                <w:rFonts w:ascii="Calibri" w:eastAsia="Calibri" w:hAnsi="Calibri" w:cs="Calibri"/>
                <w:color w:val="000000"/>
                <w:sz w:val="20"/>
                <w:szCs w:val="20"/>
              </w:rPr>
              <w:t xml:space="preserve"> surovin</w:t>
            </w:r>
          </w:p>
        </w:tc>
        <w:tc>
          <w:tcPr>
            <w:tcW w:w="1620" w:type="dxa"/>
          </w:tcPr>
          <w:p w14:paraId="7B7386E8"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Svět práce</w:t>
            </w:r>
          </w:p>
          <w:p w14:paraId="1A0B7196"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Zeměpis V. ke zdraví</w:t>
            </w:r>
          </w:p>
          <w:p w14:paraId="44115258"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Dějepis</w:t>
            </w:r>
          </w:p>
          <w:p w14:paraId="6790E56A"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Výchova k občanství</w:t>
            </w:r>
          </w:p>
          <w:p w14:paraId="3CBDFF7B"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P- Den</w:t>
            </w:r>
            <w:proofErr w:type="gramEnd"/>
            <w:r>
              <w:rPr>
                <w:rFonts w:ascii="Calibri" w:eastAsia="Calibri" w:hAnsi="Calibri" w:cs="Calibri"/>
                <w:color w:val="000000"/>
                <w:sz w:val="20"/>
                <w:szCs w:val="20"/>
              </w:rPr>
              <w:t xml:space="preserve"> Země</w:t>
            </w:r>
          </w:p>
          <w:p w14:paraId="5FFEE1B5"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P-Životní prostředí naší školy</w:t>
            </w:r>
          </w:p>
          <w:p w14:paraId="5025B64B"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A- Sběr</w:t>
            </w:r>
            <w:proofErr w:type="gramEnd"/>
            <w:r>
              <w:rPr>
                <w:rFonts w:ascii="Calibri" w:eastAsia="Calibri" w:hAnsi="Calibri" w:cs="Calibri"/>
                <w:color w:val="000000"/>
                <w:sz w:val="20"/>
                <w:szCs w:val="20"/>
              </w:rPr>
              <w:t xml:space="preserve"> surovin</w:t>
            </w:r>
          </w:p>
        </w:tc>
        <w:tc>
          <w:tcPr>
            <w:tcW w:w="1620" w:type="dxa"/>
          </w:tcPr>
          <w:p w14:paraId="51CF3768"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Matematika</w:t>
            </w:r>
          </w:p>
          <w:p w14:paraId="158D7AA8"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Svět práce</w:t>
            </w:r>
          </w:p>
          <w:p w14:paraId="6FA74BC1"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Fyzika</w:t>
            </w:r>
          </w:p>
          <w:p w14:paraId="00122B52"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Chemie</w:t>
            </w:r>
          </w:p>
          <w:p w14:paraId="5414942C"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Zeměpis</w:t>
            </w:r>
          </w:p>
          <w:p w14:paraId="34853C58"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Těl. výchova</w:t>
            </w:r>
          </w:p>
          <w:p w14:paraId="7668D3B5"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P- Den</w:t>
            </w:r>
            <w:proofErr w:type="gramEnd"/>
            <w:r>
              <w:rPr>
                <w:rFonts w:ascii="Calibri" w:eastAsia="Calibri" w:hAnsi="Calibri" w:cs="Calibri"/>
                <w:color w:val="000000"/>
                <w:sz w:val="20"/>
                <w:szCs w:val="20"/>
              </w:rPr>
              <w:t xml:space="preserve"> Země</w:t>
            </w:r>
          </w:p>
          <w:p w14:paraId="2E8EBB7E"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P-Životní prostředí naší školy</w:t>
            </w:r>
          </w:p>
          <w:p w14:paraId="34BBAA9D"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A- Sběr</w:t>
            </w:r>
            <w:proofErr w:type="gramEnd"/>
            <w:r>
              <w:rPr>
                <w:rFonts w:ascii="Calibri" w:eastAsia="Calibri" w:hAnsi="Calibri" w:cs="Calibri"/>
                <w:color w:val="000000"/>
                <w:sz w:val="20"/>
                <w:szCs w:val="20"/>
              </w:rPr>
              <w:t xml:space="preserve"> surovin</w:t>
            </w:r>
          </w:p>
        </w:tc>
        <w:tc>
          <w:tcPr>
            <w:tcW w:w="1620" w:type="dxa"/>
          </w:tcPr>
          <w:p w14:paraId="1E8D1AB6"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Matematika</w:t>
            </w:r>
          </w:p>
          <w:p w14:paraId="26466B25"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Svět práce</w:t>
            </w:r>
          </w:p>
          <w:p w14:paraId="768938AA"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Chemie</w:t>
            </w:r>
          </w:p>
          <w:p w14:paraId="094FC3E1"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Biologie</w:t>
            </w:r>
          </w:p>
          <w:p w14:paraId="541A346D"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Zeměpis</w:t>
            </w:r>
          </w:p>
          <w:p w14:paraId="0C5A2174"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Dějepis</w:t>
            </w:r>
          </w:p>
          <w:p w14:paraId="78C2092C"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Výchova k občanství</w:t>
            </w:r>
          </w:p>
          <w:p w14:paraId="46E6D95E"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P- Den</w:t>
            </w:r>
            <w:proofErr w:type="gramEnd"/>
            <w:r>
              <w:rPr>
                <w:rFonts w:ascii="Calibri" w:eastAsia="Calibri" w:hAnsi="Calibri" w:cs="Calibri"/>
                <w:color w:val="000000"/>
                <w:sz w:val="20"/>
                <w:szCs w:val="20"/>
              </w:rPr>
              <w:t xml:space="preserve"> Země</w:t>
            </w:r>
          </w:p>
          <w:p w14:paraId="212DB2B5"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P-Životní prostředí naší školy</w:t>
            </w:r>
          </w:p>
          <w:p w14:paraId="712D8F23"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P- Zeměpis</w:t>
            </w:r>
            <w:proofErr w:type="gramEnd"/>
            <w:r>
              <w:rPr>
                <w:rFonts w:ascii="Calibri" w:eastAsia="Calibri" w:hAnsi="Calibri" w:cs="Calibri"/>
                <w:color w:val="000000"/>
                <w:sz w:val="20"/>
                <w:szCs w:val="20"/>
                <w:u w:val="single"/>
              </w:rPr>
              <w:t xml:space="preserve"> </w:t>
            </w:r>
            <w:r>
              <w:rPr>
                <w:rFonts w:ascii="Calibri" w:eastAsia="Calibri" w:hAnsi="Calibri" w:cs="Calibri"/>
                <w:color w:val="000000"/>
                <w:sz w:val="20"/>
                <w:szCs w:val="20"/>
              </w:rPr>
              <w:t>trochu jinak</w:t>
            </w:r>
          </w:p>
          <w:p w14:paraId="7BD91331" w14:textId="77777777" w:rsidR="0069059E" w:rsidRDefault="00F32A9F">
            <w:pPr>
              <w:rPr>
                <w:rFonts w:ascii="Calibri" w:eastAsia="Calibri" w:hAnsi="Calibri" w:cs="Calibri"/>
                <w:color w:val="000000"/>
                <w:sz w:val="20"/>
                <w:szCs w:val="20"/>
                <w:u w:val="single"/>
              </w:rPr>
            </w:pPr>
            <w:proofErr w:type="gramStart"/>
            <w:r>
              <w:rPr>
                <w:rFonts w:ascii="Calibri" w:eastAsia="Calibri" w:hAnsi="Calibri" w:cs="Calibri"/>
                <w:color w:val="000000"/>
                <w:sz w:val="20"/>
                <w:szCs w:val="20"/>
              </w:rPr>
              <w:t>A- Sběr</w:t>
            </w:r>
            <w:proofErr w:type="gramEnd"/>
            <w:r>
              <w:rPr>
                <w:rFonts w:ascii="Calibri" w:eastAsia="Calibri" w:hAnsi="Calibri" w:cs="Calibri"/>
                <w:color w:val="000000"/>
                <w:sz w:val="20"/>
                <w:szCs w:val="20"/>
              </w:rPr>
              <w:t xml:space="preserve"> surovin</w:t>
            </w:r>
          </w:p>
        </w:tc>
      </w:tr>
    </w:tbl>
    <w:p w14:paraId="25C98629" w14:textId="77777777" w:rsidR="0069059E" w:rsidRDefault="00F32A9F">
      <w:pPr>
        <w:jc w:val="both"/>
        <w:rPr>
          <w:rFonts w:ascii="Calibri" w:eastAsia="Calibri" w:hAnsi="Calibri" w:cs="Calibri"/>
          <w:color w:val="000000"/>
        </w:rPr>
      </w:pPr>
      <w:r>
        <w:br w:type="page"/>
      </w:r>
    </w:p>
    <w:p w14:paraId="3F2CA3D1" w14:textId="77777777" w:rsidR="0069059E" w:rsidRDefault="0069059E">
      <w:pPr>
        <w:jc w:val="both"/>
        <w:rPr>
          <w:rFonts w:ascii="Calibri" w:eastAsia="Calibri" w:hAnsi="Calibri" w:cs="Calibri"/>
          <w:color w:val="000000"/>
        </w:rPr>
      </w:pPr>
    </w:p>
    <w:tbl>
      <w:tblPr>
        <w:tblStyle w:val="affffffffffffff7"/>
        <w:tblW w:w="150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65"/>
        <w:gridCol w:w="1395"/>
        <w:gridCol w:w="1335"/>
        <w:gridCol w:w="1485"/>
        <w:gridCol w:w="1515"/>
        <w:gridCol w:w="1545"/>
        <w:gridCol w:w="1620"/>
        <w:gridCol w:w="1500"/>
        <w:gridCol w:w="1620"/>
        <w:gridCol w:w="1620"/>
      </w:tblGrid>
      <w:tr w:rsidR="0069059E" w14:paraId="01FBC1F9" w14:textId="77777777">
        <w:trPr>
          <w:trHeight w:val="534"/>
        </w:trPr>
        <w:tc>
          <w:tcPr>
            <w:tcW w:w="1365" w:type="dxa"/>
          </w:tcPr>
          <w:p w14:paraId="2E95695C" w14:textId="77777777" w:rsidR="0069059E" w:rsidRDefault="0069059E">
            <w:pPr>
              <w:jc w:val="both"/>
              <w:rPr>
                <w:rFonts w:ascii="Calibri" w:eastAsia="Calibri" w:hAnsi="Calibri" w:cs="Calibri"/>
                <w:color w:val="000000"/>
                <w:sz w:val="20"/>
                <w:szCs w:val="20"/>
              </w:rPr>
            </w:pPr>
          </w:p>
        </w:tc>
        <w:tc>
          <w:tcPr>
            <w:tcW w:w="1395" w:type="dxa"/>
            <w:vAlign w:val="center"/>
          </w:tcPr>
          <w:p w14:paraId="34F7BF7F" w14:textId="77777777" w:rsidR="0069059E" w:rsidRDefault="00F32A9F">
            <w:pPr>
              <w:jc w:val="both"/>
              <w:rPr>
                <w:rFonts w:ascii="Calibri" w:eastAsia="Calibri" w:hAnsi="Calibri" w:cs="Calibri"/>
                <w:color w:val="000000"/>
              </w:rPr>
            </w:pPr>
            <w:r>
              <w:rPr>
                <w:rFonts w:ascii="Calibri" w:eastAsia="Calibri" w:hAnsi="Calibri" w:cs="Calibri"/>
                <w:color w:val="000000"/>
              </w:rPr>
              <w:t>1.</w:t>
            </w:r>
          </w:p>
        </w:tc>
        <w:tc>
          <w:tcPr>
            <w:tcW w:w="1335" w:type="dxa"/>
            <w:vAlign w:val="center"/>
          </w:tcPr>
          <w:p w14:paraId="1F7A3325" w14:textId="77777777" w:rsidR="0069059E" w:rsidRDefault="00F32A9F">
            <w:pPr>
              <w:jc w:val="both"/>
              <w:rPr>
                <w:rFonts w:ascii="Calibri" w:eastAsia="Calibri" w:hAnsi="Calibri" w:cs="Calibri"/>
                <w:color w:val="000000"/>
              </w:rPr>
            </w:pPr>
            <w:r>
              <w:rPr>
                <w:rFonts w:ascii="Calibri" w:eastAsia="Calibri" w:hAnsi="Calibri" w:cs="Calibri"/>
                <w:color w:val="000000"/>
              </w:rPr>
              <w:t>2.</w:t>
            </w:r>
          </w:p>
        </w:tc>
        <w:tc>
          <w:tcPr>
            <w:tcW w:w="1485" w:type="dxa"/>
            <w:vAlign w:val="center"/>
          </w:tcPr>
          <w:p w14:paraId="2E08DB46" w14:textId="77777777" w:rsidR="0069059E" w:rsidRDefault="00F32A9F">
            <w:pPr>
              <w:jc w:val="both"/>
              <w:rPr>
                <w:rFonts w:ascii="Calibri" w:eastAsia="Calibri" w:hAnsi="Calibri" w:cs="Calibri"/>
                <w:color w:val="000000"/>
              </w:rPr>
            </w:pPr>
            <w:r>
              <w:rPr>
                <w:rFonts w:ascii="Calibri" w:eastAsia="Calibri" w:hAnsi="Calibri" w:cs="Calibri"/>
                <w:color w:val="000000"/>
              </w:rPr>
              <w:t>3.</w:t>
            </w:r>
          </w:p>
        </w:tc>
        <w:tc>
          <w:tcPr>
            <w:tcW w:w="1515" w:type="dxa"/>
            <w:vAlign w:val="center"/>
          </w:tcPr>
          <w:p w14:paraId="24D0D530" w14:textId="77777777" w:rsidR="0069059E" w:rsidRDefault="00F32A9F">
            <w:pPr>
              <w:jc w:val="both"/>
              <w:rPr>
                <w:rFonts w:ascii="Calibri" w:eastAsia="Calibri" w:hAnsi="Calibri" w:cs="Calibri"/>
                <w:color w:val="000000"/>
              </w:rPr>
            </w:pPr>
            <w:r>
              <w:rPr>
                <w:rFonts w:ascii="Calibri" w:eastAsia="Calibri" w:hAnsi="Calibri" w:cs="Calibri"/>
                <w:color w:val="000000"/>
              </w:rPr>
              <w:t>4.</w:t>
            </w:r>
          </w:p>
        </w:tc>
        <w:tc>
          <w:tcPr>
            <w:tcW w:w="1545" w:type="dxa"/>
            <w:vAlign w:val="center"/>
          </w:tcPr>
          <w:p w14:paraId="7A8F5439" w14:textId="77777777" w:rsidR="0069059E" w:rsidRDefault="00F32A9F">
            <w:pPr>
              <w:jc w:val="both"/>
              <w:rPr>
                <w:rFonts w:ascii="Calibri" w:eastAsia="Calibri" w:hAnsi="Calibri" w:cs="Calibri"/>
                <w:color w:val="000000"/>
              </w:rPr>
            </w:pPr>
            <w:r>
              <w:rPr>
                <w:rFonts w:ascii="Calibri" w:eastAsia="Calibri" w:hAnsi="Calibri" w:cs="Calibri"/>
                <w:color w:val="000000"/>
              </w:rPr>
              <w:t>5.</w:t>
            </w:r>
          </w:p>
        </w:tc>
        <w:tc>
          <w:tcPr>
            <w:tcW w:w="1620" w:type="dxa"/>
            <w:vAlign w:val="center"/>
          </w:tcPr>
          <w:p w14:paraId="679EFAFA" w14:textId="77777777" w:rsidR="0069059E" w:rsidRDefault="00F32A9F">
            <w:pPr>
              <w:jc w:val="both"/>
              <w:rPr>
                <w:rFonts w:ascii="Calibri" w:eastAsia="Calibri" w:hAnsi="Calibri" w:cs="Calibri"/>
                <w:color w:val="000000"/>
              </w:rPr>
            </w:pPr>
            <w:r>
              <w:rPr>
                <w:rFonts w:ascii="Calibri" w:eastAsia="Calibri" w:hAnsi="Calibri" w:cs="Calibri"/>
                <w:color w:val="000000"/>
              </w:rPr>
              <w:t>6.</w:t>
            </w:r>
          </w:p>
        </w:tc>
        <w:tc>
          <w:tcPr>
            <w:tcW w:w="1500" w:type="dxa"/>
            <w:vAlign w:val="center"/>
          </w:tcPr>
          <w:p w14:paraId="590F34CA" w14:textId="77777777" w:rsidR="0069059E" w:rsidRDefault="00F32A9F">
            <w:pPr>
              <w:jc w:val="both"/>
              <w:rPr>
                <w:rFonts w:ascii="Calibri" w:eastAsia="Calibri" w:hAnsi="Calibri" w:cs="Calibri"/>
                <w:color w:val="000000"/>
              </w:rPr>
            </w:pPr>
            <w:r>
              <w:rPr>
                <w:rFonts w:ascii="Calibri" w:eastAsia="Calibri" w:hAnsi="Calibri" w:cs="Calibri"/>
                <w:color w:val="000000"/>
              </w:rPr>
              <w:t>7.</w:t>
            </w:r>
          </w:p>
        </w:tc>
        <w:tc>
          <w:tcPr>
            <w:tcW w:w="1620" w:type="dxa"/>
            <w:vAlign w:val="center"/>
          </w:tcPr>
          <w:p w14:paraId="37691FC5" w14:textId="77777777" w:rsidR="0069059E" w:rsidRDefault="00F32A9F">
            <w:pPr>
              <w:jc w:val="both"/>
              <w:rPr>
                <w:rFonts w:ascii="Calibri" w:eastAsia="Calibri" w:hAnsi="Calibri" w:cs="Calibri"/>
                <w:color w:val="000000"/>
              </w:rPr>
            </w:pPr>
            <w:r>
              <w:rPr>
                <w:rFonts w:ascii="Calibri" w:eastAsia="Calibri" w:hAnsi="Calibri" w:cs="Calibri"/>
                <w:color w:val="000000"/>
              </w:rPr>
              <w:t>8.</w:t>
            </w:r>
          </w:p>
        </w:tc>
        <w:tc>
          <w:tcPr>
            <w:tcW w:w="1620" w:type="dxa"/>
            <w:vAlign w:val="center"/>
          </w:tcPr>
          <w:p w14:paraId="56F4A21B" w14:textId="77777777" w:rsidR="0069059E" w:rsidRDefault="00F32A9F">
            <w:pPr>
              <w:jc w:val="both"/>
              <w:rPr>
                <w:rFonts w:ascii="Calibri" w:eastAsia="Calibri" w:hAnsi="Calibri" w:cs="Calibri"/>
                <w:color w:val="000000"/>
              </w:rPr>
            </w:pPr>
            <w:r>
              <w:rPr>
                <w:rFonts w:ascii="Calibri" w:eastAsia="Calibri" w:hAnsi="Calibri" w:cs="Calibri"/>
                <w:color w:val="000000"/>
              </w:rPr>
              <w:t>9.</w:t>
            </w:r>
          </w:p>
        </w:tc>
      </w:tr>
      <w:tr w:rsidR="0069059E" w14:paraId="20F4F5AD" w14:textId="77777777">
        <w:trPr>
          <w:trHeight w:val="1249"/>
        </w:trPr>
        <w:tc>
          <w:tcPr>
            <w:tcW w:w="1365" w:type="dxa"/>
          </w:tcPr>
          <w:p w14:paraId="324D30F8" w14:textId="77777777" w:rsidR="0069059E" w:rsidRDefault="00F32A9F">
            <w:pPr>
              <w:jc w:val="both"/>
              <w:rPr>
                <w:rFonts w:ascii="Calibri" w:eastAsia="Calibri" w:hAnsi="Calibri" w:cs="Calibri"/>
                <w:color w:val="000000"/>
              </w:rPr>
            </w:pPr>
            <w:r>
              <w:rPr>
                <w:rFonts w:ascii="Calibri" w:eastAsia="Calibri" w:hAnsi="Calibri" w:cs="Calibri"/>
                <w:color w:val="000000"/>
              </w:rPr>
              <w:t>Vztah člověka k prostředí</w:t>
            </w:r>
          </w:p>
        </w:tc>
        <w:tc>
          <w:tcPr>
            <w:tcW w:w="1395" w:type="dxa"/>
          </w:tcPr>
          <w:p w14:paraId="565C66D2"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Svět práce</w:t>
            </w:r>
          </w:p>
          <w:p w14:paraId="31E17722"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Těl. výchova</w:t>
            </w:r>
          </w:p>
          <w:p w14:paraId="31A41BF5"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Člověk a jeho svět</w:t>
            </w:r>
          </w:p>
          <w:p w14:paraId="7FD16037"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P-Životní prostředí naší školy</w:t>
            </w:r>
          </w:p>
          <w:p w14:paraId="1E65127F"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P- Školy</w:t>
            </w:r>
            <w:proofErr w:type="gramEnd"/>
            <w:r>
              <w:rPr>
                <w:rFonts w:ascii="Calibri" w:eastAsia="Calibri" w:hAnsi="Calibri" w:cs="Calibri"/>
                <w:color w:val="000000"/>
                <w:sz w:val="20"/>
                <w:szCs w:val="20"/>
              </w:rPr>
              <w:t xml:space="preserve"> v přírodě</w:t>
            </w:r>
          </w:p>
          <w:p w14:paraId="268356FF"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P- Den</w:t>
            </w:r>
            <w:proofErr w:type="gramEnd"/>
            <w:r>
              <w:rPr>
                <w:rFonts w:ascii="Calibri" w:eastAsia="Calibri" w:hAnsi="Calibri" w:cs="Calibri"/>
                <w:color w:val="000000"/>
                <w:sz w:val="20"/>
                <w:szCs w:val="20"/>
              </w:rPr>
              <w:t xml:space="preserve"> evropských jazyků</w:t>
            </w:r>
          </w:p>
          <w:p w14:paraId="17AD4BB5"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A-Městská policie</w:t>
            </w:r>
          </w:p>
          <w:p w14:paraId="6E3E14C6"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A- Volnočasové</w:t>
            </w:r>
            <w:proofErr w:type="gramEnd"/>
            <w:r>
              <w:rPr>
                <w:rFonts w:ascii="Calibri" w:eastAsia="Calibri" w:hAnsi="Calibri" w:cs="Calibri"/>
                <w:color w:val="000000"/>
                <w:sz w:val="20"/>
                <w:szCs w:val="20"/>
              </w:rPr>
              <w:t xml:space="preserve"> aktivity</w:t>
            </w:r>
          </w:p>
          <w:p w14:paraId="5EAFEEB5" w14:textId="77777777" w:rsidR="0069059E" w:rsidRDefault="00F32A9F">
            <w:pPr>
              <w:rPr>
                <w:rFonts w:ascii="Calibri" w:eastAsia="Calibri" w:hAnsi="Calibri" w:cs="Calibri"/>
                <w:color w:val="000000"/>
                <w:sz w:val="20"/>
                <w:szCs w:val="20"/>
              </w:rPr>
            </w:pPr>
            <w:r>
              <w:rPr>
                <w:rFonts w:ascii="Calibri" w:eastAsia="Calibri" w:hAnsi="Calibri" w:cs="Calibri"/>
                <w:sz w:val="20"/>
                <w:szCs w:val="20"/>
              </w:rPr>
              <w:t>A-</w:t>
            </w:r>
            <w:r>
              <w:rPr>
                <w:rFonts w:ascii="Calibri" w:eastAsia="Calibri" w:hAnsi="Calibri" w:cs="Calibri"/>
                <w:color w:val="000000"/>
                <w:sz w:val="20"/>
                <w:szCs w:val="20"/>
              </w:rPr>
              <w:t>Sběr surovin</w:t>
            </w:r>
          </w:p>
          <w:p w14:paraId="1E657C7C"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 xml:space="preserve"> </w:t>
            </w:r>
          </w:p>
          <w:p w14:paraId="366555A6" w14:textId="77777777" w:rsidR="0069059E" w:rsidRDefault="0069059E">
            <w:pPr>
              <w:ind w:left="720"/>
              <w:rPr>
                <w:rFonts w:ascii="Calibri" w:eastAsia="Calibri" w:hAnsi="Calibri" w:cs="Calibri"/>
                <w:color w:val="000000"/>
                <w:sz w:val="20"/>
                <w:szCs w:val="20"/>
              </w:rPr>
            </w:pPr>
          </w:p>
        </w:tc>
        <w:tc>
          <w:tcPr>
            <w:tcW w:w="1335" w:type="dxa"/>
          </w:tcPr>
          <w:p w14:paraId="68938869"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Svět práce</w:t>
            </w:r>
          </w:p>
          <w:p w14:paraId="7EE50C71"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Těl. výchova</w:t>
            </w:r>
          </w:p>
          <w:p w14:paraId="341B4543"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Člověk a jeho svět</w:t>
            </w:r>
          </w:p>
          <w:p w14:paraId="153CD8B6"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P-Životní prostředí naší školy</w:t>
            </w:r>
          </w:p>
          <w:p w14:paraId="5A526886"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P- Školy</w:t>
            </w:r>
            <w:proofErr w:type="gramEnd"/>
            <w:r>
              <w:rPr>
                <w:rFonts w:ascii="Calibri" w:eastAsia="Calibri" w:hAnsi="Calibri" w:cs="Calibri"/>
                <w:color w:val="000000"/>
                <w:sz w:val="20"/>
                <w:szCs w:val="20"/>
              </w:rPr>
              <w:t xml:space="preserve"> v přírodě</w:t>
            </w:r>
          </w:p>
          <w:p w14:paraId="2680D58A"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P- Den</w:t>
            </w:r>
            <w:proofErr w:type="gramEnd"/>
            <w:r>
              <w:rPr>
                <w:rFonts w:ascii="Calibri" w:eastAsia="Calibri" w:hAnsi="Calibri" w:cs="Calibri"/>
                <w:color w:val="000000"/>
                <w:sz w:val="20"/>
                <w:szCs w:val="20"/>
              </w:rPr>
              <w:t xml:space="preserve"> evropských jazyků</w:t>
            </w:r>
          </w:p>
          <w:p w14:paraId="378CE873"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A-Městská policie</w:t>
            </w:r>
          </w:p>
          <w:p w14:paraId="33BE4B09"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A- Volnočasové</w:t>
            </w:r>
            <w:proofErr w:type="gramEnd"/>
            <w:r>
              <w:rPr>
                <w:rFonts w:ascii="Calibri" w:eastAsia="Calibri" w:hAnsi="Calibri" w:cs="Calibri"/>
                <w:color w:val="000000"/>
                <w:sz w:val="20"/>
                <w:szCs w:val="20"/>
              </w:rPr>
              <w:t xml:space="preserve"> aktivity</w:t>
            </w:r>
          </w:p>
          <w:p w14:paraId="26516825" w14:textId="77777777" w:rsidR="0069059E" w:rsidRDefault="00F32A9F">
            <w:pPr>
              <w:rPr>
                <w:rFonts w:ascii="Calibri" w:eastAsia="Calibri" w:hAnsi="Calibri" w:cs="Calibri"/>
                <w:color w:val="000000"/>
                <w:sz w:val="20"/>
                <w:szCs w:val="20"/>
              </w:rPr>
            </w:pPr>
            <w:r>
              <w:rPr>
                <w:rFonts w:ascii="Calibri" w:eastAsia="Calibri" w:hAnsi="Calibri" w:cs="Calibri"/>
                <w:sz w:val="20"/>
                <w:szCs w:val="20"/>
              </w:rPr>
              <w:t>A-</w:t>
            </w:r>
            <w:r>
              <w:rPr>
                <w:rFonts w:ascii="Calibri" w:eastAsia="Calibri" w:hAnsi="Calibri" w:cs="Calibri"/>
                <w:color w:val="000000"/>
                <w:sz w:val="20"/>
                <w:szCs w:val="20"/>
              </w:rPr>
              <w:t>Sběr surovin</w:t>
            </w:r>
          </w:p>
          <w:p w14:paraId="1C151F0C"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 xml:space="preserve"> </w:t>
            </w:r>
          </w:p>
          <w:p w14:paraId="7154CD66" w14:textId="77777777" w:rsidR="0069059E" w:rsidRDefault="0069059E">
            <w:pPr>
              <w:ind w:left="720"/>
              <w:rPr>
                <w:rFonts w:ascii="Calibri" w:eastAsia="Calibri" w:hAnsi="Calibri" w:cs="Calibri"/>
                <w:color w:val="000000"/>
                <w:sz w:val="20"/>
                <w:szCs w:val="20"/>
              </w:rPr>
            </w:pPr>
          </w:p>
        </w:tc>
        <w:tc>
          <w:tcPr>
            <w:tcW w:w="1485" w:type="dxa"/>
          </w:tcPr>
          <w:p w14:paraId="5D58AB2D"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Svět práce</w:t>
            </w:r>
          </w:p>
          <w:p w14:paraId="2DABD78F"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Těl. výchova</w:t>
            </w:r>
          </w:p>
          <w:p w14:paraId="3479463E"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Člověk a jeho svět</w:t>
            </w:r>
          </w:p>
          <w:p w14:paraId="2B888254"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P-Životní prostředí naší školy</w:t>
            </w:r>
          </w:p>
          <w:p w14:paraId="2EFCA722"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P- Školy</w:t>
            </w:r>
            <w:proofErr w:type="gramEnd"/>
            <w:r>
              <w:rPr>
                <w:rFonts w:ascii="Calibri" w:eastAsia="Calibri" w:hAnsi="Calibri" w:cs="Calibri"/>
                <w:color w:val="000000"/>
                <w:sz w:val="20"/>
                <w:szCs w:val="20"/>
              </w:rPr>
              <w:t xml:space="preserve"> v přírodě</w:t>
            </w:r>
          </w:p>
          <w:p w14:paraId="2DA49C4B"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P- Den</w:t>
            </w:r>
            <w:proofErr w:type="gramEnd"/>
            <w:r>
              <w:rPr>
                <w:rFonts w:ascii="Calibri" w:eastAsia="Calibri" w:hAnsi="Calibri" w:cs="Calibri"/>
                <w:color w:val="000000"/>
                <w:sz w:val="20"/>
                <w:szCs w:val="20"/>
              </w:rPr>
              <w:t xml:space="preserve"> evropských jazyků</w:t>
            </w:r>
          </w:p>
          <w:p w14:paraId="1F0CB407"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A-Městská policie</w:t>
            </w:r>
          </w:p>
          <w:p w14:paraId="45632EA9"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A- Volnočasové</w:t>
            </w:r>
            <w:proofErr w:type="gramEnd"/>
            <w:r>
              <w:rPr>
                <w:rFonts w:ascii="Calibri" w:eastAsia="Calibri" w:hAnsi="Calibri" w:cs="Calibri"/>
                <w:color w:val="000000"/>
                <w:sz w:val="20"/>
                <w:szCs w:val="20"/>
              </w:rPr>
              <w:t xml:space="preserve"> aktivity</w:t>
            </w:r>
          </w:p>
          <w:p w14:paraId="0901D321" w14:textId="77777777" w:rsidR="0069059E" w:rsidRDefault="00F32A9F">
            <w:pPr>
              <w:rPr>
                <w:rFonts w:ascii="Calibri" w:eastAsia="Calibri" w:hAnsi="Calibri" w:cs="Calibri"/>
                <w:color w:val="000000"/>
                <w:sz w:val="20"/>
                <w:szCs w:val="20"/>
              </w:rPr>
            </w:pPr>
            <w:r>
              <w:rPr>
                <w:rFonts w:ascii="Calibri" w:eastAsia="Calibri" w:hAnsi="Calibri" w:cs="Calibri"/>
                <w:sz w:val="20"/>
                <w:szCs w:val="20"/>
              </w:rPr>
              <w:t>A-</w:t>
            </w:r>
            <w:r>
              <w:rPr>
                <w:rFonts w:ascii="Calibri" w:eastAsia="Calibri" w:hAnsi="Calibri" w:cs="Calibri"/>
                <w:color w:val="000000"/>
                <w:sz w:val="20"/>
                <w:szCs w:val="20"/>
              </w:rPr>
              <w:t>Sběr surovin</w:t>
            </w:r>
          </w:p>
          <w:p w14:paraId="260D4247"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 xml:space="preserve"> </w:t>
            </w:r>
          </w:p>
          <w:p w14:paraId="65B4547D" w14:textId="77777777" w:rsidR="0069059E" w:rsidRDefault="0069059E">
            <w:pPr>
              <w:ind w:left="720"/>
              <w:rPr>
                <w:rFonts w:ascii="Calibri" w:eastAsia="Calibri" w:hAnsi="Calibri" w:cs="Calibri"/>
                <w:color w:val="000000"/>
                <w:sz w:val="20"/>
                <w:szCs w:val="20"/>
              </w:rPr>
            </w:pPr>
          </w:p>
        </w:tc>
        <w:tc>
          <w:tcPr>
            <w:tcW w:w="1515" w:type="dxa"/>
          </w:tcPr>
          <w:p w14:paraId="521A302D"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Svět práce</w:t>
            </w:r>
          </w:p>
          <w:p w14:paraId="51B71659"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Člověk a jeho svět</w:t>
            </w:r>
          </w:p>
          <w:p w14:paraId="77E132AA"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P-Životní prostředí naší školy</w:t>
            </w:r>
          </w:p>
          <w:p w14:paraId="156197E6"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P- Školy</w:t>
            </w:r>
            <w:proofErr w:type="gramEnd"/>
            <w:r>
              <w:rPr>
                <w:rFonts w:ascii="Calibri" w:eastAsia="Calibri" w:hAnsi="Calibri" w:cs="Calibri"/>
                <w:color w:val="000000"/>
                <w:sz w:val="20"/>
                <w:szCs w:val="20"/>
              </w:rPr>
              <w:t xml:space="preserve"> v přírodě</w:t>
            </w:r>
          </w:p>
          <w:p w14:paraId="5C0D1B02"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P- Den</w:t>
            </w:r>
            <w:proofErr w:type="gramEnd"/>
            <w:r>
              <w:rPr>
                <w:rFonts w:ascii="Calibri" w:eastAsia="Calibri" w:hAnsi="Calibri" w:cs="Calibri"/>
                <w:color w:val="000000"/>
                <w:sz w:val="20"/>
                <w:szCs w:val="20"/>
              </w:rPr>
              <w:t xml:space="preserve"> evropských jazyků</w:t>
            </w:r>
          </w:p>
          <w:p w14:paraId="7DD20E5D"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A-Městská policie</w:t>
            </w:r>
          </w:p>
          <w:p w14:paraId="7E7E028A"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A- Volnočasové</w:t>
            </w:r>
            <w:proofErr w:type="gramEnd"/>
            <w:r>
              <w:rPr>
                <w:rFonts w:ascii="Calibri" w:eastAsia="Calibri" w:hAnsi="Calibri" w:cs="Calibri"/>
                <w:color w:val="000000"/>
                <w:sz w:val="20"/>
                <w:szCs w:val="20"/>
              </w:rPr>
              <w:t xml:space="preserve"> aktivity</w:t>
            </w:r>
          </w:p>
          <w:p w14:paraId="4334529B" w14:textId="77777777" w:rsidR="0069059E" w:rsidRDefault="00F32A9F">
            <w:pPr>
              <w:rPr>
                <w:rFonts w:ascii="Calibri" w:eastAsia="Calibri" w:hAnsi="Calibri" w:cs="Calibri"/>
                <w:color w:val="000000"/>
                <w:sz w:val="20"/>
                <w:szCs w:val="20"/>
              </w:rPr>
            </w:pPr>
            <w:r>
              <w:rPr>
                <w:rFonts w:ascii="Calibri" w:eastAsia="Calibri" w:hAnsi="Calibri" w:cs="Calibri"/>
                <w:sz w:val="20"/>
                <w:szCs w:val="20"/>
              </w:rPr>
              <w:t>A-</w:t>
            </w:r>
            <w:r>
              <w:rPr>
                <w:rFonts w:ascii="Calibri" w:eastAsia="Calibri" w:hAnsi="Calibri" w:cs="Calibri"/>
                <w:color w:val="000000"/>
                <w:sz w:val="20"/>
                <w:szCs w:val="20"/>
              </w:rPr>
              <w:t>Sběr surovin</w:t>
            </w:r>
          </w:p>
          <w:p w14:paraId="4951E27E"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 xml:space="preserve"> </w:t>
            </w:r>
          </w:p>
          <w:p w14:paraId="656AE1F9" w14:textId="77777777" w:rsidR="0069059E" w:rsidRDefault="0069059E">
            <w:pPr>
              <w:ind w:left="720"/>
              <w:rPr>
                <w:rFonts w:ascii="Calibri" w:eastAsia="Calibri" w:hAnsi="Calibri" w:cs="Calibri"/>
                <w:color w:val="000000"/>
                <w:sz w:val="20"/>
                <w:szCs w:val="20"/>
              </w:rPr>
            </w:pPr>
          </w:p>
        </w:tc>
        <w:tc>
          <w:tcPr>
            <w:tcW w:w="1545" w:type="dxa"/>
          </w:tcPr>
          <w:p w14:paraId="506C045E"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Svět práce</w:t>
            </w:r>
          </w:p>
          <w:p w14:paraId="5AF06E1A"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Těl. výchova</w:t>
            </w:r>
          </w:p>
          <w:p w14:paraId="54BCC11F"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 xml:space="preserve">Člověk a jeho svět </w:t>
            </w:r>
          </w:p>
          <w:p w14:paraId="6849AEC1"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P-Životní prostředí naší školy</w:t>
            </w:r>
          </w:p>
          <w:p w14:paraId="6DC222EA"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P- Školy</w:t>
            </w:r>
            <w:proofErr w:type="gramEnd"/>
            <w:r>
              <w:rPr>
                <w:rFonts w:ascii="Calibri" w:eastAsia="Calibri" w:hAnsi="Calibri" w:cs="Calibri"/>
                <w:color w:val="000000"/>
                <w:sz w:val="20"/>
                <w:szCs w:val="20"/>
              </w:rPr>
              <w:t xml:space="preserve"> v přírodě</w:t>
            </w:r>
          </w:p>
          <w:p w14:paraId="4BC24E10"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P- Den</w:t>
            </w:r>
            <w:proofErr w:type="gramEnd"/>
            <w:r>
              <w:rPr>
                <w:rFonts w:ascii="Calibri" w:eastAsia="Calibri" w:hAnsi="Calibri" w:cs="Calibri"/>
                <w:color w:val="000000"/>
                <w:sz w:val="20"/>
                <w:szCs w:val="20"/>
              </w:rPr>
              <w:t xml:space="preserve"> evropských jazyků</w:t>
            </w:r>
          </w:p>
          <w:p w14:paraId="78399ABE"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A-Městská policie</w:t>
            </w:r>
          </w:p>
          <w:p w14:paraId="54F2708B"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A- Volnočasové</w:t>
            </w:r>
            <w:proofErr w:type="gramEnd"/>
            <w:r>
              <w:rPr>
                <w:rFonts w:ascii="Calibri" w:eastAsia="Calibri" w:hAnsi="Calibri" w:cs="Calibri"/>
                <w:color w:val="000000"/>
                <w:sz w:val="20"/>
                <w:szCs w:val="20"/>
              </w:rPr>
              <w:t xml:space="preserve"> aktivity</w:t>
            </w:r>
          </w:p>
          <w:p w14:paraId="73D478B5" w14:textId="77777777" w:rsidR="0069059E" w:rsidRDefault="00F32A9F">
            <w:pPr>
              <w:rPr>
                <w:rFonts w:ascii="Calibri" w:eastAsia="Calibri" w:hAnsi="Calibri" w:cs="Calibri"/>
                <w:color w:val="000000"/>
                <w:sz w:val="20"/>
                <w:szCs w:val="20"/>
              </w:rPr>
            </w:pPr>
            <w:r>
              <w:rPr>
                <w:rFonts w:ascii="Calibri" w:eastAsia="Calibri" w:hAnsi="Calibri" w:cs="Calibri"/>
                <w:sz w:val="20"/>
                <w:szCs w:val="20"/>
              </w:rPr>
              <w:t>A-</w:t>
            </w:r>
            <w:r>
              <w:rPr>
                <w:rFonts w:ascii="Calibri" w:eastAsia="Calibri" w:hAnsi="Calibri" w:cs="Calibri"/>
                <w:color w:val="000000"/>
                <w:sz w:val="20"/>
                <w:szCs w:val="20"/>
              </w:rPr>
              <w:t>Sběr surovin</w:t>
            </w:r>
          </w:p>
          <w:p w14:paraId="3927AD64"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 xml:space="preserve"> </w:t>
            </w:r>
          </w:p>
          <w:p w14:paraId="4233B610" w14:textId="77777777" w:rsidR="0069059E" w:rsidRDefault="0069059E">
            <w:pPr>
              <w:ind w:left="720"/>
              <w:rPr>
                <w:rFonts w:ascii="Calibri" w:eastAsia="Calibri" w:hAnsi="Calibri" w:cs="Calibri"/>
                <w:color w:val="000000"/>
                <w:sz w:val="20"/>
                <w:szCs w:val="20"/>
              </w:rPr>
            </w:pPr>
          </w:p>
        </w:tc>
        <w:tc>
          <w:tcPr>
            <w:tcW w:w="1620" w:type="dxa"/>
          </w:tcPr>
          <w:p w14:paraId="54DC4A65"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Matematika</w:t>
            </w:r>
          </w:p>
          <w:p w14:paraId="221EE294"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Svět práce</w:t>
            </w:r>
          </w:p>
          <w:p w14:paraId="15E71219"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Biologie</w:t>
            </w:r>
          </w:p>
          <w:p w14:paraId="5CAE03C0"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Těl. výchova</w:t>
            </w:r>
          </w:p>
          <w:p w14:paraId="1AD2BF35"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Dějepis</w:t>
            </w:r>
          </w:p>
          <w:p w14:paraId="21FE21A8"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Výchova k občanství</w:t>
            </w:r>
          </w:p>
          <w:p w14:paraId="2D5DF5DC"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P-Životní prostředí naší školy</w:t>
            </w:r>
          </w:p>
          <w:p w14:paraId="08ADCBDF"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A-Městská policie</w:t>
            </w:r>
          </w:p>
          <w:p w14:paraId="0E72E06A"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A- Volnočasové</w:t>
            </w:r>
            <w:proofErr w:type="gramEnd"/>
            <w:r>
              <w:rPr>
                <w:rFonts w:ascii="Calibri" w:eastAsia="Calibri" w:hAnsi="Calibri" w:cs="Calibri"/>
                <w:color w:val="000000"/>
                <w:sz w:val="20"/>
                <w:szCs w:val="20"/>
              </w:rPr>
              <w:t xml:space="preserve"> aktivity</w:t>
            </w:r>
          </w:p>
          <w:p w14:paraId="6817F109"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A- Sběr</w:t>
            </w:r>
            <w:proofErr w:type="gramEnd"/>
            <w:r>
              <w:rPr>
                <w:rFonts w:ascii="Calibri" w:eastAsia="Calibri" w:hAnsi="Calibri" w:cs="Calibri"/>
                <w:color w:val="000000"/>
                <w:sz w:val="20"/>
                <w:szCs w:val="20"/>
              </w:rPr>
              <w:t xml:space="preserve"> surovin</w:t>
            </w:r>
          </w:p>
          <w:p w14:paraId="7986DEC0"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A-Astronomická olympiáda</w:t>
            </w:r>
          </w:p>
        </w:tc>
        <w:tc>
          <w:tcPr>
            <w:tcW w:w="1500" w:type="dxa"/>
          </w:tcPr>
          <w:p w14:paraId="461C6EF3"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Matematika</w:t>
            </w:r>
          </w:p>
          <w:p w14:paraId="4BD93C37"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Svět práce</w:t>
            </w:r>
          </w:p>
          <w:p w14:paraId="67E7DEF2"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Biologie</w:t>
            </w:r>
          </w:p>
          <w:p w14:paraId="4560E95E"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Výchova k občanství</w:t>
            </w:r>
          </w:p>
          <w:p w14:paraId="31E593DD"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P-Životní prostředí naší školy</w:t>
            </w:r>
          </w:p>
          <w:p w14:paraId="4F666185"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P- Lyžařský</w:t>
            </w:r>
            <w:proofErr w:type="gramEnd"/>
            <w:r>
              <w:rPr>
                <w:rFonts w:ascii="Calibri" w:eastAsia="Calibri" w:hAnsi="Calibri" w:cs="Calibri"/>
                <w:color w:val="000000"/>
                <w:sz w:val="20"/>
                <w:szCs w:val="20"/>
              </w:rPr>
              <w:t xml:space="preserve"> kurz</w:t>
            </w:r>
          </w:p>
          <w:p w14:paraId="25B81C29"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olympiáda</w:t>
            </w:r>
          </w:p>
          <w:p w14:paraId="231D1981"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A-Městská policie</w:t>
            </w:r>
          </w:p>
          <w:p w14:paraId="2E681DB7"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A- Volnočasové</w:t>
            </w:r>
            <w:proofErr w:type="gramEnd"/>
            <w:r>
              <w:rPr>
                <w:rFonts w:ascii="Calibri" w:eastAsia="Calibri" w:hAnsi="Calibri" w:cs="Calibri"/>
                <w:color w:val="000000"/>
                <w:sz w:val="20"/>
                <w:szCs w:val="20"/>
              </w:rPr>
              <w:t xml:space="preserve"> aktivity</w:t>
            </w:r>
          </w:p>
          <w:p w14:paraId="6B48C3A1"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A- Sběr</w:t>
            </w:r>
            <w:proofErr w:type="gramEnd"/>
            <w:r>
              <w:rPr>
                <w:rFonts w:ascii="Calibri" w:eastAsia="Calibri" w:hAnsi="Calibri" w:cs="Calibri"/>
                <w:color w:val="000000"/>
                <w:sz w:val="20"/>
                <w:szCs w:val="20"/>
              </w:rPr>
              <w:t xml:space="preserve"> surovin</w:t>
            </w:r>
          </w:p>
          <w:p w14:paraId="6185E2A2"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A-Astronomická olympiáda</w:t>
            </w:r>
          </w:p>
        </w:tc>
        <w:tc>
          <w:tcPr>
            <w:tcW w:w="1620" w:type="dxa"/>
          </w:tcPr>
          <w:p w14:paraId="68545776"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Biologie</w:t>
            </w:r>
          </w:p>
          <w:p w14:paraId="06AC3851"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Př</w:t>
            </w:r>
          </w:p>
          <w:p w14:paraId="17F924DD"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Dějepis</w:t>
            </w:r>
          </w:p>
          <w:p w14:paraId="4C07F6EB" w14:textId="77777777" w:rsidR="0069059E" w:rsidRDefault="0069059E">
            <w:pPr>
              <w:rPr>
                <w:rFonts w:ascii="Calibri" w:eastAsia="Calibri" w:hAnsi="Calibri" w:cs="Calibri"/>
                <w:color w:val="000000"/>
                <w:sz w:val="20"/>
                <w:szCs w:val="20"/>
              </w:rPr>
            </w:pPr>
          </w:p>
          <w:p w14:paraId="68987DE5"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P-Životní prostředí naší školy</w:t>
            </w:r>
          </w:p>
          <w:p w14:paraId="3D22A2F1"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A-Městská policie</w:t>
            </w:r>
          </w:p>
          <w:p w14:paraId="74D1CED7"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A- Volnočasové</w:t>
            </w:r>
            <w:proofErr w:type="gramEnd"/>
            <w:r>
              <w:rPr>
                <w:rFonts w:ascii="Calibri" w:eastAsia="Calibri" w:hAnsi="Calibri" w:cs="Calibri"/>
                <w:color w:val="000000"/>
                <w:sz w:val="20"/>
                <w:szCs w:val="20"/>
              </w:rPr>
              <w:t xml:space="preserve"> aktivity</w:t>
            </w:r>
          </w:p>
          <w:p w14:paraId="2FF8FF66"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A- Sběr</w:t>
            </w:r>
            <w:proofErr w:type="gramEnd"/>
            <w:r>
              <w:rPr>
                <w:rFonts w:ascii="Calibri" w:eastAsia="Calibri" w:hAnsi="Calibri" w:cs="Calibri"/>
                <w:color w:val="000000"/>
                <w:sz w:val="20"/>
                <w:szCs w:val="20"/>
              </w:rPr>
              <w:t xml:space="preserve"> surovin</w:t>
            </w:r>
          </w:p>
          <w:p w14:paraId="7E6AB81A"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A-Astronomická olympiáda</w:t>
            </w:r>
          </w:p>
        </w:tc>
        <w:tc>
          <w:tcPr>
            <w:tcW w:w="1620" w:type="dxa"/>
          </w:tcPr>
          <w:p w14:paraId="5F25CBA8"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Chemie</w:t>
            </w:r>
          </w:p>
          <w:p w14:paraId="4802E2F1"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Biologie</w:t>
            </w:r>
          </w:p>
          <w:p w14:paraId="31C91B82"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Zeměpis</w:t>
            </w:r>
          </w:p>
          <w:p w14:paraId="0B31098B"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Výt. výchova</w:t>
            </w:r>
          </w:p>
          <w:p w14:paraId="7347DFA0"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Dějepis</w:t>
            </w:r>
          </w:p>
          <w:p w14:paraId="275AFDEE"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Výchova k občanství</w:t>
            </w:r>
          </w:p>
          <w:p w14:paraId="68CC503A"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P-Životní prostředí naší školy</w:t>
            </w:r>
          </w:p>
          <w:p w14:paraId="012EA6D4"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A-Městská policie</w:t>
            </w:r>
          </w:p>
          <w:p w14:paraId="75C2B9C0"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A- Volnočasové</w:t>
            </w:r>
            <w:proofErr w:type="gramEnd"/>
            <w:r>
              <w:rPr>
                <w:rFonts w:ascii="Calibri" w:eastAsia="Calibri" w:hAnsi="Calibri" w:cs="Calibri"/>
                <w:color w:val="000000"/>
                <w:sz w:val="20"/>
                <w:szCs w:val="20"/>
              </w:rPr>
              <w:t xml:space="preserve"> aktivity</w:t>
            </w:r>
          </w:p>
          <w:p w14:paraId="4A5CF76E"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A- Sběr</w:t>
            </w:r>
            <w:proofErr w:type="gramEnd"/>
            <w:r>
              <w:rPr>
                <w:rFonts w:ascii="Calibri" w:eastAsia="Calibri" w:hAnsi="Calibri" w:cs="Calibri"/>
                <w:color w:val="000000"/>
                <w:sz w:val="20"/>
                <w:szCs w:val="20"/>
              </w:rPr>
              <w:t xml:space="preserve"> surovin</w:t>
            </w:r>
          </w:p>
          <w:p w14:paraId="6B8D25ED"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A-Astronomická olympiáda</w:t>
            </w:r>
          </w:p>
        </w:tc>
      </w:tr>
    </w:tbl>
    <w:p w14:paraId="7081BBFF" w14:textId="77777777" w:rsidR="0069059E" w:rsidRDefault="0069059E">
      <w:pPr>
        <w:jc w:val="both"/>
        <w:rPr>
          <w:rFonts w:ascii="Calibri" w:eastAsia="Calibri" w:hAnsi="Calibri" w:cs="Calibri"/>
          <w:color w:val="000000"/>
        </w:rPr>
      </w:pPr>
    </w:p>
    <w:p w14:paraId="3C1610C9" w14:textId="77777777" w:rsidR="0069059E" w:rsidRDefault="00F32A9F">
      <w:pPr>
        <w:jc w:val="both"/>
        <w:rPr>
          <w:rFonts w:ascii="Calibri" w:eastAsia="Calibri" w:hAnsi="Calibri" w:cs="Calibri"/>
          <w:color w:val="000000"/>
        </w:rPr>
      </w:pPr>
      <w:r>
        <w:br w:type="page"/>
      </w:r>
    </w:p>
    <w:tbl>
      <w:tblPr>
        <w:tblStyle w:val="affffffffffffff8"/>
        <w:tblW w:w="1519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99"/>
        <w:gridCol w:w="1533"/>
        <w:gridCol w:w="1534"/>
        <w:gridCol w:w="1533"/>
        <w:gridCol w:w="1534"/>
        <w:gridCol w:w="1533"/>
        <w:gridCol w:w="1533"/>
        <w:gridCol w:w="1533"/>
        <w:gridCol w:w="1533"/>
        <w:gridCol w:w="1533"/>
      </w:tblGrid>
      <w:tr w:rsidR="0069059E" w14:paraId="404C8226" w14:textId="77777777">
        <w:trPr>
          <w:trHeight w:val="596"/>
        </w:trPr>
        <w:tc>
          <w:tcPr>
            <w:tcW w:w="15198" w:type="dxa"/>
            <w:gridSpan w:val="10"/>
            <w:vAlign w:val="center"/>
          </w:tcPr>
          <w:p w14:paraId="358EBF45" w14:textId="77777777" w:rsidR="0069059E" w:rsidRDefault="00F32A9F">
            <w:pPr>
              <w:jc w:val="both"/>
              <w:rPr>
                <w:rFonts w:ascii="Calibri" w:eastAsia="Calibri" w:hAnsi="Calibri" w:cs="Calibri"/>
                <w:color w:val="000000"/>
                <w:sz w:val="40"/>
                <w:szCs w:val="40"/>
              </w:rPr>
            </w:pPr>
            <w:r>
              <w:rPr>
                <w:rFonts w:ascii="Calibri" w:eastAsia="Calibri" w:hAnsi="Calibri" w:cs="Calibri"/>
                <w:color w:val="000000"/>
                <w:sz w:val="40"/>
                <w:szCs w:val="40"/>
              </w:rPr>
              <w:lastRenderedPageBreak/>
              <w:t>Výchova k myšlení v evropských a globálních souvislostech</w:t>
            </w:r>
          </w:p>
        </w:tc>
      </w:tr>
      <w:tr w:rsidR="0069059E" w14:paraId="7C7404A6" w14:textId="77777777">
        <w:trPr>
          <w:trHeight w:val="596"/>
        </w:trPr>
        <w:tc>
          <w:tcPr>
            <w:tcW w:w="1399" w:type="dxa"/>
            <w:vAlign w:val="center"/>
          </w:tcPr>
          <w:p w14:paraId="5229BB9A" w14:textId="77777777" w:rsidR="0069059E" w:rsidRDefault="00F32A9F">
            <w:pPr>
              <w:jc w:val="both"/>
              <w:rPr>
                <w:rFonts w:ascii="Calibri" w:eastAsia="Calibri" w:hAnsi="Calibri" w:cs="Calibri"/>
                <w:color w:val="000000"/>
              </w:rPr>
            </w:pPr>
            <w:r>
              <w:rPr>
                <w:rFonts w:ascii="Calibri" w:eastAsia="Calibri" w:hAnsi="Calibri" w:cs="Calibri"/>
                <w:b/>
                <w:color w:val="000000"/>
              </w:rPr>
              <w:t>Tematické</w:t>
            </w:r>
            <w:r>
              <w:rPr>
                <w:rFonts w:ascii="Calibri" w:eastAsia="Calibri" w:hAnsi="Calibri" w:cs="Calibri"/>
                <w:color w:val="000000"/>
              </w:rPr>
              <w:t xml:space="preserve"> </w:t>
            </w:r>
            <w:r>
              <w:rPr>
                <w:rFonts w:ascii="Calibri" w:eastAsia="Calibri" w:hAnsi="Calibri" w:cs="Calibri"/>
                <w:b/>
                <w:color w:val="000000"/>
              </w:rPr>
              <w:t>okruhy</w:t>
            </w:r>
          </w:p>
        </w:tc>
        <w:tc>
          <w:tcPr>
            <w:tcW w:w="7667" w:type="dxa"/>
            <w:gridSpan w:val="5"/>
            <w:vAlign w:val="center"/>
          </w:tcPr>
          <w:p w14:paraId="260EEDF2" w14:textId="77777777" w:rsidR="0069059E" w:rsidRDefault="00F32A9F">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I</w:t>
            </w:r>
            <w:r>
              <w:rPr>
                <w:rFonts w:ascii="Calibri" w:eastAsia="Calibri" w:hAnsi="Calibri" w:cs="Calibri"/>
              </w:rPr>
              <w:t>.</w:t>
            </w:r>
            <w:r>
              <w:rPr>
                <w:rFonts w:ascii="Calibri" w:eastAsia="Calibri" w:hAnsi="Calibri" w:cs="Calibri"/>
                <w:color w:val="000000"/>
              </w:rPr>
              <w:t xml:space="preserve"> stupeň</w:t>
            </w:r>
          </w:p>
        </w:tc>
        <w:tc>
          <w:tcPr>
            <w:tcW w:w="6132" w:type="dxa"/>
            <w:gridSpan w:val="4"/>
            <w:vAlign w:val="center"/>
          </w:tcPr>
          <w:p w14:paraId="25CB1F14" w14:textId="77777777" w:rsidR="0069059E" w:rsidRDefault="00F32A9F">
            <w:pPr>
              <w:jc w:val="both"/>
              <w:rPr>
                <w:rFonts w:ascii="Calibri" w:eastAsia="Calibri" w:hAnsi="Calibri" w:cs="Calibri"/>
                <w:color w:val="000000"/>
              </w:rPr>
            </w:pPr>
            <w:r>
              <w:rPr>
                <w:rFonts w:ascii="Calibri" w:eastAsia="Calibri" w:hAnsi="Calibri" w:cs="Calibri"/>
                <w:color w:val="000000"/>
              </w:rPr>
              <w:t>II. stupeň</w:t>
            </w:r>
          </w:p>
        </w:tc>
      </w:tr>
      <w:tr w:rsidR="0069059E" w14:paraId="3E52546D" w14:textId="77777777">
        <w:trPr>
          <w:trHeight w:val="540"/>
        </w:trPr>
        <w:tc>
          <w:tcPr>
            <w:tcW w:w="1399" w:type="dxa"/>
          </w:tcPr>
          <w:p w14:paraId="09E351F7" w14:textId="77777777" w:rsidR="0069059E" w:rsidRDefault="0069059E">
            <w:pPr>
              <w:jc w:val="both"/>
              <w:rPr>
                <w:rFonts w:ascii="Calibri" w:eastAsia="Calibri" w:hAnsi="Calibri" w:cs="Calibri"/>
                <w:color w:val="000000"/>
              </w:rPr>
            </w:pPr>
          </w:p>
        </w:tc>
        <w:tc>
          <w:tcPr>
            <w:tcW w:w="1533" w:type="dxa"/>
            <w:vAlign w:val="center"/>
          </w:tcPr>
          <w:p w14:paraId="70CC155E" w14:textId="77777777" w:rsidR="0069059E" w:rsidRDefault="00F32A9F">
            <w:pPr>
              <w:jc w:val="both"/>
              <w:rPr>
                <w:rFonts w:ascii="Calibri" w:eastAsia="Calibri" w:hAnsi="Calibri" w:cs="Calibri"/>
              </w:rPr>
            </w:pPr>
            <w:r>
              <w:rPr>
                <w:rFonts w:ascii="Calibri" w:eastAsia="Calibri" w:hAnsi="Calibri" w:cs="Calibri"/>
              </w:rPr>
              <w:t>1.</w:t>
            </w:r>
          </w:p>
        </w:tc>
        <w:tc>
          <w:tcPr>
            <w:tcW w:w="1534" w:type="dxa"/>
            <w:vAlign w:val="center"/>
          </w:tcPr>
          <w:p w14:paraId="605CB088" w14:textId="77777777" w:rsidR="0069059E" w:rsidRDefault="00F32A9F">
            <w:pPr>
              <w:jc w:val="both"/>
              <w:rPr>
                <w:rFonts w:ascii="Calibri" w:eastAsia="Calibri" w:hAnsi="Calibri" w:cs="Calibri"/>
              </w:rPr>
            </w:pPr>
            <w:r>
              <w:rPr>
                <w:rFonts w:ascii="Calibri" w:eastAsia="Calibri" w:hAnsi="Calibri" w:cs="Calibri"/>
              </w:rPr>
              <w:t>2.</w:t>
            </w:r>
          </w:p>
        </w:tc>
        <w:tc>
          <w:tcPr>
            <w:tcW w:w="1533" w:type="dxa"/>
            <w:vAlign w:val="center"/>
          </w:tcPr>
          <w:p w14:paraId="5EED3522" w14:textId="77777777" w:rsidR="0069059E" w:rsidRDefault="00F32A9F">
            <w:pPr>
              <w:jc w:val="both"/>
              <w:rPr>
                <w:rFonts w:ascii="Calibri" w:eastAsia="Calibri" w:hAnsi="Calibri" w:cs="Calibri"/>
              </w:rPr>
            </w:pPr>
            <w:r>
              <w:rPr>
                <w:rFonts w:ascii="Calibri" w:eastAsia="Calibri" w:hAnsi="Calibri" w:cs="Calibri"/>
              </w:rPr>
              <w:t>3.</w:t>
            </w:r>
          </w:p>
        </w:tc>
        <w:tc>
          <w:tcPr>
            <w:tcW w:w="1534" w:type="dxa"/>
            <w:vAlign w:val="center"/>
          </w:tcPr>
          <w:p w14:paraId="4D1C507D" w14:textId="77777777" w:rsidR="0069059E" w:rsidRDefault="00F32A9F">
            <w:pPr>
              <w:jc w:val="both"/>
              <w:rPr>
                <w:rFonts w:ascii="Calibri" w:eastAsia="Calibri" w:hAnsi="Calibri" w:cs="Calibri"/>
              </w:rPr>
            </w:pPr>
            <w:r>
              <w:rPr>
                <w:rFonts w:ascii="Calibri" w:eastAsia="Calibri" w:hAnsi="Calibri" w:cs="Calibri"/>
              </w:rPr>
              <w:t>4.</w:t>
            </w:r>
          </w:p>
        </w:tc>
        <w:tc>
          <w:tcPr>
            <w:tcW w:w="1533" w:type="dxa"/>
            <w:vAlign w:val="center"/>
          </w:tcPr>
          <w:p w14:paraId="52489DE8" w14:textId="77777777" w:rsidR="0069059E" w:rsidRDefault="00F32A9F">
            <w:pPr>
              <w:jc w:val="both"/>
              <w:rPr>
                <w:rFonts w:ascii="Calibri" w:eastAsia="Calibri" w:hAnsi="Calibri" w:cs="Calibri"/>
              </w:rPr>
            </w:pPr>
            <w:r>
              <w:rPr>
                <w:rFonts w:ascii="Calibri" w:eastAsia="Calibri" w:hAnsi="Calibri" w:cs="Calibri"/>
              </w:rPr>
              <w:t>5.</w:t>
            </w:r>
          </w:p>
        </w:tc>
        <w:tc>
          <w:tcPr>
            <w:tcW w:w="1533" w:type="dxa"/>
            <w:vAlign w:val="center"/>
          </w:tcPr>
          <w:p w14:paraId="46DEA698" w14:textId="77777777" w:rsidR="0069059E" w:rsidRDefault="00F32A9F">
            <w:pPr>
              <w:jc w:val="both"/>
              <w:rPr>
                <w:rFonts w:ascii="Calibri" w:eastAsia="Calibri" w:hAnsi="Calibri" w:cs="Calibri"/>
              </w:rPr>
            </w:pPr>
            <w:r>
              <w:rPr>
                <w:rFonts w:ascii="Calibri" w:eastAsia="Calibri" w:hAnsi="Calibri" w:cs="Calibri"/>
              </w:rPr>
              <w:t>6.</w:t>
            </w:r>
          </w:p>
        </w:tc>
        <w:tc>
          <w:tcPr>
            <w:tcW w:w="1533" w:type="dxa"/>
            <w:vAlign w:val="center"/>
          </w:tcPr>
          <w:p w14:paraId="66AA02D6" w14:textId="77777777" w:rsidR="0069059E" w:rsidRDefault="00F32A9F">
            <w:pPr>
              <w:jc w:val="both"/>
              <w:rPr>
                <w:rFonts w:ascii="Calibri" w:eastAsia="Calibri" w:hAnsi="Calibri" w:cs="Calibri"/>
              </w:rPr>
            </w:pPr>
            <w:r>
              <w:rPr>
                <w:rFonts w:ascii="Calibri" w:eastAsia="Calibri" w:hAnsi="Calibri" w:cs="Calibri"/>
              </w:rPr>
              <w:t>7.</w:t>
            </w:r>
          </w:p>
        </w:tc>
        <w:tc>
          <w:tcPr>
            <w:tcW w:w="1533" w:type="dxa"/>
            <w:vAlign w:val="center"/>
          </w:tcPr>
          <w:p w14:paraId="233BC1FB" w14:textId="77777777" w:rsidR="0069059E" w:rsidRDefault="00F32A9F">
            <w:pPr>
              <w:jc w:val="both"/>
              <w:rPr>
                <w:rFonts w:ascii="Calibri" w:eastAsia="Calibri" w:hAnsi="Calibri" w:cs="Calibri"/>
              </w:rPr>
            </w:pPr>
            <w:r>
              <w:rPr>
                <w:rFonts w:ascii="Calibri" w:eastAsia="Calibri" w:hAnsi="Calibri" w:cs="Calibri"/>
              </w:rPr>
              <w:t>8.</w:t>
            </w:r>
          </w:p>
        </w:tc>
        <w:tc>
          <w:tcPr>
            <w:tcW w:w="1533" w:type="dxa"/>
            <w:vAlign w:val="center"/>
          </w:tcPr>
          <w:p w14:paraId="468D85C9" w14:textId="77777777" w:rsidR="0069059E" w:rsidRDefault="00F32A9F">
            <w:pPr>
              <w:jc w:val="both"/>
              <w:rPr>
                <w:rFonts w:ascii="Calibri" w:eastAsia="Calibri" w:hAnsi="Calibri" w:cs="Calibri"/>
              </w:rPr>
            </w:pPr>
            <w:r>
              <w:rPr>
                <w:rFonts w:ascii="Calibri" w:eastAsia="Calibri" w:hAnsi="Calibri" w:cs="Calibri"/>
              </w:rPr>
              <w:t>9.</w:t>
            </w:r>
          </w:p>
        </w:tc>
      </w:tr>
      <w:tr w:rsidR="0069059E" w14:paraId="6E086CB8" w14:textId="77777777">
        <w:trPr>
          <w:trHeight w:val="1692"/>
        </w:trPr>
        <w:tc>
          <w:tcPr>
            <w:tcW w:w="1399" w:type="dxa"/>
          </w:tcPr>
          <w:p w14:paraId="777D9C5B" w14:textId="77777777" w:rsidR="0069059E" w:rsidRDefault="00F32A9F">
            <w:pPr>
              <w:jc w:val="both"/>
              <w:rPr>
                <w:rFonts w:ascii="Calibri" w:eastAsia="Calibri" w:hAnsi="Calibri" w:cs="Calibri"/>
                <w:color w:val="000000"/>
              </w:rPr>
            </w:pPr>
            <w:r>
              <w:rPr>
                <w:rFonts w:ascii="Calibri" w:eastAsia="Calibri" w:hAnsi="Calibri" w:cs="Calibri"/>
                <w:color w:val="000000"/>
              </w:rPr>
              <w:t>Evropa a svět nás zajímá</w:t>
            </w:r>
          </w:p>
        </w:tc>
        <w:tc>
          <w:tcPr>
            <w:tcW w:w="1533" w:type="dxa"/>
          </w:tcPr>
          <w:p w14:paraId="28E44932"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P- Den</w:t>
            </w:r>
            <w:proofErr w:type="gramEnd"/>
            <w:r>
              <w:rPr>
                <w:rFonts w:ascii="Calibri" w:eastAsia="Calibri" w:hAnsi="Calibri" w:cs="Calibri"/>
                <w:color w:val="000000"/>
                <w:sz w:val="20"/>
                <w:szCs w:val="20"/>
              </w:rPr>
              <w:t xml:space="preserve"> evropských jazyků</w:t>
            </w:r>
          </w:p>
          <w:p w14:paraId="58D8B9A3" w14:textId="77777777" w:rsidR="0069059E" w:rsidRDefault="0069059E">
            <w:pPr>
              <w:rPr>
                <w:rFonts w:ascii="Calibri" w:eastAsia="Calibri" w:hAnsi="Calibri" w:cs="Calibri"/>
                <w:color w:val="000000"/>
                <w:sz w:val="20"/>
                <w:szCs w:val="20"/>
              </w:rPr>
            </w:pPr>
          </w:p>
        </w:tc>
        <w:tc>
          <w:tcPr>
            <w:tcW w:w="1534" w:type="dxa"/>
          </w:tcPr>
          <w:p w14:paraId="0D567E15"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P- Den</w:t>
            </w:r>
            <w:proofErr w:type="gramEnd"/>
            <w:r>
              <w:rPr>
                <w:rFonts w:ascii="Calibri" w:eastAsia="Calibri" w:hAnsi="Calibri" w:cs="Calibri"/>
                <w:color w:val="000000"/>
                <w:sz w:val="20"/>
                <w:szCs w:val="20"/>
              </w:rPr>
              <w:t xml:space="preserve"> evropských jazyků</w:t>
            </w:r>
          </w:p>
          <w:p w14:paraId="4A2F9344" w14:textId="77777777" w:rsidR="0069059E" w:rsidRDefault="0069059E">
            <w:pPr>
              <w:rPr>
                <w:rFonts w:ascii="Calibri" w:eastAsia="Calibri" w:hAnsi="Calibri" w:cs="Calibri"/>
                <w:color w:val="000000"/>
                <w:sz w:val="20"/>
                <w:szCs w:val="20"/>
              </w:rPr>
            </w:pPr>
          </w:p>
        </w:tc>
        <w:tc>
          <w:tcPr>
            <w:tcW w:w="1533" w:type="dxa"/>
          </w:tcPr>
          <w:p w14:paraId="1E3174EB"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P- Den</w:t>
            </w:r>
            <w:proofErr w:type="gramEnd"/>
            <w:r>
              <w:rPr>
                <w:rFonts w:ascii="Calibri" w:eastAsia="Calibri" w:hAnsi="Calibri" w:cs="Calibri"/>
                <w:color w:val="000000"/>
                <w:sz w:val="20"/>
                <w:szCs w:val="20"/>
              </w:rPr>
              <w:t xml:space="preserve"> evropských jazyků</w:t>
            </w:r>
          </w:p>
          <w:p w14:paraId="6A5F0D59" w14:textId="77777777" w:rsidR="0069059E" w:rsidRDefault="0069059E">
            <w:pPr>
              <w:rPr>
                <w:rFonts w:ascii="Calibri" w:eastAsia="Calibri" w:hAnsi="Calibri" w:cs="Calibri"/>
                <w:color w:val="000000"/>
                <w:sz w:val="20"/>
                <w:szCs w:val="20"/>
              </w:rPr>
            </w:pPr>
          </w:p>
        </w:tc>
        <w:tc>
          <w:tcPr>
            <w:tcW w:w="1534" w:type="dxa"/>
          </w:tcPr>
          <w:p w14:paraId="5B8FEF17"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P- Den</w:t>
            </w:r>
            <w:proofErr w:type="gramEnd"/>
            <w:r>
              <w:rPr>
                <w:rFonts w:ascii="Calibri" w:eastAsia="Calibri" w:hAnsi="Calibri" w:cs="Calibri"/>
                <w:color w:val="000000"/>
                <w:sz w:val="20"/>
                <w:szCs w:val="20"/>
              </w:rPr>
              <w:t xml:space="preserve"> evropských jazyků</w:t>
            </w:r>
          </w:p>
          <w:p w14:paraId="3BD42471" w14:textId="77777777" w:rsidR="0069059E" w:rsidRDefault="0069059E">
            <w:pPr>
              <w:rPr>
                <w:rFonts w:ascii="Calibri" w:eastAsia="Calibri" w:hAnsi="Calibri" w:cs="Calibri"/>
                <w:color w:val="000000"/>
                <w:sz w:val="20"/>
                <w:szCs w:val="20"/>
              </w:rPr>
            </w:pPr>
          </w:p>
        </w:tc>
        <w:tc>
          <w:tcPr>
            <w:tcW w:w="1533" w:type="dxa"/>
          </w:tcPr>
          <w:p w14:paraId="5486C9C8"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Č.a</w:t>
            </w:r>
            <w:proofErr w:type="spellEnd"/>
            <w:r>
              <w:rPr>
                <w:rFonts w:ascii="Calibri" w:eastAsia="Calibri" w:hAnsi="Calibri" w:cs="Calibri"/>
                <w:color w:val="000000"/>
                <w:sz w:val="20"/>
                <w:szCs w:val="20"/>
              </w:rPr>
              <w:t xml:space="preserve"> jeho sv.</w:t>
            </w:r>
          </w:p>
          <w:p w14:paraId="51F7E97A"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P- Den</w:t>
            </w:r>
            <w:proofErr w:type="gramEnd"/>
            <w:r>
              <w:rPr>
                <w:rFonts w:ascii="Calibri" w:eastAsia="Calibri" w:hAnsi="Calibri" w:cs="Calibri"/>
                <w:color w:val="000000"/>
                <w:sz w:val="20"/>
                <w:szCs w:val="20"/>
              </w:rPr>
              <w:t xml:space="preserve"> evropských jazyků</w:t>
            </w:r>
          </w:p>
          <w:p w14:paraId="2EC4D5C6" w14:textId="77777777" w:rsidR="0069059E" w:rsidRDefault="0069059E">
            <w:pPr>
              <w:rPr>
                <w:rFonts w:ascii="Calibri" w:eastAsia="Calibri" w:hAnsi="Calibri" w:cs="Calibri"/>
                <w:color w:val="000000"/>
                <w:sz w:val="20"/>
                <w:szCs w:val="20"/>
              </w:rPr>
            </w:pPr>
          </w:p>
          <w:p w14:paraId="5049C859" w14:textId="77777777" w:rsidR="0069059E" w:rsidRDefault="0069059E">
            <w:pPr>
              <w:rPr>
                <w:rFonts w:ascii="Calibri" w:eastAsia="Calibri" w:hAnsi="Calibri" w:cs="Calibri"/>
                <w:color w:val="000000"/>
                <w:sz w:val="20"/>
                <w:szCs w:val="20"/>
              </w:rPr>
            </w:pPr>
          </w:p>
        </w:tc>
        <w:tc>
          <w:tcPr>
            <w:tcW w:w="1533" w:type="dxa"/>
          </w:tcPr>
          <w:p w14:paraId="3997D9BF"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UaK</w:t>
            </w:r>
            <w:proofErr w:type="spellEnd"/>
          </w:p>
          <w:p w14:paraId="11893EF2"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Aj</w:t>
            </w:r>
          </w:p>
          <w:p w14:paraId="59407320"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 xml:space="preserve"> </w:t>
            </w:r>
          </w:p>
          <w:p w14:paraId="188D68B8" w14:textId="77777777" w:rsidR="0069059E" w:rsidRDefault="0069059E">
            <w:pPr>
              <w:rPr>
                <w:rFonts w:ascii="Calibri" w:eastAsia="Calibri" w:hAnsi="Calibri" w:cs="Calibri"/>
                <w:color w:val="000000"/>
                <w:sz w:val="20"/>
                <w:szCs w:val="20"/>
              </w:rPr>
            </w:pPr>
          </w:p>
        </w:tc>
        <w:tc>
          <w:tcPr>
            <w:tcW w:w="1533" w:type="dxa"/>
          </w:tcPr>
          <w:p w14:paraId="03F7295F"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UaK</w:t>
            </w:r>
            <w:proofErr w:type="spellEnd"/>
          </w:p>
          <w:p w14:paraId="3BFAE2C6"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Aj</w:t>
            </w:r>
          </w:p>
          <w:p w14:paraId="22DAA7CA"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 xml:space="preserve"> </w:t>
            </w:r>
          </w:p>
          <w:p w14:paraId="3963AC67" w14:textId="77777777" w:rsidR="0069059E" w:rsidRDefault="0069059E">
            <w:pPr>
              <w:rPr>
                <w:rFonts w:ascii="Calibri" w:eastAsia="Calibri" w:hAnsi="Calibri" w:cs="Calibri"/>
                <w:color w:val="000000"/>
                <w:sz w:val="20"/>
                <w:szCs w:val="20"/>
              </w:rPr>
            </w:pPr>
          </w:p>
          <w:p w14:paraId="3FD9B1DA" w14:textId="77777777" w:rsidR="0069059E" w:rsidRDefault="0069059E">
            <w:pPr>
              <w:rPr>
                <w:rFonts w:ascii="Calibri" w:eastAsia="Calibri" w:hAnsi="Calibri" w:cs="Calibri"/>
                <w:color w:val="000000"/>
                <w:sz w:val="20"/>
                <w:szCs w:val="20"/>
              </w:rPr>
            </w:pPr>
          </w:p>
        </w:tc>
        <w:tc>
          <w:tcPr>
            <w:tcW w:w="1533" w:type="dxa"/>
          </w:tcPr>
          <w:p w14:paraId="1D88C825"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UaK</w:t>
            </w:r>
            <w:proofErr w:type="spellEnd"/>
          </w:p>
          <w:p w14:paraId="23730604"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D</w:t>
            </w:r>
          </w:p>
          <w:p w14:paraId="0EBA8160"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Aj</w:t>
            </w:r>
          </w:p>
          <w:p w14:paraId="24020303"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 xml:space="preserve"> </w:t>
            </w:r>
          </w:p>
          <w:p w14:paraId="7C3A5A56" w14:textId="77777777" w:rsidR="0069059E" w:rsidRDefault="0069059E">
            <w:pPr>
              <w:rPr>
                <w:rFonts w:ascii="Calibri" w:eastAsia="Calibri" w:hAnsi="Calibri" w:cs="Calibri"/>
                <w:color w:val="000000"/>
                <w:sz w:val="20"/>
                <w:szCs w:val="20"/>
              </w:rPr>
            </w:pPr>
          </w:p>
        </w:tc>
        <w:tc>
          <w:tcPr>
            <w:tcW w:w="1533" w:type="dxa"/>
          </w:tcPr>
          <w:p w14:paraId="65A883AF"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UaK</w:t>
            </w:r>
            <w:proofErr w:type="spellEnd"/>
          </w:p>
          <w:p w14:paraId="0CD0C6E4"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Aj</w:t>
            </w:r>
          </w:p>
          <w:p w14:paraId="406AC509"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 xml:space="preserve"> </w:t>
            </w:r>
          </w:p>
          <w:p w14:paraId="5B15CA8D" w14:textId="77777777" w:rsidR="0069059E" w:rsidRDefault="0069059E">
            <w:pPr>
              <w:rPr>
                <w:rFonts w:ascii="Calibri" w:eastAsia="Calibri" w:hAnsi="Calibri" w:cs="Calibri"/>
                <w:color w:val="000000"/>
                <w:sz w:val="20"/>
                <w:szCs w:val="20"/>
              </w:rPr>
            </w:pPr>
          </w:p>
        </w:tc>
      </w:tr>
      <w:tr w:rsidR="0069059E" w14:paraId="6653A919" w14:textId="77777777">
        <w:trPr>
          <w:trHeight w:val="1822"/>
        </w:trPr>
        <w:tc>
          <w:tcPr>
            <w:tcW w:w="1399" w:type="dxa"/>
          </w:tcPr>
          <w:p w14:paraId="543FC574" w14:textId="77777777" w:rsidR="0069059E" w:rsidRDefault="00F32A9F">
            <w:pPr>
              <w:jc w:val="both"/>
              <w:rPr>
                <w:rFonts w:ascii="Calibri" w:eastAsia="Calibri" w:hAnsi="Calibri" w:cs="Calibri"/>
                <w:color w:val="000000"/>
              </w:rPr>
            </w:pPr>
            <w:r>
              <w:rPr>
                <w:rFonts w:ascii="Calibri" w:eastAsia="Calibri" w:hAnsi="Calibri" w:cs="Calibri"/>
                <w:color w:val="000000"/>
              </w:rPr>
              <w:t>Objevujeme Evropu a svět</w:t>
            </w:r>
          </w:p>
        </w:tc>
        <w:tc>
          <w:tcPr>
            <w:tcW w:w="1533" w:type="dxa"/>
          </w:tcPr>
          <w:p w14:paraId="2D86E1A9"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P- Den</w:t>
            </w:r>
            <w:proofErr w:type="gramEnd"/>
            <w:r>
              <w:rPr>
                <w:rFonts w:ascii="Calibri" w:eastAsia="Calibri" w:hAnsi="Calibri" w:cs="Calibri"/>
                <w:color w:val="000000"/>
                <w:sz w:val="20"/>
                <w:szCs w:val="20"/>
              </w:rPr>
              <w:t xml:space="preserve"> evropských jazyků</w:t>
            </w:r>
          </w:p>
          <w:p w14:paraId="2A8BE72A" w14:textId="77777777" w:rsidR="0069059E" w:rsidRDefault="0069059E">
            <w:pPr>
              <w:rPr>
                <w:rFonts w:ascii="Calibri" w:eastAsia="Calibri" w:hAnsi="Calibri" w:cs="Calibri"/>
                <w:color w:val="000000"/>
                <w:sz w:val="20"/>
                <w:szCs w:val="20"/>
              </w:rPr>
            </w:pPr>
          </w:p>
        </w:tc>
        <w:tc>
          <w:tcPr>
            <w:tcW w:w="1534" w:type="dxa"/>
          </w:tcPr>
          <w:p w14:paraId="542FF6C5"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P- Den</w:t>
            </w:r>
            <w:proofErr w:type="gramEnd"/>
            <w:r>
              <w:rPr>
                <w:rFonts w:ascii="Calibri" w:eastAsia="Calibri" w:hAnsi="Calibri" w:cs="Calibri"/>
                <w:color w:val="000000"/>
                <w:sz w:val="20"/>
                <w:szCs w:val="20"/>
              </w:rPr>
              <w:t xml:space="preserve"> evropských jazyků</w:t>
            </w:r>
          </w:p>
          <w:p w14:paraId="4F1ACC77" w14:textId="77777777" w:rsidR="0069059E" w:rsidRDefault="0069059E">
            <w:pPr>
              <w:rPr>
                <w:rFonts w:ascii="Calibri" w:eastAsia="Calibri" w:hAnsi="Calibri" w:cs="Calibri"/>
                <w:color w:val="000000"/>
                <w:sz w:val="20"/>
                <w:szCs w:val="20"/>
              </w:rPr>
            </w:pPr>
          </w:p>
        </w:tc>
        <w:tc>
          <w:tcPr>
            <w:tcW w:w="1533" w:type="dxa"/>
          </w:tcPr>
          <w:p w14:paraId="5222D675"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P- Den</w:t>
            </w:r>
            <w:proofErr w:type="gramEnd"/>
            <w:r>
              <w:rPr>
                <w:rFonts w:ascii="Calibri" w:eastAsia="Calibri" w:hAnsi="Calibri" w:cs="Calibri"/>
                <w:color w:val="000000"/>
                <w:sz w:val="20"/>
                <w:szCs w:val="20"/>
              </w:rPr>
              <w:t xml:space="preserve"> evropských jazyků</w:t>
            </w:r>
          </w:p>
          <w:p w14:paraId="1D8A2F8E" w14:textId="77777777" w:rsidR="0069059E" w:rsidRDefault="0069059E">
            <w:pPr>
              <w:rPr>
                <w:rFonts w:ascii="Calibri" w:eastAsia="Calibri" w:hAnsi="Calibri" w:cs="Calibri"/>
                <w:color w:val="000000"/>
                <w:sz w:val="20"/>
                <w:szCs w:val="20"/>
              </w:rPr>
            </w:pPr>
          </w:p>
        </w:tc>
        <w:tc>
          <w:tcPr>
            <w:tcW w:w="1534" w:type="dxa"/>
          </w:tcPr>
          <w:p w14:paraId="594F2763"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P- Den</w:t>
            </w:r>
            <w:proofErr w:type="gramEnd"/>
            <w:r>
              <w:rPr>
                <w:rFonts w:ascii="Calibri" w:eastAsia="Calibri" w:hAnsi="Calibri" w:cs="Calibri"/>
                <w:color w:val="000000"/>
                <w:sz w:val="20"/>
                <w:szCs w:val="20"/>
              </w:rPr>
              <w:t xml:space="preserve"> evropských jazyků</w:t>
            </w:r>
          </w:p>
          <w:p w14:paraId="4CA6E1C6" w14:textId="77777777" w:rsidR="0069059E" w:rsidRDefault="0069059E">
            <w:pPr>
              <w:rPr>
                <w:rFonts w:ascii="Calibri" w:eastAsia="Calibri" w:hAnsi="Calibri" w:cs="Calibri"/>
                <w:color w:val="000000"/>
                <w:sz w:val="20"/>
                <w:szCs w:val="20"/>
              </w:rPr>
            </w:pPr>
          </w:p>
        </w:tc>
        <w:tc>
          <w:tcPr>
            <w:tcW w:w="1533" w:type="dxa"/>
          </w:tcPr>
          <w:p w14:paraId="3930367B"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P- Den</w:t>
            </w:r>
            <w:proofErr w:type="gramEnd"/>
            <w:r>
              <w:rPr>
                <w:rFonts w:ascii="Calibri" w:eastAsia="Calibri" w:hAnsi="Calibri" w:cs="Calibri"/>
                <w:color w:val="000000"/>
                <w:sz w:val="20"/>
                <w:szCs w:val="20"/>
              </w:rPr>
              <w:t xml:space="preserve"> evropských jazyků</w:t>
            </w:r>
          </w:p>
          <w:p w14:paraId="09A6E674"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Č a jeho sv.</w:t>
            </w:r>
          </w:p>
          <w:p w14:paraId="62E3947B" w14:textId="77777777" w:rsidR="0069059E" w:rsidRDefault="0069059E">
            <w:pPr>
              <w:rPr>
                <w:rFonts w:ascii="Calibri" w:eastAsia="Calibri" w:hAnsi="Calibri" w:cs="Calibri"/>
                <w:color w:val="000000"/>
                <w:sz w:val="20"/>
                <w:szCs w:val="20"/>
              </w:rPr>
            </w:pPr>
          </w:p>
          <w:p w14:paraId="4FC41032" w14:textId="77777777" w:rsidR="0069059E" w:rsidRDefault="0069059E">
            <w:pPr>
              <w:rPr>
                <w:rFonts w:ascii="Calibri" w:eastAsia="Calibri" w:hAnsi="Calibri" w:cs="Calibri"/>
                <w:color w:val="000000"/>
                <w:sz w:val="20"/>
                <w:szCs w:val="20"/>
              </w:rPr>
            </w:pPr>
          </w:p>
        </w:tc>
        <w:tc>
          <w:tcPr>
            <w:tcW w:w="1533" w:type="dxa"/>
          </w:tcPr>
          <w:p w14:paraId="2FAE1C04" w14:textId="77777777" w:rsidR="0069059E" w:rsidRDefault="00F32A9F">
            <w:pPr>
              <w:rPr>
                <w:rFonts w:ascii="Calibri" w:eastAsia="Calibri" w:hAnsi="Calibri" w:cs="Calibri"/>
                <w:color w:val="000000"/>
                <w:sz w:val="20"/>
                <w:szCs w:val="20"/>
              </w:rPr>
            </w:pPr>
            <w:r>
              <w:rPr>
                <w:rFonts w:ascii="Calibri" w:eastAsia="Calibri" w:hAnsi="Calibri" w:cs="Calibri"/>
                <w:sz w:val="20"/>
                <w:szCs w:val="20"/>
              </w:rPr>
              <w:t>Z</w:t>
            </w:r>
          </w:p>
          <w:p w14:paraId="457594BA" w14:textId="77777777" w:rsidR="0069059E" w:rsidRDefault="0069059E">
            <w:pPr>
              <w:rPr>
                <w:rFonts w:ascii="Calibri" w:eastAsia="Calibri" w:hAnsi="Calibri" w:cs="Calibri"/>
                <w:color w:val="000000"/>
                <w:sz w:val="20"/>
                <w:szCs w:val="20"/>
              </w:rPr>
            </w:pPr>
          </w:p>
        </w:tc>
        <w:tc>
          <w:tcPr>
            <w:tcW w:w="1533" w:type="dxa"/>
          </w:tcPr>
          <w:p w14:paraId="4AD78427"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 – lyžařský kurz</w:t>
            </w:r>
          </w:p>
          <w:p w14:paraId="48F5AB2D" w14:textId="77777777" w:rsidR="0069059E" w:rsidRDefault="0069059E">
            <w:pPr>
              <w:rPr>
                <w:rFonts w:ascii="Calibri" w:eastAsia="Calibri" w:hAnsi="Calibri" w:cs="Calibri"/>
                <w:color w:val="000000"/>
                <w:sz w:val="20"/>
                <w:szCs w:val="20"/>
              </w:rPr>
            </w:pPr>
          </w:p>
          <w:p w14:paraId="13B4C37A" w14:textId="77777777" w:rsidR="0069059E" w:rsidRDefault="0069059E">
            <w:pPr>
              <w:rPr>
                <w:rFonts w:ascii="Calibri" w:eastAsia="Calibri" w:hAnsi="Calibri" w:cs="Calibri"/>
                <w:color w:val="000000"/>
                <w:sz w:val="20"/>
                <w:szCs w:val="20"/>
              </w:rPr>
            </w:pPr>
          </w:p>
        </w:tc>
        <w:tc>
          <w:tcPr>
            <w:tcW w:w="1533" w:type="dxa"/>
          </w:tcPr>
          <w:p w14:paraId="18BBE8E7" w14:textId="77777777" w:rsidR="0069059E" w:rsidRDefault="00F32A9F">
            <w:pPr>
              <w:rPr>
                <w:rFonts w:ascii="Calibri" w:eastAsia="Calibri" w:hAnsi="Calibri" w:cs="Calibri"/>
                <w:color w:val="000000"/>
                <w:sz w:val="20"/>
                <w:szCs w:val="20"/>
              </w:rPr>
            </w:pPr>
            <w:r>
              <w:rPr>
                <w:rFonts w:ascii="Calibri" w:eastAsia="Calibri" w:hAnsi="Calibri" w:cs="Calibri"/>
                <w:sz w:val="20"/>
                <w:szCs w:val="20"/>
              </w:rPr>
              <w:t>Z</w:t>
            </w:r>
          </w:p>
          <w:p w14:paraId="7BE2A7A0" w14:textId="77777777" w:rsidR="0069059E" w:rsidRDefault="0069059E">
            <w:pPr>
              <w:rPr>
                <w:rFonts w:ascii="Calibri" w:eastAsia="Calibri" w:hAnsi="Calibri" w:cs="Calibri"/>
                <w:color w:val="000000"/>
                <w:sz w:val="20"/>
                <w:szCs w:val="20"/>
              </w:rPr>
            </w:pPr>
          </w:p>
        </w:tc>
        <w:tc>
          <w:tcPr>
            <w:tcW w:w="1533" w:type="dxa"/>
          </w:tcPr>
          <w:p w14:paraId="4145B0CB"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Z</w:t>
            </w:r>
          </w:p>
          <w:p w14:paraId="299C2567" w14:textId="77777777" w:rsidR="0069059E" w:rsidRDefault="0069059E">
            <w:pPr>
              <w:rPr>
                <w:rFonts w:ascii="Calibri" w:eastAsia="Calibri" w:hAnsi="Calibri" w:cs="Calibri"/>
                <w:color w:val="000000"/>
                <w:sz w:val="20"/>
                <w:szCs w:val="20"/>
              </w:rPr>
            </w:pPr>
          </w:p>
        </w:tc>
      </w:tr>
      <w:tr w:rsidR="0069059E" w14:paraId="319C27A1" w14:textId="77777777">
        <w:trPr>
          <w:trHeight w:val="1822"/>
        </w:trPr>
        <w:tc>
          <w:tcPr>
            <w:tcW w:w="1399" w:type="dxa"/>
          </w:tcPr>
          <w:p w14:paraId="328B0544" w14:textId="77777777" w:rsidR="0069059E" w:rsidRDefault="00F32A9F">
            <w:pPr>
              <w:jc w:val="both"/>
              <w:rPr>
                <w:rFonts w:ascii="Calibri" w:eastAsia="Calibri" w:hAnsi="Calibri" w:cs="Calibri"/>
                <w:color w:val="000000"/>
              </w:rPr>
            </w:pPr>
            <w:r>
              <w:rPr>
                <w:rFonts w:ascii="Calibri" w:eastAsia="Calibri" w:hAnsi="Calibri" w:cs="Calibri"/>
                <w:color w:val="000000"/>
              </w:rPr>
              <w:t>Jsme Evropané</w:t>
            </w:r>
          </w:p>
        </w:tc>
        <w:tc>
          <w:tcPr>
            <w:tcW w:w="1533" w:type="dxa"/>
          </w:tcPr>
          <w:p w14:paraId="1A55CBBC"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 xml:space="preserve"> </w:t>
            </w:r>
          </w:p>
        </w:tc>
        <w:tc>
          <w:tcPr>
            <w:tcW w:w="1534" w:type="dxa"/>
          </w:tcPr>
          <w:p w14:paraId="6875B074" w14:textId="77777777" w:rsidR="0069059E" w:rsidRDefault="0069059E">
            <w:pPr>
              <w:jc w:val="both"/>
              <w:rPr>
                <w:rFonts w:ascii="Calibri" w:eastAsia="Calibri" w:hAnsi="Calibri" w:cs="Calibri"/>
                <w:color w:val="000000"/>
                <w:sz w:val="20"/>
                <w:szCs w:val="20"/>
              </w:rPr>
            </w:pPr>
          </w:p>
        </w:tc>
        <w:tc>
          <w:tcPr>
            <w:tcW w:w="1533" w:type="dxa"/>
          </w:tcPr>
          <w:p w14:paraId="05FF4516" w14:textId="77777777" w:rsidR="0069059E" w:rsidRDefault="0069059E">
            <w:pPr>
              <w:jc w:val="both"/>
              <w:rPr>
                <w:rFonts w:ascii="Calibri" w:eastAsia="Calibri" w:hAnsi="Calibri" w:cs="Calibri"/>
                <w:color w:val="000000"/>
                <w:sz w:val="20"/>
                <w:szCs w:val="20"/>
              </w:rPr>
            </w:pPr>
          </w:p>
        </w:tc>
        <w:tc>
          <w:tcPr>
            <w:tcW w:w="1534" w:type="dxa"/>
          </w:tcPr>
          <w:p w14:paraId="2D0A0288" w14:textId="77777777" w:rsidR="0069059E" w:rsidRDefault="0069059E">
            <w:pPr>
              <w:jc w:val="both"/>
              <w:rPr>
                <w:rFonts w:ascii="Calibri" w:eastAsia="Calibri" w:hAnsi="Calibri" w:cs="Calibri"/>
                <w:color w:val="000000"/>
                <w:sz w:val="20"/>
                <w:szCs w:val="20"/>
              </w:rPr>
            </w:pPr>
          </w:p>
        </w:tc>
        <w:tc>
          <w:tcPr>
            <w:tcW w:w="1533" w:type="dxa"/>
          </w:tcPr>
          <w:p w14:paraId="740FF551" w14:textId="77777777" w:rsidR="0069059E" w:rsidRDefault="0069059E">
            <w:pPr>
              <w:jc w:val="both"/>
              <w:rPr>
                <w:rFonts w:ascii="Calibri" w:eastAsia="Calibri" w:hAnsi="Calibri" w:cs="Calibri"/>
                <w:color w:val="000000"/>
                <w:sz w:val="20"/>
                <w:szCs w:val="20"/>
              </w:rPr>
            </w:pPr>
          </w:p>
          <w:p w14:paraId="2343236E" w14:textId="77777777" w:rsidR="0069059E" w:rsidRDefault="0069059E">
            <w:pPr>
              <w:jc w:val="both"/>
              <w:rPr>
                <w:rFonts w:ascii="Calibri" w:eastAsia="Calibri" w:hAnsi="Calibri" w:cs="Calibri"/>
                <w:color w:val="000000"/>
                <w:sz w:val="20"/>
                <w:szCs w:val="20"/>
              </w:rPr>
            </w:pPr>
          </w:p>
          <w:p w14:paraId="61B3084D" w14:textId="77777777" w:rsidR="0069059E" w:rsidRDefault="0069059E">
            <w:pPr>
              <w:jc w:val="both"/>
              <w:rPr>
                <w:rFonts w:ascii="Calibri" w:eastAsia="Calibri" w:hAnsi="Calibri" w:cs="Calibri"/>
                <w:color w:val="000000"/>
                <w:sz w:val="20"/>
                <w:szCs w:val="20"/>
              </w:rPr>
            </w:pPr>
          </w:p>
        </w:tc>
        <w:tc>
          <w:tcPr>
            <w:tcW w:w="1533" w:type="dxa"/>
          </w:tcPr>
          <w:p w14:paraId="2C526DE8"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D</w:t>
            </w:r>
          </w:p>
          <w:p w14:paraId="714F2163" w14:textId="77777777" w:rsidR="0069059E" w:rsidRDefault="0069059E">
            <w:pPr>
              <w:jc w:val="both"/>
              <w:rPr>
                <w:rFonts w:ascii="Calibri" w:eastAsia="Calibri" w:hAnsi="Calibri" w:cs="Calibri"/>
                <w:color w:val="000000"/>
                <w:sz w:val="20"/>
                <w:szCs w:val="20"/>
              </w:rPr>
            </w:pPr>
          </w:p>
          <w:p w14:paraId="03C0D771" w14:textId="77777777" w:rsidR="0069059E" w:rsidRDefault="0069059E">
            <w:pPr>
              <w:jc w:val="both"/>
              <w:rPr>
                <w:rFonts w:ascii="Calibri" w:eastAsia="Calibri" w:hAnsi="Calibri" w:cs="Calibri"/>
                <w:color w:val="000000"/>
                <w:sz w:val="20"/>
                <w:szCs w:val="20"/>
              </w:rPr>
            </w:pPr>
          </w:p>
          <w:p w14:paraId="1815C2ED" w14:textId="77777777" w:rsidR="0069059E" w:rsidRDefault="0069059E">
            <w:pPr>
              <w:jc w:val="both"/>
              <w:rPr>
                <w:rFonts w:ascii="Calibri" w:eastAsia="Calibri" w:hAnsi="Calibri" w:cs="Calibri"/>
                <w:color w:val="000000"/>
                <w:sz w:val="20"/>
                <w:szCs w:val="20"/>
              </w:rPr>
            </w:pPr>
          </w:p>
        </w:tc>
        <w:tc>
          <w:tcPr>
            <w:tcW w:w="1533" w:type="dxa"/>
          </w:tcPr>
          <w:p w14:paraId="15E3AC68"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D</w:t>
            </w:r>
          </w:p>
          <w:p w14:paraId="5A59CEFF"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Ov</w:t>
            </w:r>
          </w:p>
          <w:p w14:paraId="4266F5D6" w14:textId="77777777" w:rsidR="0069059E" w:rsidRDefault="0069059E">
            <w:pPr>
              <w:jc w:val="both"/>
              <w:rPr>
                <w:rFonts w:ascii="Calibri" w:eastAsia="Calibri" w:hAnsi="Calibri" w:cs="Calibri"/>
                <w:color w:val="000000"/>
                <w:sz w:val="20"/>
                <w:szCs w:val="20"/>
              </w:rPr>
            </w:pPr>
          </w:p>
          <w:p w14:paraId="02F1ED7C" w14:textId="77777777" w:rsidR="0069059E" w:rsidRDefault="0069059E">
            <w:pPr>
              <w:jc w:val="both"/>
              <w:rPr>
                <w:rFonts w:ascii="Calibri" w:eastAsia="Calibri" w:hAnsi="Calibri" w:cs="Calibri"/>
                <w:color w:val="000000"/>
                <w:sz w:val="20"/>
                <w:szCs w:val="20"/>
              </w:rPr>
            </w:pPr>
          </w:p>
          <w:p w14:paraId="16306040" w14:textId="77777777" w:rsidR="0069059E" w:rsidRDefault="0069059E">
            <w:pPr>
              <w:jc w:val="both"/>
              <w:rPr>
                <w:rFonts w:ascii="Calibri" w:eastAsia="Calibri" w:hAnsi="Calibri" w:cs="Calibri"/>
                <w:color w:val="000000"/>
                <w:sz w:val="20"/>
                <w:szCs w:val="20"/>
              </w:rPr>
            </w:pPr>
          </w:p>
        </w:tc>
        <w:tc>
          <w:tcPr>
            <w:tcW w:w="1533" w:type="dxa"/>
          </w:tcPr>
          <w:p w14:paraId="58E9458D"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D</w:t>
            </w:r>
          </w:p>
          <w:p w14:paraId="081E1BF3"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Z</w:t>
            </w:r>
          </w:p>
          <w:p w14:paraId="0622F812" w14:textId="77777777" w:rsidR="0069059E" w:rsidRDefault="0069059E">
            <w:pPr>
              <w:jc w:val="both"/>
              <w:rPr>
                <w:rFonts w:ascii="Calibri" w:eastAsia="Calibri" w:hAnsi="Calibri" w:cs="Calibri"/>
                <w:color w:val="000000"/>
                <w:sz w:val="20"/>
                <w:szCs w:val="20"/>
              </w:rPr>
            </w:pPr>
          </w:p>
          <w:p w14:paraId="06938643" w14:textId="77777777" w:rsidR="0069059E" w:rsidRDefault="0069059E">
            <w:pPr>
              <w:jc w:val="both"/>
              <w:rPr>
                <w:rFonts w:ascii="Calibri" w:eastAsia="Calibri" w:hAnsi="Calibri" w:cs="Calibri"/>
                <w:color w:val="000000"/>
                <w:sz w:val="20"/>
                <w:szCs w:val="20"/>
              </w:rPr>
            </w:pPr>
          </w:p>
        </w:tc>
        <w:tc>
          <w:tcPr>
            <w:tcW w:w="1533" w:type="dxa"/>
          </w:tcPr>
          <w:p w14:paraId="649262E6"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D</w:t>
            </w:r>
          </w:p>
          <w:p w14:paraId="5EE8F1FC"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Z</w:t>
            </w:r>
          </w:p>
          <w:p w14:paraId="299847FC"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Ov</w:t>
            </w:r>
          </w:p>
          <w:p w14:paraId="520E568D" w14:textId="77777777" w:rsidR="0069059E" w:rsidRDefault="0069059E">
            <w:pPr>
              <w:jc w:val="both"/>
              <w:rPr>
                <w:rFonts w:ascii="Calibri" w:eastAsia="Calibri" w:hAnsi="Calibri" w:cs="Calibri"/>
                <w:color w:val="000000"/>
                <w:sz w:val="20"/>
                <w:szCs w:val="20"/>
              </w:rPr>
            </w:pPr>
          </w:p>
          <w:p w14:paraId="0B1B4E6B" w14:textId="77777777" w:rsidR="0069059E" w:rsidRDefault="0069059E">
            <w:pPr>
              <w:jc w:val="both"/>
              <w:rPr>
                <w:rFonts w:ascii="Calibri" w:eastAsia="Calibri" w:hAnsi="Calibri" w:cs="Calibri"/>
                <w:color w:val="000000"/>
                <w:sz w:val="20"/>
                <w:szCs w:val="20"/>
              </w:rPr>
            </w:pPr>
          </w:p>
        </w:tc>
      </w:tr>
    </w:tbl>
    <w:p w14:paraId="4EA90D46" w14:textId="77777777" w:rsidR="0069059E" w:rsidRDefault="0069059E">
      <w:pPr>
        <w:jc w:val="both"/>
        <w:rPr>
          <w:rFonts w:ascii="Calibri" w:eastAsia="Calibri" w:hAnsi="Calibri" w:cs="Calibri"/>
          <w:color w:val="000000"/>
        </w:rPr>
      </w:pPr>
    </w:p>
    <w:p w14:paraId="466F22B3" w14:textId="77777777" w:rsidR="0069059E" w:rsidRDefault="00F32A9F">
      <w:pPr>
        <w:jc w:val="both"/>
        <w:rPr>
          <w:rFonts w:ascii="Calibri" w:eastAsia="Calibri" w:hAnsi="Calibri" w:cs="Calibri"/>
          <w:color w:val="000000"/>
        </w:rPr>
      </w:pPr>
      <w:r>
        <w:br w:type="page"/>
      </w:r>
    </w:p>
    <w:tbl>
      <w:tblPr>
        <w:tblStyle w:val="affffffffffffff9"/>
        <w:tblW w:w="1544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65"/>
        <w:gridCol w:w="2246"/>
        <w:gridCol w:w="1412"/>
        <w:gridCol w:w="1581"/>
        <w:gridCol w:w="1495"/>
        <w:gridCol w:w="1375"/>
        <w:gridCol w:w="1461"/>
        <w:gridCol w:w="1433"/>
        <w:gridCol w:w="1421"/>
        <w:gridCol w:w="1657"/>
      </w:tblGrid>
      <w:tr w:rsidR="0069059E" w14:paraId="16300528" w14:textId="77777777">
        <w:trPr>
          <w:trHeight w:val="596"/>
        </w:trPr>
        <w:tc>
          <w:tcPr>
            <w:tcW w:w="15447" w:type="dxa"/>
            <w:gridSpan w:val="10"/>
          </w:tcPr>
          <w:p w14:paraId="309318ED" w14:textId="77777777" w:rsidR="0069059E" w:rsidRDefault="00F32A9F">
            <w:pPr>
              <w:jc w:val="both"/>
              <w:rPr>
                <w:rFonts w:ascii="Calibri" w:eastAsia="Calibri" w:hAnsi="Calibri" w:cs="Calibri"/>
                <w:color w:val="000000"/>
                <w:sz w:val="40"/>
                <w:szCs w:val="40"/>
              </w:rPr>
            </w:pPr>
            <w:r>
              <w:rPr>
                <w:rFonts w:ascii="Calibri" w:eastAsia="Calibri" w:hAnsi="Calibri" w:cs="Calibri"/>
                <w:color w:val="000000"/>
                <w:sz w:val="40"/>
                <w:szCs w:val="40"/>
              </w:rPr>
              <w:lastRenderedPageBreak/>
              <w:t>Výchova demokratického občana</w:t>
            </w:r>
          </w:p>
        </w:tc>
      </w:tr>
      <w:tr w:rsidR="0069059E" w14:paraId="7FAD54FA" w14:textId="77777777">
        <w:trPr>
          <w:trHeight w:val="596"/>
        </w:trPr>
        <w:tc>
          <w:tcPr>
            <w:tcW w:w="1366" w:type="dxa"/>
            <w:vMerge w:val="restart"/>
            <w:vAlign w:val="center"/>
          </w:tcPr>
          <w:p w14:paraId="4B4286D4" w14:textId="77777777" w:rsidR="0069059E" w:rsidRDefault="00F32A9F">
            <w:pPr>
              <w:jc w:val="both"/>
              <w:rPr>
                <w:rFonts w:ascii="Calibri" w:eastAsia="Calibri" w:hAnsi="Calibri" w:cs="Calibri"/>
                <w:color w:val="000000"/>
              </w:rPr>
            </w:pPr>
            <w:r>
              <w:rPr>
                <w:rFonts w:ascii="Calibri" w:eastAsia="Calibri" w:hAnsi="Calibri" w:cs="Calibri"/>
                <w:b/>
                <w:color w:val="000000"/>
              </w:rPr>
              <w:t>Tematické</w:t>
            </w:r>
            <w:r>
              <w:rPr>
                <w:rFonts w:ascii="Calibri" w:eastAsia="Calibri" w:hAnsi="Calibri" w:cs="Calibri"/>
                <w:color w:val="000000"/>
              </w:rPr>
              <w:t xml:space="preserve"> </w:t>
            </w:r>
            <w:r>
              <w:rPr>
                <w:rFonts w:ascii="Calibri" w:eastAsia="Calibri" w:hAnsi="Calibri" w:cs="Calibri"/>
                <w:b/>
                <w:color w:val="000000"/>
              </w:rPr>
              <w:t>okruhy</w:t>
            </w:r>
          </w:p>
        </w:tc>
        <w:tc>
          <w:tcPr>
            <w:tcW w:w="8109" w:type="dxa"/>
            <w:gridSpan w:val="5"/>
            <w:vAlign w:val="center"/>
          </w:tcPr>
          <w:p w14:paraId="523B4ECD" w14:textId="77777777" w:rsidR="0069059E" w:rsidRDefault="00F32A9F">
            <w:pPr>
              <w:jc w:val="both"/>
              <w:rPr>
                <w:rFonts w:ascii="Calibri" w:eastAsia="Calibri" w:hAnsi="Calibri" w:cs="Calibri"/>
                <w:color w:val="000000"/>
              </w:rPr>
            </w:pPr>
            <w:r>
              <w:rPr>
                <w:rFonts w:ascii="Calibri" w:eastAsia="Calibri" w:hAnsi="Calibri" w:cs="Calibri"/>
                <w:color w:val="000000"/>
              </w:rPr>
              <w:t>I. stupeň</w:t>
            </w:r>
          </w:p>
        </w:tc>
        <w:tc>
          <w:tcPr>
            <w:tcW w:w="5972" w:type="dxa"/>
            <w:gridSpan w:val="4"/>
            <w:vAlign w:val="center"/>
          </w:tcPr>
          <w:p w14:paraId="484AFBDE" w14:textId="77777777" w:rsidR="0069059E" w:rsidRDefault="00F32A9F">
            <w:pPr>
              <w:jc w:val="both"/>
              <w:rPr>
                <w:rFonts w:ascii="Calibri" w:eastAsia="Calibri" w:hAnsi="Calibri" w:cs="Calibri"/>
                <w:color w:val="000000"/>
              </w:rPr>
            </w:pPr>
            <w:r>
              <w:rPr>
                <w:rFonts w:ascii="Calibri" w:eastAsia="Calibri" w:hAnsi="Calibri" w:cs="Calibri"/>
                <w:color w:val="000000"/>
              </w:rPr>
              <w:t>II. stupeň</w:t>
            </w:r>
          </w:p>
        </w:tc>
      </w:tr>
      <w:tr w:rsidR="0069059E" w14:paraId="2D7CEFDB" w14:textId="77777777">
        <w:trPr>
          <w:trHeight w:val="318"/>
        </w:trPr>
        <w:tc>
          <w:tcPr>
            <w:tcW w:w="1366" w:type="dxa"/>
            <w:vMerge/>
            <w:vAlign w:val="center"/>
          </w:tcPr>
          <w:p w14:paraId="37A1F926" w14:textId="77777777" w:rsidR="0069059E" w:rsidRDefault="0069059E">
            <w:pPr>
              <w:widowControl w:val="0"/>
              <w:pBdr>
                <w:top w:val="nil"/>
                <w:left w:val="nil"/>
                <w:bottom w:val="nil"/>
                <w:right w:val="nil"/>
                <w:between w:val="nil"/>
              </w:pBdr>
              <w:spacing w:line="276" w:lineRule="auto"/>
              <w:rPr>
                <w:rFonts w:ascii="Calibri" w:eastAsia="Calibri" w:hAnsi="Calibri" w:cs="Calibri"/>
                <w:color w:val="000000"/>
              </w:rPr>
            </w:pPr>
          </w:p>
        </w:tc>
        <w:tc>
          <w:tcPr>
            <w:tcW w:w="2246" w:type="dxa"/>
            <w:vAlign w:val="center"/>
          </w:tcPr>
          <w:p w14:paraId="5BE00A3C" w14:textId="77777777" w:rsidR="0069059E" w:rsidRDefault="00F32A9F">
            <w:pPr>
              <w:jc w:val="both"/>
              <w:rPr>
                <w:rFonts w:ascii="Calibri" w:eastAsia="Calibri" w:hAnsi="Calibri" w:cs="Calibri"/>
                <w:color w:val="000000"/>
              </w:rPr>
            </w:pPr>
            <w:r>
              <w:rPr>
                <w:rFonts w:ascii="Calibri" w:eastAsia="Calibri" w:hAnsi="Calibri" w:cs="Calibri"/>
                <w:color w:val="000000"/>
              </w:rPr>
              <w:t>1.</w:t>
            </w:r>
          </w:p>
        </w:tc>
        <w:tc>
          <w:tcPr>
            <w:tcW w:w="1412" w:type="dxa"/>
            <w:vAlign w:val="center"/>
          </w:tcPr>
          <w:p w14:paraId="3CF57B0F" w14:textId="77777777" w:rsidR="0069059E" w:rsidRDefault="00F32A9F">
            <w:pPr>
              <w:jc w:val="both"/>
              <w:rPr>
                <w:rFonts w:ascii="Calibri" w:eastAsia="Calibri" w:hAnsi="Calibri" w:cs="Calibri"/>
                <w:color w:val="000000"/>
              </w:rPr>
            </w:pPr>
            <w:r>
              <w:rPr>
                <w:rFonts w:ascii="Calibri" w:eastAsia="Calibri" w:hAnsi="Calibri" w:cs="Calibri"/>
                <w:color w:val="000000"/>
              </w:rPr>
              <w:t>2.</w:t>
            </w:r>
          </w:p>
        </w:tc>
        <w:tc>
          <w:tcPr>
            <w:tcW w:w="1581" w:type="dxa"/>
            <w:vAlign w:val="center"/>
          </w:tcPr>
          <w:p w14:paraId="307ED16E" w14:textId="77777777" w:rsidR="0069059E" w:rsidRDefault="00F32A9F">
            <w:pPr>
              <w:jc w:val="both"/>
              <w:rPr>
                <w:rFonts w:ascii="Calibri" w:eastAsia="Calibri" w:hAnsi="Calibri" w:cs="Calibri"/>
                <w:color w:val="000000"/>
              </w:rPr>
            </w:pPr>
            <w:r>
              <w:rPr>
                <w:rFonts w:ascii="Calibri" w:eastAsia="Calibri" w:hAnsi="Calibri" w:cs="Calibri"/>
                <w:color w:val="000000"/>
              </w:rPr>
              <w:t>3.</w:t>
            </w:r>
          </w:p>
        </w:tc>
        <w:tc>
          <w:tcPr>
            <w:tcW w:w="1495" w:type="dxa"/>
            <w:vAlign w:val="center"/>
          </w:tcPr>
          <w:p w14:paraId="0C3540C8" w14:textId="77777777" w:rsidR="0069059E" w:rsidRDefault="00F32A9F">
            <w:pPr>
              <w:jc w:val="both"/>
              <w:rPr>
                <w:rFonts w:ascii="Calibri" w:eastAsia="Calibri" w:hAnsi="Calibri" w:cs="Calibri"/>
                <w:color w:val="000000"/>
              </w:rPr>
            </w:pPr>
            <w:r>
              <w:rPr>
                <w:rFonts w:ascii="Calibri" w:eastAsia="Calibri" w:hAnsi="Calibri" w:cs="Calibri"/>
                <w:color w:val="000000"/>
              </w:rPr>
              <w:t>4.</w:t>
            </w:r>
          </w:p>
        </w:tc>
        <w:tc>
          <w:tcPr>
            <w:tcW w:w="1375" w:type="dxa"/>
            <w:vAlign w:val="center"/>
          </w:tcPr>
          <w:p w14:paraId="7202E7A2" w14:textId="77777777" w:rsidR="0069059E" w:rsidRDefault="00F32A9F">
            <w:pPr>
              <w:jc w:val="both"/>
              <w:rPr>
                <w:rFonts w:ascii="Calibri" w:eastAsia="Calibri" w:hAnsi="Calibri" w:cs="Calibri"/>
                <w:color w:val="000000"/>
              </w:rPr>
            </w:pPr>
            <w:r>
              <w:rPr>
                <w:rFonts w:ascii="Calibri" w:eastAsia="Calibri" w:hAnsi="Calibri" w:cs="Calibri"/>
                <w:color w:val="000000"/>
              </w:rPr>
              <w:t>5.</w:t>
            </w:r>
          </w:p>
        </w:tc>
        <w:tc>
          <w:tcPr>
            <w:tcW w:w="1461" w:type="dxa"/>
            <w:vAlign w:val="center"/>
          </w:tcPr>
          <w:p w14:paraId="747D2DC8" w14:textId="77777777" w:rsidR="0069059E" w:rsidRDefault="00F32A9F">
            <w:pPr>
              <w:jc w:val="both"/>
              <w:rPr>
                <w:rFonts w:ascii="Calibri" w:eastAsia="Calibri" w:hAnsi="Calibri" w:cs="Calibri"/>
                <w:color w:val="000000"/>
              </w:rPr>
            </w:pPr>
            <w:r>
              <w:rPr>
                <w:rFonts w:ascii="Calibri" w:eastAsia="Calibri" w:hAnsi="Calibri" w:cs="Calibri"/>
                <w:color w:val="000000"/>
              </w:rPr>
              <w:t>6.</w:t>
            </w:r>
          </w:p>
        </w:tc>
        <w:tc>
          <w:tcPr>
            <w:tcW w:w="1433" w:type="dxa"/>
            <w:vAlign w:val="center"/>
          </w:tcPr>
          <w:p w14:paraId="01523C49" w14:textId="77777777" w:rsidR="0069059E" w:rsidRDefault="00F32A9F">
            <w:pPr>
              <w:jc w:val="both"/>
              <w:rPr>
                <w:rFonts w:ascii="Calibri" w:eastAsia="Calibri" w:hAnsi="Calibri" w:cs="Calibri"/>
                <w:color w:val="000000"/>
              </w:rPr>
            </w:pPr>
            <w:r>
              <w:rPr>
                <w:rFonts w:ascii="Calibri" w:eastAsia="Calibri" w:hAnsi="Calibri" w:cs="Calibri"/>
                <w:color w:val="000000"/>
              </w:rPr>
              <w:t>7.</w:t>
            </w:r>
          </w:p>
        </w:tc>
        <w:tc>
          <w:tcPr>
            <w:tcW w:w="1421" w:type="dxa"/>
            <w:vAlign w:val="center"/>
          </w:tcPr>
          <w:p w14:paraId="4ADF5BEA" w14:textId="77777777" w:rsidR="0069059E" w:rsidRDefault="00F32A9F">
            <w:pPr>
              <w:jc w:val="both"/>
              <w:rPr>
                <w:rFonts w:ascii="Calibri" w:eastAsia="Calibri" w:hAnsi="Calibri" w:cs="Calibri"/>
                <w:color w:val="000000"/>
              </w:rPr>
            </w:pPr>
            <w:r>
              <w:rPr>
                <w:rFonts w:ascii="Calibri" w:eastAsia="Calibri" w:hAnsi="Calibri" w:cs="Calibri"/>
                <w:color w:val="000000"/>
              </w:rPr>
              <w:t>8.</w:t>
            </w:r>
          </w:p>
        </w:tc>
        <w:tc>
          <w:tcPr>
            <w:tcW w:w="1657" w:type="dxa"/>
            <w:vAlign w:val="center"/>
          </w:tcPr>
          <w:p w14:paraId="75D5FDF7" w14:textId="77777777" w:rsidR="0069059E" w:rsidRDefault="00F32A9F">
            <w:pPr>
              <w:jc w:val="both"/>
              <w:rPr>
                <w:rFonts w:ascii="Calibri" w:eastAsia="Calibri" w:hAnsi="Calibri" w:cs="Calibri"/>
                <w:color w:val="000000"/>
              </w:rPr>
            </w:pPr>
            <w:r>
              <w:rPr>
                <w:rFonts w:ascii="Calibri" w:eastAsia="Calibri" w:hAnsi="Calibri" w:cs="Calibri"/>
                <w:color w:val="000000"/>
              </w:rPr>
              <w:t>9.</w:t>
            </w:r>
          </w:p>
        </w:tc>
      </w:tr>
      <w:tr w:rsidR="0069059E" w14:paraId="59DAE404" w14:textId="77777777">
        <w:trPr>
          <w:trHeight w:val="1153"/>
        </w:trPr>
        <w:tc>
          <w:tcPr>
            <w:tcW w:w="1366" w:type="dxa"/>
          </w:tcPr>
          <w:p w14:paraId="2D0A799B" w14:textId="77777777" w:rsidR="0069059E" w:rsidRDefault="00F32A9F">
            <w:pPr>
              <w:jc w:val="both"/>
              <w:rPr>
                <w:rFonts w:ascii="Calibri" w:eastAsia="Calibri" w:hAnsi="Calibri" w:cs="Calibri"/>
                <w:color w:val="000000"/>
              </w:rPr>
            </w:pPr>
            <w:r>
              <w:rPr>
                <w:rFonts w:ascii="Calibri" w:eastAsia="Calibri" w:hAnsi="Calibri" w:cs="Calibri"/>
                <w:color w:val="000000"/>
              </w:rPr>
              <w:t>Občanská společnost a škola</w:t>
            </w:r>
          </w:p>
        </w:tc>
        <w:tc>
          <w:tcPr>
            <w:tcW w:w="2246" w:type="dxa"/>
          </w:tcPr>
          <w:p w14:paraId="05E7E902"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INT – Člověk a jeho svět</w:t>
            </w:r>
          </w:p>
          <w:p w14:paraId="2CE29FF5"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INT – Matematika a její aplikace</w:t>
            </w:r>
          </w:p>
          <w:p w14:paraId="0D1F569E"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INT – Umění a kultura</w:t>
            </w:r>
          </w:p>
        </w:tc>
        <w:tc>
          <w:tcPr>
            <w:tcW w:w="1412" w:type="dxa"/>
          </w:tcPr>
          <w:p w14:paraId="064AB25C"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INT – Člověk a jeho svět</w:t>
            </w:r>
          </w:p>
          <w:p w14:paraId="7AA9276B"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INT – Umění a kultura</w:t>
            </w:r>
          </w:p>
        </w:tc>
        <w:tc>
          <w:tcPr>
            <w:tcW w:w="1581" w:type="dxa"/>
          </w:tcPr>
          <w:p w14:paraId="465A3652"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INT – Člověk a jeho svět</w:t>
            </w:r>
          </w:p>
          <w:p w14:paraId="0DE2CAC6"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INT – Matematika a její aplikace</w:t>
            </w:r>
          </w:p>
          <w:p w14:paraId="5089BF62"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INT – Umění a kultura</w:t>
            </w:r>
          </w:p>
          <w:p w14:paraId="4F7FE7F2" w14:textId="77777777" w:rsidR="0069059E" w:rsidRDefault="0069059E">
            <w:pPr>
              <w:rPr>
                <w:rFonts w:ascii="Calibri" w:eastAsia="Calibri" w:hAnsi="Calibri" w:cs="Calibri"/>
                <w:color w:val="000000"/>
                <w:sz w:val="20"/>
                <w:szCs w:val="20"/>
              </w:rPr>
            </w:pPr>
          </w:p>
          <w:p w14:paraId="78F2047B" w14:textId="77777777" w:rsidR="0069059E" w:rsidRDefault="0069059E">
            <w:pPr>
              <w:rPr>
                <w:rFonts w:ascii="Calibri" w:eastAsia="Calibri" w:hAnsi="Calibri" w:cs="Calibri"/>
                <w:color w:val="000000"/>
                <w:sz w:val="20"/>
                <w:szCs w:val="20"/>
              </w:rPr>
            </w:pPr>
          </w:p>
        </w:tc>
        <w:tc>
          <w:tcPr>
            <w:tcW w:w="1495" w:type="dxa"/>
          </w:tcPr>
          <w:p w14:paraId="77A2CD27"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INT – Člověk a jeho svět</w:t>
            </w:r>
          </w:p>
          <w:p w14:paraId="3BA555B7"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INT – Matematika a její aplikace</w:t>
            </w:r>
          </w:p>
          <w:p w14:paraId="50D633C2"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INT – Umění a kultura</w:t>
            </w:r>
          </w:p>
        </w:tc>
        <w:tc>
          <w:tcPr>
            <w:tcW w:w="1375" w:type="dxa"/>
          </w:tcPr>
          <w:p w14:paraId="448C70FE"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INT – Člověk a jeho svět</w:t>
            </w:r>
          </w:p>
          <w:p w14:paraId="5AD7A01B"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INT – Matematika a její aplikace</w:t>
            </w:r>
          </w:p>
          <w:p w14:paraId="1D2611DD"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INT – Umění a kultura</w:t>
            </w:r>
          </w:p>
        </w:tc>
        <w:tc>
          <w:tcPr>
            <w:tcW w:w="1461" w:type="dxa"/>
          </w:tcPr>
          <w:p w14:paraId="58880DE5"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INT – Člověk a společnost</w:t>
            </w:r>
          </w:p>
          <w:p w14:paraId="7689F663"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 xml:space="preserve">INT – Jazyk </w:t>
            </w:r>
          </w:p>
          <w:p w14:paraId="25BE18E5"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 jazyková komunikace (ČJ)</w:t>
            </w:r>
          </w:p>
          <w:p w14:paraId="08CDD672"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INT – Umění a kultura</w:t>
            </w:r>
          </w:p>
          <w:p w14:paraId="5BA8914E" w14:textId="77777777" w:rsidR="0069059E" w:rsidRDefault="0069059E">
            <w:pPr>
              <w:rPr>
                <w:rFonts w:ascii="Calibri" w:eastAsia="Calibri" w:hAnsi="Calibri" w:cs="Calibri"/>
                <w:color w:val="000000"/>
                <w:sz w:val="20"/>
                <w:szCs w:val="20"/>
              </w:rPr>
            </w:pPr>
          </w:p>
        </w:tc>
        <w:tc>
          <w:tcPr>
            <w:tcW w:w="1433" w:type="dxa"/>
          </w:tcPr>
          <w:p w14:paraId="6CDB3885"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INT – Člověk a společnost</w:t>
            </w:r>
          </w:p>
          <w:p w14:paraId="311448B1"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INT – Jazyk a jazyková komunikace (ČJ)</w:t>
            </w:r>
          </w:p>
          <w:p w14:paraId="72358A3C"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INT – Umění a kultura</w:t>
            </w:r>
          </w:p>
        </w:tc>
        <w:tc>
          <w:tcPr>
            <w:tcW w:w="1421" w:type="dxa"/>
          </w:tcPr>
          <w:p w14:paraId="0B051B22"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INT – Člověk a společnost</w:t>
            </w:r>
          </w:p>
          <w:p w14:paraId="5DEE9A3A"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INT – Jazyk a jazyková komunikace (ČJ)</w:t>
            </w:r>
          </w:p>
          <w:p w14:paraId="259F89B9"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INT – Umění a kultura</w:t>
            </w:r>
          </w:p>
        </w:tc>
        <w:tc>
          <w:tcPr>
            <w:tcW w:w="1657" w:type="dxa"/>
          </w:tcPr>
          <w:p w14:paraId="74735233"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INT – Člověk a společnost</w:t>
            </w:r>
          </w:p>
          <w:p w14:paraId="0725601F"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INT – Jazyk a jazyková komunikace (ČJ)</w:t>
            </w:r>
          </w:p>
          <w:p w14:paraId="3FE546D3"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INT – Umění a kultura</w:t>
            </w:r>
          </w:p>
        </w:tc>
      </w:tr>
      <w:tr w:rsidR="0069059E" w14:paraId="5C692FD0" w14:textId="77777777">
        <w:trPr>
          <w:trHeight w:val="1238"/>
        </w:trPr>
        <w:tc>
          <w:tcPr>
            <w:tcW w:w="1366" w:type="dxa"/>
          </w:tcPr>
          <w:p w14:paraId="3D6A65B7" w14:textId="77777777" w:rsidR="0069059E" w:rsidRDefault="00F32A9F">
            <w:pPr>
              <w:jc w:val="both"/>
              <w:rPr>
                <w:rFonts w:ascii="Calibri" w:eastAsia="Calibri" w:hAnsi="Calibri" w:cs="Calibri"/>
                <w:color w:val="000000"/>
              </w:rPr>
            </w:pPr>
            <w:r>
              <w:rPr>
                <w:rFonts w:ascii="Calibri" w:eastAsia="Calibri" w:hAnsi="Calibri" w:cs="Calibri"/>
                <w:color w:val="000000"/>
              </w:rPr>
              <w:t>Občan, občanská společnost a stát</w:t>
            </w:r>
          </w:p>
        </w:tc>
        <w:tc>
          <w:tcPr>
            <w:tcW w:w="2246" w:type="dxa"/>
          </w:tcPr>
          <w:p w14:paraId="35CCE56A"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INT – Člověk a jeho svět</w:t>
            </w:r>
          </w:p>
          <w:p w14:paraId="1089D55F"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 – Městská policie</w:t>
            </w:r>
          </w:p>
          <w:p w14:paraId="12CB6A64"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 – Den evropských jazyků</w:t>
            </w:r>
          </w:p>
          <w:p w14:paraId="20BD3FBE"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 – Jeden svět na školách</w:t>
            </w:r>
          </w:p>
          <w:p w14:paraId="17432575" w14:textId="77777777" w:rsidR="0069059E" w:rsidRDefault="0069059E">
            <w:pPr>
              <w:rPr>
                <w:rFonts w:ascii="Calibri" w:eastAsia="Calibri" w:hAnsi="Calibri" w:cs="Calibri"/>
                <w:color w:val="000000"/>
                <w:sz w:val="20"/>
                <w:szCs w:val="20"/>
              </w:rPr>
            </w:pPr>
          </w:p>
        </w:tc>
        <w:tc>
          <w:tcPr>
            <w:tcW w:w="1412" w:type="dxa"/>
          </w:tcPr>
          <w:p w14:paraId="0600AD49"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INT – Člověk a jeho svět</w:t>
            </w:r>
          </w:p>
          <w:p w14:paraId="63046A56"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 – Městská policie</w:t>
            </w:r>
          </w:p>
          <w:p w14:paraId="3B705483"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 – Den evropských jazyků</w:t>
            </w:r>
          </w:p>
          <w:p w14:paraId="5F66F550"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 – Jeden svět na školách</w:t>
            </w:r>
          </w:p>
          <w:p w14:paraId="0BDDE218" w14:textId="77777777" w:rsidR="0069059E" w:rsidRDefault="0069059E">
            <w:pPr>
              <w:rPr>
                <w:rFonts w:ascii="Calibri" w:eastAsia="Calibri" w:hAnsi="Calibri" w:cs="Calibri"/>
                <w:color w:val="000000"/>
                <w:sz w:val="20"/>
                <w:szCs w:val="20"/>
              </w:rPr>
            </w:pPr>
          </w:p>
        </w:tc>
        <w:tc>
          <w:tcPr>
            <w:tcW w:w="1581" w:type="dxa"/>
          </w:tcPr>
          <w:p w14:paraId="5A377900"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INT – Člověk a jeho svět</w:t>
            </w:r>
          </w:p>
          <w:p w14:paraId="1D29DD61"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 – Městská policie</w:t>
            </w:r>
          </w:p>
          <w:p w14:paraId="6A1E86B0"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 – Den evropských jazyků</w:t>
            </w:r>
          </w:p>
          <w:p w14:paraId="3021ED79"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 – Jeden svět na školách</w:t>
            </w:r>
          </w:p>
          <w:p w14:paraId="20A00523" w14:textId="77777777" w:rsidR="0069059E" w:rsidRDefault="0069059E">
            <w:pPr>
              <w:rPr>
                <w:rFonts w:ascii="Calibri" w:eastAsia="Calibri" w:hAnsi="Calibri" w:cs="Calibri"/>
                <w:color w:val="000000"/>
                <w:sz w:val="20"/>
                <w:szCs w:val="20"/>
              </w:rPr>
            </w:pPr>
          </w:p>
        </w:tc>
        <w:tc>
          <w:tcPr>
            <w:tcW w:w="1495" w:type="dxa"/>
          </w:tcPr>
          <w:p w14:paraId="35F1E2D0"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INT – Člověk a jeho svět</w:t>
            </w:r>
          </w:p>
          <w:p w14:paraId="1B9709E6"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 – Městská policie</w:t>
            </w:r>
          </w:p>
          <w:p w14:paraId="0C638936"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 – Den evropských jazyků</w:t>
            </w:r>
          </w:p>
          <w:p w14:paraId="6193891F"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 – Jeden svět na školách</w:t>
            </w:r>
          </w:p>
          <w:p w14:paraId="7400666A" w14:textId="77777777" w:rsidR="0069059E" w:rsidRDefault="0069059E">
            <w:pPr>
              <w:rPr>
                <w:rFonts w:ascii="Calibri" w:eastAsia="Calibri" w:hAnsi="Calibri" w:cs="Calibri"/>
                <w:color w:val="000000"/>
                <w:sz w:val="20"/>
                <w:szCs w:val="20"/>
              </w:rPr>
            </w:pPr>
          </w:p>
        </w:tc>
        <w:tc>
          <w:tcPr>
            <w:tcW w:w="1375" w:type="dxa"/>
          </w:tcPr>
          <w:p w14:paraId="4E65EFE3"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INT – Člověk a jeho svět</w:t>
            </w:r>
          </w:p>
          <w:p w14:paraId="37B0A936"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 – Městská policie</w:t>
            </w:r>
          </w:p>
          <w:p w14:paraId="0F585CFA"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 – Den evropských jazyků</w:t>
            </w:r>
          </w:p>
          <w:p w14:paraId="4BF3ACED"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 – Jeden svět na školách</w:t>
            </w:r>
          </w:p>
          <w:p w14:paraId="5E3DCC39" w14:textId="77777777" w:rsidR="0069059E" w:rsidRDefault="0069059E">
            <w:pPr>
              <w:rPr>
                <w:rFonts w:ascii="Calibri" w:eastAsia="Calibri" w:hAnsi="Calibri" w:cs="Calibri"/>
                <w:color w:val="000000"/>
                <w:sz w:val="20"/>
                <w:szCs w:val="20"/>
              </w:rPr>
            </w:pPr>
          </w:p>
        </w:tc>
        <w:tc>
          <w:tcPr>
            <w:tcW w:w="1461" w:type="dxa"/>
          </w:tcPr>
          <w:p w14:paraId="03D09588"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INT – Člověk a společnost</w:t>
            </w:r>
          </w:p>
          <w:p w14:paraId="74052851"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 – Městská policie</w:t>
            </w:r>
          </w:p>
          <w:p w14:paraId="04E8A82F"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 – Jeden svět na školách</w:t>
            </w:r>
          </w:p>
        </w:tc>
        <w:tc>
          <w:tcPr>
            <w:tcW w:w="1433" w:type="dxa"/>
          </w:tcPr>
          <w:p w14:paraId="6C88D72F"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INT – Člověk a společnost</w:t>
            </w:r>
          </w:p>
          <w:p w14:paraId="58B4042F"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 – Městská policie</w:t>
            </w:r>
          </w:p>
          <w:p w14:paraId="0D115E50"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 – Jeden svět na školách</w:t>
            </w:r>
          </w:p>
        </w:tc>
        <w:tc>
          <w:tcPr>
            <w:tcW w:w="1421" w:type="dxa"/>
          </w:tcPr>
          <w:p w14:paraId="6E5BD15E"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INT – Člověk a společnost</w:t>
            </w:r>
          </w:p>
          <w:p w14:paraId="537BE6BA"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 – Dějepisná olympiáda</w:t>
            </w:r>
          </w:p>
          <w:p w14:paraId="534F56D8"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 – Městská policie</w:t>
            </w:r>
          </w:p>
          <w:p w14:paraId="25C37E2D"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 – Jeden svět na školách</w:t>
            </w:r>
          </w:p>
          <w:p w14:paraId="57CC58CA"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 – Finanční gramotnost</w:t>
            </w:r>
          </w:p>
        </w:tc>
        <w:tc>
          <w:tcPr>
            <w:tcW w:w="1657" w:type="dxa"/>
          </w:tcPr>
          <w:p w14:paraId="5577326B"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INT – Člověk a společnost</w:t>
            </w:r>
          </w:p>
          <w:p w14:paraId="58D6286F"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INT – Člověk a svět práce</w:t>
            </w:r>
          </w:p>
          <w:p w14:paraId="2ADA03F1"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 – Městská policie</w:t>
            </w:r>
          </w:p>
          <w:p w14:paraId="08D5F152"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 – Jeden svět na školách</w:t>
            </w:r>
          </w:p>
          <w:p w14:paraId="1297962E"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 – Finanční gramotnost</w:t>
            </w:r>
          </w:p>
        </w:tc>
      </w:tr>
    </w:tbl>
    <w:p w14:paraId="4A5C14E1" w14:textId="77777777" w:rsidR="0069059E" w:rsidRDefault="00F32A9F">
      <w:pPr>
        <w:jc w:val="both"/>
        <w:rPr>
          <w:rFonts w:ascii="Calibri" w:eastAsia="Calibri" w:hAnsi="Calibri" w:cs="Calibri"/>
          <w:color w:val="000000"/>
        </w:rPr>
      </w:pPr>
      <w:r>
        <w:br w:type="page"/>
      </w:r>
    </w:p>
    <w:tbl>
      <w:tblPr>
        <w:tblStyle w:val="affffffffffffffa"/>
        <w:tblW w:w="15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98"/>
        <w:gridCol w:w="1416"/>
        <w:gridCol w:w="1412"/>
        <w:gridCol w:w="1581"/>
        <w:gridCol w:w="1495"/>
        <w:gridCol w:w="1375"/>
        <w:gridCol w:w="1463"/>
        <w:gridCol w:w="1418"/>
        <w:gridCol w:w="1421"/>
        <w:gridCol w:w="1657"/>
      </w:tblGrid>
      <w:tr w:rsidR="0069059E" w14:paraId="4B503187" w14:textId="77777777">
        <w:trPr>
          <w:trHeight w:val="354"/>
        </w:trPr>
        <w:tc>
          <w:tcPr>
            <w:tcW w:w="2198" w:type="dxa"/>
          </w:tcPr>
          <w:p w14:paraId="4999DF2B" w14:textId="77777777" w:rsidR="0069059E" w:rsidRDefault="0069059E">
            <w:pPr>
              <w:jc w:val="both"/>
              <w:rPr>
                <w:rFonts w:ascii="Calibri" w:eastAsia="Calibri" w:hAnsi="Calibri" w:cs="Calibri"/>
                <w:color w:val="000000"/>
              </w:rPr>
            </w:pPr>
          </w:p>
        </w:tc>
        <w:tc>
          <w:tcPr>
            <w:tcW w:w="1416" w:type="dxa"/>
            <w:vAlign w:val="center"/>
          </w:tcPr>
          <w:p w14:paraId="2F134FE3" w14:textId="77777777" w:rsidR="0069059E" w:rsidRDefault="00F32A9F">
            <w:pPr>
              <w:jc w:val="both"/>
              <w:rPr>
                <w:rFonts w:ascii="Calibri" w:eastAsia="Calibri" w:hAnsi="Calibri" w:cs="Calibri"/>
                <w:color w:val="000000"/>
              </w:rPr>
            </w:pPr>
            <w:r>
              <w:rPr>
                <w:rFonts w:ascii="Calibri" w:eastAsia="Calibri" w:hAnsi="Calibri" w:cs="Calibri"/>
                <w:color w:val="000000"/>
              </w:rPr>
              <w:t>1.</w:t>
            </w:r>
          </w:p>
        </w:tc>
        <w:tc>
          <w:tcPr>
            <w:tcW w:w="1412" w:type="dxa"/>
            <w:vAlign w:val="center"/>
          </w:tcPr>
          <w:p w14:paraId="12EC7416" w14:textId="77777777" w:rsidR="0069059E" w:rsidRDefault="00F32A9F">
            <w:pPr>
              <w:jc w:val="both"/>
              <w:rPr>
                <w:rFonts w:ascii="Calibri" w:eastAsia="Calibri" w:hAnsi="Calibri" w:cs="Calibri"/>
                <w:color w:val="000000"/>
              </w:rPr>
            </w:pPr>
            <w:r>
              <w:rPr>
                <w:rFonts w:ascii="Calibri" w:eastAsia="Calibri" w:hAnsi="Calibri" w:cs="Calibri"/>
                <w:color w:val="000000"/>
              </w:rPr>
              <w:t>2.</w:t>
            </w:r>
          </w:p>
        </w:tc>
        <w:tc>
          <w:tcPr>
            <w:tcW w:w="1581" w:type="dxa"/>
            <w:vAlign w:val="center"/>
          </w:tcPr>
          <w:p w14:paraId="142E2173" w14:textId="77777777" w:rsidR="0069059E" w:rsidRDefault="00F32A9F">
            <w:pPr>
              <w:jc w:val="both"/>
              <w:rPr>
                <w:rFonts w:ascii="Calibri" w:eastAsia="Calibri" w:hAnsi="Calibri" w:cs="Calibri"/>
                <w:color w:val="000000"/>
              </w:rPr>
            </w:pPr>
            <w:r>
              <w:rPr>
                <w:rFonts w:ascii="Calibri" w:eastAsia="Calibri" w:hAnsi="Calibri" w:cs="Calibri"/>
                <w:color w:val="000000"/>
              </w:rPr>
              <w:t>3.</w:t>
            </w:r>
          </w:p>
        </w:tc>
        <w:tc>
          <w:tcPr>
            <w:tcW w:w="1495" w:type="dxa"/>
            <w:vAlign w:val="center"/>
          </w:tcPr>
          <w:p w14:paraId="48C5E7C2" w14:textId="77777777" w:rsidR="0069059E" w:rsidRDefault="00F32A9F">
            <w:pPr>
              <w:jc w:val="both"/>
              <w:rPr>
                <w:rFonts w:ascii="Calibri" w:eastAsia="Calibri" w:hAnsi="Calibri" w:cs="Calibri"/>
                <w:color w:val="000000"/>
              </w:rPr>
            </w:pPr>
            <w:r>
              <w:rPr>
                <w:rFonts w:ascii="Calibri" w:eastAsia="Calibri" w:hAnsi="Calibri" w:cs="Calibri"/>
                <w:color w:val="000000"/>
              </w:rPr>
              <w:t>4.</w:t>
            </w:r>
          </w:p>
        </w:tc>
        <w:tc>
          <w:tcPr>
            <w:tcW w:w="1375" w:type="dxa"/>
            <w:vAlign w:val="center"/>
          </w:tcPr>
          <w:p w14:paraId="6B58D30B" w14:textId="77777777" w:rsidR="0069059E" w:rsidRDefault="00F32A9F">
            <w:pPr>
              <w:jc w:val="both"/>
              <w:rPr>
                <w:rFonts w:ascii="Calibri" w:eastAsia="Calibri" w:hAnsi="Calibri" w:cs="Calibri"/>
                <w:color w:val="000000"/>
              </w:rPr>
            </w:pPr>
            <w:r>
              <w:rPr>
                <w:rFonts w:ascii="Calibri" w:eastAsia="Calibri" w:hAnsi="Calibri" w:cs="Calibri"/>
                <w:color w:val="000000"/>
              </w:rPr>
              <w:t>5.</w:t>
            </w:r>
          </w:p>
        </w:tc>
        <w:tc>
          <w:tcPr>
            <w:tcW w:w="1463" w:type="dxa"/>
            <w:vAlign w:val="center"/>
          </w:tcPr>
          <w:p w14:paraId="49A53778" w14:textId="77777777" w:rsidR="0069059E" w:rsidRDefault="00F32A9F">
            <w:pPr>
              <w:jc w:val="both"/>
              <w:rPr>
                <w:rFonts w:ascii="Calibri" w:eastAsia="Calibri" w:hAnsi="Calibri" w:cs="Calibri"/>
                <w:color w:val="000000"/>
              </w:rPr>
            </w:pPr>
            <w:r>
              <w:rPr>
                <w:rFonts w:ascii="Calibri" w:eastAsia="Calibri" w:hAnsi="Calibri" w:cs="Calibri"/>
                <w:color w:val="000000"/>
              </w:rPr>
              <w:t>6.</w:t>
            </w:r>
          </w:p>
        </w:tc>
        <w:tc>
          <w:tcPr>
            <w:tcW w:w="1418" w:type="dxa"/>
            <w:vAlign w:val="center"/>
          </w:tcPr>
          <w:p w14:paraId="624DD4C7" w14:textId="77777777" w:rsidR="0069059E" w:rsidRDefault="00F32A9F">
            <w:pPr>
              <w:jc w:val="both"/>
              <w:rPr>
                <w:rFonts w:ascii="Calibri" w:eastAsia="Calibri" w:hAnsi="Calibri" w:cs="Calibri"/>
                <w:color w:val="000000"/>
              </w:rPr>
            </w:pPr>
            <w:r>
              <w:rPr>
                <w:rFonts w:ascii="Calibri" w:eastAsia="Calibri" w:hAnsi="Calibri" w:cs="Calibri"/>
                <w:color w:val="000000"/>
              </w:rPr>
              <w:t>7.</w:t>
            </w:r>
          </w:p>
        </w:tc>
        <w:tc>
          <w:tcPr>
            <w:tcW w:w="1421" w:type="dxa"/>
            <w:vAlign w:val="center"/>
          </w:tcPr>
          <w:p w14:paraId="5EE8BC7E" w14:textId="77777777" w:rsidR="0069059E" w:rsidRDefault="00F32A9F">
            <w:pPr>
              <w:jc w:val="both"/>
              <w:rPr>
                <w:rFonts w:ascii="Calibri" w:eastAsia="Calibri" w:hAnsi="Calibri" w:cs="Calibri"/>
                <w:color w:val="000000"/>
              </w:rPr>
            </w:pPr>
            <w:r>
              <w:rPr>
                <w:rFonts w:ascii="Calibri" w:eastAsia="Calibri" w:hAnsi="Calibri" w:cs="Calibri"/>
                <w:color w:val="000000"/>
              </w:rPr>
              <w:t>8.</w:t>
            </w:r>
          </w:p>
        </w:tc>
        <w:tc>
          <w:tcPr>
            <w:tcW w:w="1657" w:type="dxa"/>
            <w:vAlign w:val="center"/>
          </w:tcPr>
          <w:p w14:paraId="219424B0" w14:textId="77777777" w:rsidR="0069059E" w:rsidRDefault="00F32A9F">
            <w:pPr>
              <w:jc w:val="both"/>
              <w:rPr>
                <w:rFonts w:ascii="Calibri" w:eastAsia="Calibri" w:hAnsi="Calibri" w:cs="Calibri"/>
                <w:color w:val="000000"/>
              </w:rPr>
            </w:pPr>
            <w:r>
              <w:rPr>
                <w:rFonts w:ascii="Calibri" w:eastAsia="Calibri" w:hAnsi="Calibri" w:cs="Calibri"/>
                <w:color w:val="000000"/>
              </w:rPr>
              <w:t>9.</w:t>
            </w:r>
          </w:p>
        </w:tc>
      </w:tr>
      <w:tr w:rsidR="0069059E" w14:paraId="085DBFA9" w14:textId="77777777">
        <w:trPr>
          <w:trHeight w:val="1226"/>
        </w:trPr>
        <w:tc>
          <w:tcPr>
            <w:tcW w:w="2198" w:type="dxa"/>
          </w:tcPr>
          <w:p w14:paraId="5E88EDB8" w14:textId="77777777" w:rsidR="0069059E" w:rsidRDefault="00F32A9F">
            <w:pPr>
              <w:jc w:val="both"/>
              <w:rPr>
                <w:rFonts w:ascii="Calibri" w:eastAsia="Calibri" w:hAnsi="Calibri" w:cs="Calibri"/>
                <w:color w:val="000000"/>
              </w:rPr>
            </w:pPr>
            <w:r>
              <w:rPr>
                <w:rFonts w:ascii="Calibri" w:eastAsia="Calibri" w:hAnsi="Calibri" w:cs="Calibri"/>
                <w:color w:val="000000"/>
              </w:rPr>
              <w:t>Formy participace občanů v politickém životě</w:t>
            </w:r>
          </w:p>
        </w:tc>
        <w:tc>
          <w:tcPr>
            <w:tcW w:w="1416" w:type="dxa"/>
          </w:tcPr>
          <w:p w14:paraId="46149857"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INT – Člověk a jeho svět</w:t>
            </w:r>
          </w:p>
          <w:p w14:paraId="1F251C0C" w14:textId="77777777" w:rsidR="0069059E" w:rsidRDefault="0069059E">
            <w:pPr>
              <w:rPr>
                <w:rFonts w:ascii="Calibri" w:eastAsia="Calibri" w:hAnsi="Calibri" w:cs="Calibri"/>
                <w:color w:val="000000"/>
                <w:sz w:val="20"/>
                <w:szCs w:val="20"/>
              </w:rPr>
            </w:pPr>
          </w:p>
        </w:tc>
        <w:tc>
          <w:tcPr>
            <w:tcW w:w="1412" w:type="dxa"/>
          </w:tcPr>
          <w:p w14:paraId="6DB1B50D"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INT – Člověk a jeho svět</w:t>
            </w:r>
          </w:p>
          <w:p w14:paraId="557B9282" w14:textId="77777777" w:rsidR="0069059E" w:rsidRDefault="0069059E">
            <w:pPr>
              <w:rPr>
                <w:rFonts w:ascii="Calibri" w:eastAsia="Calibri" w:hAnsi="Calibri" w:cs="Calibri"/>
                <w:color w:val="000000"/>
                <w:sz w:val="20"/>
                <w:szCs w:val="20"/>
              </w:rPr>
            </w:pPr>
          </w:p>
        </w:tc>
        <w:tc>
          <w:tcPr>
            <w:tcW w:w="1581" w:type="dxa"/>
          </w:tcPr>
          <w:p w14:paraId="00B05687"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INT – Člověk a jeho svět</w:t>
            </w:r>
          </w:p>
          <w:p w14:paraId="07F42F98" w14:textId="77777777" w:rsidR="0069059E" w:rsidRDefault="0069059E">
            <w:pPr>
              <w:rPr>
                <w:rFonts w:ascii="Calibri" w:eastAsia="Calibri" w:hAnsi="Calibri" w:cs="Calibri"/>
                <w:color w:val="000000"/>
                <w:sz w:val="20"/>
                <w:szCs w:val="20"/>
              </w:rPr>
            </w:pPr>
          </w:p>
        </w:tc>
        <w:tc>
          <w:tcPr>
            <w:tcW w:w="1495" w:type="dxa"/>
          </w:tcPr>
          <w:p w14:paraId="3DD296B0"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INT – Člověk a jeho svět</w:t>
            </w:r>
          </w:p>
          <w:p w14:paraId="52EBB351" w14:textId="77777777" w:rsidR="0069059E" w:rsidRDefault="0069059E">
            <w:pPr>
              <w:rPr>
                <w:rFonts w:ascii="Calibri" w:eastAsia="Calibri" w:hAnsi="Calibri" w:cs="Calibri"/>
                <w:color w:val="000000"/>
                <w:sz w:val="20"/>
                <w:szCs w:val="20"/>
              </w:rPr>
            </w:pPr>
          </w:p>
        </w:tc>
        <w:tc>
          <w:tcPr>
            <w:tcW w:w="1375" w:type="dxa"/>
          </w:tcPr>
          <w:p w14:paraId="374B16A0"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INT – Člověk a jeho svět</w:t>
            </w:r>
          </w:p>
          <w:p w14:paraId="56AFB6B0" w14:textId="77777777" w:rsidR="0069059E" w:rsidRDefault="0069059E">
            <w:pPr>
              <w:rPr>
                <w:rFonts w:ascii="Calibri" w:eastAsia="Calibri" w:hAnsi="Calibri" w:cs="Calibri"/>
                <w:color w:val="000000"/>
                <w:sz w:val="20"/>
                <w:szCs w:val="20"/>
              </w:rPr>
            </w:pPr>
          </w:p>
        </w:tc>
        <w:tc>
          <w:tcPr>
            <w:tcW w:w="1463" w:type="dxa"/>
          </w:tcPr>
          <w:p w14:paraId="2E00717A" w14:textId="77777777" w:rsidR="0069059E" w:rsidRDefault="00F32A9F">
            <w:pPr>
              <w:rPr>
                <w:rFonts w:ascii="Calibri" w:eastAsia="Calibri" w:hAnsi="Calibri" w:cs="Calibri"/>
                <w:color w:val="000000"/>
                <w:sz w:val="20"/>
                <w:szCs w:val="20"/>
              </w:rPr>
            </w:pPr>
            <w:r>
              <w:rPr>
                <w:rFonts w:ascii="Calibri" w:eastAsia="Calibri" w:hAnsi="Calibri" w:cs="Calibri"/>
                <w:sz w:val="20"/>
                <w:szCs w:val="20"/>
              </w:rPr>
              <w:t>VO</w:t>
            </w:r>
          </w:p>
        </w:tc>
        <w:tc>
          <w:tcPr>
            <w:tcW w:w="1418" w:type="dxa"/>
          </w:tcPr>
          <w:p w14:paraId="620E329B"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INT – Člověk a společnost</w:t>
            </w:r>
          </w:p>
          <w:p w14:paraId="55B8439E" w14:textId="77777777" w:rsidR="0069059E" w:rsidRDefault="0069059E">
            <w:pPr>
              <w:rPr>
                <w:rFonts w:ascii="Calibri" w:eastAsia="Calibri" w:hAnsi="Calibri" w:cs="Calibri"/>
                <w:color w:val="000000"/>
                <w:sz w:val="20"/>
                <w:szCs w:val="20"/>
              </w:rPr>
            </w:pPr>
          </w:p>
        </w:tc>
        <w:tc>
          <w:tcPr>
            <w:tcW w:w="1421" w:type="dxa"/>
          </w:tcPr>
          <w:p w14:paraId="1906E00A" w14:textId="77777777" w:rsidR="0069059E" w:rsidRDefault="00F32A9F">
            <w:pPr>
              <w:rPr>
                <w:rFonts w:ascii="Calibri" w:eastAsia="Calibri" w:hAnsi="Calibri" w:cs="Calibri"/>
                <w:color w:val="000000"/>
                <w:sz w:val="20"/>
                <w:szCs w:val="20"/>
              </w:rPr>
            </w:pPr>
            <w:r>
              <w:rPr>
                <w:rFonts w:ascii="Calibri" w:eastAsia="Calibri" w:hAnsi="Calibri" w:cs="Calibri"/>
                <w:sz w:val="20"/>
                <w:szCs w:val="20"/>
              </w:rPr>
              <w:t>D, VO</w:t>
            </w:r>
          </w:p>
        </w:tc>
        <w:tc>
          <w:tcPr>
            <w:tcW w:w="1657" w:type="dxa"/>
          </w:tcPr>
          <w:p w14:paraId="37CD98BB"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INT – Člověk a společnost</w:t>
            </w:r>
          </w:p>
          <w:p w14:paraId="65690124" w14:textId="77777777" w:rsidR="0069059E" w:rsidRDefault="0069059E">
            <w:pPr>
              <w:rPr>
                <w:rFonts w:ascii="Calibri" w:eastAsia="Calibri" w:hAnsi="Calibri" w:cs="Calibri"/>
                <w:color w:val="000000"/>
                <w:sz w:val="20"/>
                <w:szCs w:val="20"/>
              </w:rPr>
            </w:pPr>
          </w:p>
        </w:tc>
      </w:tr>
      <w:tr w:rsidR="0069059E" w14:paraId="5FC8A880" w14:textId="77777777">
        <w:trPr>
          <w:trHeight w:val="1837"/>
        </w:trPr>
        <w:tc>
          <w:tcPr>
            <w:tcW w:w="2198" w:type="dxa"/>
          </w:tcPr>
          <w:p w14:paraId="0F8E7A5C" w14:textId="77777777" w:rsidR="0069059E" w:rsidRDefault="00F32A9F">
            <w:pPr>
              <w:jc w:val="both"/>
              <w:rPr>
                <w:rFonts w:ascii="Calibri" w:eastAsia="Calibri" w:hAnsi="Calibri" w:cs="Calibri"/>
                <w:color w:val="000000"/>
              </w:rPr>
            </w:pPr>
            <w:r>
              <w:rPr>
                <w:rFonts w:ascii="Calibri" w:eastAsia="Calibri" w:hAnsi="Calibri" w:cs="Calibri"/>
                <w:color w:val="000000"/>
              </w:rPr>
              <w:t>Principy demokracie jako formy vlády a způsobu rozhodování</w:t>
            </w:r>
          </w:p>
        </w:tc>
        <w:tc>
          <w:tcPr>
            <w:tcW w:w="1416" w:type="dxa"/>
          </w:tcPr>
          <w:p w14:paraId="67F8C53B" w14:textId="77777777" w:rsidR="0069059E" w:rsidRDefault="0069059E">
            <w:pPr>
              <w:rPr>
                <w:rFonts w:ascii="Calibri" w:eastAsia="Calibri" w:hAnsi="Calibri" w:cs="Calibri"/>
                <w:color w:val="000000"/>
                <w:sz w:val="20"/>
                <w:szCs w:val="20"/>
              </w:rPr>
            </w:pPr>
          </w:p>
        </w:tc>
        <w:tc>
          <w:tcPr>
            <w:tcW w:w="1412" w:type="dxa"/>
          </w:tcPr>
          <w:p w14:paraId="4DB34FE9" w14:textId="77777777" w:rsidR="0069059E" w:rsidRDefault="0069059E">
            <w:pPr>
              <w:rPr>
                <w:rFonts w:ascii="Calibri" w:eastAsia="Calibri" w:hAnsi="Calibri" w:cs="Calibri"/>
                <w:color w:val="000000"/>
                <w:sz w:val="20"/>
                <w:szCs w:val="20"/>
              </w:rPr>
            </w:pPr>
          </w:p>
        </w:tc>
        <w:tc>
          <w:tcPr>
            <w:tcW w:w="1581" w:type="dxa"/>
          </w:tcPr>
          <w:p w14:paraId="730D7190" w14:textId="77777777" w:rsidR="0069059E" w:rsidRDefault="0069059E">
            <w:pPr>
              <w:rPr>
                <w:rFonts w:ascii="Calibri" w:eastAsia="Calibri" w:hAnsi="Calibri" w:cs="Calibri"/>
                <w:color w:val="000000"/>
                <w:sz w:val="20"/>
                <w:szCs w:val="20"/>
              </w:rPr>
            </w:pPr>
          </w:p>
        </w:tc>
        <w:tc>
          <w:tcPr>
            <w:tcW w:w="1495" w:type="dxa"/>
          </w:tcPr>
          <w:p w14:paraId="65CA8BEF" w14:textId="77777777" w:rsidR="0069059E" w:rsidRDefault="0069059E">
            <w:pPr>
              <w:rPr>
                <w:rFonts w:ascii="Calibri" w:eastAsia="Calibri" w:hAnsi="Calibri" w:cs="Calibri"/>
                <w:color w:val="000000"/>
                <w:sz w:val="20"/>
                <w:szCs w:val="20"/>
              </w:rPr>
            </w:pPr>
          </w:p>
        </w:tc>
        <w:tc>
          <w:tcPr>
            <w:tcW w:w="1375" w:type="dxa"/>
          </w:tcPr>
          <w:p w14:paraId="26673BF3" w14:textId="77777777" w:rsidR="0069059E" w:rsidRDefault="0069059E">
            <w:pPr>
              <w:rPr>
                <w:rFonts w:ascii="Calibri" w:eastAsia="Calibri" w:hAnsi="Calibri" w:cs="Calibri"/>
                <w:color w:val="000000"/>
                <w:sz w:val="20"/>
                <w:szCs w:val="20"/>
              </w:rPr>
            </w:pPr>
          </w:p>
          <w:p w14:paraId="617390DF" w14:textId="77777777" w:rsidR="0069059E" w:rsidRDefault="0069059E">
            <w:pPr>
              <w:ind w:left="360"/>
              <w:rPr>
                <w:rFonts w:ascii="Calibri" w:eastAsia="Calibri" w:hAnsi="Calibri" w:cs="Calibri"/>
                <w:color w:val="000000"/>
                <w:sz w:val="20"/>
                <w:szCs w:val="20"/>
              </w:rPr>
            </w:pPr>
          </w:p>
        </w:tc>
        <w:tc>
          <w:tcPr>
            <w:tcW w:w="1463" w:type="dxa"/>
          </w:tcPr>
          <w:p w14:paraId="2989B2AD"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INT – Člověk a společnost</w:t>
            </w:r>
          </w:p>
          <w:p w14:paraId="22984D66" w14:textId="77777777" w:rsidR="0069059E" w:rsidRDefault="0069059E">
            <w:pPr>
              <w:rPr>
                <w:rFonts w:ascii="Calibri" w:eastAsia="Calibri" w:hAnsi="Calibri" w:cs="Calibri"/>
                <w:color w:val="000000"/>
                <w:sz w:val="20"/>
                <w:szCs w:val="20"/>
              </w:rPr>
            </w:pPr>
          </w:p>
          <w:p w14:paraId="47DDFE86" w14:textId="77777777" w:rsidR="0069059E" w:rsidRDefault="0069059E">
            <w:pPr>
              <w:rPr>
                <w:rFonts w:ascii="Calibri" w:eastAsia="Calibri" w:hAnsi="Calibri" w:cs="Calibri"/>
                <w:color w:val="000000"/>
                <w:sz w:val="20"/>
                <w:szCs w:val="20"/>
              </w:rPr>
            </w:pPr>
          </w:p>
        </w:tc>
        <w:tc>
          <w:tcPr>
            <w:tcW w:w="1418" w:type="dxa"/>
          </w:tcPr>
          <w:p w14:paraId="2A7A2490"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INT – Člověk a společnost</w:t>
            </w:r>
          </w:p>
          <w:p w14:paraId="2AD95F89" w14:textId="77777777" w:rsidR="0069059E" w:rsidRDefault="0069059E">
            <w:pPr>
              <w:rPr>
                <w:rFonts w:ascii="Calibri" w:eastAsia="Calibri" w:hAnsi="Calibri" w:cs="Calibri"/>
                <w:color w:val="000000"/>
                <w:sz w:val="20"/>
                <w:szCs w:val="20"/>
              </w:rPr>
            </w:pPr>
          </w:p>
          <w:p w14:paraId="7032DF96" w14:textId="77777777" w:rsidR="0069059E" w:rsidRDefault="0069059E">
            <w:pPr>
              <w:rPr>
                <w:rFonts w:ascii="Calibri" w:eastAsia="Calibri" w:hAnsi="Calibri" w:cs="Calibri"/>
                <w:color w:val="000000"/>
                <w:sz w:val="20"/>
                <w:szCs w:val="20"/>
              </w:rPr>
            </w:pPr>
          </w:p>
        </w:tc>
        <w:tc>
          <w:tcPr>
            <w:tcW w:w="1421" w:type="dxa"/>
          </w:tcPr>
          <w:p w14:paraId="6AB86F02"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INT – Člověk a společnost</w:t>
            </w:r>
          </w:p>
          <w:p w14:paraId="408780C2" w14:textId="77777777" w:rsidR="0069059E" w:rsidRDefault="0069059E">
            <w:pPr>
              <w:rPr>
                <w:rFonts w:ascii="Calibri" w:eastAsia="Calibri" w:hAnsi="Calibri" w:cs="Calibri"/>
                <w:color w:val="000000"/>
                <w:sz w:val="20"/>
                <w:szCs w:val="20"/>
              </w:rPr>
            </w:pPr>
          </w:p>
        </w:tc>
        <w:tc>
          <w:tcPr>
            <w:tcW w:w="1657" w:type="dxa"/>
          </w:tcPr>
          <w:p w14:paraId="296374EF"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INT – Člověk a společnost</w:t>
            </w:r>
          </w:p>
          <w:p w14:paraId="6789C239"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INT – Člověk a zdraví</w:t>
            </w:r>
          </w:p>
          <w:p w14:paraId="2AECF6E6" w14:textId="77777777" w:rsidR="0069059E" w:rsidRDefault="0069059E">
            <w:pPr>
              <w:rPr>
                <w:rFonts w:ascii="Calibri" w:eastAsia="Calibri" w:hAnsi="Calibri" w:cs="Calibri"/>
                <w:color w:val="000000"/>
                <w:sz w:val="20"/>
                <w:szCs w:val="20"/>
              </w:rPr>
            </w:pPr>
          </w:p>
        </w:tc>
      </w:tr>
    </w:tbl>
    <w:p w14:paraId="2FF51343" w14:textId="77777777" w:rsidR="0069059E" w:rsidRDefault="0069059E">
      <w:pPr>
        <w:jc w:val="both"/>
        <w:rPr>
          <w:rFonts w:ascii="Calibri" w:eastAsia="Calibri" w:hAnsi="Calibri" w:cs="Calibri"/>
          <w:color w:val="000000"/>
        </w:rPr>
      </w:pPr>
    </w:p>
    <w:p w14:paraId="67F0C63B" w14:textId="77777777" w:rsidR="0069059E" w:rsidRDefault="00F32A9F">
      <w:pPr>
        <w:jc w:val="both"/>
        <w:rPr>
          <w:rFonts w:ascii="Calibri" w:eastAsia="Calibri" w:hAnsi="Calibri" w:cs="Calibri"/>
          <w:color w:val="000000"/>
        </w:rPr>
      </w:pPr>
      <w:r>
        <w:br w:type="page"/>
      </w:r>
    </w:p>
    <w:tbl>
      <w:tblPr>
        <w:tblStyle w:val="affffffffffffffb"/>
        <w:tblW w:w="1501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0"/>
        <w:gridCol w:w="1380"/>
        <w:gridCol w:w="1485"/>
        <w:gridCol w:w="1500"/>
        <w:gridCol w:w="1410"/>
        <w:gridCol w:w="1410"/>
        <w:gridCol w:w="1650"/>
        <w:gridCol w:w="1635"/>
        <w:gridCol w:w="1560"/>
        <w:gridCol w:w="1575"/>
      </w:tblGrid>
      <w:tr w:rsidR="0069059E" w14:paraId="470FBD35" w14:textId="77777777">
        <w:trPr>
          <w:trHeight w:val="596"/>
        </w:trPr>
        <w:tc>
          <w:tcPr>
            <w:tcW w:w="15015" w:type="dxa"/>
            <w:gridSpan w:val="10"/>
          </w:tcPr>
          <w:p w14:paraId="1AF1BDEC" w14:textId="77777777" w:rsidR="0069059E" w:rsidRDefault="00F32A9F">
            <w:pPr>
              <w:jc w:val="both"/>
              <w:rPr>
                <w:rFonts w:ascii="Calibri" w:eastAsia="Calibri" w:hAnsi="Calibri" w:cs="Calibri"/>
                <w:color w:val="000000"/>
                <w:sz w:val="40"/>
                <w:szCs w:val="40"/>
              </w:rPr>
            </w:pPr>
            <w:r>
              <w:rPr>
                <w:rFonts w:ascii="Calibri" w:eastAsia="Calibri" w:hAnsi="Calibri" w:cs="Calibri"/>
                <w:color w:val="000000"/>
                <w:sz w:val="40"/>
                <w:szCs w:val="40"/>
              </w:rPr>
              <w:lastRenderedPageBreak/>
              <w:t>Osobnostní a sociální výchova</w:t>
            </w:r>
          </w:p>
        </w:tc>
      </w:tr>
      <w:tr w:rsidR="0069059E" w14:paraId="72F8B58A" w14:textId="77777777">
        <w:trPr>
          <w:trHeight w:val="596"/>
        </w:trPr>
        <w:tc>
          <w:tcPr>
            <w:tcW w:w="1410" w:type="dxa"/>
            <w:vMerge w:val="restart"/>
            <w:vAlign w:val="center"/>
          </w:tcPr>
          <w:p w14:paraId="41DA761E" w14:textId="77777777" w:rsidR="0069059E" w:rsidRDefault="00F32A9F">
            <w:pPr>
              <w:jc w:val="both"/>
              <w:rPr>
                <w:rFonts w:ascii="Calibri" w:eastAsia="Calibri" w:hAnsi="Calibri" w:cs="Calibri"/>
                <w:color w:val="000000"/>
              </w:rPr>
            </w:pPr>
            <w:r>
              <w:rPr>
                <w:rFonts w:ascii="Calibri" w:eastAsia="Calibri" w:hAnsi="Calibri" w:cs="Calibri"/>
                <w:b/>
                <w:color w:val="000000"/>
              </w:rPr>
              <w:t>Tematické</w:t>
            </w:r>
            <w:r>
              <w:rPr>
                <w:rFonts w:ascii="Calibri" w:eastAsia="Calibri" w:hAnsi="Calibri" w:cs="Calibri"/>
                <w:color w:val="000000"/>
              </w:rPr>
              <w:t xml:space="preserve"> </w:t>
            </w:r>
            <w:r>
              <w:rPr>
                <w:rFonts w:ascii="Calibri" w:eastAsia="Calibri" w:hAnsi="Calibri" w:cs="Calibri"/>
                <w:b/>
                <w:color w:val="000000"/>
              </w:rPr>
              <w:t>okruhy</w:t>
            </w:r>
          </w:p>
        </w:tc>
        <w:tc>
          <w:tcPr>
            <w:tcW w:w="7185" w:type="dxa"/>
            <w:gridSpan w:val="5"/>
            <w:vAlign w:val="center"/>
          </w:tcPr>
          <w:p w14:paraId="74F22AE5" w14:textId="77777777" w:rsidR="0069059E" w:rsidRDefault="00F32A9F">
            <w:pPr>
              <w:jc w:val="both"/>
              <w:rPr>
                <w:rFonts w:ascii="Calibri" w:eastAsia="Calibri" w:hAnsi="Calibri" w:cs="Calibri"/>
                <w:color w:val="000000"/>
              </w:rPr>
            </w:pPr>
            <w:r>
              <w:rPr>
                <w:rFonts w:ascii="Calibri" w:eastAsia="Calibri" w:hAnsi="Calibri" w:cs="Calibri"/>
                <w:color w:val="000000"/>
              </w:rPr>
              <w:t>I. stupeň</w:t>
            </w:r>
          </w:p>
        </w:tc>
        <w:tc>
          <w:tcPr>
            <w:tcW w:w="6420" w:type="dxa"/>
            <w:gridSpan w:val="4"/>
            <w:vAlign w:val="center"/>
          </w:tcPr>
          <w:p w14:paraId="096496C5" w14:textId="77777777" w:rsidR="0069059E" w:rsidRDefault="00F32A9F">
            <w:pPr>
              <w:jc w:val="both"/>
              <w:rPr>
                <w:rFonts w:ascii="Calibri" w:eastAsia="Calibri" w:hAnsi="Calibri" w:cs="Calibri"/>
                <w:color w:val="000000"/>
              </w:rPr>
            </w:pPr>
            <w:r>
              <w:rPr>
                <w:rFonts w:ascii="Calibri" w:eastAsia="Calibri" w:hAnsi="Calibri" w:cs="Calibri"/>
                <w:color w:val="000000"/>
              </w:rPr>
              <w:t>II. stupeň</w:t>
            </w:r>
          </w:p>
        </w:tc>
      </w:tr>
      <w:tr w:rsidR="0069059E" w14:paraId="35A0A78C" w14:textId="77777777">
        <w:trPr>
          <w:trHeight w:val="318"/>
        </w:trPr>
        <w:tc>
          <w:tcPr>
            <w:tcW w:w="1410" w:type="dxa"/>
            <w:vMerge/>
            <w:vAlign w:val="center"/>
          </w:tcPr>
          <w:p w14:paraId="4A597541" w14:textId="77777777" w:rsidR="0069059E" w:rsidRDefault="0069059E">
            <w:pPr>
              <w:widowControl w:val="0"/>
              <w:pBdr>
                <w:top w:val="nil"/>
                <w:left w:val="nil"/>
                <w:bottom w:val="nil"/>
                <w:right w:val="nil"/>
                <w:between w:val="nil"/>
              </w:pBdr>
              <w:spacing w:line="276" w:lineRule="auto"/>
              <w:rPr>
                <w:rFonts w:ascii="Calibri" w:eastAsia="Calibri" w:hAnsi="Calibri" w:cs="Calibri"/>
                <w:color w:val="000000"/>
              </w:rPr>
            </w:pPr>
          </w:p>
        </w:tc>
        <w:tc>
          <w:tcPr>
            <w:tcW w:w="1380" w:type="dxa"/>
            <w:vAlign w:val="center"/>
          </w:tcPr>
          <w:p w14:paraId="64F41DD8" w14:textId="77777777" w:rsidR="0069059E" w:rsidRDefault="00F32A9F">
            <w:pPr>
              <w:jc w:val="both"/>
              <w:rPr>
                <w:rFonts w:ascii="Calibri" w:eastAsia="Calibri" w:hAnsi="Calibri" w:cs="Calibri"/>
                <w:color w:val="000000"/>
              </w:rPr>
            </w:pPr>
            <w:r>
              <w:rPr>
                <w:rFonts w:ascii="Calibri" w:eastAsia="Calibri" w:hAnsi="Calibri" w:cs="Calibri"/>
                <w:color w:val="000000"/>
              </w:rPr>
              <w:t>1.</w:t>
            </w:r>
          </w:p>
        </w:tc>
        <w:tc>
          <w:tcPr>
            <w:tcW w:w="1485" w:type="dxa"/>
            <w:vAlign w:val="center"/>
          </w:tcPr>
          <w:p w14:paraId="0429E281" w14:textId="77777777" w:rsidR="0069059E" w:rsidRDefault="00F32A9F">
            <w:pPr>
              <w:jc w:val="both"/>
              <w:rPr>
                <w:rFonts w:ascii="Calibri" w:eastAsia="Calibri" w:hAnsi="Calibri" w:cs="Calibri"/>
                <w:color w:val="000000"/>
              </w:rPr>
            </w:pPr>
            <w:r>
              <w:rPr>
                <w:rFonts w:ascii="Calibri" w:eastAsia="Calibri" w:hAnsi="Calibri" w:cs="Calibri"/>
                <w:color w:val="000000"/>
              </w:rPr>
              <w:t>2.</w:t>
            </w:r>
          </w:p>
        </w:tc>
        <w:tc>
          <w:tcPr>
            <w:tcW w:w="1500" w:type="dxa"/>
            <w:vAlign w:val="center"/>
          </w:tcPr>
          <w:p w14:paraId="55E32C14" w14:textId="77777777" w:rsidR="0069059E" w:rsidRDefault="00F32A9F">
            <w:pPr>
              <w:jc w:val="both"/>
              <w:rPr>
                <w:rFonts w:ascii="Calibri" w:eastAsia="Calibri" w:hAnsi="Calibri" w:cs="Calibri"/>
                <w:color w:val="000000"/>
              </w:rPr>
            </w:pPr>
            <w:r>
              <w:rPr>
                <w:rFonts w:ascii="Calibri" w:eastAsia="Calibri" w:hAnsi="Calibri" w:cs="Calibri"/>
                <w:color w:val="000000"/>
              </w:rPr>
              <w:t>3.</w:t>
            </w:r>
          </w:p>
        </w:tc>
        <w:tc>
          <w:tcPr>
            <w:tcW w:w="1410" w:type="dxa"/>
            <w:vAlign w:val="center"/>
          </w:tcPr>
          <w:p w14:paraId="071EE478" w14:textId="77777777" w:rsidR="0069059E" w:rsidRDefault="00F32A9F">
            <w:pPr>
              <w:jc w:val="both"/>
              <w:rPr>
                <w:rFonts w:ascii="Calibri" w:eastAsia="Calibri" w:hAnsi="Calibri" w:cs="Calibri"/>
                <w:color w:val="000000"/>
              </w:rPr>
            </w:pPr>
            <w:r>
              <w:rPr>
                <w:rFonts w:ascii="Calibri" w:eastAsia="Calibri" w:hAnsi="Calibri" w:cs="Calibri"/>
                <w:color w:val="000000"/>
              </w:rPr>
              <w:t>4.</w:t>
            </w:r>
          </w:p>
        </w:tc>
        <w:tc>
          <w:tcPr>
            <w:tcW w:w="1410" w:type="dxa"/>
            <w:vAlign w:val="center"/>
          </w:tcPr>
          <w:p w14:paraId="472F83F8" w14:textId="77777777" w:rsidR="0069059E" w:rsidRDefault="00F32A9F">
            <w:pPr>
              <w:jc w:val="both"/>
              <w:rPr>
                <w:rFonts w:ascii="Calibri" w:eastAsia="Calibri" w:hAnsi="Calibri" w:cs="Calibri"/>
                <w:color w:val="000000"/>
              </w:rPr>
            </w:pPr>
            <w:r>
              <w:rPr>
                <w:rFonts w:ascii="Calibri" w:eastAsia="Calibri" w:hAnsi="Calibri" w:cs="Calibri"/>
                <w:color w:val="000000"/>
              </w:rPr>
              <w:t>5.</w:t>
            </w:r>
          </w:p>
        </w:tc>
        <w:tc>
          <w:tcPr>
            <w:tcW w:w="1650" w:type="dxa"/>
            <w:vAlign w:val="center"/>
          </w:tcPr>
          <w:p w14:paraId="04E699AA" w14:textId="77777777" w:rsidR="0069059E" w:rsidRDefault="00F32A9F">
            <w:pPr>
              <w:jc w:val="both"/>
              <w:rPr>
                <w:rFonts w:ascii="Calibri" w:eastAsia="Calibri" w:hAnsi="Calibri" w:cs="Calibri"/>
                <w:color w:val="000000"/>
              </w:rPr>
            </w:pPr>
            <w:r>
              <w:rPr>
                <w:rFonts w:ascii="Calibri" w:eastAsia="Calibri" w:hAnsi="Calibri" w:cs="Calibri"/>
                <w:color w:val="000000"/>
              </w:rPr>
              <w:t>6.</w:t>
            </w:r>
          </w:p>
        </w:tc>
        <w:tc>
          <w:tcPr>
            <w:tcW w:w="1635" w:type="dxa"/>
            <w:vAlign w:val="center"/>
          </w:tcPr>
          <w:p w14:paraId="1DA1B6B2" w14:textId="77777777" w:rsidR="0069059E" w:rsidRDefault="00F32A9F">
            <w:pPr>
              <w:jc w:val="both"/>
              <w:rPr>
                <w:rFonts w:ascii="Calibri" w:eastAsia="Calibri" w:hAnsi="Calibri" w:cs="Calibri"/>
                <w:color w:val="000000"/>
              </w:rPr>
            </w:pPr>
            <w:r>
              <w:rPr>
                <w:rFonts w:ascii="Calibri" w:eastAsia="Calibri" w:hAnsi="Calibri" w:cs="Calibri"/>
                <w:color w:val="000000"/>
              </w:rPr>
              <w:t>7.</w:t>
            </w:r>
          </w:p>
        </w:tc>
        <w:tc>
          <w:tcPr>
            <w:tcW w:w="1560" w:type="dxa"/>
            <w:vAlign w:val="center"/>
          </w:tcPr>
          <w:p w14:paraId="5FEA9D62" w14:textId="77777777" w:rsidR="0069059E" w:rsidRDefault="00F32A9F">
            <w:pPr>
              <w:jc w:val="both"/>
              <w:rPr>
                <w:rFonts w:ascii="Calibri" w:eastAsia="Calibri" w:hAnsi="Calibri" w:cs="Calibri"/>
                <w:color w:val="000000"/>
              </w:rPr>
            </w:pPr>
            <w:r>
              <w:rPr>
                <w:rFonts w:ascii="Calibri" w:eastAsia="Calibri" w:hAnsi="Calibri" w:cs="Calibri"/>
                <w:color w:val="000000"/>
              </w:rPr>
              <w:t>8.</w:t>
            </w:r>
          </w:p>
        </w:tc>
        <w:tc>
          <w:tcPr>
            <w:tcW w:w="1575" w:type="dxa"/>
            <w:vAlign w:val="center"/>
          </w:tcPr>
          <w:p w14:paraId="46A4A6D2" w14:textId="77777777" w:rsidR="0069059E" w:rsidRDefault="00F32A9F">
            <w:pPr>
              <w:jc w:val="both"/>
              <w:rPr>
                <w:rFonts w:ascii="Calibri" w:eastAsia="Calibri" w:hAnsi="Calibri" w:cs="Calibri"/>
                <w:color w:val="000000"/>
              </w:rPr>
            </w:pPr>
            <w:r>
              <w:rPr>
                <w:rFonts w:ascii="Calibri" w:eastAsia="Calibri" w:hAnsi="Calibri" w:cs="Calibri"/>
                <w:color w:val="000000"/>
              </w:rPr>
              <w:t>9.</w:t>
            </w:r>
          </w:p>
        </w:tc>
      </w:tr>
      <w:tr w:rsidR="0069059E" w14:paraId="539B6FC4" w14:textId="77777777">
        <w:trPr>
          <w:trHeight w:val="1692"/>
        </w:trPr>
        <w:tc>
          <w:tcPr>
            <w:tcW w:w="1410" w:type="dxa"/>
          </w:tcPr>
          <w:p w14:paraId="6F4876DB" w14:textId="77777777" w:rsidR="0069059E" w:rsidRDefault="00F32A9F">
            <w:pPr>
              <w:jc w:val="both"/>
              <w:rPr>
                <w:rFonts w:ascii="Calibri" w:eastAsia="Calibri" w:hAnsi="Calibri" w:cs="Calibri"/>
                <w:color w:val="000000"/>
              </w:rPr>
            </w:pPr>
            <w:r>
              <w:rPr>
                <w:rFonts w:ascii="Calibri" w:eastAsia="Calibri" w:hAnsi="Calibri" w:cs="Calibri"/>
                <w:color w:val="000000"/>
              </w:rPr>
              <w:t>Osobnostní rozvoj</w:t>
            </w:r>
          </w:p>
        </w:tc>
        <w:tc>
          <w:tcPr>
            <w:tcW w:w="1380" w:type="dxa"/>
          </w:tcPr>
          <w:p w14:paraId="4A0496F6"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Člověk a jeho svět</w:t>
            </w:r>
          </w:p>
          <w:p w14:paraId="2D202852"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CJ</w:t>
            </w:r>
          </w:p>
          <w:p w14:paraId="45B79A2B"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TV</w:t>
            </w:r>
          </w:p>
          <w:p w14:paraId="2FA24F4B"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Dramatická výchova</w:t>
            </w:r>
          </w:p>
          <w:p w14:paraId="00C8CAC3"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 xml:space="preserve">A- </w:t>
            </w:r>
            <w:proofErr w:type="spellStart"/>
            <w:r>
              <w:rPr>
                <w:rFonts w:ascii="Calibri" w:eastAsia="Calibri" w:hAnsi="Calibri" w:cs="Calibri"/>
                <w:color w:val="000000"/>
                <w:sz w:val="20"/>
                <w:szCs w:val="20"/>
              </w:rPr>
              <w:t>M</w:t>
            </w:r>
            <w:proofErr w:type="gramEnd"/>
            <w:r>
              <w:rPr>
                <w:rFonts w:ascii="Calibri" w:eastAsia="Calibri" w:hAnsi="Calibri" w:cs="Calibri"/>
                <w:color w:val="000000"/>
                <w:sz w:val="20"/>
                <w:szCs w:val="20"/>
              </w:rPr>
              <w:t>.Policie</w:t>
            </w:r>
            <w:proofErr w:type="spellEnd"/>
          </w:p>
          <w:p w14:paraId="32175E80"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A-Sportovní soutěže</w:t>
            </w:r>
          </w:p>
          <w:p w14:paraId="45912F2A"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A-Kulturní aktivity</w:t>
            </w:r>
          </w:p>
          <w:p w14:paraId="6DCB3B5B"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A-Vánoční tradice</w:t>
            </w:r>
          </w:p>
          <w:p w14:paraId="28B0F32B"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A-Recitační soutěž</w:t>
            </w:r>
          </w:p>
          <w:p w14:paraId="276D7BAF"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A-Volnočasové aktivity</w:t>
            </w:r>
          </w:p>
          <w:p w14:paraId="2E2EB1DB" w14:textId="77777777" w:rsidR="0069059E" w:rsidRDefault="00F32A9F">
            <w:pPr>
              <w:rPr>
                <w:rFonts w:ascii="Calibri" w:eastAsia="Calibri" w:hAnsi="Calibri" w:cs="Calibri"/>
                <w:sz w:val="20"/>
                <w:szCs w:val="20"/>
              </w:rPr>
            </w:pPr>
            <w:proofErr w:type="gramStart"/>
            <w:r>
              <w:rPr>
                <w:rFonts w:ascii="Calibri" w:eastAsia="Calibri" w:hAnsi="Calibri" w:cs="Calibri"/>
                <w:sz w:val="20"/>
                <w:szCs w:val="20"/>
              </w:rPr>
              <w:t>P - Den</w:t>
            </w:r>
            <w:proofErr w:type="gramEnd"/>
            <w:r>
              <w:rPr>
                <w:rFonts w:ascii="Calibri" w:eastAsia="Calibri" w:hAnsi="Calibri" w:cs="Calibri"/>
                <w:sz w:val="20"/>
                <w:szCs w:val="20"/>
              </w:rPr>
              <w:t xml:space="preserve"> s rodiči</w:t>
            </w:r>
          </w:p>
          <w:p w14:paraId="5069EAC3" w14:textId="77777777" w:rsidR="0069059E" w:rsidRDefault="0069059E">
            <w:pPr>
              <w:rPr>
                <w:rFonts w:ascii="Calibri" w:eastAsia="Calibri" w:hAnsi="Calibri" w:cs="Calibri"/>
                <w:color w:val="000000"/>
                <w:sz w:val="20"/>
                <w:szCs w:val="20"/>
              </w:rPr>
            </w:pPr>
          </w:p>
        </w:tc>
        <w:tc>
          <w:tcPr>
            <w:tcW w:w="1485" w:type="dxa"/>
          </w:tcPr>
          <w:p w14:paraId="0A600A44"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Člověk a jeho svět</w:t>
            </w:r>
          </w:p>
          <w:p w14:paraId="21769ADC"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AJ</w:t>
            </w:r>
          </w:p>
          <w:p w14:paraId="5E1FC0B0"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CJ</w:t>
            </w:r>
          </w:p>
          <w:p w14:paraId="033006D1"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TV</w:t>
            </w:r>
          </w:p>
          <w:p w14:paraId="64824276"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Dramatická výchova</w:t>
            </w:r>
          </w:p>
          <w:p w14:paraId="743C8E18"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 xml:space="preserve">A- </w:t>
            </w:r>
            <w:proofErr w:type="spellStart"/>
            <w:r>
              <w:rPr>
                <w:rFonts w:ascii="Calibri" w:eastAsia="Calibri" w:hAnsi="Calibri" w:cs="Calibri"/>
                <w:color w:val="000000"/>
                <w:sz w:val="20"/>
                <w:szCs w:val="20"/>
              </w:rPr>
              <w:t>M</w:t>
            </w:r>
            <w:proofErr w:type="gramEnd"/>
            <w:r>
              <w:rPr>
                <w:rFonts w:ascii="Calibri" w:eastAsia="Calibri" w:hAnsi="Calibri" w:cs="Calibri"/>
                <w:color w:val="000000"/>
                <w:sz w:val="20"/>
                <w:szCs w:val="20"/>
              </w:rPr>
              <w:t>.Policie</w:t>
            </w:r>
            <w:proofErr w:type="spellEnd"/>
          </w:p>
          <w:p w14:paraId="52242EC5"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A-Sportovní soutěže</w:t>
            </w:r>
          </w:p>
          <w:p w14:paraId="512325BD"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A-Kulturní aktivity</w:t>
            </w:r>
          </w:p>
          <w:p w14:paraId="4C6BAC42"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A-Vánoční tradice</w:t>
            </w:r>
          </w:p>
          <w:p w14:paraId="59BC4FB2"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A-Recitační soutěž</w:t>
            </w:r>
          </w:p>
          <w:p w14:paraId="284A32D6"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A-Volnočasové aktivity</w:t>
            </w:r>
          </w:p>
          <w:p w14:paraId="418D070C"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sz w:val="20"/>
                <w:szCs w:val="20"/>
              </w:rPr>
              <w:t>P - Den</w:t>
            </w:r>
            <w:proofErr w:type="gramEnd"/>
            <w:r>
              <w:rPr>
                <w:rFonts w:ascii="Calibri" w:eastAsia="Calibri" w:hAnsi="Calibri" w:cs="Calibri"/>
                <w:sz w:val="20"/>
                <w:szCs w:val="20"/>
              </w:rPr>
              <w:t xml:space="preserve"> s rodiči</w:t>
            </w:r>
          </w:p>
        </w:tc>
        <w:tc>
          <w:tcPr>
            <w:tcW w:w="1500" w:type="dxa"/>
          </w:tcPr>
          <w:p w14:paraId="5A541FE4"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Člověk a jeho svět</w:t>
            </w:r>
          </w:p>
          <w:p w14:paraId="68584112"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CJ</w:t>
            </w:r>
          </w:p>
          <w:p w14:paraId="1CC5482D"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TV</w:t>
            </w:r>
          </w:p>
          <w:p w14:paraId="576EAAC2"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 xml:space="preserve">A- </w:t>
            </w:r>
            <w:proofErr w:type="spellStart"/>
            <w:r>
              <w:rPr>
                <w:rFonts w:ascii="Calibri" w:eastAsia="Calibri" w:hAnsi="Calibri" w:cs="Calibri"/>
                <w:color w:val="000000"/>
                <w:sz w:val="20"/>
                <w:szCs w:val="20"/>
              </w:rPr>
              <w:t>M</w:t>
            </w:r>
            <w:proofErr w:type="gramEnd"/>
            <w:r>
              <w:rPr>
                <w:rFonts w:ascii="Calibri" w:eastAsia="Calibri" w:hAnsi="Calibri" w:cs="Calibri"/>
                <w:color w:val="000000"/>
                <w:sz w:val="20"/>
                <w:szCs w:val="20"/>
              </w:rPr>
              <w:t>.Policie</w:t>
            </w:r>
            <w:proofErr w:type="spellEnd"/>
          </w:p>
          <w:p w14:paraId="4B99A819"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A-Sportovní soutěže</w:t>
            </w:r>
          </w:p>
          <w:p w14:paraId="60D295D4"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A-Kulturní aktivity</w:t>
            </w:r>
          </w:p>
          <w:p w14:paraId="09CAE28D"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A-Vánoční tradice</w:t>
            </w:r>
          </w:p>
          <w:p w14:paraId="4761EA5A"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A-Recitační soutěž</w:t>
            </w:r>
          </w:p>
          <w:p w14:paraId="12686234"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A-Volnočasové aktivity</w:t>
            </w:r>
          </w:p>
          <w:p w14:paraId="498C20C2"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sz w:val="20"/>
                <w:szCs w:val="20"/>
              </w:rPr>
              <w:t>P - Den</w:t>
            </w:r>
            <w:proofErr w:type="gramEnd"/>
            <w:r>
              <w:rPr>
                <w:rFonts w:ascii="Calibri" w:eastAsia="Calibri" w:hAnsi="Calibri" w:cs="Calibri"/>
                <w:sz w:val="20"/>
                <w:szCs w:val="20"/>
              </w:rPr>
              <w:t xml:space="preserve"> s rodiči</w:t>
            </w:r>
          </w:p>
        </w:tc>
        <w:tc>
          <w:tcPr>
            <w:tcW w:w="1410" w:type="dxa"/>
          </w:tcPr>
          <w:p w14:paraId="1FD19157"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Člověk a jeho svět</w:t>
            </w:r>
          </w:p>
          <w:p w14:paraId="45C1686F"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CJ</w:t>
            </w:r>
          </w:p>
          <w:p w14:paraId="27D03C26"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TV</w:t>
            </w:r>
          </w:p>
          <w:p w14:paraId="7AA03EC4"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 xml:space="preserve">A- </w:t>
            </w:r>
            <w:proofErr w:type="spellStart"/>
            <w:r>
              <w:rPr>
                <w:rFonts w:ascii="Calibri" w:eastAsia="Calibri" w:hAnsi="Calibri" w:cs="Calibri"/>
                <w:color w:val="000000"/>
                <w:sz w:val="20"/>
                <w:szCs w:val="20"/>
              </w:rPr>
              <w:t>M</w:t>
            </w:r>
            <w:proofErr w:type="gramEnd"/>
            <w:r>
              <w:rPr>
                <w:rFonts w:ascii="Calibri" w:eastAsia="Calibri" w:hAnsi="Calibri" w:cs="Calibri"/>
                <w:color w:val="000000"/>
                <w:sz w:val="20"/>
                <w:szCs w:val="20"/>
              </w:rPr>
              <w:t>.Policie</w:t>
            </w:r>
            <w:proofErr w:type="spellEnd"/>
          </w:p>
          <w:p w14:paraId="7094D18C"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A-Sportovní soutěže</w:t>
            </w:r>
          </w:p>
          <w:p w14:paraId="1837DAE1"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A-Kulturní aktivity</w:t>
            </w:r>
          </w:p>
          <w:p w14:paraId="31D49652"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A-Vánoční tradice</w:t>
            </w:r>
          </w:p>
          <w:p w14:paraId="4397A48D"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A-Recitační soutěž</w:t>
            </w:r>
          </w:p>
          <w:p w14:paraId="2B908A1E"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A-Volnočasové aktivity</w:t>
            </w:r>
          </w:p>
          <w:p w14:paraId="630F7305"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sz w:val="20"/>
                <w:szCs w:val="20"/>
              </w:rPr>
              <w:t>P - Den</w:t>
            </w:r>
            <w:proofErr w:type="gramEnd"/>
            <w:r>
              <w:rPr>
                <w:rFonts w:ascii="Calibri" w:eastAsia="Calibri" w:hAnsi="Calibri" w:cs="Calibri"/>
                <w:sz w:val="20"/>
                <w:szCs w:val="20"/>
              </w:rPr>
              <w:t xml:space="preserve"> s rodiči</w:t>
            </w:r>
          </w:p>
        </w:tc>
        <w:tc>
          <w:tcPr>
            <w:tcW w:w="1410" w:type="dxa"/>
          </w:tcPr>
          <w:p w14:paraId="62BC63A7"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Člověk a jeho svět</w:t>
            </w:r>
          </w:p>
          <w:p w14:paraId="7047D987"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CJ</w:t>
            </w:r>
          </w:p>
          <w:p w14:paraId="0F710469"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VV</w:t>
            </w:r>
          </w:p>
          <w:p w14:paraId="7DC2E710"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TV</w:t>
            </w:r>
          </w:p>
          <w:p w14:paraId="3927567C"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HV</w:t>
            </w:r>
          </w:p>
          <w:p w14:paraId="352DAEAF"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A-Sportovní soutěže</w:t>
            </w:r>
          </w:p>
          <w:p w14:paraId="34934F09"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A-Kulturní aktivity</w:t>
            </w:r>
          </w:p>
          <w:p w14:paraId="124BCF7C"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A-Vánoční tradice</w:t>
            </w:r>
          </w:p>
          <w:p w14:paraId="016378E7"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A-Recitační soutěž</w:t>
            </w:r>
          </w:p>
          <w:p w14:paraId="6021F9E0"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A-Volnočasové aktivity</w:t>
            </w:r>
          </w:p>
          <w:p w14:paraId="127BFCEA"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sz w:val="20"/>
                <w:szCs w:val="20"/>
              </w:rPr>
              <w:t>P - Den</w:t>
            </w:r>
            <w:proofErr w:type="gramEnd"/>
            <w:r>
              <w:rPr>
                <w:rFonts w:ascii="Calibri" w:eastAsia="Calibri" w:hAnsi="Calibri" w:cs="Calibri"/>
                <w:sz w:val="20"/>
                <w:szCs w:val="20"/>
              </w:rPr>
              <w:t xml:space="preserve"> s rodiči</w:t>
            </w:r>
          </w:p>
        </w:tc>
        <w:tc>
          <w:tcPr>
            <w:tcW w:w="1650" w:type="dxa"/>
          </w:tcPr>
          <w:p w14:paraId="39A26996"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Výchova k </w:t>
            </w:r>
            <w:proofErr w:type="spellStart"/>
            <w:r>
              <w:rPr>
                <w:rFonts w:ascii="Calibri" w:eastAsia="Calibri" w:hAnsi="Calibri" w:cs="Calibri"/>
                <w:color w:val="000000"/>
                <w:sz w:val="20"/>
                <w:szCs w:val="20"/>
              </w:rPr>
              <w:t>obč</w:t>
            </w:r>
            <w:proofErr w:type="spellEnd"/>
            <w:r>
              <w:rPr>
                <w:rFonts w:ascii="Calibri" w:eastAsia="Calibri" w:hAnsi="Calibri" w:cs="Calibri"/>
                <w:color w:val="000000"/>
                <w:sz w:val="20"/>
                <w:szCs w:val="20"/>
              </w:rPr>
              <w:t>.</w:t>
            </w:r>
          </w:p>
          <w:p w14:paraId="26B96B65"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VV</w:t>
            </w:r>
          </w:p>
          <w:p w14:paraId="3259DB9B"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HV</w:t>
            </w:r>
          </w:p>
          <w:p w14:paraId="3C4AA1F3" w14:textId="77777777" w:rsidR="0069059E" w:rsidRDefault="0069059E">
            <w:pPr>
              <w:rPr>
                <w:rFonts w:ascii="Calibri" w:eastAsia="Calibri" w:hAnsi="Calibri" w:cs="Calibri"/>
                <w:color w:val="000000"/>
                <w:sz w:val="20"/>
                <w:szCs w:val="20"/>
              </w:rPr>
            </w:pPr>
          </w:p>
          <w:p w14:paraId="1633BC8C"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w:t>
            </w:r>
            <w:proofErr w:type="spellStart"/>
            <w:r>
              <w:rPr>
                <w:rFonts w:ascii="Calibri" w:eastAsia="Calibri" w:hAnsi="Calibri" w:cs="Calibri"/>
                <w:color w:val="000000"/>
                <w:sz w:val="20"/>
                <w:szCs w:val="20"/>
              </w:rPr>
              <w:t>Mat.Olymp</w:t>
            </w:r>
            <w:proofErr w:type="spellEnd"/>
          </w:p>
          <w:p w14:paraId="59D51575"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 xml:space="preserve">A- </w:t>
            </w:r>
            <w:proofErr w:type="spellStart"/>
            <w:r>
              <w:rPr>
                <w:rFonts w:ascii="Calibri" w:eastAsia="Calibri" w:hAnsi="Calibri" w:cs="Calibri"/>
                <w:color w:val="000000"/>
                <w:sz w:val="20"/>
                <w:szCs w:val="20"/>
              </w:rPr>
              <w:t>M</w:t>
            </w:r>
            <w:proofErr w:type="gramEnd"/>
            <w:r>
              <w:rPr>
                <w:rFonts w:ascii="Calibri" w:eastAsia="Calibri" w:hAnsi="Calibri" w:cs="Calibri"/>
                <w:color w:val="000000"/>
                <w:sz w:val="20"/>
                <w:szCs w:val="20"/>
              </w:rPr>
              <w:t>.Policie</w:t>
            </w:r>
            <w:proofErr w:type="spellEnd"/>
          </w:p>
          <w:p w14:paraId="5EA51819"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w:t>
            </w:r>
            <w:proofErr w:type="spellStart"/>
            <w:r>
              <w:rPr>
                <w:rFonts w:ascii="Calibri" w:eastAsia="Calibri" w:hAnsi="Calibri" w:cs="Calibri"/>
                <w:color w:val="000000"/>
                <w:sz w:val="20"/>
                <w:szCs w:val="20"/>
              </w:rPr>
              <w:t>pythagor</w:t>
            </w:r>
            <w:proofErr w:type="spellEnd"/>
            <w:r>
              <w:rPr>
                <w:rFonts w:ascii="Calibri" w:eastAsia="Calibri" w:hAnsi="Calibri" w:cs="Calibri"/>
                <w:color w:val="000000"/>
                <w:sz w:val="20"/>
                <w:szCs w:val="20"/>
              </w:rPr>
              <w:t>.</w:t>
            </w:r>
          </w:p>
          <w:p w14:paraId="7E9A54D0"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w:t>
            </w:r>
            <w:proofErr w:type="spellStart"/>
            <w:r>
              <w:rPr>
                <w:rFonts w:ascii="Calibri" w:eastAsia="Calibri" w:hAnsi="Calibri" w:cs="Calibri"/>
                <w:color w:val="000000"/>
                <w:sz w:val="20"/>
                <w:szCs w:val="20"/>
              </w:rPr>
              <w:t>Rec.sout</w:t>
            </w:r>
            <w:proofErr w:type="spellEnd"/>
            <w:r>
              <w:rPr>
                <w:rFonts w:ascii="Calibri" w:eastAsia="Calibri" w:hAnsi="Calibri" w:cs="Calibri"/>
                <w:color w:val="000000"/>
                <w:sz w:val="20"/>
                <w:szCs w:val="20"/>
              </w:rPr>
              <w:t>.</w:t>
            </w:r>
          </w:p>
          <w:p w14:paraId="01B4B8AF"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w:t>
            </w:r>
            <w:proofErr w:type="spellStart"/>
            <w:r>
              <w:rPr>
                <w:rFonts w:ascii="Calibri" w:eastAsia="Calibri" w:hAnsi="Calibri" w:cs="Calibri"/>
                <w:color w:val="000000"/>
                <w:sz w:val="20"/>
                <w:szCs w:val="20"/>
              </w:rPr>
              <w:t>sport.s</w:t>
            </w:r>
            <w:proofErr w:type="spellEnd"/>
            <w:r>
              <w:rPr>
                <w:rFonts w:ascii="Calibri" w:eastAsia="Calibri" w:hAnsi="Calibri" w:cs="Calibri"/>
                <w:color w:val="000000"/>
                <w:sz w:val="20"/>
                <w:szCs w:val="20"/>
              </w:rPr>
              <w:t>.</w:t>
            </w:r>
          </w:p>
          <w:p w14:paraId="0D1DD4A3"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w:t>
            </w:r>
            <w:proofErr w:type="spellStart"/>
            <w:r>
              <w:rPr>
                <w:rFonts w:ascii="Calibri" w:eastAsia="Calibri" w:hAnsi="Calibri" w:cs="Calibri"/>
                <w:color w:val="000000"/>
                <w:sz w:val="20"/>
                <w:szCs w:val="20"/>
              </w:rPr>
              <w:t>Ván.tradice</w:t>
            </w:r>
            <w:proofErr w:type="spellEnd"/>
          </w:p>
          <w:p w14:paraId="4C733A7F"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 xml:space="preserve">A- </w:t>
            </w:r>
            <w:proofErr w:type="spellStart"/>
            <w:proofErr w:type="gramStart"/>
            <w:r>
              <w:rPr>
                <w:rFonts w:ascii="Calibri" w:eastAsia="Calibri" w:hAnsi="Calibri" w:cs="Calibri"/>
                <w:color w:val="000000"/>
                <w:sz w:val="20"/>
                <w:szCs w:val="20"/>
              </w:rPr>
              <w:t>volnoč.aktiv</w:t>
            </w:r>
            <w:proofErr w:type="spellEnd"/>
            <w:proofErr w:type="gramEnd"/>
            <w:r>
              <w:rPr>
                <w:rFonts w:ascii="Calibri" w:eastAsia="Calibri" w:hAnsi="Calibri" w:cs="Calibri"/>
                <w:color w:val="000000"/>
                <w:sz w:val="20"/>
                <w:szCs w:val="20"/>
              </w:rPr>
              <w:t>.</w:t>
            </w:r>
          </w:p>
          <w:p w14:paraId="7B97FD54"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P-Den Země</w:t>
            </w:r>
          </w:p>
          <w:p w14:paraId="10DE8351"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P-Jeden Svět</w:t>
            </w:r>
          </w:p>
          <w:p w14:paraId="43608162"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P-Klokan</w:t>
            </w:r>
          </w:p>
          <w:p w14:paraId="685066F7"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w:t>
            </w:r>
            <w:proofErr w:type="spellStart"/>
            <w:r>
              <w:rPr>
                <w:rFonts w:ascii="Calibri" w:eastAsia="Calibri" w:hAnsi="Calibri" w:cs="Calibri"/>
                <w:color w:val="000000"/>
                <w:sz w:val="20"/>
                <w:szCs w:val="20"/>
              </w:rPr>
              <w:t>Živ.prost.šk</w:t>
            </w:r>
            <w:proofErr w:type="spellEnd"/>
            <w:r>
              <w:rPr>
                <w:rFonts w:ascii="Calibri" w:eastAsia="Calibri" w:hAnsi="Calibri" w:cs="Calibri"/>
                <w:color w:val="000000"/>
                <w:sz w:val="20"/>
                <w:szCs w:val="20"/>
              </w:rPr>
              <w:t>.</w:t>
            </w:r>
          </w:p>
          <w:p w14:paraId="6F8AEDD1"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P-Ročníkové práce</w:t>
            </w:r>
          </w:p>
          <w:p w14:paraId="3FD24DD5"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A-Astronomická olympiáda</w:t>
            </w:r>
          </w:p>
          <w:p w14:paraId="0200B53B" w14:textId="77777777" w:rsidR="0069059E" w:rsidRDefault="0069059E">
            <w:pPr>
              <w:rPr>
                <w:rFonts w:ascii="Calibri" w:eastAsia="Calibri" w:hAnsi="Calibri" w:cs="Calibri"/>
                <w:color w:val="000000"/>
                <w:sz w:val="20"/>
                <w:szCs w:val="20"/>
              </w:rPr>
            </w:pPr>
          </w:p>
        </w:tc>
        <w:tc>
          <w:tcPr>
            <w:tcW w:w="1635" w:type="dxa"/>
          </w:tcPr>
          <w:p w14:paraId="70354B88"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Výchova k </w:t>
            </w:r>
            <w:proofErr w:type="spellStart"/>
            <w:r>
              <w:rPr>
                <w:rFonts w:ascii="Calibri" w:eastAsia="Calibri" w:hAnsi="Calibri" w:cs="Calibri"/>
                <w:color w:val="000000"/>
                <w:sz w:val="20"/>
                <w:szCs w:val="20"/>
              </w:rPr>
              <w:t>obč</w:t>
            </w:r>
            <w:proofErr w:type="spellEnd"/>
            <w:r>
              <w:rPr>
                <w:rFonts w:ascii="Calibri" w:eastAsia="Calibri" w:hAnsi="Calibri" w:cs="Calibri"/>
                <w:color w:val="000000"/>
                <w:sz w:val="20"/>
                <w:szCs w:val="20"/>
              </w:rPr>
              <w:t>.</w:t>
            </w:r>
          </w:p>
          <w:p w14:paraId="479F9BF7"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Vých</w:t>
            </w:r>
            <w:proofErr w:type="spellEnd"/>
            <w:r>
              <w:rPr>
                <w:rFonts w:ascii="Calibri" w:eastAsia="Calibri" w:hAnsi="Calibri" w:cs="Calibri"/>
                <w:color w:val="000000"/>
                <w:sz w:val="20"/>
                <w:szCs w:val="20"/>
              </w:rPr>
              <w:t>. ke zdraví</w:t>
            </w:r>
          </w:p>
          <w:p w14:paraId="512F315D"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Čj</w:t>
            </w:r>
            <w:proofErr w:type="spellEnd"/>
          </w:p>
          <w:p w14:paraId="1A85A670"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VV</w:t>
            </w:r>
          </w:p>
          <w:p w14:paraId="144ECE83"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HV</w:t>
            </w:r>
          </w:p>
          <w:p w14:paraId="2E55376E"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w:t>
            </w:r>
            <w:proofErr w:type="spellStart"/>
            <w:r>
              <w:rPr>
                <w:rFonts w:ascii="Calibri" w:eastAsia="Calibri" w:hAnsi="Calibri" w:cs="Calibri"/>
                <w:color w:val="000000"/>
                <w:sz w:val="20"/>
                <w:szCs w:val="20"/>
              </w:rPr>
              <w:t>Mat.Olymp</w:t>
            </w:r>
            <w:proofErr w:type="spellEnd"/>
          </w:p>
          <w:p w14:paraId="163C4783"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 xml:space="preserve">A- </w:t>
            </w:r>
            <w:proofErr w:type="spellStart"/>
            <w:r>
              <w:rPr>
                <w:rFonts w:ascii="Calibri" w:eastAsia="Calibri" w:hAnsi="Calibri" w:cs="Calibri"/>
                <w:color w:val="000000"/>
                <w:sz w:val="20"/>
                <w:szCs w:val="20"/>
              </w:rPr>
              <w:t>M</w:t>
            </w:r>
            <w:proofErr w:type="gramEnd"/>
            <w:r>
              <w:rPr>
                <w:rFonts w:ascii="Calibri" w:eastAsia="Calibri" w:hAnsi="Calibri" w:cs="Calibri"/>
                <w:color w:val="000000"/>
                <w:sz w:val="20"/>
                <w:szCs w:val="20"/>
              </w:rPr>
              <w:t>.Policie</w:t>
            </w:r>
            <w:proofErr w:type="spellEnd"/>
          </w:p>
          <w:p w14:paraId="21902A2F"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w:t>
            </w:r>
            <w:proofErr w:type="spellStart"/>
            <w:r>
              <w:rPr>
                <w:rFonts w:ascii="Calibri" w:eastAsia="Calibri" w:hAnsi="Calibri" w:cs="Calibri"/>
                <w:color w:val="000000"/>
                <w:sz w:val="20"/>
                <w:szCs w:val="20"/>
              </w:rPr>
              <w:t>pythagor</w:t>
            </w:r>
            <w:proofErr w:type="spellEnd"/>
            <w:r>
              <w:rPr>
                <w:rFonts w:ascii="Calibri" w:eastAsia="Calibri" w:hAnsi="Calibri" w:cs="Calibri"/>
                <w:color w:val="000000"/>
                <w:sz w:val="20"/>
                <w:szCs w:val="20"/>
              </w:rPr>
              <w:t>.</w:t>
            </w:r>
          </w:p>
          <w:p w14:paraId="32AF0C64"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w:t>
            </w:r>
            <w:proofErr w:type="spellStart"/>
            <w:r>
              <w:rPr>
                <w:rFonts w:ascii="Calibri" w:eastAsia="Calibri" w:hAnsi="Calibri" w:cs="Calibri"/>
                <w:color w:val="000000"/>
                <w:sz w:val="20"/>
                <w:szCs w:val="20"/>
              </w:rPr>
              <w:t>Rec.sout</w:t>
            </w:r>
            <w:proofErr w:type="spellEnd"/>
            <w:r>
              <w:rPr>
                <w:rFonts w:ascii="Calibri" w:eastAsia="Calibri" w:hAnsi="Calibri" w:cs="Calibri"/>
                <w:color w:val="000000"/>
                <w:sz w:val="20"/>
                <w:szCs w:val="20"/>
              </w:rPr>
              <w:t>.</w:t>
            </w:r>
          </w:p>
          <w:p w14:paraId="007B1E77"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w:t>
            </w:r>
            <w:proofErr w:type="spellStart"/>
            <w:r>
              <w:rPr>
                <w:rFonts w:ascii="Calibri" w:eastAsia="Calibri" w:hAnsi="Calibri" w:cs="Calibri"/>
                <w:color w:val="000000"/>
                <w:sz w:val="20"/>
                <w:szCs w:val="20"/>
              </w:rPr>
              <w:t>sport.s</w:t>
            </w:r>
            <w:proofErr w:type="spellEnd"/>
            <w:r>
              <w:rPr>
                <w:rFonts w:ascii="Calibri" w:eastAsia="Calibri" w:hAnsi="Calibri" w:cs="Calibri"/>
                <w:color w:val="000000"/>
                <w:sz w:val="20"/>
                <w:szCs w:val="20"/>
              </w:rPr>
              <w:t>.</w:t>
            </w:r>
          </w:p>
          <w:p w14:paraId="0E4C6F4F"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w:t>
            </w:r>
            <w:proofErr w:type="spellStart"/>
            <w:r>
              <w:rPr>
                <w:rFonts w:ascii="Calibri" w:eastAsia="Calibri" w:hAnsi="Calibri" w:cs="Calibri"/>
                <w:color w:val="000000"/>
                <w:sz w:val="20"/>
                <w:szCs w:val="20"/>
              </w:rPr>
              <w:t>Ván.tradice</w:t>
            </w:r>
            <w:proofErr w:type="spellEnd"/>
          </w:p>
          <w:p w14:paraId="2556E665"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 xml:space="preserve">A- </w:t>
            </w:r>
            <w:proofErr w:type="spellStart"/>
            <w:proofErr w:type="gramStart"/>
            <w:r>
              <w:rPr>
                <w:rFonts w:ascii="Calibri" w:eastAsia="Calibri" w:hAnsi="Calibri" w:cs="Calibri"/>
                <w:color w:val="000000"/>
                <w:sz w:val="20"/>
                <w:szCs w:val="20"/>
              </w:rPr>
              <w:t>volnoč.aktiv</w:t>
            </w:r>
            <w:proofErr w:type="spellEnd"/>
            <w:proofErr w:type="gramEnd"/>
            <w:r>
              <w:rPr>
                <w:rFonts w:ascii="Calibri" w:eastAsia="Calibri" w:hAnsi="Calibri" w:cs="Calibri"/>
                <w:color w:val="000000"/>
                <w:sz w:val="20"/>
                <w:szCs w:val="20"/>
              </w:rPr>
              <w:t>.</w:t>
            </w:r>
          </w:p>
          <w:p w14:paraId="11D1749E"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P-Den Země</w:t>
            </w:r>
          </w:p>
          <w:p w14:paraId="2B738AE8"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P-Jeden Svět</w:t>
            </w:r>
          </w:p>
          <w:p w14:paraId="0AA4BCA4"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P-Klokan</w:t>
            </w:r>
          </w:p>
          <w:p w14:paraId="6CE58CF2"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w:t>
            </w:r>
            <w:proofErr w:type="spellStart"/>
            <w:r>
              <w:rPr>
                <w:rFonts w:ascii="Calibri" w:eastAsia="Calibri" w:hAnsi="Calibri" w:cs="Calibri"/>
                <w:color w:val="000000"/>
                <w:sz w:val="20"/>
                <w:szCs w:val="20"/>
              </w:rPr>
              <w:t>Lyž.kurz</w:t>
            </w:r>
            <w:proofErr w:type="spellEnd"/>
          </w:p>
          <w:p w14:paraId="3D5D0C4C"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w:t>
            </w:r>
            <w:proofErr w:type="spellStart"/>
            <w:r>
              <w:rPr>
                <w:rFonts w:ascii="Calibri" w:eastAsia="Calibri" w:hAnsi="Calibri" w:cs="Calibri"/>
                <w:color w:val="000000"/>
                <w:sz w:val="20"/>
                <w:szCs w:val="20"/>
              </w:rPr>
              <w:t>Živ.prost.šk</w:t>
            </w:r>
            <w:proofErr w:type="spellEnd"/>
            <w:r>
              <w:rPr>
                <w:rFonts w:ascii="Calibri" w:eastAsia="Calibri" w:hAnsi="Calibri" w:cs="Calibri"/>
                <w:color w:val="000000"/>
                <w:sz w:val="20"/>
                <w:szCs w:val="20"/>
              </w:rPr>
              <w:t>.</w:t>
            </w:r>
          </w:p>
          <w:p w14:paraId="35ADA2E4" w14:textId="77777777" w:rsidR="0069059E" w:rsidRDefault="00F32A9F">
            <w:pPr>
              <w:rPr>
                <w:rFonts w:ascii="Calibri" w:eastAsia="Calibri" w:hAnsi="Calibri" w:cs="Calibri"/>
                <w:color w:val="000000"/>
                <w:sz w:val="20"/>
                <w:szCs w:val="20"/>
              </w:rPr>
            </w:pPr>
            <w:r>
              <w:rPr>
                <w:rFonts w:ascii="Calibri" w:eastAsia="Calibri" w:hAnsi="Calibri" w:cs="Calibri"/>
                <w:sz w:val="20"/>
                <w:szCs w:val="20"/>
              </w:rPr>
              <w:t>P</w:t>
            </w:r>
            <w:r>
              <w:rPr>
                <w:rFonts w:ascii="Calibri" w:eastAsia="Calibri" w:hAnsi="Calibri" w:cs="Calibri"/>
                <w:color w:val="000000"/>
                <w:sz w:val="20"/>
                <w:szCs w:val="20"/>
              </w:rPr>
              <w:t>-Ročníkové práce</w:t>
            </w:r>
          </w:p>
          <w:p w14:paraId="614ED227"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A-Astronomická olympiáda</w:t>
            </w:r>
          </w:p>
          <w:p w14:paraId="27E10D64" w14:textId="77777777" w:rsidR="0069059E" w:rsidRDefault="0069059E">
            <w:pPr>
              <w:rPr>
                <w:rFonts w:ascii="Calibri" w:eastAsia="Calibri" w:hAnsi="Calibri" w:cs="Calibri"/>
                <w:color w:val="000000"/>
                <w:sz w:val="20"/>
                <w:szCs w:val="20"/>
              </w:rPr>
            </w:pPr>
          </w:p>
        </w:tc>
        <w:tc>
          <w:tcPr>
            <w:tcW w:w="1560" w:type="dxa"/>
          </w:tcPr>
          <w:p w14:paraId="7FCB8C64"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Výchova k </w:t>
            </w:r>
            <w:proofErr w:type="spellStart"/>
            <w:r>
              <w:rPr>
                <w:rFonts w:ascii="Calibri" w:eastAsia="Calibri" w:hAnsi="Calibri" w:cs="Calibri"/>
                <w:color w:val="000000"/>
                <w:sz w:val="20"/>
                <w:szCs w:val="20"/>
              </w:rPr>
              <w:t>obč</w:t>
            </w:r>
            <w:proofErr w:type="spellEnd"/>
            <w:r>
              <w:rPr>
                <w:rFonts w:ascii="Calibri" w:eastAsia="Calibri" w:hAnsi="Calibri" w:cs="Calibri"/>
                <w:color w:val="000000"/>
                <w:sz w:val="20"/>
                <w:szCs w:val="20"/>
              </w:rPr>
              <w:t>.</w:t>
            </w:r>
          </w:p>
          <w:p w14:paraId="3ED5DB14"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Vých</w:t>
            </w:r>
            <w:proofErr w:type="spellEnd"/>
            <w:r>
              <w:rPr>
                <w:rFonts w:ascii="Calibri" w:eastAsia="Calibri" w:hAnsi="Calibri" w:cs="Calibri"/>
                <w:color w:val="000000"/>
                <w:sz w:val="20"/>
                <w:szCs w:val="20"/>
              </w:rPr>
              <w:t>. ke zdraví</w:t>
            </w:r>
          </w:p>
          <w:p w14:paraId="2D4266C2"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Aj</w:t>
            </w:r>
          </w:p>
          <w:p w14:paraId="676CE7CE"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Čj</w:t>
            </w:r>
            <w:proofErr w:type="spellEnd"/>
          </w:p>
          <w:p w14:paraId="5805C70A"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VV</w:t>
            </w:r>
          </w:p>
          <w:p w14:paraId="70B1B87A"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HV</w:t>
            </w:r>
          </w:p>
          <w:p w14:paraId="6CFF0519"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w:t>
            </w:r>
            <w:proofErr w:type="spellStart"/>
            <w:r>
              <w:rPr>
                <w:rFonts w:ascii="Calibri" w:eastAsia="Calibri" w:hAnsi="Calibri" w:cs="Calibri"/>
                <w:color w:val="000000"/>
                <w:sz w:val="20"/>
                <w:szCs w:val="20"/>
              </w:rPr>
              <w:t>Čj</w:t>
            </w:r>
            <w:proofErr w:type="spellEnd"/>
            <w:r>
              <w:rPr>
                <w:rFonts w:ascii="Calibri" w:eastAsia="Calibri" w:hAnsi="Calibri" w:cs="Calibri"/>
                <w:color w:val="000000"/>
                <w:sz w:val="20"/>
                <w:szCs w:val="20"/>
              </w:rPr>
              <w:t xml:space="preserve"> Olymp.</w:t>
            </w:r>
          </w:p>
          <w:p w14:paraId="0E7375C3"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w:t>
            </w:r>
            <w:proofErr w:type="spellStart"/>
            <w:r>
              <w:rPr>
                <w:rFonts w:ascii="Calibri" w:eastAsia="Calibri" w:hAnsi="Calibri" w:cs="Calibri"/>
                <w:color w:val="000000"/>
                <w:sz w:val="20"/>
                <w:szCs w:val="20"/>
              </w:rPr>
              <w:t>Mat.Olymp</w:t>
            </w:r>
            <w:proofErr w:type="spellEnd"/>
          </w:p>
          <w:p w14:paraId="7E79800B"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 xml:space="preserve">A- </w:t>
            </w:r>
            <w:proofErr w:type="spellStart"/>
            <w:r>
              <w:rPr>
                <w:rFonts w:ascii="Calibri" w:eastAsia="Calibri" w:hAnsi="Calibri" w:cs="Calibri"/>
                <w:color w:val="000000"/>
                <w:sz w:val="20"/>
                <w:szCs w:val="20"/>
              </w:rPr>
              <w:t>M</w:t>
            </w:r>
            <w:proofErr w:type="gramEnd"/>
            <w:r>
              <w:rPr>
                <w:rFonts w:ascii="Calibri" w:eastAsia="Calibri" w:hAnsi="Calibri" w:cs="Calibri"/>
                <w:color w:val="000000"/>
                <w:sz w:val="20"/>
                <w:szCs w:val="20"/>
              </w:rPr>
              <w:t>.Policie</w:t>
            </w:r>
            <w:proofErr w:type="spellEnd"/>
          </w:p>
          <w:p w14:paraId="16322DC5"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w:t>
            </w:r>
            <w:proofErr w:type="spellStart"/>
            <w:r>
              <w:rPr>
                <w:rFonts w:ascii="Calibri" w:eastAsia="Calibri" w:hAnsi="Calibri" w:cs="Calibri"/>
                <w:color w:val="000000"/>
                <w:sz w:val="20"/>
                <w:szCs w:val="20"/>
              </w:rPr>
              <w:t>pythagor</w:t>
            </w:r>
            <w:proofErr w:type="spellEnd"/>
            <w:r>
              <w:rPr>
                <w:rFonts w:ascii="Calibri" w:eastAsia="Calibri" w:hAnsi="Calibri" w:cs="Calibri"/>
                <w:color w:val="000000"/>
                <w:sz w:val="20"/>
                <w:szCs w:val="20"/>
              </w:rPr>
              <w:t>.</w:t>
            </w:r>
          </w:p>
          <w:p w14:paraId="1E129724"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w:t>
            </w:r>
            <w:proofErr w:type="spellStart"/>
            <w:r>
              <w:rPr>
                <w:rFonts w:ascii="Calibri" w:eastAsia="Calibri" w:hAnsi="Calibri" w:cs="Calibri"/>
                <w:color w:val="000000"/>
                <w:sz w:val="20"/>
                <w:szCs w:val="20"/>
              </w:rPr>
              <w:t>Rec.sout</w:t>
            </w:r>
            <w:proofErr w:type="spellEnd"/>
            <w:r>
              <w:rPr>
                <w:rFonts w:ascii="Calibri" w:eastAsia="Calibri" w:hAnsi="Calibri" w:cs="Calibri"/>
                <w:color w:val="000000"/>
                <w:sz w:val="20"/>
                <w:szCs w:val="20"/>
              </w:rPr>
              <w:t>.</w:t>
            </w:r>
          </w:p>
          <w:p w14:paraId="4A3CF8E0"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w:t>
            </w:r>
            <w:proofErr w:type="spellStart"/>
            <w:r>
              <w:rPr>
                <w:rFonts w:ascii="Calibri" w:eastAsia="Calibri" w:hAnsi="Calibri" w:cs="Calibri"/>
                <w:color w:val="000000"/>
                <w:sz w:val="20"/>
                <w:szCs w:val="20"/>
              </w:rPr>
              <w:t>sport.s</w:t>
            </w:r>
            <w:proofErr w:type="spellEnd"/>
            <w:r>
              <w:rPr>
                <w:rFonts w:ascii="Calibri" w:eastAsia="Calibri" w:hAnsi="Calibri" w:cs="Calibri"/>
                <w:color w:val="000000"/>
                <w:sz w:val="20"/>
                <w:szCs w:val="20"/>
              </w:rPr>
              <w:t>.</w:t>
            </w:r>
          </w:p>
          <w:p w14:paraId="20247714"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w:t>
            </w:r>
            <w:proofErr w:type="spellStart"/>
            <w:r>
              <w:rPr>
                <w:rFonts w:ascii="Calibri" w:eastAsia="Calibri" w:hAnsi="Calibri" w:cs="Calibri"/>
                <w:color w:val="000000"/>
                <w:sz w:val="20"/>
                <w:szCs w:val="20"/>
              </w:rPr>
              <w:t>Ván.tradice</w:t>
            </w:r>
            <w:proofErr w:type="spellEnd"/>
          </w:p>
          <w:p w14:paraId="31F8FB9B"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 xml:space="preserve">A- </w:t>
            </w:r>
            <w:proofErr w:type="spellStart"/>
            <w:proofErr w:type="gramStart"/>
            <w:r>
              <w:rPr>
                <w:rFonts w:ascii="Calibri" w:eastAsia="Calibri" w:hAnsi="Calibri" w:cs="Calibri"/>
                <w:color w:val="000000"/>
                <w:sz w:val="20"/>
                <w:szCs w:val="20"/>
              </w:rPr>
              <w:t>volnoč.aktiv</w:t>
            </w:r>
            <w:proofErr w:type="spellEnd"/>
            <w:proofErr w:type="gramEnd"/>
            <w:r>
              <w:rPr>
                <w:rFonts w:ascii="Calibri" w:eastAsia="Calibri" w:hAnsi="Calibri" w:cs="Calibri"/>
                <w:color w:val="000000"/>
                <w:sz w:val="20"/>
                <w:szCs w:val="20"/>
              </w:rPr>
              <w:t>.</w:t>
            </w:r>
          </w:p>
          <w:p w14:paraId="37D92BC5"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P-Den Země</w:t>
            </w:r>
          </w:p>
          <w:p w14:paraId="217102D4"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P-Jeden Svět</w:t>
            </w:r>
          </w:p>
          <w:p w14:paraId="078645D4"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P-Klokan</w:t>
            </w:r>
          </w:p>
          <w:p w14:paraId="45317C14"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w:t>
            </w:r>
            <w:proofErr w:type="spellStart"/>
            <w:r>
              <w:rPr>
                <w:rFonts w:ascii="Calibri" w:eastAsia="Calibri" w:hAnsi="Calibri" w:cs="Calibri"/>
                <w:color w:val="000000"/>
                <w:sz w:val="20"/>
                <w:szCs w:val="20"/>
              </w:rPr>
              <w:t>Živ.prost.šk</w:t>
            </w:r>
            <w:proofErr w:type="spellEnd"/>
            <w:r>
              <w:rPr>
                <w:rFonts w:ascii="Calibri" w:eastAsia="Calibri" w:hAnsi="Calibri" w:cs="Calibri"/>
                <w:color w:val="000000"/>
                <w:sz w:val="20"/>
                <w:szCs w:val="20"/>
              </w:rPr>
              <w:t>.</w:t>
            </w:r>
          </w:p>
          <w:p w14:paraId="1671EF99"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P-Ročníkové práce</w:t>
            </w:r>
          </w:p>
          <w:p w14:paraId="2C017C60"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A-Finanční gramotnost</w:t>
            </w:r>
          </w:p>
          <w:p w14:paraId="500D46C4"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A-Astronomická olympiáda</w:t>
            </w:r>
          </w:p>
          <w:p w14:paraId="2860A984" w14:textId="77777777" w:rsidR="0069059E" w:rsidRDefault="0069059E">
            <w:pPr>
              <w:rPr>
                <w:rFonts w:ascii="Calibri" w:eastAsia="Calibri" w:hAnsi="Calibri" w:cs="Calibri"/>
                <w:color w:val="000000"/>
                <w:sz w:val="20"/>
                <w:szCs w:val="20"/>
              </w:rPr>
            </w:pPr>
          </w:p>
        </w:tc>
        <w:tc>
          <w:tcPr>
            <w:tcW w:w="1575" w:type="dxa"/>
          </w:tcPr>
          <w:p w14:paraId="1F53FE67"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Výchova k </w:t>
            </w:r>
            <w:proofErr w:type="spellStart"/>
            <w:r>
              <w:rPr>
                <w:rFonts w:ascii="Calibri" w:eastAsia="Calibri" w:hAnsi="Calibri" w:cs="Calibri"/>
                <w:color w:val="000000"/>
                <w:sz w:val="20"/>
                <w:szCs w:val="20"/>
              </w:rPr>
              <w:t>obč</w:t>
            </w:r>
            <w:proofErr w:type="spellEnd"/>
            <w:r>
              <w:rPr>
                <w:rFonts w:ascii="Calibri" w:eastAsia="Calibri" w:hAnsi="Calibri" w:cs="Calibri"/>
                <w:color w:val="000000"/>
                <w:sz w:val="20"/>
                <w:szCs w:val="20"/>
              </w:rPr>
              <w:t>.</w:t>
            </w:r>
          </w:p>
          <w:p w14:paraId="745379E6"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Vých</w:t>
            </w:r>
            <w:proofErr w:type="spellEnd"/>
            <w:r>
              <w:rPr>
                <w:rFonts w:ascii="Calibri" w:eastAsia="Calibri" w:hAnsi="Calibri" w:cs="Calibri"/>
                <w:color w:val="000000"/>
                <w:sz w:val="20"/>
                <w:szCs w:val="20"/>
              </w:rPr>
              <w:t>. ke zdraví</w:t>
            </w:r>
          </w:p>
          <w:p w14:paraId="41786D82"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Čj</w:t>
            </w:r>
            <w:proofErr w:type="spellEnd"/>
          </w:p>
          <w:p w14:paraId="440DDEEE"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VV</w:t>
            </w:r>
          </w:p>
          <w:p w14:paraId="632E2DF8"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HV</w:t>
            </w:r>
          </w:p>
          <w:p w14:paraId="7DA6774E"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 xml:space="preserve">A-Č </w:t>
            </w:r>
            <w:proofErr w:type="spellStart"/>
            <w:r>
              <w:rPr>
                <w:rFonts w:ascii="Calibri" w:eastAsia="Calibri" w:hAnsi="Calibri" w:cs="Calibri"/>
                <w:color w:val="000000"/>
                <w:sz w:val="20"/>
                <w:szCs w:val="20"/>
              </w:rPr>
              <w:t>jOlymp</w:t>
            </w:r>
            <w:proofErr w:type="spellEnd"/>
          </w:p>
          <w:p w14:paraId="763BE0F8"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w:t>
            </w:r>
            <w:proofErr w:type="spellStart"/>
            <w:r>
              <w:rPr>
                <w:rFonts w:ascii="Calibri" w:eastAsia="Calibri" w:hAnsi="Calibri" w:cs="Calibri"/>
                <w:color w:val="000000"/>
                <w:sz w:val="20"/>
                <w:szCs w:val="20"/>
              </w:rPr>
              <w:t>Mat.Olymp</w:t>
            </w:r>
            <w:proofErr w:type="spellEnd"/>
          </w:p>
          <w:p w14:paraId="72329130"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 xml:space="preserve">A- </w:t>
            </w:r>
            <w:proofErr w:type="spellStart"/>
            <w:r>
              <w:rPr>
                <w:rFonts w:ascii="Calibri" w:eastAsia="Calibri" w:hAnsi="Calibri" w:cs="Calibri"/>
                <w:color w:val="000000"/>
                <w:sz w:val="20"/>
                <w:szCs w:val="20"/>
              </w:rPr>
              <w:t>M</w:t>
            </w:r>
            <w:proofErr w:type="gramEnd"/>
            <w:r>
              <w:rPr>
                <w:rFonts w:ascii="Calibri" w:eastAsia="Calibri" w:hAnsi="Calibri" w:cs="Calibri"/>
                <w:color w:val="000000"/>
                <w:sz w:val="20"/>
                <w:szCs w:val="20"/>
              </w:rPr>
              <w:t>.Policie</w:t>
            </w:r>
            <w:proofErr w:type="spellEnd"/>
          </w:p>
          <w:p w14:paraId="18F8CB76"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w:t>
            </w:r>
            <w:proofErr w:type="spellStart"/>
            <w:r>
              <w:rPr>
                <w:rFonts w:ascii="Calibri" w:eastAsia="Calibri" w:hAnsi="Calibri" w:cs="Calibri"/>
                <w:color w:val="000000"/>
                <w:sz w:val="20"/>
                <w:szCs w:val="20"/>
              </w:rPr>
              <w:t>Rec.sout</w:t>
            </w:r>
            <w:proofErr w:type="spellEnd"/>
            <w:r>
              <w:rPr>
                <w:rFonts w:ascii="Calibri" w:eastAsia="Calibri" w:hAnsi="Calibri" w:cs="Calibri"/>
                <w:color w:val="000000"/>
                <w:sz w:val="20"/>
                <w:szCs w:val="20"/>
              </w:rPr>
              <w:t>.</w:t>
            </w:r>
          </w:p>
          <w:p w14:paraId="1BA22C6F"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w:t>
            </w:r>
            <w:proofErr w:type="spellStart"/>
            <w:r>
              <w:rPr>
                <w:rFonts w:ascii="Calibri" w:eastAsia="Calibri" w:hAnsi="Calibri" w:cs="Calibri"/>
                <w:color w:val="000000"/>
                <w:sz w:val="20"/>
                <w:szCs w:val="20"/>
              </w:rPr>
              <w:t>sport.s</w:t>
            </w:r>
            <w:proofErr w:type="spellEnd"/>
            <w:r>
              <w:rPr>
                <w:rFonts w:ascii="Calibri" w:eastAsia="Calibri" w:hAnsi="Calibri" w:cs="Calibri"/>
                <w:color w:val="000000"/>
                <w:sz w:val="20"/>
                <w:szCs w:val="20"/>
              </w:rPr>
              <w:t>.</w:t>
            </w:r>
          </w:p>
          <w:p w14:paraId="378F6B80"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w:t>
            </w:r>
            <w:proofErr w:type="spellStart"/>
            <w:r>
              <w:rPr>
                <w:rFonts w:ascii="Calibri" w:eastAsia="Calibri" w:hAnsi="Calibri" w:cs="Calibri"/>
                <w:color w:val="000000"/>
                <w:sz w:val="20"/>
                <w:szCs w:val="20"/>
              </w:rPr>
              <w:t>Ván.tradice</w:t>
            </w:r>
            <w:proofErr w:type="spellEnd"/>
          </w:p>
          <w:p w14:paraId="141BEACA"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 xml:space="preserve">A- </w:t>
            </w:r>
            <w:proofErr w:type="spellStart"/>
            <w:proofErr w:type="gramStart"/>
            <w:r>
              <w:rPr>
                <w:rFonts w:ascii="Calibri" w:eastAsia="Calibri" w:hAnsi="Calibri" w:cs="Calibri"/>
                <w:color w:val="000000"/>
                <w:sz w:val="20"/>
                <w:szCs w:val="20"/>
              </w:rPr>
              <w:t>volnoč.aktiv</w:t>
            </w:r>
            <w:proofErr w:type="spellEnd"/>
            <w:proofErr w:type="gramEnd"/>
            <w:r>
              <w:rPr>
                <w:rFonts w:ascii="Calibri" w:eastAsia="Calibri" w:hAnsi="Calibri" w:cs="Calibri"/>
                <w:color w:val="000000"/>
                <w:sz w:val="20"/>
                <w:szCs w:val="20"/>
              </w:rPr>
              <w:t>.</w:t>
            </w:r>
          </w:p>
          <w:p w14:paraId="0E0B0055"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w:t>
            </w:r>
            <w:proofErr w:type="spellStart"/>
            <w:r>
              <w:rPr>
                <w:rFonts w:ascii="Calibri" w:eastAsia="Calibri" w:hAnsi="Calibri" w:cs="Calibri"/>
                <w:color w:val="000000"/>
                <w:sz w:val="20"/>
                <w:szCs w:val="20"/>
              </w:rPr>
              <w:t>biolog.ol</w:t>
            </w:r>
            <w:proofErr w:type="spellEnd"/>
            <w:r>
              <w:rPr>
                <w:rFonts w:ascii="Calibri" w:eastAsia="Calibri" w:hAnsi="Calibri" w:cs="Calibri"/>
                <w:color w:val="000000"/>
                <w:sz w:val="20"/>
                <w:szCs w:val="20"/>
              </w:rPr>
              <w:t>.</w:t>
            </w:r>
          </w:p>
          <w:p w14:paraId="57187227"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 xml:space="preserve"> P-Den Země</w:t>
            </w:r>
          </w:p>
          <w:p w14:paraId="5FE021A0"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P-Jeden Svět</w:t>
            </w:r>
          </w:p>
          <w:p w14:paraId="3476E0B3"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P-Klokan</w:t>
            </w:r>
          </w:p>
          <w:p w14:paraId="4F970A3E"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w:t>
            </w:r>
            <w:proofErr w:type="spellStart"/>
            <w:r>
              <w:rPr>
                <w:rFonts w:ascii="Calibri" w:eastAsia="Calibri" w:hAnsi="Calibri" w:cs="Calibri"/>
                <w:color w:val="000000"/>
                <w:sz w:val="20"/>
                <w:szCs w:val="20"/>
              </w:rPr>
              <w:t>Živ.prost.šk</w:t>
            </w:r>
            <w:proofErr w:type="spellEnd"/>
            <w:r>
              <w:rPr>
                <w:rFonts w:ascii="Calibri" w:eastAsia="Calibri" w:hAnsi="Calibri" w:cs="Calibri"/>
                <w:color w:val="000000"/>
                <w:sz w:val="20"/>
                <w:szCs w:val="20"/>
              </w:rPr>
              <w:t>.</w:t>
            </w:r>
          </w:p>
          <w:p w14:paraId="7070D6D8"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P-Ročníkové práce</w:t>
            </w:r>
          </w:p>
          <w:p w14:paraId="33EF1302"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A-Astronomická olympiáda</w:t>
            </w:r>
          </w:p>
          <w:p w14:paraId="75B8F4FC"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A-Finanční gramotnost</w:t>
            </w:r>
          </w:p>
        </w:tc>
      </w:tr>
      <w:tr w:rsidR="0069059E" w14:paraId="16EDFCB1" w14:textId="77777777">
        <w:trPr>
          <w:trHeight w:val="5495"/>
        </w:trPr>
        <w:tc>
          <w:tcPr>
            <w:tcW w:w="1410" w:type="dxa"/>
          </w:tcPr>
          <w:p w14:paraId="0D1B94BD" w14:textId="77777777" w:rsidR="0069059E" w:rsidRDefault="00F32A9F">
            <w:pPr>
              <w:jc w:val="both"/>
              <w:rPr>
                <w:rFonts w:ascii="Calibri" w:eastAsia="Calibri" w:hAnsi="Calibri" w:cs="Calibri"/>
                <w:color w:val="000000"/>
              </w:rPr>
            </w:pPr>
            <w:r>
              <w:rPr>
                <w:rFonts w:ascii="Calibri" w:eastAsia="Calibri" w:hAnsi="Calibri" w:cs="Calibri"/>
                <w:color w:val="000000"/>
              </w:rPr>
              <w:lastRenderedPageBreak/>
              <w:t>Sociální rozvoj</w:t>
            </w:r>
          </w:p>
        </w:tc>
        <w:tc>
          <w:tcPr>
            <w:tcW w:w="1380" w:type="dxa"/>
          </w:tcPr>
          <w:p w14:paraId="7625C4AA"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PRV</w:t>
            </w:r>
          </w:p>
          <w:p w14:paraId="21F69BD4"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CJ</w:t>
            </w:r>
          </w:p>
          <w:p w14:paraId="0CC4E76A"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VV</w:t>
            </w:r>
          </w:p>
          <w:p w14:paraId="78EE8759"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TV</w:t>
            </w:r>
          </w:p>
          <w:p w14:paraId="71CB6A39"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Dramatická výchova</w:t>
            </w:r>
          </w:p>
          <w:p w14:paraId="23B70784" w14:textId="77777777" w:rsidR="0069059E" w:rsidRDefault="00F32A9F">
            <w:pPr>
              <w:jc w:val="both"/>
              <w:rPr>
                <w:rFonts w:ascii="Calibri" w:eastAsia="Calibri" w:hAnsi="Calibri" w:cs="Calibri"/>
                <w:color w:val="000000"/>
                <w:sz w:val="20"/>
                <w:szCs w:val="20"/>
              </w:rPr>
            </w:pPr>
            <w:proofErr w:type="gramStart"/>
            <w:r>
              <w:rPr>
                <w:rFonts w:ascii="Calibri" w:eastAsia="Calibri" w:hAnsi="Calibri" w:cs="Calibri"/>
                <w:color w:val="000000"/>
                <w:sz w:val="20"/>
                <w:szCs w:val="20"/>
              </w:rPr>
              <w:t xml:space="preserve">A- </w:t>
            </w:r>
            <w:proofErr w:type="spellStart"/>
            <w:r>
              <w:rPr>
                <w:rFonts w:ascii="Calibri" w:eastAsia="Calibri" w:hAnsi="Calibri" w:cs="Calibri"/>
                <w:color w:val="000000"/>
                <w:sz w:val="20"/>
                <w:szCs w:val="20"/>
              </w:rPr>
              <w:t>M</w:t>
            </w:r>
            <w:proofErr w:type="gramEnd"/>
            <w:r>
              <w:rPr>
                <w:rFonts w:ascii="Calibri" w:eastAsia="Calibri" w:hAnsi="Calibri" w:cs="Calibri"/>
                <w:color w:val="000000"/>
                <w:sz w:val="20"/>
                <w:szCs w:val="20"/>
              </w:rPr>
              <w:t>.Policie</w:t>
            </w:r>
            <w:proofErr w:type="spellEnd"/>
          </w:p>
          <w:p w14:paraId="3FA821B4"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A-Sportovní soutěže</w:t>
            </w:r>
          </w:p>
          <w:p w14:paraId="3021CC8F"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A-Kulturní aktivity</w:t>
            </w:r>
          </w:p>
          <w:p w14:paraId="1BB15F72"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A-Vánoční tradice</w:t>
            </w:r>
          </w:p>
          <w:p w14:paraId="7EA7558D"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A-Recitační soutěž</w:t>
            </w:r>
          </w:p>
          <w:p w14:paraId="748A0AD0"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A-Volnočasové aktivity</w:t>
            </w:r>
          </w:p>
          <w:p w14:paraId="6ECDD2DB"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A-Sběr surovin</w:t>
            </w:r>
          </w:p>
          <w:p w14:paraId="691F2127"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sz w:val="20"/>
                <w:szCs w:val="20"/>
              </w:rPr>
              <w:t>P - Den</w:t>
            </w:r>
            <w:proofErr w:type="gramEnd"/>
            <w:r>
              <w:rPr>
                <w:rFonts w:ascii="Calibri" w:eastAsia="Calibri" w:hAnsi="Calibri" w:cs="Calibri"/>
                <w:sz w:val="20"/>
                <w:szCs w:val="20"/>
              </w:rPr>
              <w:t xml:space="preserve"> s rodiči</w:t>
            </w:r>
          </w:p>
        </w:tc>
        <w:tc>
          <w:tcPr>
            <w:tcW w:w="1485" w:type="dxa"/>
          </w:tcPr>
          <w:p w14:paraId="6A47D046"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PRV</w:t>
            </w:r>
          </w:p>
          <w:p w14:paraId="600DF7FA"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CJ</w:t>
            </w:r>
          </w:p>
          <w:p w14:paraId="12EF16E7"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VV</w:t>
            </w:r>
          </w:p>
          <w:p w14:paraId="794E50AA"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TV</w:t>
            </w:r>
          </w:p>
          <w:p w14:paraId="4C79852A"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Dramatická výchova</w:t>
            </w:r>
          </w:p>
          <w:p w14:paraId="6CF67C63" w14:textId="77777777" w:rsidR="0069059E" w:rsidRDefault="00F32A9F">
            <w:pPr>
              <w:jc w:val="both"/>
              <w:rPr>
                <w:rFonts w:ascii="Calibri" w:eastAsia="Calibri" w:hAnsi="Calibri" w:cs="Calibri"/>
                <w:color w:val="000000"/>
                <w:sz w:val="20"/>
                <w:szCs w:val="20"/>
              </w:rPr>
            </w:pPr>
            <w:proofErr w:type="gramStart"/>
            <w:r>
              <w:rPr>
                <w:rFonts w:ascii="Calibri" w:eastAsia="Calibri" w:hAnsi="Calibri" w:cs="Calibri"/>
                <w:sz w:val="20"/>
                <w:szCs w:val="20"/>
              </w:rPr>
              <w:t>A -</w:t>
            </w:r>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M</w:t>
            </w:r>
            <w:proofErr w:type="gramEnd"/>
            <w:r>
              <w:rPr>
                <w:rFonts w:ascii="Calibri" w:eastAsia="Calibri" w:hAnsi="Calibri" w:cs="Calibri"/>
                <w:color w:val="000000"/>
                <w:sz w:val="20"/>
                <w:szCs w:val="20"/>
              </w:rPr>
              <w:t>.Policie</w:t>
            </w:r>
            <w:proofErr w:type="spellEnd"/>
          </w:p>
          <w:p w14:paraId="470EE3E4"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A-Sportovní soutěže</w:t>
            </w:r>
          </w:p>
          <w:p w14:paraId="21497A78"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A-Kulturní aktivity</w:t>
            </w:r>
          </w:p>
          <w:p w14:paraId="1AEC22DD"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A-Vánoční tradice</w:t>
            </w:r>
          </w:p>
          <w:p w14:paraId="700246E2"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A-Recitační soutěž</w:t>
            </w:r>
          </w:p>
          <w:p w14:paraId="22663AB3"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A-Volnočasové aktivity</w:t>
            </w:r>
          </w:p>
          <w:p w14:paraId="46E69C66"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A-Sběr surovin</w:t>
            </w:r>
          </w:p>
          <w:p w14:paraId="180AD7D0"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sz w:val="20"/>
                <w:szCs w:val="20"/>
              </w:rPr>
              <w:t>P - Den</w:t>
            </w:r>
            <w:proofErr w:type="gramEnd"/>
            <w:r>
              <w:rPr>
                <w:rFonts w:ascii="Calibri" w:eastAsia="Calibri" w:hAnsi="Calibri" w:cs="Calibri"/>
                <w:sz w:val="20"/>
                <w:szCs w:val="20"/>
              </w:rPr>
              <w:t xml:space="preserve"> s rodiči</w:t>
            </w:r>
          </w:p>
        </w:tc>
        <w:tc>
          <w:tcPr>
            <w:tcW w:w="1500" w:type="dxa"/>
          </w:tcPr>
          <w:p w14:paraId="73060978"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PRV</w:t>
            </w:r>
          </w:p>
          <w:p w14:paraId="49A648AA"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CJ</w:t>
            </w:r>
          </w:p>
          <w:p w14:paraId="0B3E7635"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VV</w:t>
            </w:r>
          </w:p>
          <w:p w14:paraId="76497790"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TV</w:t>
            </w:r>
          </w:p>
          <w:p w14:paraId="7B7CC4DF" w14:textId="77777777" w:rsidR="0069059E" w:rsidRDefault="00F32A9F">
            <w:pPr>
              <w:jc w:val="both"/>
              <w:rPr>
                <w:rFonts w:ascii="Calibri" w:eastAsia="Calibri" w:hAnsi="Calibri" w:cs="Calibri"/>
                <w:color w:val="000000"/>
                <w:sz w:val="20"/>
                <w:szCs w:val="20"/>
              </w:rPr>
            </w:pPr>
            <w:proofErr w:type="gramStart"/>
            <w:r>
              <w:rPr>
                <w:rFonts w:ascii="Calibri" w:eastAsia="Calibri" w:hAnsi="Calibri" w:cs="Calibri"/>
                <w:color w:val="000000"/>
                <w:sz w:val="20"/>
                <w:szCs w:val="20"/>
              </w:rPr>
              <w:t xml:space="preserve">A- </w:t>
            </w:r>
            <w:proofErr w:type="spellStart"/>
            <w:r>
              <w:rPr>
                <w:rFonts w:ascii="Calibri" w:eastAsia="Calibri" w:hAnsi="Calibri" w:cs="Calibri"/>
                <w:color w:val="000000"/>
                <w:sz w:val="20"/>
                <w:szCs w:val="20"/>
              </w:rPr>
              <w:t>M</w:t>
            </w:r>
            <w:proofErr w:type="gramEnd"/>
            <w:r>
              <w:rPr>
                <w:rFonts w:ascii="Calibri" w:eastAsia="Calibri" w:hAnsi="Calibri" w:cs="Calibri"/>
                <w:color w:val="000000"/>
                <w:sz w:val="20"/>
                <w:szCs w:val="20"/>
              </w:rPr>
              <w:t>.Policie</w:t>
            </w:r>
            <w:proofErr w:type="spellEnd"/>
          </w:p>
          <w:p w14:paraId="7C999F10"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A-Sportovní soutěže</w:t>
            </w:r>
          </w:p>
          <w:p w14:paraId="2C7812FD"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A-Kulturní aktivity</w:t>
            </w:r>
          </w:p>
          <w:p w14:paraId="157D363A"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A-Vánoční tradice</w:t>
            </w:r>
          </w:p>
          <w:p w14:paraId="7F95F907"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A-Recitační soutěž</w:t>
            </w:r>
          </w:p>
          <w:p w14:paraId="377F76F5"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A-Volnočasové aktivity</w:t>
            </w:r>
          </w:p>
          <w:p w14:paraId="300360C2"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A-Sběr surovin</w:t>
            </w:r>
          </w:p>
          <w:p w14:paraId="0CA3BE75"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sz w:val="20"/>
                <w:szCs w:val="20"/>
              </w:rPr>
              <w:t>P - Den</w:t>
            </w:r>
            <w:proofErr w:type="gramEnd"/>
            <w:r>
              <w:rPr>
                <w:rFonts w:ascii="Calibri" w:eastAsia="Calibri" w:hAnsi="Calibri" w:cs="Calibri"/>
                <w:sz w:val="20"/>
                <w:szCs w:val="20"/>
              </w:rPr>
              <w:t xml:space="preserve"> s rodiči</w:t>
            </w:r>
          </w:p>
        </w:tc>
        <w:tc>
          <w:tcPr>
            <w:tcW w:w="1410" w:type="dxa"/>
          </w:tcPr>
          <w:p w14:paraId="00CE4907"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PŘ</w:t>
            </w:r>
          </w:p>
          <w:p w14:paraId="04D43FB4"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AJ</w:t>
            </w:r>
          </w:p>
          <w:p w14:paraId="5D9C8BAC"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CJ</w:t>
            </w:r>
          </w:p>
          <w:p w14:paraId="59A71C0F"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VV</w:t>
            </w:r>
          </w:p>
          <w:p w14:paraId="7AEC4C7A"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TV</w:t>
            </w:r>
          </w:p>
          <w:p w14:paraId="563EED23" w14:textId="77777777" w:rsidR="0069059E" w:rsidRDefault="00F32A9F">
            <w:pPr>
              <w:jc w:val="both"/>
              <w:rPr>
                <w:rFonts w:ascii="Calibri" w:eastAsia="Calibri" w:hAnsi="Calibri" w:cs="Calibri"/>
                <w:color w:val="000000"/>
                <w:sz w:val="20"/>
                <w:szCs w:val="20"/>
              </w:rPr>
            </w:pPr>
            <w:proofErr w:type="gramStart"/>
            <w:r>
              <w:rPr>
                <w:rFonts w:ascii="Calibri" w:eastAsia="Calibri" w:hAnsi="Calibri" w:cs="Calibri"/>
                <w:color w:val="000000"/>
                <w:sz w:val="20"/>
                <w:szCs w:val="20"/>
              </w:rPr>
              <w:t xml:space="preserve">A- </w:t>
            </w:r>
            <w:proofErr w:type="spellStart"/>
            <w:r>
              <w:rPr>
                <w:rFonts w:ascii="Calibri" w:eastAsia="Calibri" w:hAnsi="Calibri" w:cs="Calibri"/>
                <w:color w:val="000000"/>
                <w:sz w:val="20"/>
                <w:szCs w:val="20"/>
              </w:rPr>
              <w:t>M</w:t>
            </w:r>
            <w:proofErr w:type="gramEnd"/>
            <w:r>
              <w:rPr>
                <w:rFonts w:ascii="Calibri" w:eastAsia="Calibri" w:hAnsi="Calibri" w:cs="Calibri"/>
                <w:color w:val="000000"/>
                <w:sz w:val="20"/>
                <w:szCs w:val="20"/>
              </w:rPr>
              <w:t>.Policie</w:t>
            </w:r>
            <w:proofErr w:type="spellEnd"/>
          </w:p>
          <w:p w14:paraId="471C4BA1"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A-Sportovní soutěže</w:t>
            </w:r>
          </w:p>
          <w:p w14:paraId="238E3941"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A-Kulturní aktivity</w:t>
            </w:r>
          </w:p>
          <w:p w14:paraId="22373D52"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A-Vánoční tradice</w:t>
            </w:r>
          </w:p>
          <w:p w14:paraId="3C3829F0"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A-Recitační soutěž</w:t>
            </w:r>
          </w:p>
          <w:p w14:paraId="51ADAA0A"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A-Volnočasové aktivity</w:t>
            </w:r>
          </w:p>
          <w:p w14:paraId="0E6110E9"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A-Sběr surovin</w:t>
            </w:r>
          </w:p>
          <w:p w14:paraId="3CD274DD"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sz w:val="20"/>
                <w:szCs w:val="20"/>
              </w:rPr>
              <w:t>P - Den</w:t>
            </w:r>
            <w:proofErr w:type="gramEnd"/>
            <w:r>
              <w:rPr>
                <w:rFonts w:ascii="Calibri" w:eastAsia="Calibri" w:hAnsi="Calibri" w:cs="Calibri"/>
                <w:sz w:val="20"/>
                <w:szCs w:val="20"/>
              </w:rPr>
              <w:t xml:space="preserve"> s rodiči</w:t>
            </w:r>
          </w:p>
        </w:tc>
        <w:tc>
          <w:tcPr>
            <w:tcW w:w="1410" w:type="dxa"/>
          </w:tcPr>
          <w:p w14:paraId="70DA214B"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PŘ</w:t>
            </w:r>
          </w:p>
          <w:p w14:paraId="7B3C205F"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AJ</w:t>
            </w:r>
          </w:p>
          <w:p w14:paraId="4CB2CC87"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CJ</w:t>
            </w:r>
          </w:p>
          <w:p w14:paraId="025D462A"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VV</w:t>
            </w:r>
          </w:p>
          <w:p w14:paraId="4F597B0B"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TV</w:t>
            </w:r>
          </w:p>
          <w:p w14:paraId="36D24145" w14:textId="77777777" w:rsidR="0069059E" w:rsidRDefault="00F32A9F">
            <w:pPr>
              <w:jc w:val="both"/>
              <w:rPr>
                <w:rFonts w:ascii="Calibri" w:eastAsia="Calibri" w:hAnsi="Calibri" w:cs="Calibri"/>
                <w:color w:val="000000"/>
                <w:sz w:val="20"/>
                <w:szCs w:val="20"/>
              </w:rPr>
            </w:pPr>
            <w:proofErr w:type="gramStart"/>
            <w:r>
              <w:rPr>
                <w:rFonts w:ascii="Calibri" w:eastAsia="Calibri" w:hAnsi="Calibri" w:cs="Calibri"/>
                <w:color w:val="000000"/>
                <w:sz w:val="20"/>
                <w:szCs w:val="20"/>
              </w:rPr>
              <w:t xml:space="preserve">A- </w:t>
            </w:r>
            <w:proofErr w:type="spellStart"/>
            <w:r>
              <w:rPr>
                <w:rFonts w:ascii="Calibri" w:eastAsia="Calibri" w:hAnsi="Calibri" w:cs="Calibri"/>
                <w:color w:val="000000"/>
                <w:sz w:val="20"/>
                <w:szCs w:val="20"/>
              </w:rPr>
              <w:t>M</w:t>
            </w:r>
            <w:proofErr w:type="gramEnd"/>
            <w:r>
              <w:rPr>
                <w:rFonts w:ascii="Calibri" w:eastAsia="Calibri" w:hAnsi="Calibri" w:cs="Calibri"/>
                <w:color w:val="000000"/>
                <w:sz w:val="20"/>
                <w:szCs w:val="20"/>
              </w:rPr>
              <w:t>.Policie</w:t>
            </w:r>
            <w:proofErr w:type="spellEnd"/>
          </w:p>
          <w:p w14:paraId="3B1ED09A"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A-Sportovní soutěže</w:t>
            </w:r>
          </w:p>
          <w:p w14:paraId="28358A4D"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A-Kulturní aktivit</w:t>
            </w:r>
          </w:p>
          <w:p w14:paraId="29076418"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A-Vánoční tradice</w:t>
            </w:r>
          </w:p>
          <w:p w14:paraId="1B97C86F"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A-Recitační soutěž A-Volnočasové aktivity</w:t>
            </w:r>
          </w:p>
          <w:p w14:paraId="28F10A64"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A-Sběr surovin</w:t>
            </w:r>
          </w:p>
          <w:p w14:paraId="42285D6B"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P-Ročníkové práce</w:t>
            </w:r>
          </w:p>
          <w:p w14:paraId="2194A977"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sz w:val="20"/>
                <w:szCs w:val="20"/>
              </w:rPr>
              <w:t>P - Den</w:t>
            </w:r>
            <w:proofErr w:type="gramEnd"/>
            <w:r>
              <w:rPr>
                <w:rFonts w:ascii="Calibri" w:eastAsia="Calibri" w:hAnsi="Calibri" w:cs="Calibri"/>
                <w:sz w:val="20"/>
                <w:szCs w:val="20"/>
              </w:rPr>
              <w:t xml:space="preserve"> s rodiči</w:t>
            </w:r>
          </w:p>
          <w:p w14:paraId="5F35FAAB" w14:textId="77777777" w:rsidR="0069059E" w:rsidRDefault="0069059E">
            <w:pPr>
              <w:jc w:val="both"/>
              <w:rPr>
                <w:rFonts w:ascii="Calibri" w:eastAsia="Calibri" w:hAnsi="Calibri" w:cs="Calibri"/>
                <w:color w:val="000000"/>
                <w:sz w:val="20"/>
                <w:szCs w:val="20"/>
              </w:rPr>
            </w:pPr>
          </w:p>
        </w:tc>
        <w:tc>
          <w:tcPr>
            <w:tcW w:w="1650" w:type="dxa"/>
          </w:tcPr>
          <w:p w14:paraId="34DE540E"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Výchova k </w:t>
            </w:r>
            <w:proofErr w:type="spellStart"/>
            <w:r>
              <w:rPr>
                <w:rFonts w:ascii="Calibri" w:eastAsia="Calibri" w:hAnsi="Calibri" w:cs="Calibri"/>
                <w:color w:val="000000"/>
                <w:sz w:val="20"/>
                <w:szCs w:val="20"/>
              </w:rPr>
              <w:t>obč</w:t>
            </w:r>
            <w:proofErr w:type="spellEnd"/>
            <w:r>
              <w:rPr>
                <w:rFonts w:ascii="Calibri" w:eastAsia="Calibri" w:hAnsi="Calibri" w:cs="Calibri"/>
                <w:color w:val="000000"/>
                <w:sz w:val="20"/>
                <w:szCs w:val="20"/>
              </w:rPr>
              <w:t>.</w:t>
            </w:r>
          </w:p>
          <w:p w14:paraId="504B6012"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Aj</w:t>
            </w:r>
          </w:p>
          <w:p w14:paraId="76B17B36" w14:textId="77777777" w:rsidR="0069059E" w:rsidRDefault="00F32A9F">
            <w:pPr>
              <w:jc w:val="both"/>
              <w:rPr>
                <w:rFonts w:ascii="Calibri" w:eastAsia="Calibri" w:hAnsi="Calibri" w:cs="Calibri"/>
                <w:color w:val="000000"/>
                <w:sz w:val="20"/>
                <w:szCs w:val="20"/>
              </w:rPr>
            </w:pPr>
            <w:proofErr w:type="spellStart"/>
            <w:r>
              <w:rPr>
                <w:rFonts w:ascii="Calibri" w:eastAsia="Calibri" w:hAnsi="Calibri" w:cs="Calibri"/>
                <w:color w:val="000000"/>
                <w:sz w:val="20"/>
                <w:szCs w:val="20"/>
              </w:rPr>
              <w:t>Čj</w:t>
            </w:r>
            <w:proofErr w:type="spellEnd"/>
          </w:p>
          <w:p w14:paraId="11D0BD4F"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V</w:t>
            </w:r>
            <w:r>
              <w:rPr>
                <w:rFonts w:ascii="Calibri" w:eastAsia="Calibri" w:hAnsi="Calibri" w:cs="Calibri"/>
                <w:sz w:val="20"/>
                <w:szCs w:val="20"/>
              </w:rPr>
              <w:t>V</w:t>
            </w:r>
          </w:p>
          <w:p w14:paraId="0FFB2863" w14:textId="77777777" w:rsidR="0069059E" w:rsidRDefault="00F32A9F">
            <w:pPr>
              <w:jc w:val="both"/>
              <w:rPr>
                <w:rFonts w:ascii="Calibri" w:eastAsia="Calibri" w:hAnsi="Calibri" w:cs="Calibri"/>
                <w:color w:val="000000"/>
                <w:sz w:val="20"/>
                <w:szCs w:val="20"/>
              </w:rPr>
            </w:pPr>
            <w:proofErr w:type="gramStart"/>
            <w:r>
              <w:rPr>
                <w:rFonts w:ascii="Calibri" w:eastAsia="Calibri" w:hAnsi="Calibri" w:cs="Calibri"/>
                <w:color w:val="000000"/>
                <w:sz w:val="20"/>
                <w:szCs w:val="20"/>
              </w:rPr>
              <w:t xml:space="preserve">A- </w:t>
            </w:r>
            <w:proofErr w:type="spellStart"/>
            <w:r>
              <w:rPr>
                <w:rFonts w:ascii="Calibri" w:eastAsia="Calibri" w:hAnsi="Calibri" w:cs="Calibri"/>
                <w:color w:val="000000"/>
                <w:sz w:val="20"/>
                <w:szCs w:val="20"/>
              </w:rPr>
              <w:t>M</w:t>
            </w:r>
            <w:proofErr w:type="gramEnd"/>
            <w:r>
              <w:rPr>
                <w:rFonts w:ascii="Calibri" w:eastAsia="Calibri" w:hAnsi="Calibri" w:cs="Calibri"/>
                <w:color w:val="000000"/>
                <w:sz w:val="20"/>
                <w:szCs w:val="20"/>
              </w:rPr>
              <w:t>.Policie</w:t>
            </w:r>
            <w:proofErr w:type="spellEnd"/>
          </w:p>
          <w:p w14:paraId="314929A5"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A-</w:t>
            </w:r>
            <w:proofErr w:type="spellStart"/>
            <w:r>
              <w:rPr>
                <w:rFonts w:ascii="Calibri" w:eastAsia="Calibri" w:hAnsi="Calibri" w:cs="Calibri"/>
                <w:color w:val="000000"/>
                <w:sz w:val="20"/>
                <w:szCs w:val="20"/>
              </w:rPr>
              <w:t>sport.s</w:t>
            </w:r>
            <w:proofErr w:type="spellEnd"/>
            <w:r>
              <w:rPr>
                <w:rFonts w:ascii="Calibri" w:eastAsia="Calibri" w:hAnsi="Calibri" w:cs="Calibri"/>
                <w:color w:val="000000"/>
                <w:sz w:val="20"/>
                <w:szCs w:val="20"/>
              </w:rPr>
              <w:t>.</w:t>
            </w:r>
          </w:p>
          <w:p w14:paraId="5ECF63F3"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A-</w:t>
            </w:r>
            <w:proofErr w:type="spellStart"/>
            <w:r>
              <w:rPr>
                <w:rFonts w:ascii="Calibri" w:eastAsia="Calibri" w:hAnsi="Calibri" w:cs="Calibri"/>
                <w:color w:val="000000"/>
                <w:sz w:val="20"/>
                <w:szCs w:val="20"/>
              </w:rPr>
              <w:t>Ván.tradice</w:t>
            </w:r>
            <w:proofErr w:type="spellEnd"/>
          </w:p>
          <w:p w14:paraId="553A4648"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 xml:space="preserve">A- </w:t>
            </w:r>
            <w:proofErr w:type="spellStart"/>
            <w:proofErr w:type="gramStart"/>
            <w:r>
              <w:rPr>
                <w:rFonts w:ascii="Calibri" w:eastAsia="Calibri" w:hAnsi="Calibri" w:cs="Calibri"/>
                <w:color w:val="000000"/>
                <w:sz w:val="20"/>
                <w:szCs w:val="20"/>
              </w:rPr>
              <w:t>volnoč.aktiv</w:t>
            </w:r>
            <w:proofErr w:type="spellEnd"/>
            <w:proofErr w:type="gramEnd"/>
            <w:r>
              <w:rPr>
                <w:rFonts w:ascii="Calibri" w:eastAsia="Calibri" w:hAnsi="Calibri" w:cs="Calibri"/>
                <w:color w:val="000000"/>
                <w:sz w:val="20"/>
                <w:szCs w:val="20"/>
              </w:rPr>
              <w:t>.</w:t>
            </w:r>
          </w:p>
          <w:p w14:paraId="37A70C4D"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P-Den Země</w:t>
            </w:r>
          </w:p>
          <w:p w14:paraId="1E8FBF24" w14:textId="77777777" w:rsidR="0069059E" w:rsidRDefault="00F32A9F">
            <w:pPr>
              <w:jc w:val="both"/>
              <w:rPr>
                <w:rFonts w:ascii="Calibri" w:eastAsia="Calibri" w:hAnsi="Calibri" w:cs="Calibri"/>
                <w:color w:val="000000"/>
                <w:sz w:val="20"/>
                <w:szCs w:val="20"/>
              </w:rPr>
            </w:pPr>
            <w:proofErr w:type="gramStart"/>
            <w:r>
              <w:rPr>
                <w:rFonts w:ascii="Calibri" w:eastAsia="Calibri" w:hAnsi="Calibri" w:cs="Calibri"/>
                <w:color w:val="000000"/>
                <w:sz w:val="20"/>
                <w:szCs w:val="20"/>
              </w:rPr>
              <w:t>P- Planeta</w:t>
            </w:r>
            <w:proofErr w:type="gramEnd"/>
            <w:r>
              <w:rPr>
                <w:rFonts w:ascii="Calibri" w:eastAsia="Calibri" w:hAnsi="Calibri" w:cs="Calibri"/>
                <w:color w:val="000000"/>
                <w:sz w:val="20"/>
                <w:szCs w:val="20"/>
              </w:rPr>
              <w:t xml:space="preserve"> Země</w:t>
            </w:r>
          </w:p>
          <w:p w14:paraId="0BA48167"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P-Jeden Svět</w:t>
            </w:r>
          </w:p>
          <w:p w14:paraId="4104FE2C"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P-</w:t>
            </w:r>
            <w:proofErr w:type="spellStart"/>
            <w:r>
              <w:rPr>
                <w:rFonts w:ascii="Calibri" w:eastAsia="Calibri" w:hAnsi="Calibri" w:cs="Calibri"/>
                <w:color w:val="000000"/>
                <w:sz w:val="20"/>
                <w:szCs w:val="20"/>
              </w:rPr>
              <w:t>Živ.prost.šk</w:t>
            </w:r>
            <w:proofErr w:type="spellEnd"/>
            <w:r>
              <w:rPr>
                <w:rFonts w:ascii="Calibri" w:eastAsia="Calibri" w:hAnsi="Calibri" w:cs="Calibri"/>
                <w:color w:val="000000"/>
                <w:sz w:val="20"/>
                <w:szCs w:val="20"/>
              </w:rPr>
              <w:t>.</w:t>
            </w:r>
          </w:p>
          <w:p w14:paraId="7797A8D6"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P-Ročníkové práce</w:t>
            </w:r>
          </w:p>
          <w:p w14:paraId="10350531" w14:textId="77777777" w:rsidR="0069059E" w:rsidRDefault="0069059E">
            <w:pPr>
              <w:jc w:val="both"/>
              <w:rPr>
                <w:rFonts w:ascii="Calibri" w:eastAsia="Calibri" w:hAnsi="Calibri" w:cs="Calibri"/>
                <w:color w:val="000000"/>
                <w:sz w:val="20"/>
                <w:szCs w:val="20"/>
              </w:rPr>
            </w:pPr>
          </w:p>
        </w:tc>
        <w:tc>
          <w:tcPr>
            <w:tcW w:w="1635" w:type="dxa"/>
          </w:tcPr>
          <w:p w14:paraId="5D14EE8F"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Výchova k </w:t>
            </w:r>
            <w:proofErr w:type="spellStart"/>
            <w:r>
              <w:rPr>
                <w:rFonts w:ascii="Calibri" w:eastAsia="Calibri" w:hAnsi="Calibri" w:cs="Calibri"/>
                <w:color w:val="000000"/>
                <w:sz w:val="20"/>
                <w:szCs w:val="20"/>
              </w:rPr>
              <w:t>obč</w:t>
            </w:r>
            <w:proofErr w:type="spellEnd"/>
            <w:r>
              <w:rPr>
                <w:rFonts w:ascii="Calibri" w:eastAsia="Calibri" w:hAnsi="Calibri" w:cs="Calibri"/>
                <w:color w:val="000000"/>
                <w:sz w:val="20"/>
                <w:szCs w:val="20"/>
              </w:rPr>
              <w:t>.</w:t>
            </w:r>
          </w:p>
          <w:p w14:paraId="0710C1EA" w14:textId="77777777" w:rsidR="0069059E" w:rsidRDefault="00F32A9F">
            <w:pPr>
              <w:jc w:val="both"/>
              <w:rPr>
                <w:rFonts w:ascii="Calibri" w:eastAsia="Calibri" w:hAnsi="Calibri" w:cs="Calibri"/>
                <w:color w:val="000000"/>
                <w:sz w:val="20"/>
                <w:szCs w:val="20"/>
              </w:rPr>
            </w:pPr>
            <w:proofErr w:type="spellStart"/>
            <w:r>
              <w:rPr>
                <w:rFonts w:ascii="Calibri" w:eastAsia="Calibri" w:hAnsi="Calibri" w:cs="Calibri"/>
                <w:color w:val="000000"/>
                <w:sz w:val="20"/>
                <w:szCs w:val="20"/>
              </w:rPr>
              <w:t>Vých</w:t>
            </w:r>
            <w:proofErr w:type="spellEnd"/>
            <w:r>
              <w:rPr>
                <w:rFonts w:ascii="Calibri" w:eastAsia="Calibri" w:hAnsi="Calibri" w:cs="Calibri"/>
                <w:color w:val="000000"/>
                <w:sz w:val="20"/>
                <w:szCs w:val="20"/>
              </w:rPr>
              <w:t>. ke zdraví</w:t>
            </w:r>
          </w:p>
          <w:p w14:paraId="28EBD8F2" w14:textId="77777777" w:rsidR="0069059E" w:rsidRDefault="00F32A9F">
            <w:pPr>
              <w:jc w:val="both"/>
              <w:rPr>
                <w:rFonts w:ascii="Calibri" w:eastAsia="Calibri" w:hAnsi="Calibri" w:cs="Calibri"/>
                <w:color w:val="000000"/>
                <w:sz w:val="20"/>
                <w:szCs w:val="20"/>
              </w:rPr>
            </w:pPr>
            <w:proofErr w:type="spellStart"/>
            <w:r>
              <w:rPr>
                <w:rFonts w:ascii="Calibri" w:eastAsia="Calibri" w:hAnsi="Calibri" w:cs="Calibri"/>
                <w:color w:val="000000"/>
                <w:sz w:val="20"/>
                <w:szCs w:val="20"/>
              </w:rPr>
              <w:t>Čj</w:t>
            </w:r>
            <w:proofErr w:type="spellEnd"/>
          </w:p>
          <w:p w14:paraId="7AEE7275"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VV</w:t>
            </w:r>
          </w:p>
          <w:p w14:paraId="28A9FBB3" w14:textId="77777777" w:rsidR="0069059E" w:rsidRDefault="00F32A9F">
            <w:pPr>
              <w:jc w:val="both"/>
              <w:rPr>
                <w:rFonts w:ascii="Calibri" w:eastAsia="Calibri" w:hAnsi="Calibri" w:cs="Calibri"/>
                <w:color w:val="000000"/>
                <w:sz w:val="20"/>
                <w:szCs w:val="20"/>
              </w:rPr>
            </w:pPr>
            <w:proofErr w:type="gramStart"/>
            <w:r>
              <w:rPr>
                <w:rFonts w:ascii="Calibri" w:eastAsia="Calibri" w:hAnsi="Calibri" w:cs="Calibri"/>
                <w:color w:val="000000"/>
                <w:sz w:val="20"/>
                <w:szCs w:val="20"/>
              </w:rPr>
              <w:t xml:space="preserve">A- </w:t>
            </w:r>
            <w:proofErr w:type="spellStart"/>
            <w:r>
              <w:rPr>
                <w:rFonts w:ascii="Calibri" w:eastAsia="Calibri" w:hAnsi="Calibri" w:cs="Calibri"/>
                <w:color w:val="000000"/>
                <w:sz w:val="20"/>
                <w:szCs w:val="20"/>
              </w:rPr>
              <w:t>M</w:t>
            </w:r>
            <w:proofErr w:type="gramEnd"/>
            <w:r>
              <w:rPr>
                <w:rFonts w:ascii="Calibri" w:eastAsia="Calibri" w:hAnsi="Calibri" w:cs="Calibri"/>
                <w:color w:val="000000"/>
                <w:sz w:val="20"/>
                <w:szCs w:val="20"/>
              </w:rPr>
              <w:t>.Policie</w:t>
            </w:r>
            <w:proofErr w:type="spellEnd"/>
          </w:p>
          <w:p w14:paraId="1C29CBFC"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A-</w:t>
            </w:r>
            <w:proofErr w:type="spellStart"/>
            <w:r>
              <w:rPr>
                <w:rFonts w:ascii="Calibri" w:eastAsia="Calibri" w:hAnsi="Calibri" w:cs="Calibri"/>
                <w:color w:val="000000"/>
                <w:sz w:val="20"/>
                <w:szCs w:val="20"/>
              </w:rPr>
              <w:t>sport.s</w:t>
            </w:r>
            <w:proofErr w:type="spellEnd"/>
            <w:r>
              <w:rPr>
                <w:rFonts w:ascii="Calibri" w:eastAsia="Calibri" w:hAnsi="Calibri" w:cs="Calibri"/>
                <w:color w:val="000000"/>
                <w:sz w:val="20"/>
                <w:szCs w:val="20"/>
              </w:rPr>
              <w:t>.</w:t>
            </w:r>
          </w:p>
          <w:p w14:paraId="0A8340BE"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A-</w:t>
            </w:r>
            <w:proofErr w:type="spellStart"/>
            <w:r>
              <w:rPr>
                <w:rFonts w:ascii="Calibri" w:eastAsia="Calibri" w:hAnsi="Calibri" w:cs="Calibri"/>
                <w:color w:val="000000"/>
                <w:sz w:val="20"/>
                <w:szCs w:val="20"/>
              </w:rPr>
              <w:t>Ván.tradice</w:t>
            </w:r>
            <w:proofErr w:type="spellEnd"/>
          </w:p>
          <w:p w14:paraId="6857635B"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 xml:space="preserve">A- </w:t>
            </w:r>
            <w:proofErr w:type="spellStart"/>
            <w:proofErr w:type="gramStart"/>
            <w:r>
              <w:rPr>
                <w:rFonts w:ascii="Calibri" w:eastAsia="Calibri" w:hAnsi="Calibri" w:cs="Calibri"/>
                <w:color w:val="000000"/>
                <w:sz w:val="20"/>
                <w:szCs w:val="20"/>
              </w:rPr>
              <w:t>volnoč.aktiv</w:t>
            </w:r>
            <w:proofErr w:type="spellEnd"/>
            <w:proofErr w:type="gramEnd"/>
            <w:r>
              <w:rPr>
                <w:rFonts w:ascii="Calibri" w:eastAsia="Calibri" w:hAnsi="Calibri" w:cs="Calibri"/>
                <w:color w:val="000000"/>
                <w:sz w:val="20"/>
                <w:szCs w:val="20"/>
              </w:rPr>
              <w:t>.</w:t>
            </w:r>
          </w:p>
          <w:p w14:paraId="7B8B8BF2"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P-Den Země</w:t>
            </w:r>
          </w:p>
          <w:p w14:paraId="3384C6B7"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P-Jeden Svět</w:t>
            </w:r>
          </w:p>
          <w:p w14:paraId="07C82171"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P-</w:t>
            </w:r>
            <w:proofErr w:type="spellStart"/>
            <w:r>
              <w:rPr>
                <w:rFonts w:ascii="Calibri" w:eastAsia="Calibri" w:hAnsi="Calibri" w:cs="Calibri"/>
                <w:color w:val="000000"/>
                <w:sz w:val="20"/>
                <w:szCs w:val="20"/>
              </w:rPr>
              <w:t>Lyž.kurz</w:t>
            </w:r>
            <w:proofErr w:type="spellEnd"/>
          </w:p>
          <w:p w14:paraId="23B7A00E"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P-</w:t>
            </w:r>
            <w:proofErr w:type="spellStart"/>
            <w:r>
              <w:rPr>
                <w:rFonts w:ascii="Calibri" w:eastAsia="Calibri" w:hAnsi="Calibri" w:cs="Calibri"/>
                <w:color w:val="000000"/>
                <w:sz w:val="20"/>
                <w:szCs w:val="20"/>
              </w:rPr>
              <w:t>Živ.prost.šk</w:t>
            </w:r>
            <w:proofErr w:type="spellEnd"/>
            <w:r>
              <w:rPr>
                <w:rFonts w:ascii="Calibri" w:eastAsia="Calibri" w:hAnsi="Calibri" w:cs="Calibri"/>
                <w:color w:val="000000"/>
                <w:sz w:val="20"/>
                <w:szCs w:val="20"/>
              </w:rPr>
              <w:t>.</w:t>
            </w:r>
          </w:p>
          <w:p w14:paraId="5683EECF"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P-Ročníkové práce</w:t>
            </w:r>
          </w:p>
          <w:p w14:paraId="1E6D5E1B" w14:textId="77777777" w:rsidR="0069059E" w:rsidRDefault="0069059E">
            <w:pPr>
              <w:jc w:val="both"/>
              <w:rPr>
                <w:rFonts w:ascii="Calibri" w:eastAsia="Calibri" w:hAnsi="Calibri" w:cs="Calibri"/>
                <w:color w:val="000000"/>
                <w:sz w:val="20"/>
                <w:szCs w:val="20"/>
              </w:rPr>
            </w:pPr>
          </w:p>
        </w:tc>
        <w:tc>
          <w:tcPr>
            <w:tcW w:w="1560" w:type="dxa"/>
          </w:tcPr>
          <w:p w14:paraId="64C002A8"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Výchova k </w:t>
            </w:r>
            <w:proofErr w:type="spellStart"/>
            <w:r>
              <w:rPr>
                <w:rFonts w:ascii="Calibri" w:eastAsia="Calibri" w:hAnsi="Calibri" w:cs="Calibri"/>
                <w:color w:val="000000"/>
                <w:sz w:val="20"/>
                <w:szCs w:val="20"/>
              </w:rPr>
              <w:t>obč</w:t>
            </w:r>
            <w:proofErr w:type="spellEnd"/>
            <w:r>
              <w:rPr>
                <w:rFonts w:ascii="Calibri" w:eastAsia="Calibri" w:hAnsi="Calibri" w:cs="Calibri"/>
                <w:color w:val="000000"/>
                <w:sz w:val="20"/>
                <w:szCs w:val="20"/>
              </w:rPr>
              <w:t>.</w:t>
            </w:r>
          </w:p>
          <w:p w14:paraId="3532C07F" w14:textId="77777777" w:rsidR="0069059E" w:rsidRDefault="00F32A9F">
            <w:pPr>
              <w:jc w:val="both"/>
              <w:rPr>
                <w:rFonts w:ascii="Calibri" w:eastAsia="Calibri" w:hAnsi="Calibri" w:cs="Calibri"/>
                <w:color w:val="000000"/>
                <w:sz w:val="20"/>
                <w:szCs w:val="20"/>
              </w:rPr>
            </w:pPr>
            <w:proofErr w:type="spellStart"/>
            <w:r>
              <w:rPr>
                <w:rFonts w:ascii="Calibri" w:eastAsia="Calibri" w:hAnsi="Calibri" w:cs="Calibri"/>
                <w:color w:val="000000"/>
                <w:sz w:val="20"/>
                <w:szCs w:val="20"/>
              </w:rPr>
              <w:t>Vých</w:t>
            </w:r>
            <w:proofErr w:type="spellEnd"/>
            <w:r>
              <w:rPr>
                <w:rFonts w:ascii="Calibri" w:eastAsia="Calibri" w:hAnsi="Calibri" w:cs="Calibri"/>
                <w:color w:val="000000"/>
                <w:sz w:val="20"/>
                <w:szCs w:val="20"/>
              </w:rPr>
              <w:t>. ke zdraví</w:t>
            </w:r>
          </w:p>
          <w:p w14:paraId="770F9D54" w14:textId="77777777" w:rsidR="0069059E" w:rsidRDefault="00F32A9F">
            <w:pPr>
              <w:jc w:val="both"/>
              <w:rPr>
                <w:rFonts w:ascii="Calibri" w:eastAsia="Calibri" w:hAnsi="Calibri" w:cs="Calibri"/>
                <w:color w:val="000000"/>
                <w:sz w:val="20"/>
                <w:szCs w:val="20"/>
              </w:rPr>
            </w:pPr>
            <w:proofErr w:type="spellStart"/>
            <w:r>
              <w:rPr>
                <w:rFonts w:ascii="Calibri" w:eastAsia="Calibri" w:hAnsi="Calibri" w:cs="Calibri"/>
                <w:color w:val="000000"/>
                <w:sz w:val="20"/>
                <w:szCs w:val="20"/>
              </w:rPr>
              <w:t>Čj</w:t>
            </w:r>
            <w:proofErr w:type="spellEnd"/>
          </w:p>
          <w:p w14:paraId="2D138D83"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VV</w:t>
            </w:r>
          </w:p>
          <w:p w14:paraId="6228A6F1" w14:textId="77777777" w:rsidR="0069059E" w:rsidRDefault="00F32A9F">
            <w:pPr>
              <w:jc w:val="both"/>
              <w:rPr>
                <w:rFonts w:ascii="Calibri" w:eastAsia="Calibri" w:hAnsi="Calibri" w:cs="Calibri"/>
                <w:color w:val="000000"/>
                <w:sz w:val="20"/>
                <w:szCs w:val="20"/>
              </w:rPr>
            </w:pPr>
            <w:proofErr w:type="gramStart"/>
            <w:r>
              <w:rPr>
                <w:rFonts w:ascii="Calibri" w:eastAsia="Calibri" w:hAnsi="Calibri" w:cs="Calibri"/>
                <w:color w:val="000000"/>
                <w:sz w:val="20"/>
                <w:szCs w:val="20"/>
              </w:rPr>
              <w:t xml:space="preserve">A- </w:t>
            </w:r>
            <w:proofErr w:type="spellStart"/>
            <w:r>
              <w:rPr>
                <w:rFonts w:ascii="Calibri" w:eastAsia="Calibri" w:hAnsi="Calibri" w:cs="Calibri"/>
                <w:color w:val="000000"/>
                <w:sz w:val="20"/>
                <w:szCs w:val="20"/>
              </w:rPr>
              <w:t>M</w:t>
            </w:r>
            <w:proofErr w:type="gramEnd"/>
            <w:r>
              <w:rPr>
                <w:rFonts w:ascii="Calibri" w:eastAsia="Calibri" w:hAnsi="Calibri" w:cs="Calibri"/>
                <w:color w:val="000000"/>
                <w:sz w:val="20"/>
                <w:szCs w:val="20"/>
              </w:rPr>
              <w:t>.Policie</w:t>
            </w:r>
            <w:proofErr w:type="spellEnd"/>
          </w:p>
          <w:p w14:paraId="4C9948E9"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A-</w:t>
            </w:r>
            <w:proofErr w:type="spellStart"/>
            <w:r>
              <w:rPr>
                <w:rFonts w:ascii="Calibri" w:eastAsia="Calibri" w:hAnsi="Calibri" w:cs="Calibri"/>
                <w:color w:val="000000"/>
                <w:sz w:val="20"/>
                <w:szCs w:val="20"/>
              </w:rPr>
              <w:t>sport.s</w:t>
            </w:r>
            <w:proofErr w:type="spellEnd"/>
            <w:r>
              <w:rPr>
                <w:rFonts w:ascii="Calibri" w:eastAsia="Calibri" w:hAnsi="Calibri" w:cs="Calibri"/>
                <w:color w:val="000000"/>
                <w:sz w:val="20"/>
                <w:szCs w:val="20"/>
              </w:rPr>
              <w:t>.</w:t>
            </w:r>
          </w:p>
          <w:p w14:paraId="2F8EF8EC"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A-</w:t>
            </w:r>
            <w:proofErr w:type="spellStart"/>
            <w:r>
              <w:rPr>
                <w:rFonts w:ascii="Calibri" w:eastAsia="Calibri" w:hAnsi="Calibri" w:cs="Calibri"/>
                <w:color w:val="000000"/>
                <w:sz w:val="20"/>
                <w:szCs w:val="20"/>
              </w:rPr>
              <w:t>Ván.tradice</w:t>
            </w:r>
            <w:proofErr w:type="spellEnd"/>
          </w:p>
          <w:p w14:paraId="1AF04D41"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 xml:space="preserve">A- </w:t>
            </w:r>
            <w:proofErr w:type="spellStart"/>
            <w:proofErr w:type="gramStart"/>
            <w:r>
              <w:rPr>
                <w:rFonts w:ascii="Calibri" w:eastAsia="Calibri" w:hAnsi="Calibri" w:cs="Calibri"/>
                <w:color w:val="000000"/>
                <w:sz w:val="20"/>
                <w:szCs w:val="20"/>
              </w:rPr>
              <w:t>volnoč.aktiv</w:t>
            </w:r>
            <w:proofErr w:type="spellEnd"/>
            <w:proofErr w:type="gramEnd"/>
            <w:r>
              <w:rPr>
                <w:rFonts w:ascii="Calibri" w:eastAsia="Calibri" w:hAnsi="Calibri" w:cs="Calibri"/>
                <w:color w:val="000000"/>
                <w:sz w:val="20"/>
                <w:szCs w:val="20"/>
              </w:rPr>
              <w:t>.</w:t>
            </w:r>
          </w:p>
          <w:p w14:paraId="0FD07016"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P-Den Země</w:t>
            </w:r>
          </w:p>
          <w:p w14:paraId="4A68BBAE"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P-Jeden Svět</w:t>
            </w:r>
          </w:p>
          <w:p w14:paraId="2EF4EB30"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P-</w:t>
            </w:r>
            <w:proofErr w:type="spellStart"/>
            <w:r>
              <w:rPr>
                <w:rFonts w:ascii="Calibri" w:eastAsia="Calibri" w:hAnsi="Calibri" w:cs="Calibri"/>
                <w:color w:val="000000"/>
                <w:sz w:val="20"/>
                <w:szCs w:val="20"/>
              </w:rPr>
              <w:t>Živ.prost.šk</w:t>
            </w:r>
            <w:proofErr w:type="spellEnd"/>
            <w:r>
              <w:rPr>
                <w:rFonts w:ascii="Calibri" w:eastAsia="Calibri" w:hAnsi="Calibri" w:cs="Calibri"/>
                <w:color w:val="000000"/>
                <w:sz w:val="20"/>
                <w:szCs w:val="20"/>
              </w:rPr>
              <w:t>.</w:t>
            </w:r>
          </w:p>
          <w:p w14:paraId="04EF5646"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P-Ročníkové práce</w:t>
            </w:r>
          </w:p>
          <w:p w14:paraId="6CCD79FE" w14:textId="77777777" w:rsidR="0069059E" w:rsidRDefault="0069059E">
            <w:pPr>
              <w:jc w:val="both"/>
              <w:rPr>
                <w:rFonts w:ascii="Calibri" w:eastAsia="Calibri" w:hAnsi="Calibri" w:cs="Calibri"/>
                <w:color w:val="000000"/>
                <w:sz w:val="20"/>
                <w:szCs w:val="20"/>
              </w:rPr>
            </w:pPr>
          </w:p>
        </w:tc>
        <w:tc>
          <w:tcPr>
            <w:tcW w:w="1575" w:type="dxa"/>
          </w:tcPr>
          <w:p w14:paraId="21CDF8D1"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Výchova k </w:t>
            </w:r>
            <w:proofErr w:type="spellStart"/>
            <w:r>
              <w:rPr>
                <w:rFonts w:ascii="Calibri" w:eastAsia="Calibri" w:hAnsi="Calibri" w:cs="Calibri"/>
                <w:color w:val="000000"/>
                <w:sz w:val="20"/>
                <w:szCs w:val="20"/>
              </w:rPr>
              <w:t>obč</w:t>
            </w:r>
            <w:proofErr w:type="spellEnd"/>
            <w:r>
              <w:rPr>
                <w:rFonts w:ascii="Calibri" w:eastAsia="Calibri" w:hAnsi="Calibri" w:cs="Calibri"/>
                <w:color w:val="000000"/>
                <w:sz w:val="20"/>
                <w:szCs w:val="20"/>
              </w:rPr>
              <w:t>.</w:t>
            </w:r>
          </w:p>
          <w:p w14:paraId="75CF20FF" w14:textId="77777777" w:rsidR="0069059E" w:rsidRDefault="00F32A9F">
            <w:pPr>
              <w:jc w:val="both"/>
              <w:rPr>
                <w:rFonts w:ascii="Calibri" w:eastAsia="Calibri" w:hAnsi="Calibri" w:cs="Calibri"/>
                <w:color w:val="000000"/>
                <w:sz w:val="20"/>
                <w:szCs w:val="20"/>
              </w:rPr>
            </w:pPr>
            <w:proofErr w:type="spellStart"/>
            <w:r>
              <w:rPr>
                <w:rFonts w:ascii="Calibri" w:eastAsia="Calibri" w:hAnsi="Calibri" w:cs="Calibri"/>
                <w:color w:val="000000"/>
                <w:sz w:val="20"/>
                <w:szCs w:val="20"/>
              </w:rPr>
              <w:t>Vých</w:t>
            </w:r>
            <w:proofErr w:type="spellEnd"/>
            <w:r>
              <w:rPr>
                <w:rFonts w:ascii="Calibri" w:eastAsia="Calibri" w:hAnsi="Calibri" w:cs="Calibri"/>
                <w:color w:val="000000"/>
                <w:sz w:val="20"/>
                <w:szCs w:val="20"/>
              </w:rPr>
              <w:t>. ke zdraví</w:t>
            </w:r>
          </w:p>
          <w:p w14:paraId="2631C3E2" w14:textId="77777777" w:rsidR="0069059E" w:rsidRDefault="00F32A9F">
            <w:pPr>
              <w:jc w:val="both"/>
              <w:rPr>
                <w:rFonts w:ascii="Calibri" w:eastAsia="Calibri" w:hAnsi="Calibri" w:cs="Calibri"/>
                <w:color w:val="000000"/>
                <w:sz w:val="20"/>
                <w:szCs w:val="20"/>
              </w:rPr>
            </w:pPr>
            <w:proofErr w:type="spellStart"/>
            <w:r>
              <w:rPr>
                <w:rFonts w:ascii="Calibri" w:eastAsia="Calibri" w:hAnsi="Calibri" w:cs="Calibri"/>
                <w:color w:val="000000"/>
                <w:sz w:val="20"/>
                <w:szCs w:val="20"/>
              </w:rPr>
              <w:t>Čj</w:t>
            </w:r>
            <w:proofErr w:type="spellEnd"/>
          </w:p>
          <w:p w14:paraId="5E3488A5"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VV</w:t>
            </w:r>
          </w:p>
          <w:p w14:paraId="206B1017" w14:textId="77777777" w:rsidR="0069059E" w:rsidRDefault="00F32A9F">
            <w:pPr>
              <w:jc w:val="both"/>
              <w:rPr>
                <w:rFonts w:ascii="Calibri" w:eastAsia="Calibri" w:hAnsi="Calibri" w:cs="Calibri"/>
                <w:color w:val="000000"/>
                <w:sz w:val="20"/>
                <w:szCs w:val="20"/>
              </w:rPr>
            </w:pPr>
            <w:proofErr w:type="gramStart"/>
            <w:r>
              <w:rPr>
                <w:rFonts w:ascii="Calibri" w:eastAsia="Calibri" w:hAnsi="Calibri" w:cs="Calibri"/>
                <w:color w:val="000000"/>
                <w:sz w:val="20"/>
                <w:szCs w:val="20"/>
              </w:rPr>
              <w:t xml:space="preserve">A- </w:t>
            </w:r>
            <w:proofErr w:type="spellStart"/>
            <w:r>
              <w:rPr>
                <w:rFonts w:ascii="Calibri" w:eastAsia="Calibri" w:hAnsi="Calibri" w:cs="Calibri"/>
                <w:color w:val="000000"/>
                <w:sz w:val="20"/>
                <w:szCs w:val="20"/>
              </w:rPr>
              <w:t>M</w:t>
            </w:r>
            <w:proofErr w:type="gramEnd"/>
            <w:r>
              <w:rPr>
                <w:rFonts w:ascii="Calibri" w:eastAsia="Calibri" w:hAnsi="Calibri" w:cs="Calibri"/>
                <w:color w:val="000000"/>
                <w:sz w:val="20"/>
                <w:szCs w:val="20"/>
              </w:rPr>
              <w:t>.Policie</w:t>
            </w:r>
            <w:proofErr w:type="spellEnd"/>
          </w:p>
          <w:p w14:paraId="4654F648"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A-</w:t>
            </w:r>
            <w:proofErr w:type="spellStart"/>
            <w:r>
              <w:rPr>
                <w:rFonts w:ascii="Calibri" w:eastAsia="Calibri" w:hAnsi="Calibri" w:cs="Calibri"/>
                <w:color w:val="000000"/>
                <w:sz w:val="20"/>
                <w:szCs w:val="20"/>
              </w:rPr>
              <w:t>sport.s</w:t>
            </w:r>
            <w:proofErr w:type="spellEnd"/>
            <w:r>
              <w:rPr>
                <w:rFonts w:ascii="Calibri" w:eastAsia="Calibri" w:hAnsi="Calibri" w:cs="Calibri"/>
                <w:color w:val="000000"/>
                <w:sz w:val="20"/>
                <w:szCs w:val="20"/>
              </w:rPr>
              <w:t>.</w:t>
            </w:r>
          </w:p>
          <w:p w14:paraId="4478FD46"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A-</w:t>
            </w:r>
            <w:proofErr w:type="spellStart"/>
            <w:r>
              <w:rPr>
                <w:rFonts w:ascii="Calibri" w:eastAsia="Calibri" w:hAnsi="Calibri" w:cs="Calibri"/>
                <w:color w:val="000000"/>
                <w:sz w:val="20"/>
                <w:szCs w:val="20"/>
              </w:rPr>
              <w:t>Ván.tradice</w:t>
            </w:r>
            <w:proofErr w:type="spellEnd"/>
          </w:p>
          <w:p w14:paraId="70994D74"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 xml:space="preserve">A- </w:t>
            </w:r>
            <w:proofErr w:type="spellStart"/>
            <w:proofErr w:type="gramStart"/>
            <w:r>
              <w:rPr>
                <w:rFonts w:ascii="Calibri" w:eastAsia="Calibri" w:hAnsi="Calibri" w:cs="Calibri"/>
                <w:color w:val="000000"/>
                <w:sz w:val="20"/>
                <w:szCs w:val="20"/>
              </w:rPr>
              <w:t>volnoč.aktiv</w:t>
            </w:r>
            <w:proofErr w:type="spellEnd"/>
            <w:proofErr w:type="gramEnd"/>
            <w:r>
              <w:rPr>
                <w:rFonts w:ascii="Calibri" w:eastAsia="Calibri" w:hAnsi="Calibri" w:cs="Calibri"/>
                <w:color w:val="000000"/>
                <w:sz w:val="20"/>
                <w:szCs w:val="20"/>
              </w:rPr>
              <w:t>.</w:t>
            </w:r>
          </w:p>
          <w:p w14:paraId="443D51FA"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P-Den Země</w:t>
            </w:r>
          </w:p>
          <w:p w14:paraId="7F7EC0F4"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P-Jeden Svět</w:t>
            </w:r>
          </w:p>
          <w:p w14:paraId="3CBD4860"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P-</w:t>
            </w:r>
            <w:proofErr w:type="spellStart"/>
            <w:r>
              <w:rPr>
                <w:rFonts w:ascii="Calibri" w:eastAsia="Calibri" w:hAnsi="Calibri" w:cs="Calibri"/>
                <w:color w:val="000000"/>
                <w:sz w:val="20"/>
                <w:szCs w:val="20"/>
              </w:rPr>
              <w:t>Živ.prost.šk</w:t>
            </w:r>
            <w:proofErr w:type="spellEnd"/>
            <w:r>
              <w:rPr>
                <w:rFonts w:ascii="Calibri" w:eastAsia="Calibri" w:hAnsi="Calibri" w:cs="Calibri"/>
                <w:color w:val="000000"/>
                <w:sz w:val="20"/>
                <w:szCs w:val="20"/>
              </w:rPr>
              <w:t>.</w:t>
            </w:r>
          </w:p>
          <w:p w14:paraId="448E6EE8"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P-Ročníkové práce</w:t>
            </w:r>
          </w:p>
          <w:p w14:paraId="27418091" w14:textId="77777777" w:rsidR="0069059E" w:rsidRDefault="0069059E">
            <w:pPr>
              <w:jc w:val="both"/>
              <w:rPr>
                <w:rFonts w:ascii="Calibri" w:eastAsia="Calibri" w:hAnsi="Calibri" w:cs="Calibri"/>
                <w:color w:val="000000"/>
                <w:sz w:val="20"/>
                <w:szCs w:val="20"/>
              </w:rPr>
            </w:pPr>
          </w:p>
        </w:tc>
      </w:tr>
      <w:tr w:rsidR="0069059E" w14:paraId="581F446F" w14:textId="77777777">
        <w:trPr>
          <w:trHeight w:val="1226"/>
        </w:trPr>
        <w:tc>
          <w:tcPr>
            <w:tcW w:w="1410" w:type="dxa"/>
          </w:tcPr>
          <w:p w14:paraId="4303C6C0" w14:textId="77777777" w:rsidR="0069059E" w:rsidRDefault="00F32A9F">
            <w:pPr>
              <w:jc w:val="both"/>
              <w:rPr>
                <w:rFonts w:ascii="Calibri" w:eastAsia="Calibri" w:hAnsi="Calibri" w:cs="Calibri"/>
                <w:color w:val="000000"/>
              </w:rPr>
            </w:pPr>
            <w:r>
              <w:rPr>
                <w:rFonts w:ascii="Calibri" w:eastAsia="Calibri" w:hAnsi="Calibri" w:cs="Calibri"/>
                <w:color w:val="000000"/>
              </w:rPr>
              <w:t>Morální rozvoj</w:t>
            </w:r>
          </w:p>
        </w:tc>
        <w:tc>
          <w:tcPr>
            <w:tcW w:w="1380" w:type="dxa"/>
          </w:tcPr>
          <w:p w14:paraId="02EC934A"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Dramatická výchova</w:t>
            </w:r>
          </w:p>
          <w:p w14:paraId="48DB21B3"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 xml:space="preserve">A- </w:t>
            </w:r>
            <w:proofErr w:type="spellStart"/>
            <w:r>
              <w:rPr>
                <w:rFonts w:ascii="Calibri" w:eastAsia="Calibri" w:hAnsi="Calibri" w:cs="Calibri"/>
                <w:color w:val="000000"/>
                <w:sz w:val="20"/>
                <w:szCs w:val="20"/>
              </w:rPr>
              <w:t>M</w:t>
            </w:r>
            <w:proofErr w:type="gramEnd"/>
            <w:r>
              <w:rPr>
                <w:rFonts w:ascii="Calibri" w:eastAsia="Calibri" w:hAnsi="Calibri" w:cs="Calibri"/>
                <w:color w:val="000000"/>
                <w:sz w:val="20"/>
                <w:szCs w:val="20"/>
              </w:rPr>
              <w:t>.Policie</w:t>
            </w:r>
            <w:proofErr w:type="spellEnd"/>
          </w:p>
          <w:p w14:paraId="19A8A321"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A-Sportovní soutěže</w:t>
            </w:r>
          </w:p>
          <w:p w14:paraId="7586DDF6"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A-Kulturní aktivity</w:t>
            </w:r>
          </w:p>
          <w:p w14:paraId="51FE1051"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A-Volnočasové aktivity</w:t>
            </w:r>
          </w:p>
          <w:p w14:paraId="1AC4C746"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sz w:val="20"/>
                <w:szCs w:val="20"/>
              </w:rPr>
              <w:t>P - Den</w:t>
            </w:r>
            <w:proofErr w:type="gramEnd"/>
            <w:r>
              <w:rPr>
                <w:rFonts w:ascii="Calibri" w:eastAsia="Calibri" w:hAnsi="Calibri" w:cs="Calibri"/>
                <w:sz w:val="20"/>
                <w:szCs w:val="20"/>
              </w:rPr>
              <w:t xml:space="preserve"> s rodiči</w:t>
            </w:r>
          </w:p>
        </w:tc>
        <w:tc>
          <w:tcPr>
            <w:tcW w:w="1485" w:type="dxa"/>
          </w:tcPr>
          <w:p w14:paraId="0A1D85BA"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Dramatická výchova</w:t>
            </w:r>
          </w:p>
          <w:p w14:paraId="299FD403"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TV</w:t>
            </w:r>
          </w:p>
          <w:p w14:paraId="73954DB4"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 xml:space="preserve">A- </w:t>
            </w:r>
            <w:proofErr w:type="spellStart"/>
            <w:r>
              <w:rPr>
                <w:rFonts w:ascii="Calibri" w:eastAsia="Calibri" w:hAnsi="Calibri" w:cs="Calibri"/>
                <w:color w:val="000000"/>
                <w:sz w:val="20"/>
                <w:szCs w:val="20"/>
              </w:rPr>
              <w:t>M</w:t>
            </w:r>
            <w:proofErr w:type="gramEnd"/>
            <w:r>
              <w:rPr>
                <w:rFonts w:ascii="Calibri" w:eastAsia="Calibri" w:hAnsi="Calibri" w:cs="Calibri"/>
                <w:color w:val="000000"/>
                <w:sz w:val="20"/>
                <w:szCs w:val="20"/>
              </w:rPr>
              <w:t>.Policie</w:t>
            </w:r>
            <w:proofErr w:type="spellEnd"/>
          </w:p>
          <w:p w14:paraId="41D2F1B2"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A-Sportovní soutěže</w:t>
            </w:r>
          </w:p>
          <w:p w14:paraId="548F0484"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A-Kulturní aktivity</w:t>
            </w:r>
          </w:p>
          <w:p w14:paraId="0DAD2767"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A-Volnočasové aktivity</w:t>
            </w:r>
          </w:p>
          <w:p w14:paraId="46CD6007"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sz w:val="20"/>
                <w:szCs w:val="20"/>
              </w:rPr>
              <w:t>P - Den</w:t>
            </w:r>
            <w:proofErr w:type="gramEnd"/>
            <w:r>
              <w:rPr>
                <w:rFonts w:ascii="Calibri" w:eastAsia="Calibri" w:hAnsi="Calibri" w:cs="Calibri"/>
                <w:sz w:val="20"/>
                <w:szCs w:val="20"/>
              </w:rPr>
              <w:t xml:space="preserve"> s rodiči</w:t>
            </w:r>
          </w:p>
        </w:tc>
        <w:tc>
          <w:tcPr>
            <w:tcW w:w="1500" w:type="dxa"/>
          </w:tcPr>
          <w:p w14:paraId="4FE9BC91"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CJ</w:t>
            </w:r>
          </w:p>
          <w:p w14:paraId="54F3E037"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TV</w:t>
            </w:r>
          </w:p>
          <w:p w14:paraId="2AED7A25"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 xml:space="preserve">A- </w:t>
            </w:r>
            <w:proofErr w:type="spellStart"/>
            <w:r>
              <w:rPr>
                <w:rFonts w:ascii="Calibri" w:eastAsia="Calibri" w:hAnsi="Calibri" w:cs="Calibri"/>
                <w:color w:val="000000"/>
                <w:sz w:val="20"/>
                <w:szCs w:val="20"/>
              </w:rPr>
              <w:t>M</w:t>
            </w:r>
            <w:proofErr w:type="gramEnd"/>
            <w:r>
              <w:rPr>
                <w:rFonts w:ascii="Calibri" w:eastAsia="Calibri" w:hAnsi="Calibri" w:cs="Calibri"/>
                <w:color w:val="000000"/>
                <w:sz w:val="20"/>
                <w:szCs w:val="20"/>
              </w:rPr>
              <w:t>.Policie</w:t>
            </w:r>
            <w:proofErr w:type="spellEnd"/>
          </w:p>
          <w:p w14:paraId="7373A0F3"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A-Sportovní soutěže</w:t>
            </w:r>
          </w:p>
          <w:p w14:paraId="35F27D5E"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A-Kulturní aktivity</w:t>
            </w:r>
          </w:p>
          <w:p w14:paraId="32C058FD"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A-Volnočasové aktivity</w:t>
            </w:r>
          </w:p>
          <w:p w14:paraId="1822B396"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sz w:val="20"/>
                <w:szCs w:val="20"/>
              </w:rPr>
              <w:t>P - Den</w:t>
            </w:r>
            <w:proofErr w:type="gramEnd"/>
            <w:r>
              <w:rPr>
                <w:rFonts w:ascii="Calibri" w:eastAsia="Calibri" w:hAnsi="Calibri" w:cs="Calibri"/>
                <w:sz w:val="20"/>
                <w:szCs w:val="20"/>
              </w:rPr>
              <w:t xml:space="preserve"> s rodiči</w:t>
            </w:r>
          </w:p>
        </w:tc>
        <w:tc>
          <w:tcPr>
            <w:tcW w:w="1410" w:type="dxa"/>
          </w:tcPr>
          <w:p w14:paraId="06503486"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CJ</w:t>
            </w:r>
          </w:p>
          <w:p w14:paraId="4DFBA08B"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TV</w:t>
            </w:r>
          </w:p>
          <w:p w14:paraId="494AC040"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 xml:space="preserve">A- </w:t>
            </w:r>
            <w:proofErr w:type="spellStart"/>
            <w:r>
              <w:rPr>
                <w:rFonts w:ascii="Calibri" w:eastAsia="Calibri" w:hAnsi="Calibri" w:cs="Calibri"/>
                <w:color w:val="000000"/>
                <w:sz w:val="20"/>
                <w:szCs w:val="20"/>
              </w:rPr>
              <w:t>M</w:t>
            </w:r>
            <w:proofErr w:type="gramEnd"/>
            <w:r>
              <w:rPr>
                <w:rFonts w:ascii="Calibri" w:eastAsia="Calibri" w:hAnsi="Calibri" w:cs="Calibri"/>
                <w:color w:val="000000"/>
                <w:sz w:val="20"/>
                <w:szCs w:val="20"/>
              </w:rPr>
              <w:t>.Policie</w:t>
            </w:r>
            <w:proofErr w:type="spellEnd"/>
          </w:p>
          <w:p w14:paraId="53BE233A"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A-Sportovní soutěže</w:t>
            </w:r>
          </w:p>
          <w:p w14:paraId="405A48F4"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A-Kulturní aktivity</w:t>
            </w:r>
          </w:p>
          <w:p w14:paraId="62AD8D28"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A-Volnočasové aktivity</w:t>
            </w:r>
          </w:p>
          <w:p w14:paraId="370D338A"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sz w:val="20"/>
                <w:szCs w:val="20"/>
              </w:rPr>
              <w:t>P - Den</w:t>
            </w:r>
            <w:proofErr w:type="gramEnd"/>
            <w:r>
              <w:rPr>
                <w:rFonts w:ascii="Calibri" w:eastAsia="Calibri" w:hAnsi="Calibri" w:cs="Calibri"/>
                <w:sz w:val="20"/>
                <w:szCs w:val="20"/>
              </w:rPr>
              <w:t xml:space="preserve"> s rodiči</w:t>
            </w:r>
          </w:p>
        </w:tc>
        <w:tc>
          <w:tcPr>
            <w:tcW w:w="1410" w:type="dxa"/>
          </w:tcPr>
          <w:p w14:paraId="107F0037"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 xml:space="preserve">A- </w:t>
            </w:r>
            <w:proofErr w:type="spellStart"/>
            <w:r>
              <w:rPr>
                <w:rFonts w:ascii="Calibri" w:eastAsia="Calibri" w:hAnsi="Calibri" w:cs="Calibri"/>
                <w:color w:val="000000"/>
                <w:sz w:val="20"/>
                <w:szCs w:val="20"/>
              </w:rPr>
              <w:t>M</w:t>
            </w:r>
            <w:proofErr w:type="gramEnd"/>
            <w:r>
              <w:rPr>
                <w:rFonts w:ascii="Calibri" w:eastAsia="Calibri" w:hAnsi="Calibri" w:cs="Calibri"/>
                <w:color w:val="000000"/>
                <w:sz w:val="20"/>
                <w:szCs w:val="20"/>
              </w:rPr>
              <w:t>.Policie</w:t>
            </w:r>
            <w:proofErr w:type="spellEnd"/>
          </w:p>
          <w:p w14:paraId="7337F19A"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A-Sportovní soutěže</w:t>
            </w:r>
          </w:p>
          <w:p w14:paraId="443CA6EB"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A-Kulturní aktivity</w:t>
            </w:r>
          </w:p>
          <w:p w14:paraId="65DC5684"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A-Anglie</w:t>
            </w:r>
          </w:p>
          <w:p w14:paraId="50EFFB4A"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A-Volnočasové aktivity</w:t>
            </w:r>
          </w:p>
          <w:p w14:paraId="218830F5"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P-Ročníkové práce</w:t>
            </w:r>
          </w:p>
          <w:p w14:paraId="00CAF023"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sz w:val="20"/>
                <w:szCs w:val="20"/>
              </w:rPr>
              <w:t>P - Den</w:t>
            </w:r>
            <w:proofErr w:type="gramEnd"/>
            <w:r>
              <w:rPr>
                <w:rFonts w:ascii="Calibri" w:eastAsia="Calibri" w:hAnsi="Calibri" w:cs="Calibri"/>
                <w:sz w:val="20"/>
                <w:szCs w:val="20"/>
              </w:rPr>
              <w:t xml:space="preserve"> s rodiči</w:t>
            </w:r>
          </w:p>
        </w:tc>
        <w:tc>
          <w:tcPr>
            <w:tcW w:w="1650" w:type="dxa"/>
          </w:tcPr>
          <w:p w14:paraId="046B2CFC"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Výchova k </w:t>
            </w:r>
            <w:proofErr w:type="spellStart"/>
            <w:r>
              <w:rPr>
                <w:rFonts w:ascii="Calibri" w:eastAsia="Calibri" w:hAnsi="Calibri" w:cs="Calibri"/>
                <w:color w:val="000000"/>
                <w:sz w:val="20"/>
                <w:szCs w:val="20"/>
              </w:rPr>
              <w:t>obč</w:t>
            </w:r>
            <w:proofErr w:type="spellEnd"/>
            <w:r>
              <w:rPr>
                <w:rFonts w:ascii="Calibri" w:eastAsia="Calibri" w:hAnsi="Calibri" w:cs="Calibri"/>
                <w:color w:val="000000"/>
                <w:sz w:val="20"/>
                <w:szCs w:val="20"/>
              </w:rPr>
              <w:t>.</w:t>
            </w:r>
          </w:p>
          <w:p w14:paraId="1EA970DA"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 xml:space="preserve">A- </w:t>
            </w:r>
            <w:proofErr w:type="spellStart"/>
            <w:r>
              <w:rPr>
                <w:rFonts w:ascii="Calibri" w:eastAsia="Calibri" w:hAnsi="Calibri" w:cs="Calibri"/>
                <w:color w:val="000000"/>
                <w:sz w:val="20"/>
                <w:szCs w:val="20"/>
              </w:rPr>
              <w:t>M</w:t>
            </w:r>
            <w:proofErr w:type="gramEnd"/>
            <w:r>
              <w:rPr>
                <w:rFonts w:ascii="Calibri" w:eastAsia="Calibri" w:hAnsi="Calibri" w:cs="Calibri"/>
                <w:color w:val="000000"/>
                <w:sz w:val="20"/>
                <w:szCs w:val="20"/>
              </w:rPr>
              <w:t>.Policie</w:t>
            </w:r>
            <w:proofErr w:type="spellEnd"/>
          </w:p>
          <w:p w14:paraId="655B2E19" w14:textId="77777777" w:rsidR="0069059E" w:rsidRDefault="0069059E">
            <w:pPr>
              <w:rPr>
                <w:rFonts w:ascii="Calibri" w:eastAsia="Calibri" w:hAnsi="Calibri" w:cs="Calibri"/>
                <w:color w:val="000000"/>
                <w:sz w:val="20"/>
                <w:szCs w:val="20"/>
              </w:rPr>
            </w:pPr>
          </w:p>
          <w:p w14:paraId="760459E5"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w:t>
            </w:r>
            <w:proofErr w:type="spellStart"/>
            <w:r>
              <w:rPr>
                <w:rFonts w:ascii="Calibri" w:eastAsia="Calibri" w:hAnsi="Calibri" w:cs="Calibri"/>
                <w:color w:val="000000"/>
                <w:sz w:val="20"/>
                <w:szCs w:val="20"/>
              </w:rPr>
              <w:t>sport.s</w:t>
            </w:r>
            <w:proofErr w:type="spellEnd"/>
            <w:r>
              <w:rPr>
                <w:rFonts w:ascii="Calibri" w:eastAsia="Calibri" w:hAnsi="Calibri" w:cs="Calibri"/>
                <w:color w:val="000000"/>
                <w:sz w:val="20"/>
                <w:szCs w:val="20"/>
              </w:rPr>
              <w:t>.</w:t>
            </w:r>
          </w:p>
          <w:p w14:paraId="1FF9A26D"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 xml:space="preserve">A- </w:t>
            </w:r>
            <w:proofErr w:type="spellStart"/>
            <w:proofErr w:type="gramStart"/>
            <w:r>
              <w:rPr>
                <w:rFonts w:ascii="Calibri" w:eastAsia="Calibri" w:hAnsi="Calibri" w:cs="Calibri"/>
                <w:color w:val="000000"/>
                <w:sz w:val="20"/>
                <w:szCs w:val="20"/>
              </w:rPr>
              <w:t>volnoč.aktiv</w:t>
            </w:r>
            <w:proofErr w:type="spellEnd"/>
            <w:proofErr w:type="gramEnd"/>
            <w:r>
              <w:rPr>
                <w:rFonts w:ascii="Calibri" w:eastAsia="Calibri" w:hAnsi="Calibri" w:cs="Calibri"/>
                <w:color w:val="000000"/>
                <w:sz w:val="20"/>
                <w:szCs w:val="20"/>
              </w:rPr>
              <w:t>.</w:t>
            </w:r>
          </w:p>
          <w:p w14:paraId="46D8E95E"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P-Den Země</w:t>
            </w:r>
          </w:p>
          <w:p w14:paraId="0A7D96B7"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P- Planeta</w:t>
            </w:r>
            <w:proofErr w:type="gramEnd"/>
            <w:r>
              <w:rPr>
                <w:rFonts w:ascii="Calibri" w:eastAsia="Calibri" w:hAnsi="Calibri" w:cs="Calibri"/>
                <w:color w:val="000000"/>
                <w:sz w:val="20"/>
                <w:szCs w:val="20"/>
              </w:rPr>
              <w:t xml:space="preserve"> Země</w:t>
            </w:r>
          </w:p>
          <w:p w14:paraId="0F0B9C9C"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P-Jeden Svět</w:t>
            </w:r>
          </w:p>
          <w:p w14:paraId="4B83D401"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w:t>
            </w:r>
            <w:proofErr w:type="spellStart"/>
            <w:proofErr w:type="gramStart"/>
            <w:r>
              <w:rPr>
                <w:rFonts w:ascii="Calibri" w:eastAsia="Calibri" w:hAnsi="Calibri" w:cs="Calibri"/>
                <w:color w:val="000000"/>
                <w:sz w:val="20"/>
                <w:szCs w:val="20"/>
              </w:rPr>
              <w:t>Živ.prost.šk</w:t>
            </w:r>
            <w:r>
              <w:rPr>
                <w:rFonts w:ascii="Calibri" w:eastAsia="Calibri" w:hAnsi="Calibri" w:cs="Calibri"/>
                <w:sz w:val="20"/>
                <w:szCs w:val="20"/>
              </w:rPr>
              <w:t>ol</w:t>
            </w:r>
            <w:proofErr w:type="spellEnd"/>
            <w:proofErr w:type="gramEnd"/>
          </w:p>
          <w:p w14:paraId="1B690135"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P-Ročníkové práce</w:t>
            </w:r>
          </w:p>
          <w:p w14:paraId="266015BD" w14:textId="77777777" w:rsidR="0069059E" w:rsidRDefault="0069059E">
            <w:pPr>
              <w:rPr>
                <w:rFonts w:ascii="Calibri" w:eastAsia="Calibri" w:hAnsi="Calibri" w:cs="Calibri"/>
                <w:color w:val="000000"/>
                <w:sz w:val="20"/>
                <w:szCs w:val="20"/>
              </w:rPr>
            </w:pPr>
          </w:p>
          <w:p w14:paraId="4F2EB213" w14:textId="77777777" w:rsidR="0069059E" w:rsidRDefault="0069059E">
            <w:pPr>
              <w:rPr>
                <w:rFonts w:ascii="Calibri" w:eastAsia="Calibri" w:hAnsi="Calibri" w:cs="Calibri"/>
                <w:color w:val="000000"/>
                <w:sz w:val="20"/>
                <w:szCs w:val="20"/>
              </w:rPr>
            </w:pPr>
          </w:p>
          <w:p w14:paraId="4D726881" w14:textId="77777777" w:rsidR="0069059E" w:rsidRDefault="0069059E">
            <w:pPr>
              <w:rPr>
                <w:rFonts w:ascii="Calibri" w:eastAsia="Calibri" w:hAnsi="Calibri" w:cs="Calibri"/>
                <w:color w:val="000000"/>
                <w:sz w:val="20"/>
                <w:szCs w:val="20"/>
              </w:rPr>
            </w:pPr>
          </w:p>
        </w:tc>
        <w:tc>
          <w:tcPr>
            <w:tcW w:w="1635" w:type="dxa"/>
          </w:tcPr>
          <w:p w14:paraId="39200264"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Výchova k </w:t>
            </w:r>
            <w:proofErr w:type="spellStart"/>
            <w:r>
              <w:rPr>
                <w:rFonts w:ascii="Calibri" w:eastAsia="Calibri" w:hAnsi="Calibri" w:cs="Calibri"/>
                <w:color w:val="000000"/>
                <w:sz w:val="20"/>
                <w:szCs w:val="20"/>
              </w:rPr>
              <w:t>obč</w:t>
            </w:r>
            <w:proofErr w:type="spellEnd"/>
            <w:r>
              <w:rPr>
                <w:rFonts w:ascii="Calibri" w:eastAsia="Calibri" w:hAnsi="Calibri" w:cs="Calibri"/>
                <w:color w:val="000000"/>
                <w:sz w:val="20"/>
                <w:szCs w:val="20"/>
              </w:rPr>
              <w:t>.</w:t>
            </w:r>
          </w:p>
          <w:p w14:paraId="1C0894E4"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 xml:space="preserve">A- </w:t>
            </w:r>
            <w:proofErr w:type="spellStart"/>
            <w:r>
              <w:rPr>
                <w:rFonts w:ascii="Calibri" w:eastAsia="Calibri" w:hAnsi="Calibri" w:cs="Calibri"/>
                <w:color w:val="000000"/>
                <w:sz w:val="20"/>
                <w:szCs w:val="20"/>
              </w:rPr>
              <w:t>M</w:t>
            </w:r>
            <w:proofErr w:type="gramEnd"/>
            <w:r>
              <w:rPr>
                <w:rFonts w:ascii="Calibri" w:eastAsia="Calibri" w:hAnsi="Calibri" w:cs="Calibri"/>
                <w:color w:val="000000"/>
                <w:sz w:val="20"/>
                <w:szCs w:val="20"/>
              </w:rPr>
              <w:t>.Policie</w:t>
            </w:r>
            <w:proofErr w:type="spellEnd"/>
          </w:p>
          <w:p w14:paraId="1044AB26"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w:t>
            </w:r>
            <w:proofErr w:type="spellStart"/>
            <w:r>
              <w:rPr>
                <w:rFonts w:ascii="Calibri" w:eastAsia="Calibri" w:hAnsi="Calibri" w:cs="Calibri"/>
                <w:color w:val="000000"/>
                <w:sz w:val="20"/>
                <w:szCs w:val="20"/>
              </w:rPr>
              <w:t>sport.s</w:t>
            </w:r>
            <w:proofErr w:type="spellEnd"/>
            <w:r>
              <w:rPr>
                <w:rFonts w:ascii="Calibri" w:eastAsia="Calibri" w:hAnsi="Calibri" w:cs="Calibri"/>
                <w:color w:val="000000"/>
                <w:sz w:val="20"/>
                <w:szCs w:val="20"/>
              </w:rPr>
              <w:t>.</w:t>
            </w:r>
          </w:p>
          <w:p w14:paraId="35668CC0"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 xml:space="preserve">A- </w:t>
            </w:r>
            <w:proofErr w:type="spellStart"/>
            <w:proofErr w:type="gramStart"/>
            <w:r>
              <w:rPr>
                <w:rFonts w:ascii="Calibri" w:eastAsia="Calibri" w:hAnsi="Calibri" w:cs="Calibri"/>
                <w:color w:val="000000"/>
                <w:sz w:val="20"/>
                <w:szCs w:val="20"/>
              </w:rPr>
              <w:t>volnoč.aktiv</w:t>
            </w:r>
            <w:proofErr w:type="spellEnd"/>
            <w:proofErr w:type="gramEnd"/>
            <w:r>
              <w:rPr>
                <w:rFonts w:ascii="Calibri" w:eastAsia="Calibri" w:hAnsi="Calibri" w:cs="Calibri"/>
                <w:color w:val="000000"/>
                <w:sz w:val="20"/>
                <w:szCs w:val="20"/>
              </w:rPr>
              <w:t>.</w:t>
            </w:r>
          </w:p>
          <w:p w14:paraId="3A326137"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P-Den Země</w:t>
            </w:r>
          </w:p>
          <w:p w14:paraId="39C84F0D"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P-Jeden Svět</w:t>
            </w:r>
          </w:p>
          <w:p w14:paraId="548D77EB"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w:t>
            </w:r>
            <w:proofErr w:type="spellStart"/>
            <w:r>
              <w:rPr>
                <w:rFonts w:ascii="Calibri" w:eastAsia="Calibri" w:hAnsi="Calibri" w:cs="Calibri"/>
                <w:color w:val="000000"/>
                <w:sz w:val="20"/>
                <w:szCs w:val="20"/>
              </w:rPr>
              <w:t>Lyž.kurz</w:t>
            </w:r>
            <w:proofErr w:type="spellEnd"/>
          </w:p>
          <w:p w14:paraId="523E562D"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w:t>
            </w:r>
            <w:proofErr w:type="spellStart"/>
            <w:r>
              <w:rPr>
                <w:rFonts w:ascii="Calibri" w:eastAsia="Calibri" w:hAnsi="Calibri" w:cs="Calibri"/>
                <w:color w:val="000000"/>
                <w:sz w:val="20"/>
                <w:szCs w:val="20"/>
              </w:rPr>
              <w:t>Živ.prost.šk</w:t>
            </w:r>
            <w:proofErr w:type="spellEnd"/>
            <w:r>
              <w:rPr>
                <w:rFonts w:ascii="Calibri" w:eastAsia="Calibri" w:hAnsi="Calibri" w:cs="Calibri"/>
                <w:color w:val="000000"/>
                <w:sz w:val="20"/>
                <w:szCs w:val="20"/>
              </w:rPr>
              <w:t>.</w:t>
            </w:r>
          </w:p>
          <w:p w14:paraId="3C7CD417"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P-Ročníkové práce</w:t>
            </w:r>
          </w:p>
          <w:p w14:paraId="1BE144BC" w14:textId="77777777" w:rsidR="0069059E" w:rsidRDefault="0069059E">
            <w:pPr>
              <w:rPr>
                <w:rFonts w:ascii="Calibri" w:eastAsia="Calibri" w:hAnsi="Calibri" w:cs="Calibri"/>
                <w:color w:val="000000"/>
                <w:sz w:val="20"/>
                <w:szCs w:val="20"/>
              </w:rPr>
            </w:pPr>
          </w:p>
        </w:tc>
        <w:tc>
          <w:tcPr>
            <w:tcW w:w="1560" w:type="dxa"/>
          </w:tcPr>
          <w:p w14:paraId="2C1693A0"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Výchova k </w:t>
            </w:r>
            <w:proofErr w:type="spellStart"/>
            <w:r>
              <w:rPr>
                <w:rFonts w:ascii="Calibri" w:eastAsia="Calibri" w:hAnsi="Calibri" w:cs="Calibri"/>
                <w:color w:val="000000"/>
                <w:sz w:val="20"/>
                <w:szCs w:val="20"/>
              </w:rPr>
              <w:t>obč</w:t>
            </w:r>
            <w:proofErr w:type="spellEnd"/>
            <w:r>
              <w:rPr>
                <w:rFonts w:ascii="Calibri" w:eastAsia="Calibri" w:hAnsi="Calibri" w:cs="Calibri"/>
                <w:color w:val="000000"/>
                <w:sz w:val="20"/>
                <w:szCs w:val="20"/>
              </w:rPr>
              <w:t>.</w:t>
            </w:r>
          </w:p>
          <w:p w14:paraId="792A24DB"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 xml:space="preserve">A- </w:t>
            </w:r>
            <w:proofErr w:type="spellStart"/>
            <w:r>
              <w:rPr>
                <w:rFonts w:ascii="Calibri" w:eastAsia="Calibri" w:hAnsi="Calibri" w:cs="Calibri"/>
                <w:color w:val="000000"/>
                <w:sz w:val="20"/>
                <w:szCs w:val="20"/>
              </w:rPr>
              <w:t>M</w:t>
            </w:r>
            <w:proofErr w:type="gramEnd"/>
            <w:r>
              <w:rPr>
                <w:rFonts w:ascii="Calibri" w:eastAsia="Calibri" w:hAnsi="Calibri" w:cs="Calibri"/>
                <w:color w:val="000000"/>
                <w:sz w:val="20"/>
                <w:szCs w:val="20"/>
              </w:rPr>
              <w:t>.Policie</w:t>
            </w:r>
            <w:proofErr w:type="spellEnd"/>
          </w:p>
          <w:p w14:paraId="60D4ED8D"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w:t>
            </w:r>
            <w:proofErr w:type="spellStart"/>
            <w:r>
              <w:rPr>
                <w:rFonts w:ascii="Calibri" w:eastAsia="Calibri" w:hAnsi="Calibri" w:cs="Calibri"/>
                <w:color w:val="000000"/>
                <w:sz w:val="20"/>
                <w:szCs w:val="20"/>
              </w:rPr>
              <w:t>sport.s</w:t>
            </w:r>
            <w:proofErr w:type="spellEnd"/>
            <w:r>
              <w:rPr>
                <w:rFonts w:ascii="Calibri" w:eastAsia="Calibri" w:hAnsi="Calibri" w:cs="Calibri"/>
                <w:color w:val="000000"/>
                <w:sz w:val="20"/>
                <w:szCs w:val="20"/>
              </w:rPr>
              <w:t>.</w:t>
            </w:r>
          </w:p>
          <w:p w14:paraId="63AA2E23"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 xml:space="preserve">A- </w:t>
            </w:r>
            <w:proofErr w:type="spellStart"/>
            <w:proofErr w:type="gramStart"/>
            <w:r>
              <w:rPr>
                <w:rFonts w:ascii="Calibri" w:eastAsia="Calibri" w:hAnsi="Calibri" w:cs="Calibri"/>
                <w:color w:val="000000"/>
                <w:sz w:val="20"/>
                <w:szCs w:val="20"/>
              </w:rPr>
              <w:t>volnoč.aktiv</w:t>
            </w:r>
            <w:proofErr w:type="spellEnd"/>
            <w:proofErr w:type="gramEnd"/>
            <w:r>
              <w:rPr>
                <w:rFonts w:ascii="Calibri" w:eastAsia="Calibri" w:hAnsi="Calibri" w:cs="Calibri"/>
                <w:color w:val="000000"/>
                <w:sz w:val="20"/>
                <w:szCs w:val="20"/>
              </w:rPr>
              <w:t>.</w:t>
            </w:r>
          </w:p>
          <w:p w14:paraId="12B8CE7B"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P-Den Země</w:t>
            </w:r>
          </w:p>
          <w:p w14:paraId="56D60F63"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P-Jeden Svět</w:t>
            </w:r>
          </w:p>
          <w:p w14:paraId="6D192679"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w:t>
            </w:r>
            <w:proofErr w:type="spellStart"/>
            <w:r>
              <w:rPr>
                <w:rFonts w:ascii="Calibri" w:eastAsia="Calibri" w:hAnsi="Calibri" w:cs="Calibri"/>
                <w:color w:val="000000"/>
                <w:sz w:val="20"/>
                <w:szCs w:val="20"/>
              </w:rPr>
              <w:t>Živ.prost.šk</w:t>
            </w:r>
            <w:proofErr w:type="spellEnd"/>
            <w:r>
              <w:rPr>
                <w:rFonts w:ascii="Calibri" w:eastAsia="Calibri" w:hAnsi="Calibri" w:cs="Calibri"/>
                <w:color w:val="000000"/>
                <w:sz w:val="20"/>
                <w:szCs w:val="20"/>
              </w:rPr>
              <w:t>.</w:t>
            </w:r>
          </w:p>
          <w:p w14:paraId="78E5E42B"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P-Ročníkové práce</w:t>
            </w:r>
          </w:p>
          <w:p w14:paraId="266F3B56" w14:textId="77777777" w:rsidR="0069059E" w:rsidRDefault="0069059E">
            <w:pPr>
              <w:rPr>
                <w:rFonts w:ascii="Calibri" w:eastAsia="Calibri" w:hAnsi="Calibri" w:cs="Calibri"/>
                <w:color w:val="000000"/>
                <w:sz w:val="20"/>
                <w:szCs w:val="20"/>
              </w:rPr>
            </w:pPr>
          </w:p>
        </w:tc>
        <w:tc>
          <w:tcPr>
            <w:tcW w:w="1575" w:type="dxa"/>
          </w:tcPr>
          <w:p w14:paraId="14441382"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Výchova k </w:t>
            </w:r>
            <w:proofErr w:type="spellStart"/>
            <w:r>
              <w:rPr>
                <w:rFonts w:ascii="Calibri" w:eastAsia="Calibri" w:hAnsi="Calibri" w:cs="Calibri"/>
                <w:color w:val="000000"/>
                <w:sz w:val="20"/>
                <w:szCs w:val="20"/>
              </w:rPr>
              <w:t>obč</w:t>
            </w:r>
            <w:proofErr w:type="spellEnd"/>
            <w:r>
              <w:rPr>
                <w:rFonts w:ascii="Calibri" w:eastAsia="Calibri" w:hAnsi="Calibri" w:cs="Calibri"/>
                <w:color w:val="000000"/>
                <w:sz w:val="20"/>
                <w:szCs w:val="20"/>
              </w:rPr>
              <w:t>.</w:t>
            </w:r>
          </w:p>
          <w:p w14:paraId="12AD1DB9" w14:textId="77777777" w:rsidR="0069059E" w:rsidRDefault="00F32A9F">
            <w:pPr>
              <w:ind w:right="-288"/>
              <w:rPr>
                <w:rFonts w:ascii="Calibri" w:eastAsia="Calibri" w:hAnsi="Calibri" w:cs="Calibri"/>
                <w:color w:val="000000"/>
                <w:sz w:val="20"/>
                <w:szCs w:val="20"/>
              </w:rPr>
            </w:pPr>
            <w:proofErr w:type="gramStart"/>
            <w:r>
              <w:rPr>
                <w:rFonts w:ascii="Calibri" w:eastAsia="Calibri" w:hAnsi="Calibri" w:cs="Calibri"/>
                <w:color w:val="000000"/>
                <w:sz w:val="20"/>
                <w:szCs w:val="20"/>
              </w:rPr>
              <w:t xml:space="preserve">A- </w:t>
            </w:r>
            <w:proofErr w:type="spellStart"/>
            <w:r>
              <w:rPr>
                <w:rFonts w:ascii="Calibri" w:eastAsia="Calibri" w:hAnsi="Calibri" w:cs="Calibri"/>
                <w:color w:val="000000"/>
                <w:sz w:val="20"/>
                <w:szCs w:val="20"/>
              </w:rPr>
              <w:t>M</w:t>
            </w:r>
            <w:proofErr w:type="gramEnd"/>
            <w:r>
              <w:rPr>
                <w:rFonts w:ascii="Calibri" w:eastAsia="Calibri" w:hAnsi="Calibri" w:cs="Calibri"/>
                <w:color w:val="000000"/>
                <w:sz w:val="20"/>
                <w:szCs w:val="20"/>
              </w:rPr>
              <w:t>.Policie</w:t>
            </w:r>
            <w:proofErr w:type="spellEnd"/>
          </w:p>
          <w:p w14:paraId="1659FE3A" w14:textId="77777777" w:rsidR="0069059E" w:rsidRDefault="00F32A9F">
            <w:pPr>
              <w:ind w:right="-288"/>
              <w:rPr>
                <w:rFonts w:ascii="Calibri" w:eastAsia="Calibri" w:hAnsi="Calibri" w:cs="Calibri"/>
                <w:color w:val="000000"/>
                <w:sz w:val="20"/>
                <w:szCs w:val="20"/>
              </w:rPr>
            </w:pPr>
            <w:r>
              <w:rPr>
                <w:rFonts w:ascii="Calibri" w:eastAsia="Calibri" w:hAnsi="Calibri" w:cs="Calibri"/>
                <w:color w:val="000000"/>
                <w:sz w:val="20"/>
                <w:szCs w:val="20"/>
              </w:rPr>
              <w:t>A-</w:t>
            </w:r>
            <w:proofErr w:type="spellStart"/>
            <w:r>
              <w:rPr>
                <w:rFonts w:ascii="Calibri" w:eastAsia="Calibri" w:hAnsi="Calibri" w:cs="Calibri"/>
                <w:color w:val="000000"/>
                <w:sz w:val="20"/>
                <w:szCs w:val="20"/>
              </w:rPr>
              <w:t>sport.s</w:t>
            </w:r>
            <w:proofErr w:type="spellEnd"/>
            <w:r>
              <w:rPr>
                <w:rFonts w:ascii="Calibri" w:eastAsia="Calibri" w:hAnsi="Calibri" w:cs="Calibri"/>
                <w:color w:val="000000"/>
                <w:sz w:val="20"/>
                <w:szCs w:val="20"/>
              </w:rPr>
              <w:t xml:space="preserve">.. </w:t>
            </w:r>
          </w:p>
          <w:p w14:paraId="157ABD81" w14:textId="77777777" w:rsidR="0069059E" w:rsidRDefault="00F32A9F">
            <w:pPr>
              <w:ind w:right="-288"/>
              <w:rPr>
                <w:rFonts w:ascii="Calibri" w:eastAsia="Calibri" w:hAnsi="Calibri" w:cs="Calibri"/>
                <w:color w:val="000000"/>
                <w:sz w:val="20"/>
                <w:szCs w:val="20"/>
              </w:rPr>
            </w:pPr>
            <w:r>
              <w:rPr>
                <w:rFonts w:ascii="Calibri" w:eastAsia="Calibri" w:hAnsi="Calibri" w:cs="Calibri"/>
                <w:color w:val="000000"/>
                <w:sz w:val="20"/>
                <w:szCs w:val="20"/>
              </w:rPr>
              <w:t xml:space="preserve">A- </w:t>
            </w:r>
            <w:proofErr w:type="spellStart"/>
            <w:proofErr w:type="gramStart"/>
            <w:r>
              <w:rPr>
                <w:rFonts w:ascii="Calibri" w:eastAsia="Calibri" w:hAnsi="Calibri" w:cs="Calibri"/>
                <w:color w:val="000000"/>
                <w:sz w:val="20"/>
                <w:szCs w:val="20"/>
              </w:rPr>
              <w:t>volnoč.aktiv</w:t>
            </w:r>
            <w:proofErr w:type="spellEnd"/>
            <w:proofErr w:type="gramEnd"/>
            <w:r>
              <w:rPr>
                <w:rFonts w:ascii="Calibri" w:eastAsia="Calibri" w:hAnsi="Calibri" w:cs="Calibri"/>
                <w:color w:val="000000"/>
                <w:sz w:val="20"/>
                <w:szCs w:val="20"/>
              </w:rPr>
              <w:t>.</w:t>
            </w:r>
          </w:p>
          <w:p w14:paraId="20C4CDD0"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P-Den Země</w:t>
            </w:r>
          </w:p>
          <w:p w14:paraId="39187722"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P- Planeta</w:t>
            </w:r>
            <w:proofErr w:type="gramEnd"/>
            <w:r>
              <w:rPr>
                <w:rFonts w:ascii="Calibri" w:eastAsia="Calibri" w:hAnsi="Calibri" w:cs="Calibri"/>
                <w:color w:val="000000"/>
                <w:sz w:val="20"/>
                <w:szCs w:val="20"/>
              </w:rPr>
              <w:t xml:space="preserve"> Země</w:t>
            </w:r>
          </w:p>
          <w:p w14:paraId="7A9F33A2"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P-Jeden Svět</w:t>
            </w:r>
          </w:p>
          <w:p w14:paraId="488CB75A" w14:textId="77777777" w:rsidR="0069059E" w:rsidRDefault="00F32A9F">
            <w:pPr>
              <w:ind w:right="-288"/>
              <w:rPr>
                <w:rFonts w:ascii="Calibri" w:eastAsia="Calibri" w:hAnsi="Calibri" w:cs="Calibri"/>
                <w:color w:val="000000"/>
                <w:sz w:val="20"/>
                <w:szCs w:val="20"/>
              </w:rPr>
            </w:pPr>
            <w:r>
              <w:rPr>
                <w:rFonts w:ascii="Calibri" w:eastAsia="Calibri" w:hAnsi="Calibri" w:cs="Calibri"/>
                <w:color w:val="000000"/>
                <w:sz w:val="20"/>
                <w:szCs w:val="20"/>
              </w:rPr>
              <w:t>P-</w:t>
            </w:r>
            <w:proofErr w:type="spellStart"/>
            <w:r>
              <w:rPr>
                <w:rFonts w:ascii="Calibri" w:eastAsia="Calibri" w:hAnsi="Calibri" w:cs="Calibri"/>
                <w:color w:val="000000"/>
                <w:sz w:val="20"/>
                <w:szCs w:val="20"/>
              </w:rPr>
              <w:t>Živ.prost.šk</w:t>
            </w:r>
            <w:proofErr w:type="spellEnd"/>
            <w:r>
              <w:rPr>
                <w:rFonts w:ascii="Calibri" w:eastAsia="Calibri" w:hAnsi="Calibri" w:cs="Calibri"/>
                <w:color w:val="000000"/>
                <w:sz w:val="20"/>
                <w:szCs w:val="20"/>
              </w:rPr>
              <w:t>.</w:t>
            </w:r>
          </w:p>
          <w:p w14:paraId="5962C7F1"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P-Ročníkové práce</w:t>
            </w:r>
          </w:p>
          <w:p w14:paraId="3D9D56FF" w14:textId="77777777" w:rsidR="0069059E" w:rsidRDefault="0069059E">
            <w:pPr>
              <w:rPr>
                <w:rFonts w:ascii="Calibri" w:eastAsia="Calibri" w:hAnsi="Calibri" w:cs="Calibri"/>
                <w:color w:val="000000"/>
                <w:sz w:val="20"/>
                <w:szCs w:val="20"/>
              </w:rPr>
            </w:pPr>
          </w:p>
        </w:tc>
      </w:tr>
    </w:tbl>
    <w:p w14:paraId="42914152" w14:textId="77777777" w:rsidR="0069059E" w:rsidRDefault="0069059E">
      <w:pPr>
        <w:jc w:val="both"/>
        <w:rPr>
          <w:rFonts w:ascii="Calibri" w:eastAsia="Calibri" w:hAnsi="Calibri" w:cs="Calibri"/>
          <w:color w:val="000000"/>
        </w:rPr>
      </w:pPr>
    </w:p>
    <w:tbl>
      <w:tblPr>
        <w:tblStyle w:val="affffffffffffffc"/>
        <w:tblW w:w="1486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24"/>
        <w:gridCol w:w="1265"/>
        <w:gridCol w:w="1261"/>
        <w:gridCol w:w="1261"/>
        <w:gridCol w:w="1261"/>
        <w:gridCol w:w="1440"/>
        <w:gridCol w:w="1619"/>
        <w:gridCol w:w="1619"/>
        <w:gridCol w:w="1619"/>
        <w:gridCol w:w="1799"/>
      </w:tblGrid>
      <w:tr w:rsidR="0069059E" w14:paraId="30B518D0" w14:textId="77777777">
        <w:trPr>
          <w:trHeight w:val="596"/>
        </w:trPr>
        <w:tc>
          <w:tcPr>
            <w:tcW w:w="14868" w:type="dxa"/>
            <w:gridSpan w:val="10"/>
          </w:tcPr>
          <w:p w14:paraId="5983CF50" w14:textId="77777777" w:rsidR="0069059E" w:rsidRDefault="00F32A9F">
            <w:pPr>
              <w:jc w:val="both"/>
              <w:rPr>
                <w:rFonts w:ascii="Calibri" w:eastAsia="Calibri" w:hAnsi="Calibri" w:cs="Calibri"/>
                <w:color w:val="000000"/>
                <w:sz w:val="40"/>
                <w:szCs w:val="40"/>
              </w:rPr>
            </w:pPr>
            <w:r>
              <w:rPr>
                <w:rFonts w:ascii="Calibri" w:eastAsia="Calibri" w:hAnsi="Calibri" w:cs="Calibri"/>
                <w:color w:val="000000"/>
                <w:sz w:val="40"/>
                <w:szCs w:val="40"/>
              </w:rPr>
              <w:t>Multikulturní výchova</w:t>
            </w:r>
          </w:p>
        </w:tc>
      </w:tr>
      <w:tr w:rsidR="0069059E" w14:paraId="3A84BFB8" w14:textId="77777777">
        <w:trPr>
          <w:trHeight w:val="596"/>
        </w:trPr>
        <w:tc>
          <w:tcPr>
            <w:tcW w:w="1724" w:type="dxa"/>
            <w:vMerge w:val="restart"/>
            <w:vAlign w:val="center"/>
          </w:tcPr>
          <w:p w14:paraId="2E85BADB" w14:textId="77777777" w:rsidR="0069059E" w:rsidRDefault="00F32A9F">
            <w:pPr>
              <w:jc w:val="both"/>
              <w:rPr>
                <w:rFonts w:ascii="Calibri" w:eastAsia="Calibri" w:hAnsi="Calibri" w:cs="Calibri"/>
                <w:color w:val="000000"/>
              </w:rPr>
            </w:pPr>
            <w:r>
              <w:rPr>
                <w:rFonts w:ascii="Calibri" w:eastAsia="Calibri" w:hAnsi="Calibri" w:cs="Calibri"/>
                <w:b/>
                <w:color w:val="000000"/>
              </w:rPr>
              <w:t>Tematické</w:t>
            </w:r>
            <w:r>
              <w:rPr>
                <w:rFonts w:ascii="Calibri" w:eastAsia="Calibri" w:hAnsi="Calibri" w:cs="Calibri"/>
                <w:color w:val="000000"/>
              </w:rPr>
              <w:t xml:space="preserve"> </w:t>
            </w:r>
            <w:r>
              <w:rPr>
                <w:rFonts w:ascii="Calibri" w:eastAsia="Calibri" w:hAnsi="Calibri" w:cs="Calibri"/>
                <w:b/>
                <w:color w:val="000000"/>
              </w:rPr>
              <w:t>okruhy</w:t>
            </w:r>
          </w:p>
        </w:tc>
        <w:tc>
          <w:tcPr>
            <w:tcW w:w="6488" w:type="dxa"/>
            <w:gridSpan w:val="5"/>
            <w:vAlign w:val="center"/>
          </w:tcPr>
          <w:p w14:paraId="5B5E2E7C" w14:textId="77777777" w:rsidR="0069059E" w:rsidRDefault="00F32A9F">
            <w:pPr>
              <w:jc w:val="both"/>
              <w:rPr>
                <w:rFonts w:ascii="Calibri" w:eastAsia="Calibri" w:hAnsi="Calibri" w:cs="Calibri"/>
                <w:color w:val="000000"/>
              </w:rPr>
            </w:pPr>
            <w:proofErr w:type="spellStart"/>
            <w:r>
              <w:rPr>
                <w:rFonts w:ascii="Calibri" w:eastAsia="Calibri" w:hAnsi="Calibri" w:cs="Calibri"/>
                <w:color w:val="000000"/>
              </w:rPr>
              <w:t>I.stupeň</w:t>
            </w:r>
            <w:proofErr w:type="spellEnd"/>
          </w:p>
        </w:tc>
        <w:tc>
          <w:tcPr>
            <w:tcW w:w="6656" w:type="dxa"/>
            <w:gridSpan w:val="4"/>
            <w:vAlign w:val="center"/>
          </w:tcPr>
          <w:p w14:paraId="472A3D76" w14:textId="77777777" w:rsidR="0069059E" w:rsidRDefault="00F32A9F">
            <w:pPr>
              <w:jc w:val="both"/>
              <w:rPr>
                <w:rFonts w:ascii="Calibri" w:eastAsia="Calibri" w:hAnsi="Calibri" w:cs="Calibri"/>
                <w:color w:val="000000"/>
              </w:rPr>
            </w:pPr>
            <w:proofErr w:type="spellStart"/>
            <w:r>
              <w:rPr>
                <w:rFonts w:ascii="Calibri" w:eastAsia="Calibri" w:hAnsi="Calibri" w:cs="Calibri"/>
                <w:color w:val="000000"/>
              </w:rPr>
              <w:t>II.stupeň</w:t>
            </w:r>
            <w:proofErr w:type="spellEnd"/>
          </w:p>
        </w:tc>
      </w:tr>
      <w:tr w:rsidR="0069059E" w14:paraId="242590EA" w14:textId="77777777">
        <w:trPr>
          <w:trHeight w:val="318"/>
        </w:trPr>
        <w:tc>
          <w:tcPr>
            <w:tcW w:w="1724" w:type="dxa"/>
            <w:vMerge/>
            <w:vAlign w:val="center"/>
          </w:tcPr>
          <w:p w14:paraId="11BBC63F" w14:textId="77777777" w:rsidR="0069059E" w:rsidRDefault="0069059E">
            <w:pPr>
              <w:widowControl w:val="0"/>
              <w:pBdr>
                <w:top w:val="nil"/>
                <w:left w:val="nil"/>
                <w:bottom w:val="nil"/>
                <w:right w:val="nil"/>
                <w:between w:val="nil"/>
              </w:pBdr>
              <w:spacing w:line="276" w:lineRule="auto"/>
              <w:rPr>
                <w:rFonts w:ascii="Calibri" w:eastAsia="Calibri" w:hAnsi="Calibri" w:cs="Calibri"/>
                <w:color w:val="000000"/>
              </w:rPr>
            </w:pPr>
          </w:p>
        </w:tc>
        <w:tc>
          <w:tcPr>
            <w:tcW w:w="1265" w:type="dxa"/>
            <w:vAlign w:val="center"/>
          </w:tcPr>
          <w:p w14:paraId="6BB10E8A" w14:textId="77777777" w:rsidR="0069059E" w:rsidRDefault="00F32A9F">
            <w:pPr>
              <w:jc w:val="both"/>
              <w:rPr>
                <w:rFonts w:ascii="Calibri" w:eastAsia="Calibri" w:hAnsi="Calibri" w:cs="Calibri"/>
                <w:color w:val="000000"/>
              </w:rPr>
            </w:pPr>
            <w:r>
              <w:rPr>
                <w:rFonts w:ascii="Calibri" w:eastAsia="Calibri" w:hAnsi="Calibri" w:cs="Calibri"/>
                <w:color w:val="000000"/>
              </w:rPr>
              <w:t>1.</w:t>
            </w:r>
          </w:p>
        </w:tc>
        <w:tc>
          <w:tcPr>
            <w:tcW w:w="1261" w:type="dxa"/>
            <w:vAlign w:val="center"/>
          </w:tcPr>
          <w:p w14:paraId="0287B20F" w14:textId="77777777" w:rsidR="0069059E" w:rsidRDefault="00F32A9F">
            <w:pPr>
              <w:jc w:val="both"/>
              <w:rPr>
                <w:rFonts w:ascii="Calibri" w:eastAsia="Calibri" w:hAnsi="Calibri" w:cs="Calibri"/>
                <w:color w:val="000000"/>
              </w:rPr>
            </w:pPr>
            <w:r>
              <w:rPr>
                <w:rFonts w:ascii="Calibri" w:eastAsia="Calibri" w:hAnsi="Calibri" w:cs="Calibri"/>
                <w:color w:val="000000"/>
              </w:rPr>
              <w:t>2.</w:t>
            </w:r>
          </w:p>
        </w:tc>
        <w:tc>
          <w:tcPr>
            <w:tcW w:w="1261" w:type="dxa"/>
            <w:vAlign w:val="center"/>
          </w:tcPr>
          <w:p w14:paraId="2AC6888C" w14:textId="77777777" w:rsidR="0069059E" w:rsidRDefault="00F32A9F">
            <w:pPr>
              <w:jc w:val="both"/>
              <w:rPr>
                <w:rFonts w:ascii="Calibri" w:eastAsia="Calibri" w:hAnsi="Calibri" w:cs="Calibri"/>
                <w:color w:val="000000"/>
              </w:rPr>
            </w:pPr>
            <w:r>
              <w:rPr>
                <w:rFonts w:ascii="Calibri" w:eastAsia="Calibri" w:hAnsi="Calibri" w:cs="Calibri"/>
                <w:color w:val="000000"/>
              </w:rPr>
              <w:t>3.</w:t>
            </w:r>
          </w:p>
        </w:tc>
        <w:tc>
          <w:tcPr>
            <w:tcW w:w="1261" w:type="dxa"/>
            <w:vAlign w:val="center"/>
          </w:tcPr>
          <w:p w14:paraId="1D7124F3" w14:textId="77777777" w:rsidR="0069059E" w:rsidRDefault="00F32A9F">
            <w:pPr>
              <w:jc w:val="both"/>
              <w:rPr>
                <w:rFonts w:ascii="Calibri" w:eastAsia="Calibri" w:hAnsi="Calibri" w:cs="Calibri"/>
                <w:color w:val="000000"/>
              </w:rPr>
            </w:pPr>
            <w:r>
              <w:rPr>
                <w:rFonts w:ascii="Calibri" w:eastAsia="Calibri" w:hAnsi="Calibri" w:cs="Calibri"/>
                <w:color w:val="000000"/>
              </w:rPr>
              <w:t>4.</w:t>
            </w:r>
          </w:p>
        </w:tc>
        <w:tc>
          <w:tcPr>
            <w:tcW w:w="1440" w:type="dxa"/>
            <w:vAlign w:val="center"/>
          </w:tcPr>
          <w:p w14:paraId="18A350B4" w14:textId="77777777" w:rsidR="0069059E" w:rsidRDefault="00F32A9F">
            <w:pPr>
              <w:jc w:val="both"/>
              <w:rPr>
                <w:rFonts w:ascii="Calibri" w:eastAsia="Calibri" w:hAnsi="Calibri" w:cs="Calibri"/>
                <w:color w:val="000000"/>
              </w:rPr>
            </w:pPr>
            <w:r>
              <w:rPr>
                <w:rFonts w:ascii="Calibri" w:eastAsia="Calibri" w:hAnsi="Calibri" w:cs="Calibri"/>
                <w:color w:val="000000"/>
              </w:rPr>
              <w:t>5.</w:t>
            </w:r>
          </w:p>
        </w:tc>
        <w:tc>
          <w:tcPr>
            <w:tcW w:w="1619" w:type="dxa"/>
            <w:vAlign w:val="center"/>
          </w:tcPr>
          <w:p w14:paraId="4C5BB560" w14:textId="77777777" w:rsidR="0069059E" w:rsidRDefault="00F32A9F">
            <w:pPr>
              <w:jc w:val="both"/>
              <w:rPr>
                <w:rFonts w:ascii="Calibri" w:eastAsia="Calibri" w:hAnsi="Calibri" w:cs="Calibri"/>
                <w:color w:val="000000"/>
              </w:rPr>
            </w:pPr>
            <w:r>
              <w:rPr>
                <w:rFonts w:ascii="Calibri" w:eastAsia="Calibri" w:hAnsi="Calibri" w:cs="Calibri"/>
                <w:color w:val="000000"/>
              </w:rPr>
              <w:t>6.</w:t>
            </w:r>
          </w:p>
        </w:tc>
        <w:tc>
          <w:tcPr>
            <w:tcW w:w="1619" w:type="dxa"/>
            <w:vAlign w:val="center"/>
          </w:tcPr>
          <w:p w14:paraId="7549EF40" w14:textId="77777777" w:rsidR="0069059E" w:rsidRDefault="00F32A9F">
            <w:pPr>
              <w:jc w:val="both"/>
              <w:rPr>
                <w:rFonts w:ascii="Calibri" w:eastAsia="Calibri" w:hAnsi="Calibri" w:cs="Calibri"/>
                <w:color w:val="000000"/>
              </w:rPr>
            </w:pPr>
            <w:r>
              <w:rPr>
                <w:rFonts w:ascii="Calibri" w:eastAsia="Calibri" w:hAnsi="Calibri" w:cs="Calibri"/>
                <w:color w:val="000000"/>
              </w:rPr>
              <w:t>7.</w:t>
            </w:r>
          </w:p>
        </w:tc>
        <w:tc>
          <w:tcPr>
            <w:tcW w:w="1619" w:type="dxa"/>
            <w:vAlign w:val="center"/>
          </w:tcPr>
          <w:p w14:paraId="306C601D" w14:textId="77777777" w:rsidR="0069059E" w:rsidRDefault="00F32A9F">
            <w:pPr>
              <w:jc w:val="both"/>
              <w:rPr>
                <w:rFonts w:ascii="Calibri" w:eastAsia="Calibri" w:hAnsi="Calibri" w:cs="Calibri"/>
                <w:color w:val="000000"/>
              </w:rPr>
            </w:pPr>
            <w:r>
              <w:rPr>
                <w:rFonts w:ascii="Calibri" w:eastAsia="Calibri" w:hAnsi="Calibri" w:cs="Calibri"/>
                <w:color w:val="000000"/>
              </w:rPr>
              <w:t>8.</w:t>
            </w:r>
          </w:p>
        </w:tc>
        <w:tc>
          <w:tcPr>
            <w:tcW w:w="1799" w:type="dxa"/>
            <w:vAlign w:val="center"/>
          </w:tcPr>
          <w:p w14:paraId="48B007BC" w14:textId="77777777" w:rsidR="0069059E" w:rsidRDefault="00F32A9F">
            <w:pPr>
              <w:jc w:val="both"/>
              <w:rPr>
                <w:rFonts w:ascii="Calibri" w:eastAsia="Calibri" w:hAnsi="Calibri" w:cs="Calibri"/>
                <w:color w:val="000000"/>
              </w:rPr>
            </w:pPr>
            <w:r>
              <w:rPr>
                <w:rFonts w:ascii="Calibri" w:eastAsia="Calibri" w:hAnsi="Calibri" w:cs="Calibri"/>
                <w:color w:val="000000"/>
              </w:rPr>
              <w:t>9.</w:t>
            </w:r>
          </w:p>
        </w:tc>
      </w:tr>
      <w:tr w:rsidR="0069059E" w14:paraId="223EE099" w14:textId="77777777">
        <w:trPr>
          <w:trHeight w:val="1692"/>
        </w:trPr>
        <w:tc>
          <w:tcPr>
            <w:tcW w:w="1724" w:type="dxa"/>
          </w:tcPr>
          <w:p w14:paraId="50351DC6" w14:textId="77777777" w:rsidR="0069059E" w:rsidRDefault="00F32A9F">
            <w:pPr>
              <w:jc w:val="both"/>
              <w:rPr>
                <w:rFonts w:ascii="Calibri" w:eastAsia="Calibri" w:hAnsi="Calibri" w:cs="Calibri"/>
                <w:color w:val="000000"/>
              </w:rPr>
            </w:pPr>
            <w:r>
              <w:rPr>
                <w:rFonts w:ascii="Calibri" w:eastAsia="Calibri" w:hAnsi="Calibri" w:cs="Calibri"/>
                <w:color w:val="000000"/>
              </w:rPr>
              <w:t>Kulturní diference</w:t>
            </w:r>
          </w:p>
        </w:tc>
        <w:tc>
          <w:tcPr>
            <w:tcW w:w="1265" w:type="dxa"/>
          </w:tcPr>
          <w:p w14:paraId="20C41AAF"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Čj</w:t>
            </w:r>
            <w:proofErr w:type="spellEnd"/>
          </w:p>
          <w:p w14:paraId="1E4078AE"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A-Městská policie</w:t>
            </w:r>
          </w:p>
          <w:p w14:paraId="2A625B2B" w14:textId="77777777" w:rsidR="0069059E" w:rsidRDefault="0069059E">
            <w:pPr>
              <w:rPr>
                <w:rFonts w:ascii="Calibri" w:eastAsia="Calibri" w:hAnsi="Calibri" w:cs="Calibri"/>
                <w:color w:val="000000"/>
                <w:sz w:val="20"/>
                <w:szCs w:val="20"/>
              </w:rPr>
            </w:pPr>
          </w:p>
          <w:p w14:paraId="1A503DB1" w14:textId="77777777" w:rsidR="0069059E" w:rsidRDefault="0069059E">
            <w:pPr>
              <w:rPr>
                <w:rFonts w:ascii="Calibri" w:eastAsia="Calibri" w:hAnsi="Calibri" w:cs="Calibri"/>
                <w:color w:val="000000"/>
                <w:sz w:val="20"/>
                <w:szCs w:val="20"/>
              </w:rPr>
            </w:pPr>
          </w:p>
        </w:tc>
        <w:tc>
          <w:tcPr>
            <w:tcW w:w="1261" w:type="dxa"/>
          </w:tcPr>
          <w:p w14:paraId="135B6434"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Čj</w:t>
            </w:r>
            <w:proofErr w:type="spellEnd"/>
          </w:p>
          <w:p w14:paraId="341FDB82"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Vv</w:t>
            </w:r>
            <w:proofErr w:type="spellEnd"/>
          </w:p>
          <w:p w14:paraId="4534E20B"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Člověk a jeho svět</w:t>
            </w:r>
          </w:p>
          <w:p w14:paraId="18D09558"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A-Městská policie</w:t>
            </w:r>
          </w:p>
          <w:p w14:paraId="14FE002D" w14:textId="77777777" w:rsidR="0069059E" w:rsidRDefault="0069059E">
            <w:pPr>
              <w:rPr>
                <w:rFonts w:ascii="Calibri" w:eastAsia="Calibri" w:hAnsi="Calibri" w:cs="Calibri"/>
                <w:color w:val="000000"/>
                <w:sz w:val="20"/>
                <w:szCs w:val="20"/>
              </w:rPr>
            </w:pPr>
          </w:p>
        </w:tc>
        <w:tc>
          <w:tcPr>
            <w:tcW w:w="1261" w:type="dxa"/>
          </w:tcPr>
          <w:p w14:paraId="6F598274"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Čj</w:t>
            </w:r>
            <w:proofErr w:type="spellEnd"/>
          </w:p>
          <w:p w14:paraId="57EEA09D"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Vv</w:t>
            </w:r>
            <w:proofErr w:type="spellEnd"/>
          </w:p>
          <w:p w14:paraId="78948644"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A-Městská policie</w:t>
            </w:r>
          </w:p>
        </w:tc>
        <w:tc>
          <w:tcPr>
            <w:tcW w:w="1261" w:type="dxa"/>
          </w:tcPr>
          <w:p w14:paraId="74EFD9BC"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Aj</w:t>
            </w:r>
          </w:p>
          <w:p w14:paraId="3080E507"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Čj</w:t>
            </w:r>
            <w:proofErr w:type="spellEnd"/>
          </w:p>
          <w:p w14:paraId="5BDF0E64"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Vv</w:t>
            </w:r>
            <w:proofErr w:type="spellEnd"/>
          </w:p>
          <w:p w14:paraId="1737EBCC"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A-Městská policie</w:t>
            </w:r>
          </w:p>
        </w:tc>
        <w:tc>
          <w:tcPr>
            <w:tcW w:w="1440" w:type="dxa"/>
          </w:tcPr>
          <w:p w14:paraId="575D9FF0"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Aj</w:t>
            </w:r>
          </w:p>
          <w:p w14:paraId="3DCDA82F"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Čj</w:t>
            </w:r>
            <w:proofErr w:type="spellEnd"/>
          </w:p>
          <w:p w14:paraId="15B9DF6E"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Člověk a jeho svět</w:t>
            </w:r>
          </w:p>
          <w:p w14:paraId="16BD35F6"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A-Městská policie</w:t>
            </w:r>
          </w:p>
        </w:tc>
        <w:tc>
          <w:tcPr>
            <w:tcW w:w="1619" w:type="dxa"/>
          </w:tcPr>
          <w:p w14:paraId="73CBDE47"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Aj</w:t>
            </w:r>
          </w:p>
          <w:p w14:paraId="6F1B47AC"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Hv</w:t>
            </w:r>
            <w:proofErr w:type="spellEnd"/>
          </w:p>
          <w:p w14:paraId="04997152"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Vv</w:t>
            </w:r>
            <w:proofErr w:type="spellEnd"/>
          </w:p>
          <w:p w14:paraId="0D9D168E"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OSV</w:t>
            </w:r>
          </w:p>
          <w:p w14:paraId="5E770F2A"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A-Městská policie</w:t>
            </w:r>
          </w:p>
        </w:tc>
        <w:tc>
          <w:tcPr>
            <w:tcW w:w="1619" w:type="dxa"/>
          </w:tcPr>
          <w:p w14:paraId="188DA656"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Vv</w:t>
            </w:r>
            <w:proofErr w:type="spellEnd"/>
          </w:p>
          <w:p w14:paraId="0D32F02F"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A-Městská policie</w:t>
            </w:r>
          </w:p>
        </w:tc>
        <w:tc>
          <w:tcPr>
            <w:tcW w:w="1619" w:type="dxa"/>
          </w:tcPr>
          <w:p w14:paraId="763504BA"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Z</w:t>
            </w:r>
          </w:p>
          <w:p w14:paraId="6B03429D"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Čj</w:t>
            </w:r>
            <w:proofErr w:type="spellEnd"/>
          </w:p>
          <w:p w14:paraId="771F625D"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Vv</w:t>
            </w:r>
            <w:proofErr w:type="spellEnd"/>
          </w:p>
          <w:p w14:paraId="0A0D8831"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A-Městská policie</w:t>
            </w:r>
          </w:p>
        </w:tc>
        <w:tc>
          <w:tcPr>
            <w:tcW w:w="1799" w:type="dxa"/>
          </w:tcPr>
          <w:p w14:paraId="442E83C3"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Z</w:t>
            </w:r>
          </w:p>
          <w:p w14:paraId="4781A003"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Vv</w:t>
            </w:r>
            <w:proofErr w:type="spellEnd"/>
          </w:p>
          <w:p w14:paraId="52E47A91"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A-Městská policie</w:t>
            </w:r>
          </w:p>
        </w:tc>
      </w:tr>
      <w:tr w:rsidR="0069059E" w14:paraId="43358803" w14:textId="77777777">
        <w:trPr>
          <w:trHeight w:val="1822"/>
        </w:trPr>
        <w:tc>
          <w:tcPr>
            <w:tcW w:w="1724" w:type="dxa"/>
          </w:tcPr>
          <w:p w14:paraId="613B11D7" w14:textId="77777777" w:rsidR="0069059E" w:rsidRDefault="00F32A9F">
            <w:pPr>
              <w:jc w:val="both"/>
              <w:rPr>
                <w:rFonts w:ascii="Calibri" w:eastAsia="Calibri" w:hAnsi="Calibri" w:cs="Calibri"/>
                <w:color w:val="000000"/>
              </w:rPr>
            </w:pPr>
            <w:r>
              <w:rPr>
                <w:rFonts w:ascii="Calibri" w:eastAsia="Calibri" w:hAnsi="Calibri" w:cs="Calibri"/>
                <w:color w:val="000000"/>
              </w:rPr>
              <w:t>Lidské vztahy</w:t>
            </w:r>
          </w:p>
        </w:tc>
        <w:tc>
          <w:tcPr>
            <w:tcW w:w="1265" w:type="dxa"/>
          </w:tcPr>
          <w:p w14:paraId="32285127"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Čj</w:t>
            </w:r>
            <w:proofErr w:type="spellEnd"/>
          </w:p>
          <w:p w14:paraId="4FBE1C29"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Člověk a jeho svět</w:t>
            </w:r>
          </w:p>
          <w:p w14:paraId="4B4B2650"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A-Městská policie</w:t>
            </w:r>
          </w:p>
          <w:p w14:paraId="1D09A79A"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P-Jeden svět na školách</w:t>
            </w:r>
          </w:p>
          <w:p w14:paraId="166F7EF0"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P-Školy v přírodě</w:t>
            </w:r>
          </w:p>
          <w:p w14:paraId="4E65754F"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 xml:space="preserve"> </w:t>
            </w:r>
          </w:p>
          <w:p w14:paraId="2552336A" w14:textId="77777777" w:rsidR="0069059E" w:rsidRDefault="0069059E">
            <w:pPr>
              <w:rPr>
                <w:rFonts w:ascii="Calibri" w:eastAsia="Calibri" w:hAnsi="Calibri" w:cs="Calibri"/>
                <w:color w:val="000000"/>
                <w:sz w:val="20"/>
                <w:szCs w:val="20"/>
              </w:rPr>
            </w:pPr>
          </w:p>
        </w:tc>
        <w:tc>
          <w:tcPr>
            <w:tcW w:w="1261" w:type="dxa"/>
          </w:tcPr>
          <w:p w14:paraId="5D8B2992"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Čj</w:t>
            </w:r>
            <w:proofErr w:type="spellEnd"/>
          </w:p>
          <w:p w14:paraId="3EC6AB7E"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Člověk a jeho svět</w:t>
            </w:r>
          </w:p>
          <w:p w14:paraId="66ADD85D"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A-Městská policie</w:t>
            </w:r>
          </w:p>
          <w:p w14:paraId="36524E96"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P-Jeden svět na školách</w:t>
            </w:r>
          </w:p>
          <w:p w14:paraId="0E9DB26D"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P-Školy v přírodě</w:t>
            </w:r>
          </w:p>
          <w:p w14:paraId="52D2C295"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 xml:space="preserve"> </w:t>
            </w:r>
          </w:p>
          <w:p w14:paraId="7A7FB6CD" w14:textId="77777777" w:rsidR="0069059E" w:rsidRDefault="0069059E">
            <w:pPr>
              <w:rPr>
                <w:rFonts w:ascii="Calibri" w:eastAsia="Calibri" w:hAnsi="Calibri" w:cs="Calibri"/>
                <w:color w:val="000000"/>
                <w:sz w:val="20"/>
                <w:szCs w:val="20"/>
              </w:rPr>
            </w:pPr>
          </w:p>
        </w:tc>
        <w:tc>
          <w:tcPr>
            <w:tcW w:w="1261" w:type="dxa"/>
          </w:tcPr>
          <w:p w14:paraId="1094CD2A"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Čj</w:t>
            </w:r>
            <w:proofErr w:type="spellEnd"/>
          </w:p>
          <w:p w14:paraId="378F6CF2"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 xml:space="preserve">Člověk a jeho svět </w:t>
            </w:r>
          </w:p>
          <w:p w14:paraId="14534B98"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A-Městská policie</w:t>
            </w:r>
          </w:p>
          <w:p w14:paraId="5A87CB3A"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P-Jeden svět na školách</w:t>
            </w:r>
          </w:p>
          <w:p w14:paraId="268C5513"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P-Školy v přírodě</w:t>
            </w:r>
          </w:p>
          <w:p w14:paraId="70A88E0B"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 xml:space="preserve"> </w:t>
            </w:r>
          </w:p>
          <w:p w14:paraId="0D5E3B87" w14:textId="77777777" w:rsidR="0069059E" w:rsidRDefault="0069059E">
            <w:pPr>
              <w:rPr>
                <w:rFonts w:ascii="Calibri" w:eastAsia="Calibri" w:hAnsi="Calibri" w:cs="Calibri"/>
                <w:color w:val="000000"/>
                <w:sz w:val="20"/>
                <w:szCs w:val="20"/>
              </w:rPr>
            </w:pPr>
          </w:p>
        </w:tc>
        <w:tc>
          <w:tcPr>
            <w:tcW w:w="1261" w:type="dxa"/>
          </w:tcPr>
          <w:p w14:paraId="731E6383"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Čj</w:t>
            </w:r>
            <w:proofErr w:type="spellEnd"/>
          </w:p>
          <w:p w14:paraId="6FDC7EA4"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 xml:space="preserve">Člověk a jeho svět </w:t>
            </w:r>
          </w:p>
          <w:p w14:paraId="78F342B3"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A-Městská policie</w:t>
            </w:r>
          </w:p>
          <w:p w14:paraId="2752C73D"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P-Jeden svět na školách</w:t>
            </w:r>
          </w:p>
          <w:p w14:paraId="2DB22C87"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P-Školy v přírodě</w:t>
            </w:r>
          </w:p>
          <w:p w14:paraId="276307D1"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 xml:space="preserve"> </w:t>
            </w:r>
          </w:p>
          <w:p w14:paraId="1D2FAF6D" w14:textId="77777777" w:rsidR="0069059E" w:rsidRDefault="0069059E">
            <w:pPr>
              <w:rPr>
                <w:rFonts w:ascii="Calibri" w:eastAsia="Calibri" w:hAnsi="Calibri" w:cs="Calibri"/>
                <w:color w:val="000000"/>
                <w:sz w:val="20"/>
                <w:szCs w:val="20"/>
              </w:rPr>
            </w:pPr>
          </w:p>
        </w:tc>
        <w:tc>
          <w:tcPr>
            <w:tcW w:w="1440" w:type="dxa"/>
          </w:tcPr>
          <w:p w14:paraId="49699B8C"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Aj</w:t>
            </w:r>
          </w:p>
          <w:p w14:paraId="7381377A"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Čj</w:t>
            </w:r>
            <w:proofErr w:type="spellEnd"/>
          </w:p>
          <w:p w14:paraId="3F3A398F"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Člověk a jeho svět</w:t>
            </w:r>
          </w:p>
          <w:p w14:paraId="37BEEEB4"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A-Městská policie</w:t>
            </w:r>
          </w:p>
          <w:p w14:paraId="32D83B5E"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w:t>
            </w:r>
            <w:proofErr w:type="gramStart"/>
            <w:r>
              <w:rPr>
                <w:rFonts w:ascii="Calibri" w:eastAsia="Calibri" w:hAnsi="Calibri" w:cs="Calibri"/>
                <w:color w:val="000000"/>
                <w:sz w:val="20"/>
                <w:szCs w:val="20"/>
              </w:rPr>
              <w:t>Jeden  svět</w:t>
            </w:r>
            <w:proofErr w:type="gramEnd"/>
            <w:r>
              <w:rPr>
                <w:rFonts w:ascii="Calibri" w:eastAsia="Calibri" w:hAnsi="Calibri" w:cs="Calibri"/>
                <w:color w:val="000000"/>
                <w:sz w:val="20"/>
                <w:szCs w:val="20"/>
              </w:rPr>
              <w:t xml:space="preserve">  na školách</w:t>
            </w:r>
          </w:p>
          <w:p w14:paraId="2C6A6608"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P-Školy v přírodě</w:t>
            </w:r>
          </w:p>
        </w:tc>
        <w:tc>
          <w:tcPr>
            <w:tcW w:w="1619" w:type="dxa"/>
          </w:tcPr>
          <w:p w14:paraId="08D9156E"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Čj</w:t>
            </w:r>
            <w:proofErr w:type="spellEnd"/>
          </w:p>
          <w:p w14:paraId="0B17CC3F"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OSV</w:t>
            </w:r>
          </w:p>
          <w:p w14:paraId="2B03319A"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 xml:space="preserve"> A-Městská policie</w:t>
            </w:r>
          </w:p>
          <w:p w14:paraId="3492BAEF"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w:t>
            </w:r>
            <w:proofErr w:type="gramStart"/>
            <w:r>
              <w:rPr>
                <w:rFonts w:ascii="Calibri" w:eastAsia="Calibri" w:hAnsi="Calibri" w:cs="Calibri"/>
                <w:color w:val="000000"/>
                <w:sz w:val="20"/>
                <w:szCs w:val="20"/>
              </w:rPr>
              <w:t>Jeden  svět</w:t>
            </w:r>
            <w:proofErr w:type="gramEnd"/>
            <w:r>
              <w:rPr>
                <w:rFonts w:ascii="Calibri" w:eastAsia="Calibri" w:hAnsi="Calibri" w:cs="Calibri"/>
                <w:color w:val="000000"/>
                <w:sz w:val="20"/>
                <w:szCs w:val="20"/>
              </w:rPr>
              <w:t xml:space="preserve">  na školách</w:t>
            </w:r>
          </w:p>
          <w:p w14:paraId="7C1A426E" w14:textId="77777777" w:rsidR="0069059E" w:rsidRDefault="0069059E">
            <w:pPr>
              <w:rPr>
                <w:rFonts w:ascii="Calibri" w:eastAsia="Calibri" w:hAnsi="Calibri" w:cs="Calibri"/>
                <w:color w:val="000000"/>
                <w:sz w:val="20"/>
                <w:szCs w:val="20"/>
              </w:rPr>
            </w:pPr>
          </w:p>
        </w:tc>
        <w:tc>
          <w:tcPr>
            <w:tcW w:w="1619" w:type="dxa"/>
          </w:tcPr>
          <w:p w14:paraId="16736D79"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Vých</w:t>
            </w:r>
            <w:proofErr w:type="spellEnd"/>
            <w:r>
              <w:rPr>
                <w:rFonts w:ascii="Calibri" w:eastAsia="Calibri" w:hAnsi="Calibri" w:cs="Calibri"/>
                <w:color w:val="000000"/>
                <w:sz w:val="20"/>
                <w:szCs w:val="20"/>
              </w:rPr>
              <w:t>. k občanství</w:t>
            </w:r>
          </w:p>
          <w:p w14:paraId="653B8A01"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Aj</w:t>
            </w:r>
          </w:p>
          <w:p w14:paraId="382A3A68"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 xml:space="preserve"> A-Městská policie</w:t>
            </w:r>
          </w:p>
          <w:p w14:paraId="470F6CCA"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w:t>
            </w:r>
            <w:proofErr w:type="gramStart"/>
            <w:r>
              <w:rPr>
                <w:rFonts w:ascii="Calibri" w:eastAsia="Calibri" w:hAnsi="Calibri" w:cs="Calibri"/>
                <w:color w:val="000000"/>
                <w:sz w:val="20"/>
                <w:szCs w:val="20"/>
              </w:rPr>
              <w:t>Jeden  svět</w:t>
            </w:r>
            <w:proofErr w:type="gramEnd"/>
            <w:r>
              <w:rPr>
                <w:rFonts w:ascii="Calibri" w:eastAsia="Calibri" w:hAnsi="Calibri" w:cs="Calibri"/>
                <w:color w:val="000000"/>
                <w:sz w:val="20"/>
                <w:szCs w:val="20"/>
              </w:rPr>
              <w:t xml:space="preserve">  na školách</w:t>
            </w:r>
          </w:p>
        </w:tc>
        <w:tc>
          <w:tcPr>
            <w:tcW w:w="1619" w:type="dxa"/>
          </w:tcPr>
          <w:p w14:paraId="35CD6663"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Vých</w:t>
            </w:r>
            <w:proofErr w:type="spellEnd"/>
            <w:r>
              <w:rPr>
                <w:rFonts w:ascii="Calibri" w:eastAsia="Calibri" w:hAnsi="Calibri" w:cs="Calibri"/>
                <w:color w:val="000000"/>
                <w:sz w:val="20"/>
                <w:szCs w:val="20"/>
              </w:rPr>
              <w:t>. k občanství</w:t>
            </w:r>
          </w:p>
          <w:p w14:paraId="23DDB81D"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Aj</w:t>
            </w:r>
          </w:p>
          <w:p w14:paraId="0BECE357"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Nj</w:t>
            </w:r>
            <w:proofErr w:type="spellEnd"/>
          </w:p>
          <w:p w14:paraId="19DA39EE"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D</w:t>
            </w:r>
          </w:p>
          <w:p w14:paraId="63ED1136"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A-Městská policie</w:t>
            </w:r>
          </w:p>
          <w:p w14:paraId="18BA35D6"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w:t>
            </w:r>
            <w:proofErr w:type="gramStart"/>
            <w:r>
              <w:rPr>
                <w:rFonts w:ascii="Calibri" w:eastAsia="Calibri" w:hAnsi="Calibri" w:cs="Calibri"/>
                <w:color w:val="000000"/>
                <w:sz w:val="20"/>
                <w:szCs w:val="20"/>
              </w:rPr>
              <w:t>Jeden  svět</w:t>
            </w:r>
            <w:proofErr w:type="gramEnd"/>
            <w:r>
              <w:rPr>
                <w:rFonts w:ascii="Calibri" w:eastAsia="Calibri" w:hAnsi="Calibri" w:cs="Calibri"/>
                <w:color w:val="000000"/>
                <w:sz w:val="20"/>
                <w:szCs w:val="20"/>
              </w:rPr>
              <w:t xml:space="preserve">  na školách</w:t>
            </w:r>
          </w:p>
        </w:tc>
        <w:tc>
          <w:tcPr>
            <w:tcW w:w="1799" w:type="dxa"/>
          </w:tcPr>
          <w:p w14:paraId="3AB017D4"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Z</w:t>
            </w:r>
          </w:p>
          <w:p w14:paraId="108EE5A1"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Aj</w:t>
            </w:r>
          </w:p>
          <w:p w14:paraId="550BFB26"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Nj</w:t>
            </w:r>
            <w:proofErr w:type="spellEnd"/>
          </w:p>
          <w:p w14:paraId="47AEBA58"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Čj</w:t>
            </w:r>
            <w:proofErr w:type="spellEnd"/>
          </w:p>
          <w:p w14:paraId="152F9E22"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A-Městská policie</w:t>
            </w:r>
          </w:p>
          <w:p w14:paraId="5ED241DC"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w:t>
            </w:r>
            <w:proofErr w:type="gramStart"/>
            <w:r>
              <w:rPr>
                <w:rFonts w:ascii="Calibri" w:eastAsia="Calibri" w:hAnsi="Calibri" w:cs="Calibri"/>
                <w:color w:val="000000"/>
                <w:sz w:val="20"/>
                <w:szCs w:val="20"/>
              </w:rPr>
              <w:t>Jeden  svět</w:t>
            </w:r>
            <w:proofErr w:type="gramEnd"/>
            <w:r>
              <w:rPr>
                <w:rFonts w:ascii="Calibri" w:eastAsia="Calibri" w:hAnsi="Calibri" w:cs="Calibri"/>
                <w:color w:val="000000"/>
                <w:sz w:val="20"/>
                <w:szCs w:val="20"/>
              </w:rPr>
              <w:t xml:space="preserve">  na školách</w:t>
            </w:r>
          </w:p>
        </w:tc>
      </w:tr>
      <w:tr w:rsidR="0069059E" w14:paraId="57327B4A" w14:textId="77777777">
        <w:trPr>
          <w:trHeight w:val="1226"/>
        </w:trPr>
        <w:tc>
          <w:tcPr>
            <w:tcW w:w="1724" w:type="dxa"/>
          </w:tcPr>
          <w:p w14:paraId="77AFB4ED" w14:textId="77777777" w:rsidR="0069059E" w:rsidRDefault="00F32A9F">
            <w:pPr>
              <w:jc w:val="both"/>
              <w:rPr>
                <w:rFonts w:ascii="Calibri" w:eastAsia="Calibri" w:hAnsi="Calibri" w:cs="Calibri"/>
                <w:color w:val="000000"/>
              </w:rPr>
            </w:pPr>
            <w:r>
              <w:rPr>
                <w:rFonts w:ascii="Calibri" w:eastAsia="Calibri" w:hAnsi="Calibri" w:cs="Calibri"/>
                <w:color w:val="000000"/>
              </w:rPr>
              <w:t>Etnický původ</w:t>
            </w:r>
          </w:p>
        </w:tc>
        <w:tc>
          <w:tcPr>
            <w:tcW w:w="1265" w:type="dxa"/>
          </w:tcPr>
          <w:p w14:paraId="2ABCE022"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Čj</w:t>
            </w:r>
            <w:proofErr w:type="spellEnd"/>
          </w:p>
          <w:p w14:paraId="2AEF51E4"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P-Den evropských jazyků</w:t>
            </w:r>
          </w:p>
          <w:p w14:paraId="3A2573FE"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 xml:space="preserve"> </w:t>
            </w:r>
          </w:p>
          <w:p w14:paraId="49DF9AC9" w14:textId="77777777" w:rsidR="0069059E" w:rsidRDefault="0069059E">
            <w:pPr>
              <w:rPr>
                <w:rFonts w:ascii="Calibri" w:eastAsia="Calibri" w:hAnsi="Calibri" w:cs="Calibri"/>
                <w:color w:val="000000"/>
                <w:sz w:val="20"/>
                <w:szCs w:val="20"/>
              </w:rPr>
            </w:pPr>
          </w:p>
        </w:tc>
        <w:tc>
          <w:tcPr>
            <w:tcW w:w="1261" w:type="dxa"/>
          </w:tcPr>
          <w:p w14:paraId="2241DDC0"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Čj</w:t>
            </w:r>
            <w:proofErr w:type="spellEnd"/>
          </w:p>
          <w:p w14:paraId="53E4C23A"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P-Den evropských jazyků</w:t>
            </w:r>
          </w:p>
          <w:p w14:paraId="09FBFCBF"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 xml:space="preserve"> </w:t>
            </w:r>
          </w:p>
          <w:p w14:paraId="231BDE6A" w14:textId="77777777" w:rsidR="0069059E" w:rsidRDefault="0069059E">
            <w:pPr>
              <w:rPr>
                <w:rFonts w:ascii="Calibri" w:eastAsia="Calibri" w:hAnsi="Calibri" w:cs="Calibri"/>
                <w:color w:val="000000"/>
                <w:sz w:val="20"/>
                <w:szCs w:val="20"/>
              </w:rPr>
            </w:pPr>
          </w:p>
        </w:tc>
        <w:tc>
          <w:tcPr>
            <w:tcW w:w="1261" w:type="dxa"/>
          </w:tcPr>
          <w:p w14:paraId="7F3056BB"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Čj</w:t>
            </w:r>
            <w:proofErr w:type="spellEnd"/>
          </w:p>
          <w:p w14:paraId="7C7C360C"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P-Den evropských jazyků</w:t>
            </w:r>
          </w:p>
          <w:p w14:paraId="44325CC6"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 xml:space="preserve"> </w:t>
            </w:r>
          </w:p>
          <w:p w14:paraId="5B1DFFDB" w14:textId="77777777" w:rsidR="0069059E" w:rsidRDefault="0069059E">
            <w:pPr>
              <w:rPr>
                <w:rFonts w:ascii="Calibri" w:eastAsia="Calibri" w:hAnsi="Calibri" w:cs="Calibri"/>
                <w:color w:val="000000"/>
                <w:sz w:val="20"/>
                <w:szCs w:val="20"/>
              </w:rPr>
            </w:pPr>
          </w:p>
        </w:tc>
        <w:tc>
          <w:tcPr>
            <w:tcW w:w="1261" w:type="dxa"/>
          </w:tcPr>
          <w:p w14:paraId="28ED4BED"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Čj</w:t>
            </w:r>
            <w:proofErr w:type="spellEnd"/>
          </w:p>
          <w:p w14:paraId="328694FF"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P-Den evropských jazyků</w:t>
            </w:r>
          </w:p>
          <w:p w14:paraId="700EC291"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 xml:space="preserve"> </w:t>
            </w:r>
          </w:p>
          <w:p w14:paraId="014B1CE8" w14:textId="77777777" w:rsidR="0069059E" w:rsidRDefault="0069059E">
            <w:pPr>
              <w:rPr>
                <w:rFonts w:ascii="Calibri" w:eastAsia="Calibri" w:hAnsi="Calibri" w:cs="Calibri"/>
                <w:color w:val="000000"/>
                <w:sz w:val="20"/>
                <w:szCs w:val="20"/>
              </w:rPr>
            </w:pPr>
          </w:p>
        </w:tc>
        <w:tc>
          <w:tcPr>
            <w:tcW w:w="1440" w:type="dxa"/>
          </w:tcPr>
          <w:p w14:paraId="39A096DF"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Čj</w:t>
            </w:r>
            <w:proofErr w:type="spellEnd"/>
          </w:p>
          <w:p w14:paraId="60C8B164"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P-Den evropských jazyků</w:t>
            </w:r>
          </w:p>
          <w:p w14:paraId="0E4A4078"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 xml:space="preserve"> </w:t>
            </w:r>
          </w:p>
          <w:p w14:paraId="5197E7BA" w14:textId="77777777" w:rsidR="0069059E" w:rsidRDefault="0069059E">
            <w:pPr>
              <w:rPr>
                <w:rFonts w:ascii="Calibri" w:eastAsia="Calibri" w:hAnsi="Calibri" w:cs="Calibri"/>
                <w:color w:val="000000"/>
                <w:sz w:val="20"/>
                <w:szCs w:val="20"/>
              </w:rPr>
            </w:pPr>
          </w:p>
          <w:p w14:paraId="4BA1A3E2" w14:textId="77777777" w:rsidR="0069059E" w:rsidRDefault="0069059E">
            <w:pPr>
              <w:rPr>
                <w:rFonts w:ascii="Calibri" w:eastAsia="Calibri" w:hAnsi="Calibri" w:cs="Calibri"/>
                <w:color w:val="000000"/>
                <w:sz w:val="20"/>
                <w:szCs w:val="20"/>
              </w:rPr>
            </w:pPr>
          </w:p>
        </w:tc>
        <w:tc>
          <w:tcPr>
            <w:tcW w:w="1619" w:type="dxa"/>
          </w:tcPr>
          <w:p w14:paraId="131902BA"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Čj</w:t>
            </w:r>
            <w:proofErr w:type="spellEnd"/>
          </w:p>
          <w:p w14:paraId="418A4315"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D</w:t>
            </w:r>
          </w:p>
          <w:p w14:paraId="703C483B" w14:textId="77777777" w:rsidR="0069059E" w:rsidRDefault="0069059E">
            <w:pPr>
              <w:rPr>
                <w:rFonts w:ascii="Calibri" w:eastAsia="Calibri" w:hAnsi="Calibri" w:cs="Calibri"/>
                <w:color w:val="000000"/>
                <w:sz w:val="20"/>
                <w:szCs w:val="20"/>
              </w:rPr>
            </w:pPr>
          </w:p>
        </w:tc>
        <w:tc>
          <w:tcPr>
            <w:tcW w:w="1619" w:type="dxa"/>
          </w:tcPr>
          <w:p w14:paraId="53ABE3D6"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Výchova ke zdraví</w:t>
            </w:r>
          </w:p>
          <w:p w14:paraId="045071DF"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Čj</w:t>
            </w:r>
            <w:proofErr w:type="spellEnd"/>
          </w:p>
          <w:p w14:paraId="1D2D256C"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A-Divadelní představení v Aj</w:t>
            </w:r>
          </w:p>
        </w:tc>
        <w:tc>
          <w:tcPr>
            <w:tcW w:w="1619" w:type="dxa"/>
          </w:tcPr>
          <w:p w14:paraId="6801568E"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Čj</w:t>
            </w:r>
            <w:proofErr w:type="spellEnd"/>
          </w:p>
          <w:p w14:paraId="166279E1"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 xml:space="preserve"> </w:t>
            </w:r>
          </w:p>
          <w:p w14:paraId="5AEA5C9E"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A-Divadelní představení v Aj</w:t>
            </w:r>
          </w:p>
        </w:tc>
        <w:tc>
          <w:tcPr>
            <w:tcW w:w="1799" w:type="dxa"/>
          </w:tcPr>
          <w:p w14:paraId="6BEFF5DC"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Z</w:t>
            </w:r>
          </w:p>
          <w:p w14:paraId="6FB7D84E"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Vých</w:t>
            </w:r>
            <w:proofErr w:type="spellEnd"/>
            <w:r>
              <w:rPr>
                <w:rFonts w:ascii="Calibri" w:eastAsia="Calibri" w:hAnsi="Calibri" w:cs="Calibri"/>
                <w:color w:val="000000"/>
                <w:sz w:val="20"/>
                <w:szCs w:val="20"/>
              </w:rPr>
              <w:t>. k občanství</w:t>
            </w:r>
          </w:p>
          <w:p w14:paraId="7AF20B03"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Aj</w:t>
            </w:r>
          </w:p>
          <w:p w14:paraId="329D7AD6"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Nj</w:t>
            </w:r>
            <w:proofErr w:type="spellEnd"/>
          </w:p>
          <w:p w14:paraId="5E7E2A40"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Čj</w:t>
            </w:r>
            <w:proofErr w:type="spellEnd"/>
          </w:p>
          <w:p w14:paraId="2927B02B"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Hv</w:t>
            </w:r>
            <w:proofErr w:type="spellEnd"/>
          </w:p>
          <w:p w14:paraId="729E3011"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D</w:t>
            </w:r>
          </w:p>
          <w:p w14:paraId="39A70333"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lastRenderedPageBreak/>
              <w:t>A-Divadelní představení v Aj</w:t>
            </w:r>
          </w:p>
        </w:tc>
      </w:tr>
      <w:tr w:rsidR="0069059E" w14:paraId="7876F99F" w14:textId="77777777">
        <w:trPr>
          <w:trHeight w:val="1226"/>
        </w:trPr>
        <w:tc>
          <w:tcPr>
            <w:tcW w:w="1724" w:type="dxa"/>
          </w:tcPr>
          <w:p w14:paraId="46B0B5D3" w14:textId="77777777" w:rsidR="0069059E" w:rsidRDefault="00F32A9F">
            <w:pPr>
              <w:jc w:val="both"/>
              <w:rPr>
                <w:rFonts w:ascii="Calibri" w:eastAsia="Calibri" w:hAnsi="Calibri" w:cs="Calibri"/>
                <w:color w:val="000000"/>
              </w:rPr>
            </w:pPr>
            <w:r>
              <w:rPr>
                <w:rFonts w:ascii="Calibri" w:eastAsia="Calibri" w:hAnsi="Calibri" w:cs="Calibri"/>
                <w:color w:val="000000"/>
              </w:rPr>
              <w:lastRenderedPageBreak/>
              <w:t>Podpora multikulturality</w:t>
            </w:r>
          </w:p>
        </w:tc>
        <w:tc>
          <w:tcPr>
            <w:tcW w:w="1265" w:type="dxa"/>
          </w:tcPr>
          <w:p w14:paraId="043C47BB"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Aj</w:t>
            </w:r>
          </w:p>
          <w:p w14:paraId="17988FE0"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A-Volnočasové aktivity</w:t>
            </w:r>
          </w:p>
          <w:p w14:paraId="52D44E07"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P-Den evropských jazyků</w:t>
            </w:r>
          </w:p>
          <w:p w14:paraId="35C25196"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 xml:space="preserve"> </w:t>
            </w:r>
          </w:p>
          <w:p w14:paraId="7AC0C8AC" w14:textId="77777777" w:rsidR="0069059E" w:rsidRDefault="0069059E">
            <w:pPr>
              <w:rPr>
                <w:rFonts w:ascii="Calibri" w:eastAsia="Calibri" w:hAnsi="Calibri" w:cs="Calibri"/>
                <w:color w:val="000000"/>
                <w:sz w:val="20"/>
                <w:szCs w:val="20"/>
              </w:rPr>
            </w:pPr>
          </w:p>
        </w:tc>
        <w:tc>
          <w:tcPr>
            <w:tcW w:w="1261" w:type="dxa"/>
          </w:tcPr>
          <w:p w14:paraId="50DF5EE0"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Člověk a jeho svět</w:t>
            </w:r>
          </w:p>
          <w:p w14:paraId="2447A2E6"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A-Volnočasové aktivity</w:t>
            </w:r>
          </w:p>
          <w:p w14:paraId="6B411E21"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P-Den evropských jazyků</w:t>
            </w:r>
          </w:p>
          <w:p w14:paraId="3C2DCA41"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 xml:space="preserve"> </w:t>
            </w:r>
          </w:p>
          <w:p w14:paraId="43B4F99A" w14:textId="77777777" w:rsidR="0069059E" w:rsidRDefault="0069059E">
            <w:pPr>
              <w:rPr>
                <w:rFonts w:ascii="Calibri" w:eastAsia="Calibri" w:hAnsi="Calibri" w:cs="Calibri"/>
                <w:color w:val="000000"/>
                <w:sz w:val="20"/>
                <w:szCs w:val="20"/>
              </w:rPr>
            </w:pPr>
          </w:p>
        </w:tc>
        <w:tc>
          <w:tcPr>
            <w:tcW w:w="1261" w:type="dxa"/>
          </w:tcPr>
          <w:p w14:paraId="10D8688F"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A-Volnočasové aktivity</w:t>
            </w:r>
          </w:p>
          <w:p w14:paraId="592FE0BB"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P-Den evropských jazyků</w:t>
            </w:r>
          </w:p>
          <w:p w14:paraId="1CCD5B46"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 xml:space="preserve"> </w:t>
            </w:r>
          </w:p>
          <w:p w14:paraId="0D335124" w14:textId="77777777" w:rsidR="0069059E" w:rsidRDefault="0069059E">
            <w:pPr>
              <w:rPr>
                <w:rFonts w:ascii="Calibri" w:eastAsia="Calibri" w:hAnsi="Calibri" w:cs="Calibri"/>
                <w:color w:val="000000"/>
                <w:sz w:val="20"/>
                <w:szCs w:val="20"/>
              </w:rPr>
            </w:pPr>
          </w:p>
        </w:tc>
        <w:tc>
          <w:tcPr>
            <w:tcW w:w="1261" w:type="dxa"/>
          </w:tcPr>
          <w:p w14:paraId="04BC9B36"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Aj</w:t>
            </w:r>
          </w:p>
          <w:p w14:paraId="529B24E2"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A-Volnočasové aktivity</w:t>
            </w:r>
          </w:p>
          <w:p w14:paraId="24E2C9C5"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P-Den evropských jazyků</w:t>
            </w:r>
          </w:p>
          <w:p w14:paraId="2B6351FA"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 xml:space="preserve"> </w:t>
            </w:r>
          </w:p>
          <w:p w14:paraId="1C4C9B45" w14:textId="77777777" w:rsidR="0069059E" w:rsidRDefault="0069059E">
            <w:pPr>
              <w:rPr>
                <w:rFonts w:ascii="Calibri" w:eastAsia="Calibri" w:hAnsi="Calibri" w:cs="Calibri"/>
                <w:color w:val="000000"/>
                <w:sz w:val="20"/>
                <w:szCs w:val="20"/>
              </w:rPr>
            </w:pPr>
          </w:p>
        </w:tc>
        <w:tc>
          <w:tcPr>
            <w:tcW w:w="1440" w:type="dxa"/>
          </w:tcPr>
          <w:p w14:paraId="41ED696D"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A-Volnočasové aktivity</w:t>
            </w:r>
          </w:p>
          <w:p w14:paraId="4BF25FC0"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P-Den evropských jazyků</w:t>
            </w:r>
          </w:p>
          <w:p w14:paraId="2C502AD5"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 xml:space="preserve"> </w:t>
            </w:r>
          </w:p>
          <w:p w14:paraId="1A87FE4E" w14:textId="77777777" w:rsidR="0069059E" w:rsidRDefault="0069059E">
            <w:pPr>
              <w:rPr>
                <w:rFonts w:ascii="Calibri" w:eastAsia="Calibri" w:hAnsi="Calibri" w:cs="Calibri"/>
                <w:color w:val="000000"/>
                <w:sz w:val="20"/>
                <w:szCs w:val="20"/>
              </w:rPr>
            </w:pPr>
          </w:p>
        </w:tc>
        <w:tc>
          <w:tcPr>
            <w:tcW w:w="1619" w:type="dxa"/>
          </w:tcPr>
          <w:p w14:paraId="6E33B067"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Aj</w:t>
            </w:r>
          </w:p>
          <w:p w14:paraId="500356DA"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Nj</w:t>
            </w:r>
            <w:proofErr w:type="spellEnd"/>
          </w:p>
          <w:p w14:paraId="2B27D7B7"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A-Olympiáda v Aj</w:t>
            </w:r>
          </w:p>
          <w:p w14:paraId="328B5E40"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A-Olympiáda v </w:t>
            </w:r>
            <w:proofErr w:type="spellStart"/>
            <w:r>
              <w:rPr>
                <w:rFonts w:ascii="Calibri" w:eastAsia="Calibri" w:hAnsi="Calibri" w:cs="Calibri"/>
                <w:color w:val="000000"/>
                <w:sz w:val="20"/>
                <w:szCs w:val="20"/>
              </w:rPr>
              <w:t>Nj</w:t>
            </w:r>
            <w:proofErr w:type="spellEnd"/>
          </w:p>
          <w:p w14:paraId="27AB7DC4"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A-Volnočasové aktivity</w:t>
            </w:r>
          </w:p>
          <w:p w14:paraId="79048ABC" w14:textId="77777777" w:rsidR="0069059E" w:rsidRDefault="0069059E">
            <w:pPr>
              <w:rPr>
                <w:rFonts w:ascii="Calibri" w:eastAsia="Calibri" w:hAnsi="Calibri" w:cs="Calibri"/>
                <w:color w:val="000000"/>
                <w:sz w:val="20"/>
                <w:szCs w:val="20"/>
              </w:rPr>
            </w:pPr>
          </w:p>
          <w:p w14:paraId="3E4B59E4" w14:textId="77777777" w:rsidR="0069059E" w:rsidRDefault="0069059E">
            <w:pPr>
              <w:rPr>
                <w:rFonts w:ascii="Calibri" w:eastAsia="Calibri" w:hAnsi="Calibri" w:cs="Calibri"/>
                <w:color w:val="000000"/>
                <w:sz w:val="20"/>
                <w:szCs w:val="20"/>
              </w:rPr>
            </w:pPr>
          </w:p>
        </w:tc>
        <w:tc>
          <w:tcPr>
            <w:tcW w:w="1619" w:type="dxa"/>
          </w:tcPr>
          <w:p w14:paraId="6BC44296"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Aj</w:t>
            </w:r>
          </w:p>
          <w:p w14:paraId="633B6EA0"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Nj</w:t>
            </w:r>
            <w:proofErr w:type="spellEnd"/>
          </w:p>
          <w:p w14:paraId="7A0FCCF5"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A-Olympiáda v Aj</w:t>
            </w:r>
          </w:p>
          <w:p w14:paraId="4B36D53B"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A-Olympiáda v </w:t>
            </w:r>
            <w:proofErr w:type="spellStart"/>
            <w:r>
              <w:rPr>
                <w:rFonts w:ascii="Calibri" w:eastAsia="Calibri" w:hAnsi="Calibri" w:cs="Calibri"/>
                <w:color w:val="000000"/>
                <w:sz w:val="20"/>
                <w:szCs w:val="20"/>
              </w:rPr>
              <w:t>Nj</w:t>
            </w:r>
            <w:proofErr w:type="spellEnd"/>
          </w:p>
          <w:p w14:paraId="119F0696"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A-Volnočasové aktivity</w:t>
            </w:r>
          </w:p>
          <w:p w14:paraId="1CCC6D47"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A-Divadelní představení v Aj</w:t>
            </w:r>
          </w:p>
        </w:tc>
        <w:tc>
          <w:tcPr>
            <w:tcW w:w="1619" w:type="dxa"/>
          </w:tcPr>
          <w:p w14:paraId="69890CE4"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Aj</w:t>
            </w:r>
          </w:p>
          <w:p w14:paraId="49C06756"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Čj</w:t>
            </w:r>
            <w:proofErr w:type="spellEnd"/>
          </w:p>
          <w:p w14:paraId="75492648"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D</w:t>
            </w:r>
          </w:p>
          <w:p w14:paraId="124E8268"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A-Olympiáda v Aj</w:t>
            </w:r>
          </w:p>
          <w:p w14:paraId="68ED9922"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A-Volnočasové aktivity</w:t>
            </w:r>
          </w:p>
          <w:p w14:paraId="7E18A6E2"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A-Divadelní představení v Aj</w:t>
            </w:r>
          </w:p>
          <w:p w14:paraId="12C71DC5" w14:textId="77777777" w:rsidR="0069059E" w:rsidRDefault="0069059E">
            <w:pPr>
              <w:rPr>
                <w:rFonts w:ascii="Calibri" w:eastAsia="Calibri" w:hAnsi="Calibri" w:cs="Calibri"/>
                <w:color w:val="000000"/>
                <w:sz w:val="20"/>
                <w:szCs w:val="20"/>
              </w:rPr>
            </w:pPr>
          </w:p>
        </w:tc>
        <w:tc>
          <w:tcPr>
            <w:tcW w:w="1799" w:type="dxa"/>
          </w:tcPr>
          <w:p w14:paraId="7BCDD72B"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Z</w:t>
            </w:r>
          </w:p>
          <w:p w14:paraId="22C48D33"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Aj</w:t>
            </w:r>
          </w:p>
          <w:p w14:paraId="6969ABAD"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Nj</w:t>
            </w:r>
            <w:proofErr w:type="spellEnd"/>
          </w:p>
          <w:p w14:paraId="15EBF6FF"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A-Olympiáda v Aj</w:t>
            </w:r>
          </w:p>
          <w:p w14:paraId="186F64BD"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A-Volnočasové aktivity</w:t>
            </w:r>
          </w:p>
          <w:p w14:paraId="047860CF"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A-Divadelní představení v Aj</w:t>
            </w:r>
          </w:p>
          <w:p w14:paraId="192696E1" w14:textId="77777777" w:rsidR="0069059E" w:rsidRDefault="0069059E">
            <w:pPr>
              <w:rPr>
                <w:rFonts w:ascii="Calibri" w:eastAsia="Calibri" w:hAnsi="Calibri" w:cs="Calibri"/>
                <w:color w:val="000000"/>
                <w:sz w:val="20"/>
                <w:szCs w:val="20"/>
              </w:rPr>
            </w:pPr>
          </w:p>
        </w:tc>
      </w:tr>
      <w:tr w:rsidR="0069059E" w14:paraId="1542FFFC" w14:textId="77777777">
        <w:trPr>
          <w:trHeight w:val="1226"/>
        </w:trPr>
        <w:tc>
          <w:tcPr>
            <w:tcW w:w="1724" w:type="dxa"/>
          </w:tcPr>
          <w:p w14:paraId="07533855" w14:textId="77777777" w:rsidR="0069059E" w:rsidRDefault="00F32A9F">
            <w:pPr>
              <w:jc w:val="both"/>
              <w:rPr>
                <w:rFonts w:ascii="Calibri" w:eastAsia="Calibri" w:hAnsi="Calibri" w:cs="Calibri"/>
                <w:color w:val="000000"/>
              </w:rPr>
            </w:pPr>
            <w:r>
              <w:rPr>
                <w:rFonts w:ascii="Calibri" w:eastAsia="Calibri" w:hAnsi="Calibri" w:cs="Calibri"/>
                <w:color w:val="000000"/>
              </w:rPr>
              <w:t>Princip sociálního smíru a solidarity</w:t>
            </w:r>
          </w:p>
        </w:tc>
        <w:tc>
          <w:tcPr>
            <w:tcW w:w="1265" w:type="dxa"/>
          </w:tcPr>
          <w:p w14:paraId="1EA4DA31"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Člověk a jeho svět</w:t>
            </w:r>
          </w:p>
          <w:p w14:paraId="35533DF4"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A-Městská policie</w:t>
            </w:r>
          </w:p>
          <w:p w14:paraId="557C7D4D"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w:t>
            </w:r>
            <w:proofErr w:type="gramStart"/>
            <w:r>
              <w:rPr>
                <w:rFonts w:ascii="Calibri" w:eastAsia="Calibri" w:hAnsi="Calibri" w:cs="Calibri"/>
                <w:color w:val="000000"/>
                <w:sz w:val="20"/>
                <w:szCs w:val="20"/>
              </w:rPr>
              <w:t>Jeden  svět</w:t>
            </w:r>
            <w:proofErr w:type="gramEnd"/>
            <w:r>
              <w:rPr>
                <w:rFonts w:ascii="Calibri" w:eastAsia="Calibri" w:hAnsi="Calibri" w:cs="Calibri"/>
                <w:color w:val="000000"/>
                <w:sz w:val="20"/>
                <w:szCs w:val="20"/>
              </w:rPr>
              <w:t xml:space="preserve">  na školách</w:t>
            </w:r>
          </w:p>
        </w:tc>
        <w:tc>
          <w:tcPr>
            <w:tcW w:w="1261" w:type="dxa"/>
          </w:tcPr>
          <w:p w14:paraId="23DFCDA3"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Čj</w:t>
            </w:r>
            <w:proofErr w:type="spellEnd"/>
          </w:p>
          <w:p w14:paraId="5BE0B7CF"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A-Městská policie</w:t>
            </w:r>
          </w:p>
          <w:p w14:paraId="56F878FC"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P-Jeden svět na školách</w:t>
            </w:r>
          </w:p>
        </w:tc>
        <w:tc>
          <w:tcPr>
            <w:tcW w:w="1261" w:type="dxa"/>
          </w:tcPr>
          <w:p w14:paraId="15462DE5"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Čj</w:t>
            </w:r>
            <w:proofErr w:type="spellEnd"/>
          </w:p>
          <w:p w14:paraId="405B7592"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Člověk a jeho svět</w:t>
            </w:r>
          </w:p>
          <w:p w14:paraId="0FBA318B"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A-Městská policie</w:t>
            </w:r>
          </w:p>
          <w:p w14:paraId="750B4A41"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P-Jeden svět na školách</w:t>
            </w:r>
          </w:p>
        </w:tc>
        <w:tc>
          <w:tcPr>
            <w:tcW w:w="1261" w:type="dxa"/>
          </w:tcPr>
          <w:p w14:paraId="4D2C989F"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Čj</w:t>
            </w:r>
            <w:proofErr w:type="spellEnd"/>
          </w:p>
          <w:p w14:paraId="42E7F317"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Člověk a jeho svět</w:t>
            </w:r>
          </w:p>
          <w:p w14:paraId="57657F56"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A-Městská policie</w:t>
            </w:r>
          </w:p>
          <w:p w14:paraId="6BD2F91B"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P-Jeden svět na školách</w:t>
            </w:r>
          </w:p>
        </w:tc>
        <w:tc>
          <w:tcPr>
            <w:tcW w:w="1440" w:type="dxa"/>
          </w:tcPr>
          <w:p w14:paraId="17AB6C1C"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Čj</w:t>
            </w:r>
            <w:proofErr w:type="spellEnd"/>
          </w:p>
          <w:p w14:paraId="265F25D8"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A-Městská policie</w:t>
            </w:r>
          </w:p>
          <w:p w14:paraId="2B3BA7BC"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w:t>
            </w:r>
            <w:proofErr w:type="gramStart"/>
            <w:r>
              <w:rPr>
                <w:rFonts w:ascii="Calibri" w:eastAsia="Calibri" w:hAnsi="Calibri" w:cs="Calibri"/>
                <w:color w:val="000000"/>
                <w:sz w:val="20"/>
                <w:szCs w:val="20"/>
              </w:rPr>
              <w:t>Jeden  svět</w:t>
            </w:r>
            <w:proofErr w:type="gramEnd"/>
            <w:r>
              <w:rPr>
                <w:rFonts w:ascii="Calibri" w:eastAsia="Calibri" w:hAnsi="Calibri" w:cs="Calibri"/>
                <w:color w:val="000000"/>
                <w:sz w:val="20"/>
                <w:szCs w:val="20"/>
              </w:rPr>
              <w:t xml:space="preserve">  na školách</w:t>
            </w:r>
          </w:p>
        </w:tc>
        <w:tc>
          <w:tcPr>
            <w:tcW w:w="1619" w:type="dxa"/>
          </w:tcPr>
          <w:p w14:paraId="2A9EB017"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A-Městská policie</w:t>
            </w:r>
          </w:p>
          <w:p w14:paraId="24D61F33"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w:t>
            </w:r>
            <w:proofErr w:type="gramStart"/>
            <w:r>
              <w:rPr>
                <w:rFonts w:ascii="Calibri" w:eastAsia="Calibri" w:hAnsi="Calibri" w:cs="Calibri"/>
                <w:color w:val="000000"/>
                <w:sz w:val="20"/>
                <w:szCs w:val="20"/>
              </w:rPr>
              <w:t>Jeden  svět</w:t>
            </w:r>
            <w:proofErr w:type="gramEnd"/>
            <w:r>
              <w:rPr>
                <w:rFonts w:ascii="Calibri" w:eastAsia="Calibri" w:hAnsi="Calibri" w:cs="Calibri"/>
                <w:color w:val="000000"/>
                <w:sz w:val="20"/>
                <w:szCs w:val="20"/>
              </w:rPr>
              <w:t xml:space="preserve">  na školách</w:t>
            </w:r>
          </w:p>
        </w:tc>
        <w:tc>
          <w:tcPr>
            <w:tcW w:w="1619" w:type="dxa"/>
          </w:tcPr>
          <w:p w14:paraId="4577ADE3"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Vých</w:t>
            </w:r>
            <w:proofErr w:type="spellEnd"/>
            <w:r>
              <w:rPr>
                <w:rFonts w:ascii="Calibri" w:eastAsia="Calibri" w:hAnsi="Calibri" w:cs="Calibri"/>
                <w:color w:val="000000"/>
                <w:sz w:val="20"/>
                <w:szCs w:val="20"/>
              </w:rPr>
              <w:t>. k občanství</w:t>
            </w:r>
          </w:p>
          <w:p w14:paraId="1B56A673"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A-Městská policie</w:t>
            </w:r>
          </w:p>
          <w:p w14:paraId="663C3A1B"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w:t>
            </w:r>
            <w:proofErr w:type="gramStart"/>
            <w:r>
              <w:rPr>
                <w:rFonts w:ascii="Calibri" w:eastAsia="Calibri" w:hAnsi="Calibri" w:cs="Calibri"/>
                <w:color w:val="000000"/>
                <w:sz w:val="20"/>
                <w:szCs w:val="20"/>
              </w:rPr>
              <w:t>Jeden  svět</w:t>
            </w:r>
            <w:proofErr w:type="gramEnd"/>
            <w:r>
              <w:rPr>
                <w:rFonts w:ascii="Calibri" w:eastAsia="Calibri" w:hAnsi="Calibri" w:cs="Calibri"/>
                <w:color w:val="000000"/>
                <w:sz w:val="20"/>
                <w:szCs w:val="20"/>
              </w:rPr>
              <w:t xml:space="preserve">  na školách</w:t>
            </w:r>
          </w:p>
        </w:tc>
        <w:tc>
          <w:tcPr>
            <w:tcW w:w="1619" w:type="dxa"/>
          </w:tcPr>
          <w:p w14:paraId="2F8DFDB8"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D</w:t>
            </w:r>
          </w:p>
          <w:p w14:paraId="754B4280"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A-Městská policie</w:t>
            </w:r>
          </w:p>
          <w:p w14:paraId="63430D5A"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w:t>
            </w:r>
            <w:proofErr w:type="gramStart"/>
            <w:r>
              <w:rPr>
                <w:rFonts w:ascii="Calibri" w:eastAsia="Calibri" w:hAnsi="Calibri" w:cs="Calibri"/>
                <w:color w:val="000000"/>
                <w:sz w:val="20"/>
                <w:szCs w:val="20"/>
              </w:rPr>
              <w:t>Jeden  svět</w:t>
            </w:r>
            <w:proofErr w:type="gramEnd"/>
            <w:r>
              <w:rPr>
                <w:rFonts w:ascii="Calibri" w:eastAsia="Calibri" w:hAnsi="Calibri" w:cs="Calibri"/>
                <w:color w:val="000000"/>
                <w:sz w:val="20"/>
                <w:szCs w:val="20"/>
              </w:rPr>
              <w:t xml:space="preserve">  na školách</w:t>
            </w:r>
          </w:p>
          <w:p w14:paraId="1E64226B" w14:textId="77777777" w:rsidR="0069059E" w:rsidRDefault="00F32A9F">
            <w:pPr>
              <w:ind w:left="-1842" w:right="660"/>
              <w:rPr>
                <w:rFonts w:ascii="Calibri" w:eastAsia="Calibri" w:hAnsi="Calibri" w:cs="Calibri"/>
                <w:color w:val="000000"/>
                <w:sz w:val="20"/>
                <w:szCs w:val="20"/>
              </w:rPr>
            </w:pPr>
            <w:r>
              <w:rPr>
                <w:rFonts w:ascii="Calibri" w:eastAsia="Calibri" w:hAnsi="Calibri" w:cs="Calibri"/>
                <w:color w:val="000000"/>
                <w:sz w:val="20"/>
                <w:szCs w:val="20"/>
              </w:rPr>
              <w:t>P-</w:t>
            </w:r>
            <w:proofErr w:type="gramStart"/>
            <w:r>
              <w:rPr>
                <w:rFonts w:ascii="Calibri" w:eastAsia="Calibri" w:hAnsi="Calibri" w:cs="Calibri"/>
                <w:color w:val="000000"/>
                <w:sz w:val="20"/>
                <w:szCs w:val="20"/>
              </w:rPr>
              <w:t>Jeden  svět</w:t>
            </w:r>
            <w:proofErr w:type="gramEnd"/>
            <w:r>
              <w:rPr>
                <w:rFonts w:ascii="Calibri" w:eastAsia="Calibri" w:hAnsi="Calibri" w:cs="Calibri"/>
                <w:color w:val="000000"/>
                <w:sz w:val="20"/>
                <w:szCs w:val="20"/>
              </w:rPr>
              <w:t xml:space="preserve">  </w:t>
            </w:r>
          </w:p>
        </w:tc>
        <w:tc>
          <w:tcPr>
            <w:tcW w:w="1799" w:type="dxa"/>
          </w:tcPr>
          <w:p w14:paraId="02892BDB"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Z</w:t>
            </w:r>
          </w:p>
          <w:p w14:paraId="636420E3"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Čj</w:t>
            </w:r>
            <w:proofErr w:type="spellEnd"/>
          </w:p>
          <w:p w14:paraId="134E8461"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D</w:t>
            </w:r>
          </w:p>
          <w:p w14:paraId="46393489"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A-Městská policie</w:t>
            </w:r>
          </w:p>
          <w:p w14:paraId="1BA1478F"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w:t>
            </w:r>
            <w:proofErr w:type="gramStart"/>
            <w:r>
              <w:rPr>
                <w:rFonts w:ascii="Calibri" w:eastAsia="Calibri" w:hAnsi="Calibri" w:cs="Calibri"/>
                <w:color w:val="000000"/>
                <w:sz w:val="20"/>
                <w:szCs w:val="20"/>
              </w:rPr>
              <w:t>Jeden  svět</w:t>
            </w:r>
            <w:proofErr w:type="gramEnd"/>
            <w:r>
              <w:rPr>
                <w:rFonts w:ascii="Calibri" w:eastAsia="Calibri" w:hAnsi="Calibri" w:cs="Calibri"/>
                <w:color w:val="000000"/>
                <w:sz w:val="20"/>
                <w:szCs w:val="20"/>
              </w:rPr>
              <w:t xml:space="preserve">  na školách</w:t>
            </w:r>
          </w:p>
        </w:tc>
      </w:tr>
    </w:tbl>
    <w:p w14:paraId="46632184" w14:textId="77777777" w:rsidR="0069059E" w:rsidRDefault="0069059E">
      <w:pPr>
        <w:ind w:right="-149"/>
        <w:jc w:val="both"/>
        <w:rPr>
          <w:rFonts w:ascii="Calibri" w:eastAsia="Calibri" w:hAnsi="Calibri" w:cs="Calibri"/>
          <w:color w:val="000000"/>
        </w:rPr>
      </w:pPr>
    </w:p>
    <w:p w14:paraId="64099CEB" w14:textId="77777777" w:rsidR="0069059E" w:rsidRDefault="0069059E">
      <w:pPr>
        <w:rPr>
          <w:rFonts w:ascii="Calibri" w:eastAsia="Calibri" w:hAnsi="Calibri" w:cs="Calibri"/>
          <w:color w:val="000000"/>
        </w:rPr>
      </w:pPr>
    </w:p>
    <w:p w14:paraId="5FD5C6A6" w14:textId="77777777" w:rsidR="0069059E" w:rsidRDefault="00F32A9F">
      <w:pPr>
        <w:jc w:val="both"/>
        <w:rPr>
          <w:rFonts w:ascii="Calibri" w:eastAsia="Calibri" w:hAnsi="Calibri" w:cs="Calibri"/>
          <w:color w:val="000000"/>
        </w:rPr>
      </w:pPr>
      <w:r>
        <w:br w:type="page"/>
      </w:r>
    </w:p>
    <w:tbl>
      <w:tblPr>
        <w:tblStyle w:val="affffffffffffffd"/>
        <w:tblW w:w="1450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82"/>
        <w:gridCol w:w="1345"/>
        <w:gridCol w:w="1345"/>
        <w:gridCol w:w="1345"/>
        <w:gridCol w:w="1345"/>
        <w:gridCol w:w="1346"/>
        <w:gridCol w:w="1575"/>
        <w:gridCol w:w="1575"/>
        <w:gridCol w:w="1575"/>
        <w:gridCol w:w="1575"/>
      </w:tblGrid>
      <w:tr w:rsidR="0069059E" w14:paraId="6149187E" w14:textId="77777777">
        <w:trPr>
          <w:trHeight w:val="421"/>
        </w:trPr>
        <w:tc>
          <w:tcPr>
            <w:tcW w:w="14508" w:type="dxa"/>
            <w:gridSpan w:val="10"/>
          </w:tcPr>
          <w:p w14:paraId="2732C1FF" w14:textId="77777777" w:rsidR="0069059E" w:rsidRDefault="00F32A9F">
            <w:pPr>
              <w:jc w:val="both"/>
              <w:rPr>
                <w:rFonts w:ascii="Calibri" w:eastAsia="Calibri" w:hAnsi="Calibri" w:cs="Calibri"/>
                <w:color w:val="000000"/>
                <w:sz w:val="40"/>
                <w:szCs w:val="40"/>
              </w:rPr>
            </w:pPr>
            <w:r>
              <w:rPr>
                <w:rFonts w:ascii="Calibri" w:eastAsia="Calibri" w:hAnsi="Calibri" w:cs="Calibri"/>
                <w:color w:val="000000"/>
                <w:sz w:val="40"/>
                <w:szCs w:val="40"/>
              </w:rPr>
              <w:lastRenderedPageBreak/>
              <w:t>Mediální výchova</w:t>
            </w:r>
          </w:p>
        </w:tc>
      </w:tr>
      <w:tr w:rsidR="0069059E" w14:paraId="1AB2F5FC" w14:textId="77777777">
        <w:trPr>
          <w:trHeight w:val="596"/>
        </w:trPr>
        <w:tc>
          <w:tcPr>
            <w:tcW w:w="1482" w:type="dxa"/>
            <w:vMerge w:val="restart"/>
            <w:vAlign w:val="center"/>
          </w:tcPr>
          <w:p w14:paraId="4C3D9734" w14:textId="77777777" w:rsidR="0069059E" w:rsidRDefault="00F32A9F">
            <w:pPr>
              <w:jc w:val="both"/>
              <w:rPr>
                <w:rFonts w:ascii="Calibri" w:eastAsia="Calibri" w:hAnsi="Calibri" w:cs="Calibri"/>
                <w:color w:val="000000"/>
                <w:sz w:val="20"/>
                <w:szCs w:val="20"/>
              </w:rPr>
            </w:pPr>
            <w:r>
              <w:rPr>
                <w:rFonts w:ascii="Calibri" w:eastAsia="Calibri" w:hAnsi="Calibri" w:cs="Calibri"/>
                <w:b/>
                <w:color w:val="000000"/>
                <w:sz w:val="20"/>
                <w:szCs w:val="20"/>
              </w:rPr>
              <w:t>Tematické</w:t>
            </w:r>
            <w:r>
              <w:rPr>
                <w:rFonts w:ascii="Calibri" w:eastAsia="Calibri" w:hAnsi="Calibri" w:cs="Calibri"/>
                <w:color w:val="000000"/>
                <w:sz w:val="20"/>
                <w:szCs w:val="20"/>
              </w:rPr>
              <w:t xml:space="preserve"> </w:t>
            </w:r>
            <w:r>
              <w:rPr>
                <w:rFonts w:ascii="Calibri" w:eastAsia="Calibri" w:hAnsi="Calibri" w:cs="Calibri"/>
                <w:b/>
                <w:color w:val="000000"/>
                <w:sz w:val="20"/>
                <w:szCs w:val="20"/>
              </w:rPr>
              <w:t>okruhy</w:t>
            </w:r>
          </w:p>
        </w:tc>
        <w:tc>
          <w:tcPr>
            <w:tcW w:w="6726" w:type="dxa"/>
            <w:gridSpan w:val="5"/>
            <w:vAlign w:val="center"/>
          </w:tcPr>
          <w:p w14:paraId="71DE8246" w14:textId="77777777" w:rsidR="0069059E" w:rsidRDefault="00F32A9F">
            <w:pPr>
              <w:jc w:val="both"/>
              <w:rPr>
                <w:rFonts w:ascii="Calibri" w:eastAsia="Calibri" w:hAnsi="Calibri" w:cs="Calibri"/>
                <w:color w:val="000000"/>
                <w:sz w:val="20"/>
                <w:szCs w:val="20"/>
              </w:rPr>
            </w:pPr>
            <w:proofErr w:type="spellStart"/>
            <w:r>
              <w:rPr>
                <w:rFonts w:ascii="Calibri" w:eastAsia="Calibri" w:hAnsi="Calibri" w:cs="Calibri"/>
                <w:color w:val="000000"/>
                <w:sz w:val="20"/>
                <w:szCs w:val="20"/>
              </w:rPr>
              <w:t>I.stupeň</w:t>
            </w:r>
            <w:proofErr w:type="spellEnd"/>
          </w:p>
        </w:tc>
        <w:tc>
          <w:tcPr>
            <w:tcW w:w="6300" w:type="dxa"/>
            <w:gridSpan w:val="4"/>
            <w:vAlign w:val="center"/>
          </w:tcPr>
          <w:p w14:paraId="0038B636" w14:textId="77777777" w:rsidR="0069059E" w:rsidRDefault="00F32A9F">
            <w:pPr>
              <w:jc w:val="both"/>
              <w:rPr>
                <w:rFonts w:ascii="Calibri" w:eastAsia="Calibri" w:hAnsi="Calibri" w:cs="Calibri"/>
                <w:color w:val="000000"/>
                <w:sz w:val="20"/>
                <w:szCs w:val="20"/>
              </w:rPr>
            </w:pPr>
            <w:proofErr w:type="spellStart"/>
            <w:r>
              <w:rPr>
                <w:rFonts w:ascii="Calibri" w:eastAsia="Calibri" w:hAnsi="Calibri" w:cs="Calibri"/>
                <w:color w:val="000000"/>
                <w:sz w:val="20"/>
                <w:szCs w:val="20"/>
              </w:rPr>
              <w:t>II.stupeň</w:t>
            </w:r>
            <w:proofErr w:type="spellEnd"/>
          </w:p>
        </w:tc>
      </w:tr>
      <w:tr w:rsidR="0069059E" w14:paraId="16D1E6D4" w14:textId="77777777">
        <w:trPr>
          <w:trHeight w:val="318"/>
        </w:trPr>
        <w:tc>
          <w:tcPr>
            <w:tcW w:w="1482" w:type="dxa"/>
            <w:vMerge/>
            <w:vAlign w:val="center"/>
          </w:tcPr>
          <w:p w14:paraId="5E937925" w14:textId="77777777" w:rsidR="0069059E" w:rsidRDefault="0069059E">
            <w:pPr>
              <w:widowControl w:val="0"/>
              <w:pBdr>
                <w:top w:val="nil"/>
                <w:left w:val="nil"/>
                <w:bottom w:val="nil"/>
                <w:right w:val="nil"/>
                <w:between w:val="nil"/>
              </w:pBdr>
              <w:spacing w:line="276" w:lineRule="auto"/>
              <w:rPr>
                <w:rFonts w:ascii="Calibri" w:eastAsia="Calibri" w:hAnsi="Calibri" w:cs="Calibri"/>
                <w:color w:val="000000"/>
                <w:sz w:val="20"/>
                <w:szCs w:val="20"/>
              </w:rPr>
            </w:pPr>
          </w:p>
        </w:tc>
        <w:tc>
          <w:tcPr>
            <w:tcW w:w="1345" w:type="dxa"/>
            <w:vAlign w:val="center"/>
          </w:tcPr>
          <w:p w14:paraId="5A9B7C4C"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1.</w:t>
            </w:r>
          </w:p>
        </w:tc>
        <w:tc>
          <w:tcPr>
            <w:tcW w:w="1345" w:type="dxa"/>
            <w:vAlign w:val="center"/>
          </w:tcPr>
          <w:p w14:paraId="19FC531E"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2.</w:t>
            </w:r>
          </w:p>
        </w:tc>
        <w:tc>
          <w:tcPr>
            <w:tcW w:w="1345" w:type="dxa"/>
            <w:vAlign w:val="center"/>
          </w:tcPr>
          <w:p w14:paraId="000D61C5"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3.</w:t>
            </w:r>
          </w:p>
        </w:tc>
        <w:tc>
          <w:tcPr>
            <w:tcW w:w="1345" w:type="dxa"/>
            <w:vAlign w:val="center"/>
          </w:tcPr>
          <w:p w14:paraId="1C6C7B11"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4.</w:t>
            </w:r>
          </w:p>
        </w:tc>
        <w:tc>
          <w:tcPr>
            <w:tcW w:w="1346" w:type="dxa"/>
            <w:vAlign w:val="center"/>
          </w:tcPr>
          <w:p w14:paraId="08B9ED02"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5.</w:t>
            </w:r>
          </w:p>
        </w:tc>
        <w:tc>
          <w:tcPr>
            <w:tcW w:w="1575" w:type="dxa"/>
            <w:vAlign w:val="center"/>
          </w:tcPr>
          <w:p w14:paraId="5FC61ED2"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6.</w:t>
            </w:r>
          </w:p>
        </w:tc>
        <w:tc>
          <w:tcPr>
            <w:tcW w:w="1575" w:type="dxa"/>
            <w:vAlign w:val="center"/>
          </w:tcPr>
          <w:p w14:paraId="4E9947DD"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7.</w:t>
            </w:r>
          </w:p>
        </w:tc>
        <w:tc>
          <w:tcPr>
            <w:tcW w:w="1575" w:type="dxa"/>
            <w:vAlign w:val="center"/>
          </w:tcPr>
          <w:p w14:paraId="6966C080"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8.</w:t>
            </w:r>
          </w:p>
        </w:tc>
        <w:tc>
          <w:tcPr>
            <w:tcW w:w="1575" w:type="dxa"/>
            <w:vAlign w:val="center"/>
          </w:tcPr>
          <w:p w14:paraId="25F3D8D3"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9.</w:t>
            </w:r>
          </w:p>
        </w:tc>
      </w:tr>
      <w:tr w:rsidR="0069059E" w14:paraId="56887153" w14:textId="77777777">
        <w:trPr>
          <w:trHeight w:val="1503"/>
        </w:trPr>
        <w:tc>
          <w:tcPr>
            <w:tcW w:w="1482" w:type="dxa"/>
          </w:tcPr>
          <w:p w14:paraId="0D911422"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Kritické čtení a vnímání mediálních sdělení</w:t>
            </w:r>
          </w:p>
        </w:tc>
        <w:tc>
          <w:tcPr>
            <w:tcW w:w="1345" w:type="dxa"/>
          </w:tcPr>
          <w:p w14:paraId="11BE09E9"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Čj</w:t>
            </w:r>
            <w:proofErr w:type="spellEnd"/>
          </w:p>
          <w:p w14:paraId="428EF3E8"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UaK</w:t>
            </w:r>
            <w:proofErr w:type="spellEnd"/>
            <w:r>
              <w:rPr>
                <w:rFonts w:ascii="Calibri" w:eastAsia="Calibri" w:hAnsi="Calibri" w:cs="Calibri"/>
                <w:color w:val="000000"/>
                <w:sz w:val="20"/>
                <w:szCs w:val="20"/>
              </w:rPr>
              <w:t>,</w:t>
            </w:r>
          </w:p>
          <w:p w14:paraId="012FD0F8"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A- volnočasové</w:t>
            </w:r>
            <w:proofErr w:type="gramEnd"/>
            <w:r>
              <w:rPr>
                <w:rFonts w:ascii="Calibri" w:eastAsia="Calibri" w:hAnsi="Calibri" w:cs="Calibri"/>
                <w:color w:val="000000"/>
                <w:sz w:val="20"/>
                <w:szCs w:val="20"/>
              </w:rPr>
              <w:t xml:space="preserve"> aktivity,</w:t>
            </w:r>
          </w:p>
          <w:p w14:paraId="22706AB9"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P- den</w:t>
            </w:r>
            <w:proofErr w:type="gramEnd"/>
            <w:r>
              <w:rPr>
                <w:rFonts w:ascii="Calibri" w:eastAsia="Calibri" w:hAnsi="Calibri" w:cs="Calibri"/>
                <w:color w:val="000000"/>
                <w:sz w:val="20"/>
                <w:szCs w:val="20"/>
              </w:rPr>
              <w:t xml:space="preserve"> Země,</w:t>
            </w:r>
          </w:p>
          <w:p w14:paraId="4DBB10A0"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P-Jeden svět na školách</w:t>
            </w:r>
          </w:p>
        </w:tc>
        <w:tc>
          <w:tcPr>
            <w:tcW w:w="1345" w:type="dxa"/>
          </w:tcPr>
          <w:p w14:paraId="1C79B22A"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Člověk a jeho svět,</w:t>
            </w:r>
          </w:p>
          <w:p w14:paraId="03B4C3F0"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Čj</w:t>
            </w:r>
            <w:proofErr w:type="spellEnd"/>
            <w:r>
              <w:rPr>
                <w:rFonts w:ascii="Calibri" w:eastAsia="Calibri" w:hAnsi="Calibri" w:cs="Calibri"/>
                <w:color w:val="000000"/>
                <w:sz w:val="20"/>
                <w:szCs w:val="20"/>
              </w:rPr>
              <w:t>,</w:t>
            </w:r>
          </w:p>
          <w:p w14:paraId="48CD7706"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A- volnočasové</w:t>
            </w:r>
            <w:proofErr w:type="gramEnd"/>
            <w:r>
              <w:rPr>
                <w:rFonts w:ascii="Calibri" w:eastAsia="Calibri" w:hAnsi="Calibri" w:cs="Calibri"/>
                <w:color w:val="000000"/>
                <w:sz w:val="20"/>
                <w:szCs w:val="20"/>
              </w:rPr>
              <w:t xml:space="preserve"> aktivity,</w:t>
            </w:r>
          </w:p>
          <w:p w14:paraId="0D5BFACC"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P- den</w:t>
            </w:r>
            <w:proofErr w:type="gramEnd"/>
            <w:r>
              <w:rPr>
                <w:rFonts w:ascii="Calibri" w:eastAsia="Calibri" w:hAnsi="Calibri" w:cs="Calibri"/>
                <w:color w:val="000000"/>
                <w:sz w:val="20"/>
                <w:szCs w:val="20"/>
              </w:rPr>
              <w:t xml:space="preserve"> Země,</w:t>
            </w:r>
          </w:p>
          <w:p w14:paraId="1CB120E1"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 xml:space="preserve"> P-Jeden svět na školách</w:t>
            </w:r>
          </w:p>
        </w:tc>
        <w:tc>
          <w:tcPr>
            <w:tcW w:w="1345" w:type="dxa"/>
          </w:tcPr>
          <w:p w14:paraId="52471720"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Člověk a jeho svět,</w:t>
            </w:r>
          </w:p>
          <w:p w14:paraId="0C4F1A18"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Čj</w:t>
            </w:r>
            <w:proofErr w:type="spellEnd"/>
            <w:r>
              <w:rPr>
                <w:rFonts w:ascii="Calibri" w:eastAsia="Calibri" w:hAnsi="Calibri" w:cs="Calibri"/>
                <w:color w:val="000000"/>
                <w:sz w:val="20"/>
                <w:szCs w:val="20"/>
              </w:rPr>
              <w:t>,</w:t>
            </w:r>
          </w:p>
          <w:p w14:paraId="51A8BAAC"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A- volnočasové</w:t>
            </w:r>
            <w:proofErr w:type="gramEnd"/>
            <w:r>
              <w:rPr>
                <w:rFonts w:ascii="Calibri" w:eastAsia="Calibri" w:hAnsi="Calibri" w:cs="Calibri"/>
                <w:color w:val="000000"/>
                <w:sz w:val="20"/>
                <w:szCs w:val="20"/>
              </w:rPr>
              <w:t xml:space="preserve"> aktivity,</w:t>
            </w:r>
          </w:p>
          <w:p w14:paraId="510E3BEA"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P- den</w:t>
            </w:r>
            <w:proofErr w:type="gramEnd"/>
            <w:r>
              <w:rPr>
                <w:rFonts w:ascii="Calibri" w:eastAsia="Calibri" w:hAnsi="Calibri" w:cs="Calibri"/>
                <w:color w:val="000000"/>
                <w:sz w:val="20"/>
                <w:szCs w:val="20"/>
              </w:rPr>
              <w:t xml:space="preserve"> Země,</w:t>
            </w:r>
          </w:p>
          <w:p w14:paraId="2A1D5B46"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P-Jeden svět na školách</w:t>
            </w:r>
          </w:p>
        </w:tc>
        <w:tc>
          <w:tcPr>
            <w:tcW w:w="1345" w:type="dxa"/>
          </w:tcPr>
          <w:p w14:paraId="4343490C"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Člověk a jeho svět,</w:t>
            </w:r>
          </w:p>
          <w:p w14:paraId="0756292E"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Aj,</w:t>
            </w:r>
          </w:p>
          <w:p w14:paraId="0F7678B2"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Čj</w:t>
            </w:r>
            <w:proofErr w:type="spellEnd"/>
            <w:r>
              <w:rPr>
                <w:rFonts w:ascii="Calibri" w:eastAsia="Calibri" w:hAnsi="Calibri" w:cs="Calibri"/>
                <w:color w:val="000000"/>
                <w:sz w:val="20"/>
                <w:szCs w:val="20"/>
              </w:rPr>
              <w:t>,</w:t>
            </w:r>
          </w:p>
          <w:p w14:paraId="4F00F3DE"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 xml:space="preserve">A- </w:t>
            </w:r>
          </w:p>
          <w:p w14:paraId="7298761E"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volnočasové aktivity,</w:t>
            </w:r>
          </w:p>
          <w:p w14:paraId="5DF8615F"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P- den</w:t>
            </w:r>
            <w:proofErr w:type="gramEnd"/>
            <w:r>
              <w:rPr>
                <w:rFonts w:ascii="Calibri" w:eastAsia="Calibri" w:hAnsi="Calibri" w:cs="Calibri"/>
                <w:color w:val="000000"/>
                <w:sz w:val="20"/>
                <w:szCs w:val="20"/>
              </w:rPr>
              <w:t xml:space="preserve"> Země,</w:t>
            </w:r>
          </w:p>
          <w:p w14:paraId="1CBC58C0"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P- planeta</w:t>
            </w:r>
            <w:proofErr w:type="gramEnd"/>
            <w:r>
              <w:rPr>
                <w:rFonts w:ascii="Calibri" w:eastAsia="Calibri" w:hAnsi="Calibri" w:cs="Calibri"/>
                <w:color w:val="000000"/>
                <w:sz w:val="20"/>
                <w:szCs w:val="20"/>
              </w:rPr>
              <w:t xml:space="preserve"> Země,</w:t>
            </w:r>
          </w:p>
          <w:p w14:paraId="00A56C0F"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P-Jeden svět na školách</w:t>
            </w:r>
          </w:p>
        </w:tc>
        <w:tc>
          <w:tcPr>
            <w:tcW w:w="1346" w:type="dxa"/>
          </w:tcPr>
          <w:p w14:paraId="652F38AA"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Aj,</w:t>
            </w:r>
          </w:p>
          <w:p w14:paraId="5F9DBAF5"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Čj</w:t>
            </w:r>
            <w:proofErr w:type="spellEnd"/>
            <w:r>
              <w:rPr>
                <w:rFonts w:ascii="Calibri" w:eastAsia="Calibri" w:hAnsi="Calibri" w:cs="Calibri"/>
                <w:color w:val="000000"/>
                <w:sz w:val="20"/>
                <w:szCs w:val="20"/>
              </w:rPr>
              <w:t>,</w:t>
            </w:r>
          </w:p>
          <w:p w14:paraId="411A2F35"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Tv</w:t>
            </w:r>
            <w:proofErr w:type="spellEnd"/>
            <w:r>
              <w:rPr>
                <w:rFonts w:ascii="Calibri" w:eastAsia="Calibri" w:hAnsi="Calibri" w:cs="Calibri"/>
                <w:color w:val="000000"/>
                <w:sz w:val="20"/>
                <w:szCs w:val="20"/>
              </w:rPr>
              <w:t>,</w:t>
            </w:r>
          </w:p>
          <w:p w14:paraId="2491D4CE"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A- volnočasové</w:t>
            </w:r>
            <w:proofErr w:type="gramEnd"/>
            <w:r>
              <w:rPr>
                <w:rFonts w:ascii="Calibri" w:eastAsia="Calibri" w:hAnsi="Calibri" w:cs="Calibri"/>
                <w:color w:val="000000"/>
                <w:sz w:val="20"/>
                <w:szCs w:val="20"/>
              </w:rPr>
              <w:t xml:space="preserve"> aktivity,</w:t>
            </w:r>
          </w:p>
          <w:p w14:paraId="099DA06E"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P- den</w:t>
            </w:r>
            <w:proofErr w:type="gramEnd"/>
            <w:r>
              <w:rPr>
                <w:rFonts w:ascii="Calibri" w:eastAsia="Calibri" w:hAnsi="Calibri" w:cs="Calibri"/>
                <w:color w:val="000000"/>
                <w:sz w:val="20"/>
                <w:szCs w:val="20"/>
              </w:rPr>
              <w:t xml:space="preserve"> Země,</w:t>
            </w:r>
          </w:p>
          <w:p w14:paraId="7F205B46"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P- planeta</w:t>
            </w:r>
            <w:proofErr w:type="gramEnd"/>
            <w:r>
              <w:rPr>
                <w:rFonts w:ascii="Calibri" w:eastAsia="Calibri" w:hAnsi="Calibri" w:cs="Calibri"/>
                <w:color w:val="000000"/>
                <w:sz w:val="20"/>
                <w:szCs w:val="20"/>
              </w:rPr>
              <w:t xml:space="preserve"> Země,</w:t>
            </w:r>
          </w:p>
          <w:p w14:paraId="175A78EE"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P-Jeden svět na školách</w:t>
            </w:r>
          </w:p>
          <w:p w14:paraId="04DDF68A"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P-Ročníkové práce</w:t>
            </w:r>
          </w:p>
        </w:tc>
        <w:tc>
          <w:tcPr>
            <w:tcW w:w="1575" w:type="dxa"/>
          </w:tcPr>
          <w:p w14:paraId="5247C8D3"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D,</w:t>
            </w:r>
          </w:p>
          <w:p w14:paraId="26F02570"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Př,</w:t>
            </w:r>
          </w:p>
          <w:p w14:paraId="65D90AE8"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Sp</w:t>
            </w:r>
            <w:proofErr w:type="spellEnd"/>
            <w:r>
              <w:rPr>
                <w:rFonts w:ascii="Calibri" w:eastAsia="Calibri" w:hAnsi="Calibri" w:cs="Calibri"/>
                <w:color w:val="000000"/>
                <w:sz w:val="20"/>
                <w:szCs w:val="20"/>
              </w:rPr>
              <w:t>,</w:t>
            </w:r>
          </w:p>
          <w:p w14:paraId="52846296"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Inf</w:t>
            </w:r>
            <w:proofErr w:type="spellEnd"/>
            <w:r>
              <w:rPr>
                <w:rFonts w:ascii="Calibri" w:eastAsia="Calibri" w:hAnsi="Calibri" w:cs="Calibri"/>
                <w:color w:val="000000"/>
                <w:sz w:val="20"/>
                <w:szCs w:val="20"/>
              </w:rPr>
              <w:t>,</w:t>
            </w:r>
          </w:p>
          <w:p w14:paraId="3BC6FB72"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F,</w:t>
            </w:r>
          </w:p>
          <w:p w14:paraId="5BA90DEB"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Aj,</w:t>
            </w:r>
          </w:p>
          <w:p w14:paraId="7F87D179"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Čj</w:t>
            </w:r>
            <w:proofErr w:type="spellEnd"/>
            <w:r>
              <w:rPr>
                <w:rFonts w:ascii="Calibri" w:eastAsia="Calibri" w:hAnsi="Calibri" w:cs="Calibri"/>
                <w:color w:val="000000"/>
                <w:sz w:val="20"/>
                <w:szCs w:val="20"/>
              </w:rPr>
              <w:t>,</w:t>
            </w:r>
          </w:p>
          <w:p w14:paraId="187C1EBF"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Tv</w:t>
            </w:r>
            <w:proofErr w:type="spellEnd"/>
            <w:r>
              <w:rPr>
                <w:rFonts w:ascii="Calibri" w:eastAsia="Calibri" w:hAnsi="Calibri" w:cs="Calibri"/>
                <w:color w:val="000000"/>
                <w:sz w:val="20"/>
                <w:szCs w:val="20"/>
              </w:rPr>
              <w:t>,</w:t>
            </w:r>
          </w:p>
          <w:p w14:paraId="6CB44EBD"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A- volnočasové</w:t>
            </w:r>
            <w:proofErr w:type="gramEnd"/>
            <w:r>
              <w:rPr>
                <w:rFonts w:ascii="Calibri" w:eastAsia="Calibri" w:hAnsi="Calibri" w:cs="Calibri"/>
                <w:color w:val="000000"/>
                <w:sz w:val="20"/>
                <w:szCs w:val="20"/>
              </w:rPr>
              <w:t xml:space="preserve"> aktivity,</w:t>
            </w:r>
          </w:p>
          <w:p w14:paraId="5C3DA231"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P- den</w:t>
            </w:r>
            <w:proofErr w:type="gramEnd"/>
            <w:r>
              <w:rPr>
                <w:rFonts w:ascii="Calibri" w:eastAsia="Calibri" w:hAnsi="Calibri" w:cs="Calibri"/>
                <w:color w:val="000000"/>
                <w:sz w:val="20"/>
                <w:szCs w:val="20"/>
              </w:rPr>
              <w:t xml:space="preserve"> Země,</w:t>
            </w:r>
          </w:p>
          <w:p w14:paraId="4384239E"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P-Jeden svět na školách</w:t>
            </w:r>
          </w:p>
          <w:p w14:paraId="3F573ADE"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P-Ročníkové práce</w:t>
            </w:r>
          </w:p>
          <w:p w14:paraId="107A21A8" w14:textId="77777777" w:rsidR="0069059E" w:rsidRDefault="0069059E">
            <w:pPr>
              <w:rPr>
                <w:rFonts w:ascii="Calibri" w:eastAsia="Calibri" w:hAnsi="Calibri" w:cs="Calibri"/>
                <w:color w:val="000000"/>
                <w:sz w:val="20"/>
                <w:szCs w:val="20"/>
              </w:rPr>
            </w:pPr>
          </w:p>
        </w:tc>
        <w:tc>
          <w:tcPr>
            <w:tcW w:w="1575" w:type="dxa"/>
          </w:tcPr>
          <w:p w14:paraId="3869D6B0"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D,</w:t>
            </w:r>
          </w:p>
          <w:p w14:paraId="4F5E01AB"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Př,</w:t>
            </w:r>
          </w:p>
          <w:p w14:paraId="6472CDE4"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Sp</w:t>
            </w:r>
            <w:proofErr w:type="spellEnd"/>
            <w:r>
              <w:rPr>
                <w:rFonts w:ascii="Calibri" w:eastAsia="Calibri" w:hAnsi="Calibri" w:cs="Calibri"/>
                <w:color w:val="000000"/>
                <w:sz w:val="20"/>
                <w:szCs w:val="20"/>
              </w:rPr>
              <w:t>,</w:t>
            </w:r>
          </w:p>
          <w:p w14:paraId="23519CB1"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Čj</w:t>
            </w:r>
            <w:proofErr w:type="spellEnd"/>
            <w:r>
              <w:rPr>
                <w:rFonts w:ascii="Calibri" w:eastAsia="Calibri" w:hAnsi="Calibri" w:cs="Calibri"/>
                <w:color w:val="000000"/>
                <w:sz w:val="20"/>
                <w:szCs w:val="20"/>
              </w:rPr>
              <w:t>,</w:t>
            </w:r>
          </w:p>
          <w:p w14:paraId="0CF4E541"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Tv</w:t>
            </w:r>
            <w:proofErr w:type="spellEnd"/>
            <w:r>
              <w:rPr>
                <w:rFonts w:ascii="Calibri" w:eastAsia="Calibri" w:hAnsi="Calibri" w:cs="Calibri"/>
                <w:color w:val="000000"/>
                <w:sz w:val="20"/>
                <w:szCs w:val="20"/>
              </w:rPr>
              <w:t>,</w:t>
            </w:r>
          </w:p>
          <w:p w14:paraId="2A0BB5DF"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Nj</w:t>
            </w:r>
            <w:proofErr w:type="spellEnd"/>
            <w:r>
              <w:rPr>
                <w:rFonts w:ascii="Calibri" w:eastAsia="Calibri" w:hAnsi="Calibri" w:cs="Calibri"/>
                <w:color w:val="000000"/>
                <w:sz w:val="20"/>
                <w:szCs w:val="20"/>
              </w:rPr>
              <w:t>,</w:t>
            </w:r>
          </w:p>
          <w:p w14:paraId="1E4CFBE3"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A- volnočasové</w:t>
            </w:r>
            <w:proofErr w:type="gramEnd"/>
            <w:r>
              <w:rPr>
                <w:rFonts w:ascii="Calibri" w:eastAsia="Calibri" w:hAnsi="Calibri" w:cs="Calibri"/>
                <w:color w:val="000000"/>
                <w:sz w:val="20"/>
                <w:szCs w:val="20"/>
              </w:rPr>
              <w:t xml:space="preserve"> aktivity,</w:t>
            </w:r>
          </w:p>
          <w:p w14:paraId="0A67FF12"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P- den</w:t>
            </w:r>
            <w:proofErr w:type="gramEnd"/>
            <w:r>
              <w:rPr>
                <w:rFonts w:ascii="Calibri" w:eastAsia="Calibri" w:hAnsi="Calibri" w:cs="Calibri"/>
                <w:color w:val="000000"/>
                <w:sz w:val="20"/>
                <w:szCs w:val="20"/>
              </w:rPr>
              <w:t xml:space="preserve"> Země,</w:t>
            </w:r>
          </w:p>
          <w:p w14:paraId="52B11394"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P-Jeden svět na školách</w:t>
            </w:r>
          </w:p>
          <w:p w14:paraId="6E48FDE3"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P-Ročníkové p</w:t>
            </w:r>
          </w:p>
        </w:tc>
        <w:tc>
          <w:tcPr>
            <w:tcW w:w="1575" w:type="dxa"/>
          </w:tcPr>
          <w:p w14:paraId="0140E79A"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D,</w:t>
            </w:r>
          </w:p>
          <w:p w14:paraId="3201B56B"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Vo</w:t>
            </w:r>
            <w:proofErr w:type="spellEnd"/>
            <w:r>
              <w:rPr>
                <w:rFonts w:ascii="Calibri" w:eastAsia="Calibri" w:hAnsi="Calibri" w:cs="Calibri"/>
                <w:color w:val="000000"/>
                <w:sz w:val="20"/>
                <w:szCs w:val="20"/>
              </w:rPr>
              <w:t>,</w:t>
            </w:r>
          </w:p>
          <w:p w14:paraId="0699A5BD"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Vz</w:t>
            </w:r>
            <w:proofErr w:type="spellEnd"/>
            <w:r>
              <w:rPr>
                <w:rFonts w:ascii="Calibri" w:eastAsia="Calibri" w:hAnsi="Calibri" w:cs="Calibri"/>
                <w:color w:val="000000"/>
                <w:sz w:val="20"/>
                <w:szCs w:val="20"/>
              </w:rPr>
              <w:t>,</w:t>
            </w:r>
          </w:p>
          <w:p w14:paraId="4F77F6CC"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Ch,</w:t>
            </w:r>
          </w:p>
          <w:p w14:paraId="4843DBF8"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Z,</w:t>
            </w:r>
          </w:p>
          <w:p w14:paraId="6E5A91CE"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Př,</w:t>
            </w:r>
          </w:p>
          <w:p w14:paraId="23988E70"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Sp</w:t>
            </w:r>
            <w:proofErr w:type="spellEnd"/>
            <w:r>
              <w:rPr>
                <w:rFonts w:ascii="Calibri" w:eastAsia="Calibri" w:hAnsi="Calibri" w:cs="Calibri"/>
                <w:color w:val="000000"/>
                <w:sz w:val="20"/>
                <w:szCs w:val="20"/>
              </w:rPr>
              <w:t>,</w:t>
            </w:r>
          </w:p>
          <w:p w14:paraId="2E9D293E"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Čj</w:t>
            </w:r>
            <w:proofErr w:type="spellEnd"/>
            <w:r>
              <w:rPr>
                <w:rFonts w:ascii="Calibri" w:eastAsia="Calibri" w:hAnsi="Calibri" w:cs="Calibri"/>
                <w:color w:val="000000"/>
                <w:sz w:val="20"/>
                <w:szCs w:val="20"/>
              </w:rPr>
              <w:t>,</w:t>
            </w:r>
          </w:p>
          <w:p w14:paraId="5E43FF19"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Tv</w:t>
            </w:r>
            <w:proofErr w:type="spellEnd"/>
            <w:r>
              <w:rPr>
                <w:rFonts w:ascii="Calibri" w:eastAsia="Calibri" w:hAnsi="Calibri" w:cs="Calibri"/>
                <w:color w:val="000000"/>
                <w:sz w:val="20"/>
                <w:szCs w:val="20"/>
              </w:rPr>
              <w:t>,</w:t>
            </w:r>
          </w:p>
          <w:p w14:paraId="719E382C"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A- volnočasové</w:t>
            </w:r>
            <w:proofErr w:type="gramEnd"/>
            <w:r>
              <w:rPr>
                <w:rFonts w:ascii="Calibri" w:eastAsia="Calibri" w:hAnsi="Calibri" w:cs="Calibri"/>
                <w:color w:val="000000"/>
                <w:sz w:val="20"/>
                <w:szCs w:val="20"/>
              </w:rPr>
              <w:t xml:space="preserve"> aktivity,</w:t>
            </w:r>
          </w:p>
          <w:p w14:paraId="5DDDE4DF"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P- den</w:t>
            </w:r>
            <w:proofErr w:type="gramEnd"/>
            <w:r>
              <w:rPr>
                <w:rFonts w:ascii="Calibri" w:eastAsia="Calibri" w:hAnsi="Calibri" w:cs="Calibri"/>
                <w:color w:val="000000"/>
                <w:sz w:val="20"/>
                <w:szCs w:val="20"/>
              </w:rPr>
              <w:t xml:space="preserve"> Země,</w:t>
            </w:r>
          </w:p>
          <w:p w14:paraId="24A226A4"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P-Jeden svět na školách</w:t>
            </w:r>
          </w:p>
          <w:p w14:paraId="7BB11D11"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P-Ročníkové práce</w:t>
            </w:r>
          </w:p>
        </w:tc>
        <w:tc>
          <w:tcPr>
            <w:tcW w:w="1575" w:type="dxa"/>
          </w:tcPr>
          <w:p w14:paraId="54B51DEB"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D,</w:t>
            </w:r>
          </w:p>
          <w:p w14:paraId="4349AD3E"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Vo</w:t>
            </w:r>
            <w:proofErr w:type="spellEnd"/>
            <w:r>
              <w:rPr>
                <w:rFonts w:ascii="Calibri" w:eastAsia="Calibri" w:hAnsi="Calibri" w:cs="Calibri"/>
                <w:color w:val="000000"/>
                <w:sz w:val="20"/>
                <w:szCs w:val="20"/>
              </w:rPr>
              <w:t>,</w:t>
            </w:r>
          </w:p>
          <w:p w14:paraId="7C87FA70"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Př,</w:t>
            </w:r>
          </w:p>
          <w:p w14:paraId="079F8F81"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Z,</w:t>
            </w:r>
          </w:p>
          <w:p w14:paraId="0F51023C"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Sp</w:t>
            </w:r>
            <w:proofErr w:type="spellEnd"/>
            <w:r>
              <w:rPr>
                <w:rFonts w:ascii="Calibri" w:eastAsia="Calibri" w:hAnsi="Calibri" w:cs="Calibri"/>
                <w:color w:val="000000"/>
                <w:sz w:val="20"/>
                <w:szCs w:val="20"/>
              </w:rPr>
              <w:t>,</w:t>
            </w:r>
          </w:p>
          <w:p w14:paraId="31CF7E61"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Aj,</w:t>
            </w:r>
          </w:p>
          <w:p w14:paraId="00302D21"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Čj</w:t>
            </w:r>
            <w:proofErr w:type="spellEnd"/>
            <w:r>
              <w:rPr>
                <w:rFonts w:ascii="Calibri" w:eastAsia="Calibri" w:hAnsi="Calibri" w:cs="Calibri"/>
                <w:color w:val="000000"/>
                <w:sz w:val="20"/>
                <w:szCs w:val="20"/>
              </w:rPr>
              <w:t>,</w:t>
            </w:r>
          </w:p>
          <w:p w14:paraId="533FEEF4"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Tv</w:t>
            </w:r>
            <w:proofErr w:type="spellEnd"/>
            <w:r>
              <w:rPr>
                <w:rFonts w:ascii="Calibri" w:eastAsia="Calibri" w:hAnsi="Calibri" w:cs="Calibri"/>
                <w:color w:val="000000"/>
                <w:sz w:val="20"/>
                <w:szCs w:val="20"/>
              </w:rPr>
              <w:t>,</w:t>
            </w:r>
          </w:p>
          <w:p w14:paraId="56BEE7AC"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Nj</w:t>
            </w:r>
            <w:proofErr w:type="spellEnd"/>
            <w:r>
              <w:rPr>
                <w:rFonts w:ascii="Calibri" w:eastAsia="Calibri" w:hAnsi="Calibri" w:cs="Calibri"/>
                <w:color w:val="000000"/>
                <w:sz w:val="20"/>
                <w:szCs w:val="20"/>
              </w:rPr>
              <w:t>,</w:t>
            </w:r>
          </w:p>
          <w:p w14:paraId="74CAA253"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A- volnočasové</w:t>
            </w:r>
            <w:proofErr w:type="gramEnd"/>
            <w:r>
              <w:rPr>
                <w:rFonts w:ascii="Calibri" w:eastAsia="Calibri" w:hAnsi="Calibri" w:cs="Calibri"/>
                <w:color w:val="000000"/>
                <w:sz w:val="20"/>
                <w:szCs w:val="20"/>
              </w:rPr>
              <w:t xml:space="preserve"> aktivity,</w:t>
            </w:r>
          </w:p>
          <w:p w14:paraId="1CC23920"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P- den</w:t>
            </w:r>
            <w:proofErr w:type="gramEnd"/>
            <w:r>
              <w:rPr>
                <w:rFonts w:ascii="Calibri" w:eastAsia="Calibri" w:hAnsi="Calibri" w:cs="Calibri"/>
                <w:color w:val="000000"/>
                <w:sz w:val="20"/>
                <w:szCs w:val="20"/>
              </w:rPr>
              <w:t xml:space="preserve"> Země,</w:t>
            </w:r>
          </w:p>
          <w:p w14:paraId="6216348C" w14:textId="77777777" w:rsidR="0069059E" w:rsidRDefault="0069059E">
            <w:pPr>
              <w:rPr>
                <w:rFonts w:ascii="Calibri" w:eastAsia="Calibri" w:hAnsi="Calibri" w:cs="Calibri"/>
                <w:color w:val="000000"/>
                <w:sz w:val="20"/>
                <w:szCs w:val="20"/>
              </w:rPr>
            </w:pPr>
          </w:p>
          <w:p w14:paraId="08EADA58"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P-Jeden svět na školách,</w:t>
            </w:r>
          </w:p>
          <w:p w14:paraId="34C722A2"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P-Ročníkové p</w:t>
            </w:r>
          </w:p>
        </w:tc>
      </w:tr>
      <w:tr w:rsidR="0069059E" w14:paraId="32944743" w14:textId="77777777">
        <w:trPr>
          <w:trHeight w:val="3153"/>
        </w:trPr>
        <w:tc>
          <w:tcPr>
            <w:tcW w:w="1482" w:type="dxa"/>
          </w:tcPr>
          <w:p w14:paraId="4B705A23"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lastRenderedPageBreak/>
              <w:t>Interpretace vztahu mediálních sdělení a reality</w:t>
            </w:r>
          </w:p>
        </w:tc>
        <w:tc>
          <w:tcPr>
            <w:tcW w:w="1345" w:type="dxa"/>
          </w:tcPr>
          <w:p w14:paraId="303EDA84"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Člověk a jeho svět,</w:t>
            </w:r>
          </w:p>
          <w:p w14:paraId="7651BFB5"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Čj</w:t>
            </w:r>
            <w:proofErr w:type="spellEnd"/>
            <w:r>
              <w:rPr>
                <w:rFonts w:ascii="Calibri" w:eastAsia="Calibri" w:hAnsi="Calibri" w:cs="Calibri"/>
                <w:color w:val="000000"/>
                <w:sz w:val="20"/>
                <w:szCs w:val="20"/>
              </w:rPr>
              <w:t>,</w:t>
            </w:r>
          </w:p>
          <w:p w14:paraId="39348714"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UaK</w:t>
            </w:r>
            <w:proofErr w:type="spellEnd"/>
            <w:r>
              <w:rPr>
                <w:rFonts w:ascii="Calibri" w:eastAsia="Calibri" w:hAnsi="Calibri" w:cs="Calibri"/>
                <w:color w:val="000000"/>
                <w:sz w:val="20"/>
                <w:szCs w:val="20"/>
              </w:rPr>
              <w:t>,</w:t>
            </w:r>
          </w:p>
          <w:p w14:paraId="2F2EDBB7"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A- kulturní</w:t>
            </w:r>
            <w:proofErr w:type="gramEnd"/>
            <w:r>
              <w:rPr>
                <w:rFonts w:ascii="Calibri" w:eastAsia="Calibri" w:hAnsi="Calibri" w:cs="Calibri"/>
                <w:color w:val="000000"/>
                <w:sz w:val="20"/>
                <w:szCs w:val="20"/>
              </w:rPr>
              <w:t xml:space="preserve"> aktivity,</w:t>
            </w:r>
          </w:p>
          <w:p w14:paraId="33AFBFF7"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P- den</w:t>
            </w:r>
            <w:proofErr w:type="gramEnd"/>
            <w:r>
              <w:rPr>
                <w:rFonts w:ascii="Calibri" w:eastAsia="Calibri" w:hAnsi="Calibri" w:cs="Calibri"/>
                <w:color w:val="000000"/>
                <w:sz w:val="20"/>
                <w:szCs w:val="20"/>
              </w:rPr>
              <w:t xml:space="preserve"> Země,</w:t>
            </w:r>
          </w:p>
          <w:p w14:paraId="78644151"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P-Jeden svět na školách</w:t>
            </w:r>
          </w:p>
        </w:tc>
        <w:tc>
          <w:tcPr>
            <w:tcW w:w="1345" w:type="dxa"/>
          </w:tcPr>
          <w:p w14:paraId="392AB16B"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Čj</w:t>
            </w:r>
            <w:proofErr w:type="spellEnd"/>
            <w:r>
              <w:rPr>
                <w:rFonts w:ascii="Calibri" w:eastAsia="Calibri" w:hAnsi="Calibri" w:cs="Calibri"/>
                <w:color w:val="000000"/>
                <w:sz w:val="20"/>
                <w:szCs w:val="20"/>
              </w:rPr>
              <w:t>,</w:t>
            </w:r>
          </w:p>
          <w:p w14:paraId="35E52C6A"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UaK</w:t>
            </w:r>
            <w:proofErr w:type="spellEnd"/>
            <w:r>
              <w:rPr>
                <w:rFonts w:ascii="Calibri" w:eastAsia="Calibri" w:hAnsi="Calibri" w:cs="Calibri"/>
                <w:color w:val="000000"/>
                <w:sz w:val="20"/>
                <w:szCs w:val="20"/>
              </w:rPr>
              <w:t>,</w:t>
            </w:r>
          </w:p>
          <w:p w14:paraId="33E5B07B"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A- kulturní</w:t>
            </w:r>
            <w:proofErr w:type="gramEnd"/>
            <w:r>
              <w:rPr>
                <w:rFonts w:ascii="Calibri" w:eastAsia="Calibri" w:hAnsi="Calibri" w:cs="Calibri"/>
                <w:color w:val="000000"/>
                <w:sz w:val="20"/>
                <w:szCs w:val="20"/>
              </w:rPr>
              <w:t xml:space="preserve"> aktivity,</w:t>
            </w:r>
          </w:p>
          <w:p w14:paraId="0DB02D96"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P- den</w:t>
            </w:r>
            <w:proofErr w:type="gramEnd"/>
            <w:r>
              <w:rPr>
                <w:rFonts w:ascii="Calibri" w:eastAsia="Calibri" w:hAnsi="Calibri" w:cs="Calibri"/>
                <w:color w:val="000000"/>
                <w:sz w:val="20"/>
                <w:szCs w:val="20"/>
              </w:rPr>
              <w:t xml:space="preserve"> Země,</w:t>
            </w:r>
          </w:p>
          <w:p w14:paraId="3AD1913C"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P-Jeden svět na školách</w:t>
            </w:r>
          </w:p>
        </w:tc>
        <w:tc>
          <w:tcPr>
            <w:tcW w:w="1345" w:type="dxa"/>
          </w:tcPr>
          <w:p w14:paraId="14BD780D"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Člověk a jeho svět,</w:t>
            </w:r>
          </w:p>
          <w:p w14:paraId="43B3489D"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Aj,</w:t>
            </w:r>
          </w:p>
          <w:p w14:paraId="4FF58A39"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Čj</w:t>
            </w:r>
            <w:proofErr w:type="spellEnd"/>
            <w:r>
              <w:rPr>
                <w:rFonts w:ascii="Calibri" w:eastAsia="Calibri" w:hAnsi="Calibri" w:cs="Calibri"/>
                <w:color w:val="000000"/>
                <w:sz w:val="20"/>
                <w:szCs w:val="20"/>
              </w:rPr>
              <w:t>,</w:t>
            </w:r>
          </w:p>
          <w:p w14:paraId="19C488B9"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UaK</w:t>
            </w:r>
            <w:proofErr w:type="spellEnd"/>
            <w:r>
              <w:rPr>
                <w:rFonts w:ascii="Calibri" w:eastAsia="Calibri" w:hAnsi="Calibri" w:cs="Calibri"/>
                <w:color w:val="000000"/>
                <w:sz w:val="20"/>
                <w:szCs w:val="20"/>
              </w:rPr>
              <w:t>,</w:t>
            </w:r>
          </w:p>
          <w:p w14:paraId="23BDD6C8"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A- kulturní</w:t>
            </w:r>
            <w:proofErr w:type="gramEnd"/>
            <w:r>
              <w:rPr>
                <w:rFonts w:ascii="Calibri" w:eastAsia="Calibri" w:hAnsi="Calibri" w:cs="Calibri"/>
                <w:color w:val="000000"/>
                <w:sz w:val="20"/>
                <w:szCs w:val="20"/>
              </w:rPr>
              <w:t xml:space="preserve"> aktivity,</w:t>
            </w:r>
          </w:p>
          <w:p w14:paraId="44E58BA0"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P- den</w:t>
            </w:r>
            <w:proofErr w:type="gramEnd"/>
            <w:r>
              <w:rPr>
                <w:rFonts w:ascii="Calibri" w:eastAsia="Calibri" w:hAnsi="Calibri" w:cs="Calibri"/>
                <w:color w:val="000000"/>
                <w:sz w:val="20"/>
                <w:szCs w:val="20"/>
              </w:rPr>
              <w:t xml:space="preserve"> Země,</w:t>
            </w:r>
          </w:p>
          <w:p w14:paraId="352A5237"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P-Jeden svět na školách</w:t>
            </w:r>
          </w:p>
        </w:tc>
        <w:tc>
          <w:tcPr>
            <w:tcW w:w="1345" w:type="dxa"/>
          </w:tcPr>
          <w:p w14:paraId="33A0E0B2"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Člověk a jeho svět,</w:t>
            </w:r>
          </w:p>
          <w:p w14:paraId="3DD8E8E7"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Čj</w:t>
            </w:r>
            <w:proofErr w:type="spellEnd"/>
            <w:r>
              <w:rPr>
                <w:rFonts w:ascii="Calibri" w:eastAsia="Calibri" w:hAnsi="Calibri" w:cs="Calibri"/>
                <w:color w:val="000000"/>
                <w:sz w:val="20"/>
                <w:szCs w:val="20"/>
              </w:rPr>
              <w:t>,</w:t>
            </w:r>
          </w:p>
          <w:p w14:paraId="456BB066"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UaK</w:t>
            </w:r>
            <w:proofErr w:type="spellEnd"/>
            <w:r>
              <w:rPr>
                <w:rFonts w:ascii="Calibri" w:eastAsia="Calibri" w:hAnsi="Calibri" w:cs="Calibri"/>
                <w:color w:val="000000"/>
                <w:sz w:val="20"/>
                <w:szCs w:val="20"/>
              </w:rPr>
              <w:t>,</w:t>
            </w:r>
          </w:p>
          <w:p w14:paraId="4F5B01A9"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A- kulturní</w:t>
            </w:r>
            <w:proofErr w:type="gramEnd"/>
            <w:r>
              <w:rPr>
                <w:rFonts w:ascii="Calibri" w:eastAsia="Calibri" w:hAnsi="Calibri" w:cs="Calibri"/>
                <w:color w:val="000000"/>
                <w:sz w:val="20"/>
                <w:szCs w:val="20"/>
              </w:rPr>
              <w:t xml:space="preserve"> aktivity,</w:t>
            </w:r>
          </w:p>
          <w:p w14:paraId="715B8A9B"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P- den</w:t>
            </w:r>
            <w:proofErr w:type="gramEnd"/>
            <w:r>
              <w:rPr>
                <w:rFonts w:ascii="Calibri" w:eastAsia="Calibri" w:hAnsi="Calibri" w:cs="Calibri"/>
                <w:color w:val="000000"/>
                <w:sz w:val="20"/>
                <w:szCs w:val="20"/>
              </w:rPr>
              <w:t xml:space="preserve"> Země,</w:t>
            </w:r>
          </w:p>
          <w:p w14:paraId="5FE150D2"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P-Jeden svět na školách</w:t>
            </w:r>
          </w:p>
        </w:tc>
        <w:tc>
          <w:tcPr>
            <w:tcW w:w="1346" w:type="dxa"/>
          </w:tcPr>
          <w:p w14:paraId="61E67382"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Člověk a jeho svět,</w:t>
            </w:r>
          </w:p>
          <w:p w14:paraId="60EA3FA8"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M,</w:t>
            </w:r>
          </w:p>
          <w:p w14:paraId="1598EC6C"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Aj,</w:t>
            </w:r>
          </w:p>
          <w:p w14:paraId="26B29D4A"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Čj</w:t>
            </w:r>
            <w:proofErr w:type="spellEnd"/>
            <w:r>
              <w:rPr>
                <w:rFonts w:ascii="Calibri" w:eastAsia="Calibri" w:hAnsi="Calibri" w:cs="Calibri"/>
                <w:color w:val="000000"/>
                <w:sz w:val="20"/>
                <w:szCs w:val="20"/>
              </w:rPr>
              <w:t>,</w:t>
            </w:r>
            <w:r>
              <w:rPr>
                <w:rFonts w:ascii="Calibri" w:eastAsia="Calibri" w:hAnsi="Calibri" w:cs="Calibri"/>
                <w:color w:val="000000"/>
                <w:sz w:val="20"/>
                <w:szCs w:val="20"/>
              </w:rPr>
              <w:br/>
            </w:r>
            <w:proofErr w:type="spellStart"/>
            <w:r>
              <w:rPr>
                <w:rFonts w:ascii="Calibri" w:eastAsia="Calibri" w:hAnsi="Calibri" w:cs="Calibri"/>
                <w:color w:val="000000"/>
                <w:sz w:val="20"/>
                <w:szCs w:val="20"/>
              </w:rPr>
              <w:t>UaK</w:t>
            </w:r>
            <w:proofErr w:type="spellEnd"/>
            <w:r>
              <w:rPr>
                <w:rFonts w:ascii="Calibri" w:eastAsia="Calibri" w:hAnsi="Calibri" w:cs="Calibri"/>
                <w:color w:val="000000"/>
                <w:sz w:val="20"/>
                <w:szCs w:val="20"/>
              </w:rPr>
              <w:t>,</w:t>
            </w:r>
          </w:p>
          <w:p w14:paraId="2D48E03F"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A- kulturní</w:t>
            </w:r>
            <w:proofErr w:type="gramEnd"/>
            <w:r>
              <w:rPr>
                <w:rFonts w:ascii="Calibri" w:eastAsia="Calibri" w:hAnsi="Calibri" w:cs="Calibri"/>
                <w:color w:val="000000"/>
                <w:sz w:val="20"/>
                <w:szCs w:val="20"/>
              </w:rPr>
              <w:t xml:space="preserve"> aktivity,</w:t>
            </w:r>
          </w:p>
          <w:p w14:paraId="5FCFABD9"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P- den</w:t>
            </w:r>
            <w:proofErr w:type="gramEnd"/>
            <w:r>
              <w:rPr>
                <w:rFonts w:ascii="Calibri" w:eastAsia="Calibri" w:hAnsi="Calibri" w:cs="Calibri"/>
                <w:color w:val="000000"/>
                <w:sz w:val="20"/>
                <w:szCs w:val="20"/>
              </w:rPr>
              <w:t xml:space="preserve"> Země,</w:t>
            </w:r>
          </w:p>
          <w:p w14:paraId="3D00914E"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P-Jeden svět na školách</w:t>
            </w:r>
          </w:p>
          <w:p w14:paraId="59D31F46"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P-Ročníkové</w:t>
            </w:r>
          </w:p>
          <w:p w14:paraId="13639447" w14:textId="77777777" w:rsidR="0069059E" w:rsidRDefault="0069059E">
            <w:pPr>
              <w:rPr>
                <w:rFonts w:ascii="Calibri" w:eastAsia="Calibri" w:hAnsi="Calibri" w:cs="Calibri"/>
                <w:sz w:val="20"/>
                <w:szCs w:val="20"/>
              </w:rPr>
            </w:pPr>
          </w:p>
        </w:tc>
        <w:tc>
          <w:tcPr>
            <w:tcW w:w="1575" w:type="dxa"/>
          </w:tcPr>
          <w:p w14:paraId="6E3C2515"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Vo</w:t>
            </w:r>
            <w:proofErr w:type="spellEnd"/>
            <w:r>
              <w:rPr>
                <w:rFonts w:ascii="Calibri" w:eastAsia="Calibri" w:hAnsi="Calibri" w:cs="Calibri"/>
                <w:color w:val="000000"/>
                <w:sz w:val="20"/>
                <w:szCs w:val="20"/>
              </w:rPr>
              <w:t>,</w:t>
            </w:r>
          </w:p>
          <w:p w14:paraId="146786CD"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D,</w:t>
            </w:r>
          </w:p>
          <w:p w14:paraId="62AB16CD"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Př,</w:t>
            </w:r>
          </w:p>
          <w:p w14:paraId="58969661"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Z,</w:t>
            </w:r>
          </w:p>
          <w:p w14:paraId="2413F443"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M,</w:t>
            </w:r>
          </w:p>
          <w:p w14:paraId="2C8E6CD5"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Aj,</w:t>
            </w:r>
          </w:p>
          <w:p w14:paraId="6EF1ED96"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Čj</w:t>
            </w:r>
            <w:proofErr w:type="spellEnd"/>
            <w:r>
              <w:rPr>
                <w:rFonts w:ascii="Calibri" w:eastAsia="Calibri" w:hAnsi="Calibri" w:cs="Calibri"/>
                <w:color w:val="000000"/>
                <w:sz w:val="20"/>
                <w:szCs w:val="20"/>
              </w:rPr>
              <w:t>,</w:t>
            </w:r>
          </w:p>
          <w:p w14:paraId="523474E6"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UaK</w:t>
            </w:r>
            <w:proofErr w:type="spellEnd"/>
            <w:r>
              <w:rPr>
                <w:rFonts w:ascii="Calibri" w:eastAsia="Calibri" w:hAnsi="Calibri" w:cs="Calibri"/>
                <w:color w:val="000000"/>
                <w:sz w:val="20"/>
                <w:szCs w:val="20"/>
              </w:rPr>
              <w:t>,</w:t>
            </w:r>
          </w:p>
          <w:p w14:paraId="41757A7D"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A- kulturní</w:t>
            </w:r>
            <w:proofErr w:type="gramEnd"/>
            <w:r>
              <w:rPr>
                <w:rFonts w:ascii="Calibri" w:eastAsia="Calibri" w:hAnsi="Calibri" w:cs="Calibri"/>
                <w:color w:val="000000"/>
                <w:sz w:val="20"/>
                <w:szCs w:val="20"/>
              </w:rPr>
              <w:t xml:space="preserve"> aktivity,</w:t>
            </w:r>
          </w:p>
          <w:p w14:paraId="52E8EC91"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P- den</w:t>
            </w:r>
            <w:proofErr w:type="gramEnd"/>
            <w:r>
              <w:rPr>
                <w:rFonts w:ascii="Calibri" w:eastAsia="Calibri" w:hAnsi="Calibri" w:cs="Calibri"/>
                <w:color w:val="000000"/>
                <w:sz w:val="20"/>
                <w:szCs w:val="20"/>
              </w:rPr>
              <w:t xml:space="preserve"> Země,</w:t>
            </w:r>
          </w:p>
          <w:p w14:paraId="4CC86ABD"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 xml:space="preserve">P-Jeden svět </w:t>
            </w:r>
            <w:proofErr w:type="spellStart"/>
            <w:r>
              <w:rPr>
                <w:rFonts w:ascii="Calibri" w:eastAsia="Calibri" w:hAnsi="Calibri" w:cs="Calibri"/>
                <w:color w:val="000000"/>
                <w:sz w:val="20"/>
                <w:szCs w:val="20"/>
              </w:rPr>
              <w:t>nš</w:t>
            </w:r>
            <w:proofErr w:type="spellEnd"/>
          </w:p>
        </w:tc>
        <w:tc>
          <w:tcPr>
            <w:tcW w:w="1575" w:type="dxa"/>
          </w:tcPr>
          <w:p w14:paraId="3FB3BC5C"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D,</w:t>
            </w:r>
          </w:p>
          <w:p w14:paraId="6D4DFE3E"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Vo</w:t>
            </w:r>
            <w:proofErr w:type="spellEnd"/>
            <w:r>
              <w:rPr>
                <w:rFonts w:ascii="Calibri" w:eastAsia="Calibri" w:hAnsi="Calibri" w:cs="Calibri"/>
                <w:color w:val="000000"/>
                <w:sz w:val="20"/>
                <w:szCs w:val="20"/>
              </w:rPr>
              <w:t>,</w:t>
            </w:r>
          </w:p>
          <w:p w14:paraId="641F9525"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Vz</w:t>
            </w:r>
            <w:proofErr w:type="spellEnd"/>
            <w:r>
              <w:rPr>
                <w:rFonts w:ascii="Calibri" w:eastAsia="Calibri" w:hAnsi="Calibri" w:cs="Calibri"/>
                <w:color w:val="000000"/>
                <w:sz w:val="20"/>
                <w:szCs w:val="20"/>
              </w:rPr>
              <w:t>,</w:t>
            </w:r>
          </w:p>
          <w:p w14:paraId="2AA999C3"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Aj,</w:t>
            </w:r>
          </w:p>
          <w:p w14:paraId="477CA834"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Čj</w:t>
            </w:r>
            <w:proofErr w:type="spellEnd"/>
            <w:r>
              <w:rPr>
                <w:rFonts w:ascii="Calibri" w:eastAsia="Calibri" w:hAnsi="Calibri" w:cs="Calibri"/>
                <w:color w:val="000000"/>
                <w:sz w:val="20"/>
                <w:szCs w:val="20"/>
              </w:rPr>
              <w:t>,</w:t>
            </w:r>
          </w:p>
          <w:p w14:paraId="144DAEFB"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Tv</w:t>
            </w:r>
            <w:proofErr w:type="spellEnd"/>
            <w:r>
              <w:rPr>
                <w:rFonts w:ascii="Calibri" w:eastAsia="Calibri" w:hAnsi="Calibri" w:cs="Calibri"/>
                <w:color w:val="000000"/>
                <w:sz w:val="20"/>
                <w:szCs w:val="20"/>
              </w:rPr>
              <w:t>,</w:t>
            </w:r>
          </w:p>
          <w:p w14:paraId="033E8FBB"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A- kulturní</w:t>
            </w:r>
            <w:proofErr w:type="gramEnd"/>
            <w:r>
              <w:rPr>
                <w:rFonts w:ascii="Calibri" w:eastAsia="Calibri" w:hAnsi="Calibri" w:cs="Calibri"/>
                <w:color w:val="000000"/>
                <w:sz w:val="20"/>
                <w:szCs w:val="20"/>
              </w:rPr>
              <w:t xml:space="preserve"> aktivity,</w:t>
            </w:r>
          </w:p>
          <w:p w14:paraId="121CA36C"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P- den</w:t>
            </w:r>
            <w:proofErr w:type="gramEnd"/>
            <w:r>
              <w:rPr>
                <w:rFonts w:ascii="Calibri" w:eastAsia="Calibri" w:hAnsi="Calibri" w:cs="Calibri"/>
                <w:color w:val="000000"/>
                <w:sz w:val="20"/>
                <w:szCs w:val="20"/>
              </w:rPr>
              <w:t xml:space="preserve"> Země,</w:t>
            </w:r>
          </w:p>
          <w:p w14:paraId="6FB61956"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P-Jeden svět na školách</w:t>
            </w:r>
          </w:p>
          <w:p w14:paraId="37F6E471"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P-Ročníkové p</w:t>
            </w:r>
          </w:p>
        </w:tc>
        <w:tc>
          <w:tcPr>
            <w:tcW w:w="1575" w:type="dxa"/>
          </w:tcPr>
          <w:p w14:paraId="15A6819E"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Vo</w:t>
            </w:r>
            <w:proofErr w:type="spellEnd"/>
            <w:r>
              <w:rPr>
                <w:rFonts w:ascii="Calibri" w:eastAsia="Calibri" w:hAnsi="Calibri" w:cs="Calibri"/>
                <w:color w:val="000000"/>
                <w:sz w:val="20"/>
                <w:szCs w:val="20"/>
              </w:rPr>
              <w:t>,</w:t>
            </w:r>
          </w:p>
          <w:p w14:paraId="2FC75793"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D,</w:t>
            </w:r>
          </w:p>
          <w:p w14:paraId="0D777FB1"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Sp</w:t>
            </w:r>
            <w:proofErr w:type="spellEnd"/>
            <w:r>
              <w:rPr>
                <w:rFonts w:ascii="Calibri" w:eastAsia="Calibri" w:hAnsi="Calibri" w:cs="Calibri"/>
                <w:color w:val="000000"/>
                <w:sz w:val="20"/>
                <w:szCs w:val="20"/>
              </w:rPr>
              <w:t>,</w:t>
            </w:r>
          </w:p>
          <w:p w14:paraId="3C6A623F"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Čj</w:t>
            </w:r>
            <w:proofErr w:type="spellEnd"/>
            <w:r>
              <w:rPr>
                <w:rFonts w:ascii="Calibri" w:eastAsia="Calibri" w:hAnsi="Calibri" w:cs="Calibri"/>
                <w:color w:val="000000"/>
                <w:sz w:val="20"/>
                <w:szCs w:val="20"/>
              </w:rPr>
              <w:t>,</w:t>
            </w:r>
          </w:p>
          <w:p w14:paraId="5847E686"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UaK</w:t>
            </w:r>
            <w:proofErr w:type="spellEnd"/>
            <w:r>
              <w:rPr>
                <w:rFonts w:ascii="Calibri" w:eastAsia="Calibri" w:hAnsi="Calibri" w:cs="Calibri"/>
                <w:color w:val="000000"/>
                <w:sz w:val="20"/>
                <w:szCs w:val="20"/>
              </w:rPr>
              <w:t>,</w:t>
            </w:r>
          </w:p>
          <w:p w14:paraId="59638223"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A- kulturní</w:t>
            </w:r>
            <w:proofErr w:type="gramEnd"/>
            <w:r>
              <w:rPr>
                <w:rFonts w:ascii="Calibri" w:eastAsia="Calibri" w:hAnsi="Calibri" w:cs="Calibri"/>
                <w:color w:val="000000"/>
                <w:sz w:val="20"/>
                <w:szCs w:val="20"/>
              </w:rPr>
              <w:t xml:space="preserve"> aktivity,</w:t>
            </w:r>
          </w:p>
          <w:p w14:paraId="5984624A"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P- den</w:t>
            </w:r>
            <w:proofErr w:type="gramEnd"/>
            <w:r>
              <w:rPr>
                <w:rFonts w:ascii="Calibri" w:eastAsia="Calibri" w:hAnsi="Calibri" w:cs="Calibri"/>
                <w:color w:val="000000"/>
                <w:sz w:val="20"/>
                <w:szCs w:val="20"/>
              </w:rPr>
              <w:t xml:space="preserve"> Země,</w:t>
            </w:r>
          </w:p>
          <w:p w14:paraId="46BB8819"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P-Jeden svět na školách</w:t>
            </w:r>
          </w:p>
          <w:p w14:paraId="23611168"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 xml:space="preserve">P-Ročníkové p </w:t>
            </w:r>
          </w:p>
        </w:tc>
        <w:tc>
          <w:tcPr>
            <w:tcW w:w="1575" w:type="dxa"/>
          </w:tcPr>
          <w:p w14:paraId="5DE592F4"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D,</w:t>
            </w:r>
          </w:p>
          <w:p w14:paraId="4B43821E"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Vo</w:t>
            </w:r>
            <w:proofErr w:type="spellEnd"/>
            <w:r>
              <w:rPr>
                <w:rFonts w:ascii="Calibri" w:eastAsia="Calibri" w:hAnsi="Calibri" w:cs="Calibri"/>
                <w:color w:val="000000"/>
                <w:sz w:val="20"/>
                <w:szCs w:val="20"/>
              </w:rPr>
              <w:t>,</w:t>
            </w:r>
          </w:p>
          <w:p w14:paraId="77E38CD1"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Př,</w:t>
            </w:r>
          </w:p>
          <w:p w14:paraId="6F9E188C"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Čj</w:t>
            </w:r>
            <w:proofErr w:type="spellEnd"/>
            <w:r>
              <w:rPr>
                <w:rFonts w:ascii="Calibri" w:eastAsia="Calibri" w:hAnsi="Calibri" w:cs="Calibri"/>
                <w:color w:val="000000"/>
                <w:sz w:val="20"/>
                <w:szCs w:val="20"/>
              </w:rPr>
              <w:t>,</w:t>
            </w:r>
          </w:p>
          <w:p w14:paraId="1F209EFC"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Nj</w:t>
            </w:r>
            <w:proofErr w:type="spellEnd"/>
            <w:r>
              <w:rPr>
                <w:rFonts w:ascii="Calibri" w:eastAsia="Calibri" w:hAnsi="Calibri" w:cs="Calibri"/>
                <w:color w:val="000000"/>
                <w:sz w:val="20"/>
                <w:szCs w:val="20"/>
              </w:rPr>
              <w:t>,</w:t>
            </w:r>
          </w:p>
          <w:p w14:paraId="417FE138"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A- kulturní</w:t>
            </w:r>
            <w:proofErr w:type="gramEnd"/>
            <w:r>
              <w:rPr>
                <w:rFonts w:ascii="Calibri" w:eastAsia="Calibri" w:hAnsi="Calibri" w:cs="Calibri"/>
                <w:color w:val="000000"/>
                <w:sz w:val="20"/>
                <w:szCs w:val="20"/>
              </w:rPr>
              <w:t xml:space="preserve"> aktivity,</w:t>
            </w:r>
          </w:p>
          <w:p w14:paraId="61EFF99C"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 xml:space="preserve">P- den </w:t>
            </w:r>
            <w:proofErr w:type="gramStart"/>
            <w:r>
              <w:rPr>
                <w:rFonts w:ascii="Calibri" w:eastAsia="Calibri" w:hAnsi="Calibri" w:cs="Calibri"/>
                <w:color w:val="000000"/>
                <w:sz w:val="20"/>
                <w:szCs w:val="20"/>
              </w:rPr>
              <w:t>Země,,</w:t>
            </w:r>
            <w:proofErr w:type="gramEnd"/>
          </w:p>
          <w:p w14:paraId="4E47AE76"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P-Jeden svět na školách</w:t>
            </w:r>
          </w:p>
          <w:p w14:paraId="2EFCC813"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P-Ročníkové p</w:t>
            </w:r>
          </w:p>
        </w:tc>
      </w:tr>
    </w:tbl>
    <w:p w14:paraId="7D7E9E51" w14:textId="77777777" w:rsidR="0069059E" w:rsidRDefault="0069059E"/>
    <w:p w14:paraId="7D8C867A" w14:textId="77777777" w:rsidR="0069059E" w:rsidRDefault="0069059E"/>
    <w:tbl>
      <w:tblPr>
        <w:tblStyle w:val="affffffffffffffe"/>
        <w:tblW w:w="1450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82"/>
        <w:gridCol w:w="1345"/>
        <w:gridCol w:w="1345"/>
        <w:gridCol w:w="1345"/>
        <w:gridCol w:w="1345"/>
        <w:gridCol w:w="1346"/>
        <w:gridCol w:w="1575"/>
        <w:gridCol w:w="1575"/>
        <w:gridCol w:w="1575"/>
        <w:gridCol w:w="1575"/>
      </w:tblGrid>
      <w:tr w:rsidR="0069059E" w14:paraId="5A74F8BF" w14:textId="77777777">
        <w:trPr>
          <w:trHeight w:val="1226"/>
        </w:trPr>
        <w:tc>
          <w:tcPr>
            <w:tcW w:w="1482" w:type="dxa"/>
            <w:tcBorders>
              <w:top w:val="single" w:sz="4" w:space="0" w:color="000000"/>
            </w:tcBorders>
          </w:tcPr>
          <w:p w14:paraId="130FFCAB"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Fungování a vliv médií ve společnosti</w:t>
            </w:r>
          </w:p>
          <w:p w14:paraId="675CF9D2" w14:textId="77777777" w:rsidR="0069059E" w:rsidRDefault="0069059E">
            <w:pPr>
              <w:rPr>
                <w:rFonts w:ascii="Calibri" w:eastAsia="Calibri" w:hAnsi="Calibri" w:cs="Calibri"/>
                <w:color w:val="000000"/>
                <w:sz w:val="20"/>
                <w:szCs w:val="20"/>
              </w:rPr>
            </w:pPr>
          </w:p>
          <w:p w14:paraId="74E8D4FD" w14:textId="77777777" w:rsidR="0069059E" w:rsidRDefault="0069059E">
            <w:pPr>
              <w:rPr>
                <w:rFonts w:ascii="Calibri" w:eastAsia="Calibri" w:hAnsi="Calibri" w:cs="Calibri"/>
                <w:color w:val="000000"/>
                <w:sz w:val="20"/>
                <w:szCs w:val="20"/>
              </w:rPr>
            </w:pPr>
          </w:p>
          <w:p w14:paraId="233FD6BD" w14:textId="77777777" w:rsidR="0069059E" w:rsidRDefault="0069059E">
            <w:pPr>
              <w:rPr>
                <w:rFonts w:ascii="Calibri" w:eastAsia="Calibri" w:hAnsi="Calibri" w:cs="Calibri"/>
                <w:color w:val="000000"/>
                <w:sz w:val="20"/>
                <w:szCs w:val="20"/>
              </w:rPr>
            </w:pPr>
          </w:p>
          <w:p w14:paraId="631DC8A1" w14:textId="77777777" w:rsidR="0069059E" w:rsidRDefault="0069059E">
            <w:pPr>
              <w:rPr>
                <w:rFonts w:ascii="Calibri" w:eastAsia="Calibri" w:hAnsi="Calibri" w:cs="Calibri"/>
                <w:color w:val="000000"/>
                <w:sz w:val="20"/>
                <w:szCs w:val="20"/>
              </w:rPr>
            </w:pPr>
          </w:p>
          <w:p w14:paraId="08A6BCA1" w14:textId="77777777" w:rsidR="0069059E" w:rsidRDefault="0069059E">
            <w:pPr>
              <w:rPr>
                <w:rFonts w:ascii="Calibri" w:eastAsia="Calibri" w:hAnsi="Calibri" w:cs="Calibri"/>
                <w:color w:val="000000"/>
                <w:sz w:val="20"/>
                <w:szCs w:val="20"/>
              </w:rPr>
            </w:pPr>
          </w:p>
          <w:p w14:paraId="7F9F34CA" w14:textId="77777777" w:rsidR="0069059E" w:rsidRDefault="0069059E">
            <w:pPr>
              <w:rPr>
                <w:rFonts w:ascii="Calibri" w:eastAsia="Calibri" w:hAnsi="Calibri" w:cs="Calibri"/>
                <w:color w:val="000000"/>
                <w:sz w:val="20"/>
                <w:szCs w:val="20"/>
              </w:rPr>
            </w:pPr>
          </w:p>
          <w:p w14:paraId="19B93474" w14:textId="77777777" w:rsidR="0069059E" w:rsidRDefault="0069059E">
            <w:pPr>
              <w:rPr>
                <w:rFonts w:ascii="Calibri" w:eastAsia="Calibri" w:hAnsi="Calibri" w:cs="Calibri"/>
                <w:color w:val="000000"/>
                <w:sz w:val="20"/>
                <w:szCs w:val="20"/>
              </w:rPr>
            </w:pPr>
          </w:p>
          <w:p w14:paraId="711DFE69" w14:textId="77777777" w:rsidR="0069059E" w:rsidRDefault="0069059E">
            <w:pPr>
              <w:rPr>
                <w:rFonts w:ascii="Calibri" w:eastAsia="Calibri" w:hAnsi="Calibri" w:cs="Calibri"/>
                <w:color w:val="000000"/>
                <w:sz w:val="20"/>
                <w:szCs w:val="20"/>
              </w:rPr>
            </w:pPr>
          </w:p>
          <w:p w14:paraId="26B5EBCC" w14:textId="77777777" w:rsidR="0069059E" w:rsidRDefault="0069059E">
            <w:pPr>
              <w:rPr>
                <w:rFonts w:ascii="Calibri" w:eastAsia="Calibri" w:hAnsi="Calibri" w:cs="Calibri"/>
                <w:color w:val="000000"/>
                <w:sz w:val="20"/>
                <w:szCs w:val="20"/>
              </w:rPr>
            </w:pPr>
          </w:p>
          <w:p w14:paraId="2C23A915" w14:textId="77777777" w:rsidR="0069059E" w:rsidRDefault="0069059E">
            <w:pPr>
              <w:rPr>
                <w:rFonts w:ascii="Calibri" w:eastAsia="Calibri" w:hAnsi="Calibri" w:cs="Calibri"/>
                <w:color w:val="000000"/>
                <w:sz w:val="20"/>
                <w:szCs w:val="20"/>
              </w:rPr>
            </w:pPr>
          </w:p>
          <w:p w14:paraId="6F1A5867" w14:textId="77777777" w:rsidR="0069059E" w:rsidRDefault="0069059E">
            <w:pPr>
              <w:rPr>
                <w:rFonts w:ascii="Calibri" w:eastAsia="Calibri" w:hAnsi="Calibri" w:cs="Calibri"/>
                <w:color w:val="000000"/>
                <w:sz w:val="20"/>
                <w:szCs w:val="20"/>
              </w:rPr>
            </w:pPr>
          </w:p>
          <w:p w14:paraId="60BE5616" w14:textId="77777777" w:rsidR="0069059E" w:rsidRDefault="0069059E">
            <w:pPr>
              <w:rPr>
                <w:rFonts w:ascii="Calibri" w:eastAsia="Calibri" w:hAnsi="Calibri" w:cs="Calibri"/>
                <w:color w:val="000000"/>
                <w:sz w:val="20"/>
                <w:szCs w:val="20"/>
              </w:rPr>
            </w:pPr>
          </w:p>
        </w:tc>
        <w:tc>
          <w:tcPr>
            <w:tcW w:w="1345" w:type="dxa"/>
            <w:tcBorders>
              <w:top w:val="single" w:sz="4" w:space="0" w:color="000000"/>
            </w:tcBorders>
          </w:tcPr>
          <w:p w14:paraId="00F96EC6"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Člověk a jeho svět,</w:t>
            </w:r>
          </w:p>
          <w:p w14:paraId="7C1B612A"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UaK</w:t>
            </w:r>
            <w:proofErr w:type="spellEnd"/>
            <w:r>
              <w:rPr>
                <w:rFonts w:ascii="Calibri" w:eastAsia="Calibri" w:hAnsi="Calibri" w:cs="Calibri"/>
                <w:color w:val="000000"/>
                <w:sz w:val="20"/>
                <w:szCs w:val="20"/>
              </w:rPr>
              <w:t>,</w:t>
            </w:r>
          </w:p>
          <w:p w14:paraId="416B9426"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A- volnočasové</w:t>
            </w:r>
            <w:proofErr w:type="gramEnd"/>
            <w:r>
              <w:rPr>
                <w:rFonts w:ascii="Calibri" w:eastAsia="Calibri" w:hAnsi="Calibri" w:cs="Calibri"/>
                <w:color w:val="000000"/>
                <w:sz w:val="20"/>
                <w:szCs w:val="20"/>
              </w:rPr>
              <w:t xml:space="preserve"> aktivity,</w:t>
            </w:r>
          </w:p>
          <w:p w14:paraId="571F5FFA"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A- kulturní</w:t>
            </w:r>
            <w:proofErr w:type="gramEnd"/>
            <w:r>
              <w:rPr>
                <w:rFonts w:ascii="Calibri" w:eastAsia="Calibri" w:hAnsi="Calibri" w:cs="Calibri"/>
                <w:color w:val="000000"/>
                <w:sz w:val="20"/>
                <w:szCs w:val="20"/>
              </w:rPr>
              <w:t xml:space="preserve"> aktivity,</w:t>
            </w:r>
          </w:p>
          <w:p w14:paraId="69B1E26B"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P- den</w:t>
            </w:r>
            <w:proofErr w:type="gramEnd"/>
            <w:r>
              <w:rPr>
                <w:rFonts w:ascii="Calibri" w:eastAsia="Calibri" w:hAnsi="Calibri" w:cs="Calibri"/>
                <w:color w:val="000000"/>
                <w:sz w:val="20"/>
                <w:szCs w:val="20"/>
              </w:rPr>
              <w:t xml:space="preserve"> Země,</w:t>
            </w:r>
          </w:p>
          <w:p w14:paraId="68481296"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P-Jeden svět na školách</w:t>
            </w:r>
          </w:p>
        </w:tc>
        <w:tc>
          <w:tcPr>
            <w:tcW w:w="1345" w:type="dxa"/>
            <w:tcBorders>
              <w:top w:val="single" w:sz="4" w:space="0" w:color="000000"/>
            </w:tcBorders>
          </w:tcPr>
          <w:p w14:paraId="2FFDFE07"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Člověk a jeho svět,</w:t>
            </w:r>
          </w:p>
          <w:p w14:paraId="3E071DD9"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Čj</w:t>
            </w:r>
            <w:proofErr w:type="spellEnd"/>
            <w:r>
              <w:rPr>
                <w:rFonts w:ascii="Calibri" w:eastAsia="Calibri" w:hAnsi="Calibri" w:cs="Calibri"/>
                <w:color w:val="000000"/>
                <w:sz w:val="20"/>
                <w:szCs w:val="20"/>
              </w:rPr>
              <w:t>,</w:t>
            </w:r>
          </w:p>
          <w:p w14:paraId="3210D65D"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UaK</w:t>
            </w:r>
            <w:proofErr w:type="spellEnd"/>
            <w:r>
              <w:rPr>
                <w:rFonts w:ascii="Calibri" w:eastAsia="Calibri" w:hAnsi="Calibri" w:cs="Calibri"/>
                <w:color w:val="000000"/>
                <w:sz w:val="20"/>
                <w:szCs w:val="20"/>
              </w:rPr>
              <w:t>,</w:t>
            </w:r>
          </w:p>
          <w:p w14:paraId="4AFC8108"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A- volnočasové</w:t>
            </w:r>
            <w:proofErr w:type="gramEnd"/>
            <w:r>
              <w:rPr>
                <w:rFonts w:ascii="Calibri" w:eastAsia="Calibri" w:hAnsi="Calibri" w:cs="Calibri"/>
                <w:color w:val="000000"/>
                <w:sz w:val="20"/>
                <w:szCs w:val="20"/>
              </w:rPr>
              <w:t xml:space="preserve"> aktivity,</w:t>
            </w:r>
          </w:p>
          <w:p w14:paraId="53EEE22D"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A- kulturní</w:t>
            </w:r>
            <w:proofErr w:type="gramEnd"/>
            <w:r>
              <w:rPr>
                <w:rFonts w:ascii="Calibri" w:eastAsia="Calibri" w:hAnsi="Calibri" w:cs="Calibri"/>
                <w:color w:val="000000"/>
                <w:sz w:val="20"/>
                <w:szCs w:val="20"/>
              </w:rPr>
              <w:t xml:space="preserve"> aktivity,</w:t>
            </w:r>
          </w:p>
          <w:p w14:paraId="0E67C320"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P- den</w:t>
            </w:r>
            <w:proofErr w:type="gramEnd"/>
            <w:r>
              <w:rPr>
                <w:rFonts w:ascii="Calibri" w:eastAsia="Calibri" w:hAnsi="Calibri" w:cs="Calibri"/>
                <w:color w:val="000000"/>
                <w:sz w:val="20"/>
                <w:szCs w:val="20"/>
              </w:rPr>
              <w:t xml:space="preserve"> Země,</w:t>
            </w:r>
          </w:p>
          <w:p w14:paraId="3DB54FE2"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P-Jeden svět na školách</w:t>
            </w:r>
          </w:p>
        </w:tc>
        <w:tc>
          <w:tcPr>
            <w:tcW w:w="1345" w:type="dxa"/>
            <w:tcBorders>
              <w:top w:val="single" w:sz="4" w:space="0" w:color="000000"/>
            </w:tcBorders>
          </w:tcPr>
          <w:p w14:paraId="6FC65FD9"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Člověk a jeho svět,</w:t>
            </w:r>
          </w:p>
          <w:p w14:paraId="2858045D"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Čj</w:t>
            </w:r>
            <w:proofErr w:type="spellEnd"/>
            <w:r>
              <w:rPr>
                <w:rFonts w:ascii="Calibri" w:eastAsia="Calibri" w:hAnsi="Calibri" w:cs="Calibri"/>
                <w:color w:val="000000"/>
                <w:sz w:val="20"/>
                <w:szCs w:val="20"/>
              </w:rPr>
              <w:t>,</w:t>
            </w:r>
          </w:p>
          <w:p w14:paraId="53AC396D"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UaK</w:t>
            </w:r>
            <w:proofErr w:type="spellEnd"/>
            <w:r>
              <w:rPr>
                <w:rFonts w:ascii="Calibri" w:eastAsia="Calibri" w:hAnsi="Calibri" w:cs="Calibri"/>
                <w:color w:val="000000"/>
                <w:sz w:val="20"/>
                <w:szCs w:val="20"/>
              </w:rPr>
              <w:t>,</w:t>
            </w:r>
          </w:p>
          <w:p w14:paraId="1123FC0B"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A- volnočasové</w:t>
            </w:r>
            <w:proofErr w:type="gramEnd"/>
            <w:r>
              <w:rPr>
                <w:rFonts w:ascii="Calibri" w:eastAsia="Calibri" w:hAnsi="Calibri" w:cs="Calibri"/>
                <w:color w:val="000000"/>
                <w:sz w:val="20"/>
                <w:szCs w:val="20"/>
              </w:rPr>
              <w:t xml:space="preserve"> aktivity,</w:t>
            </w:r>
          </w:p>
          <w:p w14:paraId="2C88E5A0"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A- kulturní</w:t>
            </w:r>
            <w:proofErr w:type="gramEnd"/>
            <w:r>
              <w:rPr>
                <w:rFonts w:ascii="Calibri" w:eastAsia="Calibri" w:hAnsi="Calibri" w:cs="Calibri"/>
                <w:color w:val="000000"/>
                <w:sz w:val="20"/>
                <w:szCs w:val="20"/>
              </w:rPr>
              <w:t xml:space="preserve"> aktivity,</w:t>
            </w:r>
          </w:p>
          <w:p w14:paraId="1ADDE45F"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P- den</w:t>
            </w:r>
            <w:proofErr w:type="gramEnd"/>
            <w:r>
              <w:rPr>
                <w:rFonts w:ascii="Calibri" w:eastAsia="Calibri" w:hAnsi="Calibri" w:cs="Calibri"/>
                <w:color w:val="000000"/>
                <w:sz w:val="20"/>
                <w:szCs w:val="20"/>
              </w:rPr>
              <w:t xml:space="preserve"> Země,</w:t>
            </w:r>
          </w:p>
          <w:p w14:paraId="4D8EE1A9"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P-Jeden svět na školách</w:t>
            </w:r>
          </w:p>
        </w:tc>
        <w:tc>
          <w:tcPr>
            <w:tcW w:w="1345" w:type="dxa"/>
            <w:tcBorders>
              <w:top w:val="single" w:sz="4" w:space="0" w:color="000000"/>
            </w:tcBorders>
          </w:tcPr>
          <w:p w14:paraId="7D73DF5E"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Člověk a jeho svět,</w:t>
            </w:r>
          </w:p>
          <w:p w14:paraId="614D0438"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Čj</w:t>
            </w:r>
            <w:proofErr w:type="spellEnd"/>
            <w:r>
              <w:rPr>
                <w:rFonts w:ascii="Calibri" w:eastAsia="Calibri" w:hAnsi="Calibri" w:cs="Calibri"/>
                <w:color w:val="000000"/>
                <w:sz w:val="20"/>
                <w:szCs w:val="20"/>
              </w:rPr>
              <w:t>,</w:t>
            </w:r>
          </w:p>
          <w:p w14:paraId="62A7C7E9"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A- volnočasové</w:t>
            </w:r>
            <w:proofErr w:type="gramEnd"/>
            <w:r>
              <w:rPr>
                <w:rFonts w:ascii="Calibri" w:eastAsia="Calibri" w:hAnsi="Calibri" w:cs="Calibri"/>
                <w:color w:val="000000"/>
                <w:sz w:val="20"/>
                <w:szCs w:val="20"/>
              </w:rPr>
              <w:t xml:space="preserve"> aktivity,</w:t>
            </w:r>
          </w:p>
          <w:p w14:paraId="59AD213E"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A- kulturní</w:t>
            </w:r>
            <w:proofErr w:type="gramEnd"/>
            <w:r>
              <w:rPr>
                <w:rFonts w:ascii="Calibri" w:eastAsia="Calibri" w:hAnsi="Calibri" w:cs="Calibri"/>
                <w:color w:val="000000"/>
                <w:sz w:val="20"/>
                <w:szCs w:val="20"/>
              </w:rPr>
              <w:t xml:space="preserve"> aktivity,</w:t>
            </w:r>
          </w:p>
          <w:p w14:paraId="61E11B11"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P- den</w:t>
            </w:r>
            <w:proofErr w:type="gramEnd"/>
            <w:r>
              <w:rPr>
                <w:rFonts w:ascii="Calibri" w:eastAsia="Calibri" w:hAnsi="Calibri" w:cs="Calibri"/>
                <w:color w:val="000000"/>
                <w:sz w:val="20"/>
                <w:szCs w:val="20"/>
              </w:rPr>
              <w:t xml:space="preserve"> Země,</w:t>
            </w:r>
          </w:p>
          <w:p w14:paraId="13D84953"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P-Jeden svět na školách</w:t>
            </w:r>
          </w:p>
        </w:tc>
        <w:tc>
          <w:tcPr>
            <w:tcW w:w="1346" w:type="dxa"/>
            <w:tcBorders>
              <w:top w:val="single" w:sz="4" w:space="0" w:color="000000"/>
            </w:tcBorders>
          </w:tcPr>
          <w:p w14:paraId="6B81A913"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Člověk a jeho svět,</w:t>
            </w:r>
          </w:p>
          <w:p w14:paraId="68403962"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Čj</w:t>
            </w:r>
            <w:proofErr w:type="spellEnd"/>
            <w:r>
              <w:rPr>
                <w:rFonts w:ascii="Calibri" w:eastAsia="Calibri" w:hAnsi="Calibri" w:cs="Calibri"/>
                <w:color w:val="000000"/>
                <w:sz w:val="20"/>
                <w:szCs w:val="20"/>
              </w:rPr>
              <w:t>,</w:t>
            </w:r>
          </w:p>
          <w:p w14:paraId="02E64BA2"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UaK</w:t>
            </w:r>
            <w:proofErr w:type="spellEnd"/>
            <w:r>
              <w:rPr>
                <w:rFonts w:ascii="Calibri" w:eastAsia="Calibri" w:hAnsi="Calibri" w:cs="Calibri"/>
                <w:color w:val="000000"/>
                <w:sz w:val="20"/>
                <w:szCs w:val="20"/>
              </w:rPr>
              <w:t>,</w:t>
            </w:r>
          </w:p>
          <w:p w14:paraId="57F02FF6"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A- volnočasové</w:t>
            </w:r>
            <w:proofErr w:type="gramEnd"/>
            <w:r>
              <w:rPr>
                <w:rFonts w:ascii="Calibri" w:eastAsia="Calibri" w:hAnsi="Calibri" w:cs="Calibri"/>
                <w:color w:val="000000"/>
                <w:sz w:val="20"/>
                <w:szCs w:val="20"/>
              </w:rPr>
              <w:t xml:space="preserve"> aktivity,</w:t>
            </w:r>
          </w:p>
          <w:p w14:paraId="346CCD5B"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A- kulturní</w:t>
            </w:r>
            <w:proofErr w:type="gramEnd"/>
            <w:r>
              <w:rPr>
                <w:rFonts w:ascii="Calibri" w:eastAsia="Calibri" w:hAnsi="Calibri" w:cs="Calibri"/>
                <w:color w:val="000000"/>
                <w:sz w:val="20"/>
                <w:szCs w:val="20"/>
              </w:rPr>
              <w:t xml:space="preserve"> aktivity,</w:t>
            </w:r>
          </w:p>
          <w:p w14:paraId="4D0EF67F"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P- den</w:t>
            </w:r>
            <w:proofErr w:type="gramEnd"/>
            <w:r>
              <w:rPr>
                <w:rFonts w:ascii="Calibri" w:eastAsia="Calibri" w:hAnsi="Calibri" w:cs="Calibri"/>
                <w:color w:val="000000"/>
                <w:sz w:val="20"/>
                <w:szCs w:val="20"/>
              </w:rPr>
              <w:t xml:space="preserve"> Země,</w:t>
            </w:r>
          </w:p>
          <w:p w14:paraId="52134931"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P-Jeden svět na školách</w:t>
            </w:r>
          </w:p>
        </w:tc>
        <w:tc>
          <w:tcPr>
            <w:tcW w:w="1575" w:type="dxa"/>
            <w:tcBorders>
              <w:top w:val="single" w:sz="4" w:space="0" w:color="000000"/>
            </w:tcBorders>
          </w:tcPr>
          <w:p w14:paraId="48EBBB96"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D,</w:t>
            </w:r>
          </w:p>
          <w:p w14:paraId="16883AB8"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Vo</w:t>
            </w:r>
            <w:proofErr w:type="spellEnd"/>
            <w:r>
              <w:rPr>
                <w:rFonts w:ascii="Calibri" w:eastAsia="Calibri" w:hAnsi="Calibri" w:cs="Calibri"/>
                <w:color w:val="000000"/>
                <w:sz w:val="20"/>
                <w:szCs w:val="20"/>
              </w:rPr>
              <w:t>,</w:t>
            </w:r>
          </w:p>
          <w:p w14:paraId="0341546D"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Př,</w:t>
            </w:r>
          </w:p>
          <w:p w14:paraId="7C509A2F"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Inf</w:t>
            </w:r>
            <w:proofErr w:type="spellEnd"/>
            <w:r>
              <w:rPr>
                <w:rFonts w:ascii="Calibri" w:eastAsia="Calibri" w:hAnsi="Calibri" w:cs="Calibri"/>
                <w:color w:val="000000"/>
                <w:sz w:val="20"/>
                <w:szCs w:val="20"/>
              </w:rPr>
              <w:t>,</w:t>
            </w:r>
          </w:p>
          <w:p w14:paraId="3B37ECF2"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Aj,</w:t>
            </w:r>
          </w:p>
          <w:p w14:paraId="6B89D1A9"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Čj</w:t>
            </w:r>
            <w:proofErr w:type="spellEnd"/>
            <w:r>
              <w:rPr>
                <w:rFonts w:ascii="Calibri" w:eastAsia="Calibri" w:hAnsi="Calibri" w:cs="Calibri"/>
                <w:color w:val="000000"/>
                <w:sz w:val="20"/>
                <w:szCs w:val="20"/>
              </w:rPr>
              <w:t>,</w:t>
            </w:r>
          </w:p>
          <w:p w14:paraId="213D20C1"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UaK</w:t>
            </w:r>
            <w:proofErr w:type="spellEnd"/>
            <w:r>
              <w:rPr>
                <w:rFonts w:ascii="Calibri" w:eastAsia="Calibri" w:hAnsi="Calibri" w:cs="Calibri"/>
                <w:color w:val="000000"/>
                <w:sz w:val="20"/>
                <w:szCs w:val="20"/>
              </w:rPr>
              <w:t>,</w:t>
            </w:r>
          </w:p>
          <w:p w14:paraId="411E565E"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Nj</w:t>
            </w:r>
            <w:proofErr w:type="spellEnd"/>
            <w:r>
              <w:rPr>
                <w:rFonts w:ascii="Calibri" w:eastAsia="Calibri" w:hAnsi="Calibri" w:cs="Calibri"/>
                <w:color w:val="000000"/>
                <w:sz w:val="20"/>
                <w:szCs w:val="20"/>
              </w:rPr>
              <w:t>,</w:t>
            </w:r>
          </w:p>
          <w:p w14:paraId="43E42E36"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A- volnočasové</w:t>
            </w:r>
            <w:proofErr w:type="gramEnd"/>
            <w:r>
              <w:rPr>
                <w:rFonts w:ascii="Calibri" w:eastAsia="Calibri" w:hAnsi="Calibri" w:cs="Calibri"/>
                <w:color w:val="000000"/>
                <w:sz w:val="20"/>
                <w:szCs w:val="20"/>
              </w:rPr>
              <w:t xml:space="preserve"> aktivity,</w:t>
            </w:r>
          </w:p>
          <w:p w14:paraId="23CDB432"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A- kulturní</w:t>
            </w:r>
            <w:proofErr w:type="gramEnd"/>
            <w:r>
              <w:rPr>
                <w:rFonts w:ascii="Calibri" w:eastAsia="Calibri" w:hAnsi="Calibri" w:cs="Calibri"/>
                <w:color w:val="000000"/>
                <w:sz w:val="20"/>
                <w:szCs w:val="20"/>
              </w:rPr>
              <w:t xml:space="preserve"> aktivity,</w:t>
            </w:r>
          </w:p>
          <w:p w14:paraId="2586AF31"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P- den</w:t>
            </w:r>
            <w:proofErr w:type="gramEnd"/>
            <w:r>
              <w:rPr>
                <w:rFonts w:ascii="Calibri" w:eastAsia="Calibri" w:hAnsi="Calibri" w:cs="Calibri"/>
                <w:color w:val="000000"/>
                <w:sz w:val="20"/>
                <w:szCs w:val="20"/>
              </w:rPr>
              <w:t xml:space="preserve"> Země,</w:t>
            </w:r>
          </w:p>
          <w:p w14:paraId="3AFBBA27"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P-Jeden svět na školách</w:t>
            </w:r>
          </w:p>
          <w:p w14:paraId="66212B5B" w14:textId="77777777" w:rsidR="0069059E" w:rsidRDefault="0069059E">
            <w:pPr>
              <w:rPr>
                <w:rFonts w:ascii="Calibri" w:eastAsia="Calibri" w:hAnsi="Calibri" w:cs="Calibri"/>
                <w:sz w:val="20"/>
                <w:szCs w:val="20"/>
              </w:rPr>
            </w:pPr>
          </w:p>
          <w:p w14:paraId="21891CF3" w14:textId="77777777" w:rsidR="0069059E" w:rsidRDefault="0069059E">
            <w:pPr>
              <w:rPr>
                <w:rFonts w:ascii="Calibri" w:eastAsia="Calibri" w:hAnsi="Calibri" w:cs="Calibri"/>
                <w:sz w:val="20"/>
                <w:szCs w:val="20"/>
              </w:rPr>
            </w:pPr>
          </w:p>
        </w:tc>
        <w:tc>
          <w:tcPr>
            <w:tcW w:w="1575" w:type="dxa"/>
            <w:tcBorders>
              <w:top w:val="single" w:sz="4" w:space="0" w:color="000000"/>
            </w:tcBorders>
          </w:tcPr>
          <w:p w14:paraId="2428566B"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D,</w:t>
            </w:r>
          </w:p>
          <w:p w14:paraId="3A880CEE"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Vo</w:t>
            </w:r>
            <w:proofErr w:type="spellEnd"/>
            <w:r>
              <w:rPr>
                <w:rFonts w:ascii="Calibri" w:eastAsia="Calibri" w:hAnsi="Calibri" w:cs="Calibri"/>
                <w:color w:val="000000"/>
                <w:sz w:val="20"/>
                <w:szCs w:val="20"/>
              </w:rPr>
              <w:t>,</w:t>
            </w:r>
          </w:p>
          <w:p w14:paraId="1064D9EF"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Vz</w:t>
            </w:r>
            <w:proofErr w:type="spellEnd"/>
            <w:r>
              <w:rPr>
                <w:rFonts w:ascii="Calibri" w:eastAsia="Calibri" w:hAnsi="Calibri" w:cs="Calibri"/>
                <w:color w:val="000000"/>
                <w:sz w:val="20"/>
                <w:szCs w:val="20"/>
              </w:rPr>
              <w:t>,</w:t>
            </w:r>
          </w:p>
          <w:p w14:paraId="080966A4"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Př,</w:t>
            </w:r>
          </w:p>
          <w:p w14:paraId="6BB3599F"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Z,</w:t>
            </w:r>
          </w:p>
          <w:p w14:paraId="5A8223DE"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Sp</w:t>
            </w:r>
            <w:proofErr w:type="spellEnd"/>
            <w:r>
              <w:rPr>
                <w:rFonts w:ascii="Calibri" w:eastAsia="Calibri" w:hAnsi="Calibri" w:cs="Calibri"/>
                <w:color w:val="000000"/>
                <w:sz w:val="20"/>
                <w:szCs w:val="20"/>
              </w:rPr>
              <w:t>,</w:t>
            </w:r>
          </w:p>
          <w:p w14:paraId="4DA6E645"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Čj</w:t>
            </w:r>
            <w:proofErr w:type="spellEnd"/>
            <w:r>
              <w:rPr>
                <w:rFonts w:ascii="Calibri" w:eastAsia="Calibri" w:hAnsi="Calibri" w:cs="Calibri"/>
                <w:color w:val="000000"/>
                <w:sz w:val="20"/>
                <w:szCs w:val="20"/>
              </w:rPr>
              <w:t>,</w:t>
            </w:r>
          </w:p>
          <w:p w14:paraId="16DCD11E"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Tv</w:t>
            </w:r>
            <w:proofErr w:type="spellEnd"/>
            <w:r>
              <w:rPr>
                <w:rFonts w:ascii="Calibri" w:eastAsia="Calibri" w:hAnsi="Calibri" w:cs="Calibri"/>
                <w:color w:val="000000"/>
                <w:sz w:val="20"/>
                <w:szCs w:val="20"/>
              </w:rPr>
              <w:t>,</w:t>
            </w:r>
          </w:p>
          <w:p w14:paraId="304F1C87"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UaK</w:t>
            </w:r>
            <w:proofErr w:type="spellEnd"/>
            <w:r>
              <w:rPr>
                <w:rFonts w:ascii="Calibri" w:eastAsia="Calibri" w:hAnsi="Calibri" w:cs="Calibri"/>
                <w:color w:val="000000"/>
                <w:sz w:val="20"/>
                <w:szCs w:val="20"/>
              </w:rPr>
              <w:t>,</w:t>
            </w:r>
          </w:p>
          <w:p w14:paraId="66063C76"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Nj</w:t>
            </w:r>
            <w:proofErr w:type="spellEnd"/>
            <w:r>
              <w:rPr>
                <w:rFonts w:ascii="Calibri" w:eastAsia="Calibri" w:hAnsi="Calibri" w:cs="Calibri"/>
                <w:color w:val="000000"/>
                <w:sz w:val="20"/>
                <w:szCs w:val="20"/>
              </w:rPr>
              <w:t>,</w:t>
            </w:r>
          </w:p>
          <w:p w14:paraId="184A5768"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A- volnočasové</w:t>
            </w:r>
            <w:proofErr w:type="gramEnd"/>
            <w:r>
              <w:rPr>
                <w:rFonts w:ascii="Calibri" w:eastAsia="Calibri" w:hAnsi="Calibri" w:cs="Calibri"/>
                <w:color w:val="000000"/>
                <w:sz w:val="20"/>
                <w:szCs w:val="20"/>
              </w:rPr>
              <w:t xml:space="preserve"> aktivity,</w:t>
            </w:r>
          </w:p>
          <w:p w14:paraId="7707F0C4"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A- kulturní</w:t>
            </w:r>
            <w:proofErr w:type="gramEnd"/>
            <w:r>
              <w:rPr>
                <w:rFonts w:ascii="Calibri" w:eastAsia="Calibri" w:hAnsi="Calibri" w:cs="Calibri"/>
                <w:color w:val="000000"/>
                <w:sz w:val="20"/>
                <w:szCs w:val="20"/>
              </w:rPr>
              <w:t xml:space="preserve"> aktivity,</w:t>
            </w:r>
          </w:p>
          <w:p w14:paraId="06AC940E"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P- den</w:t>
            </w:r>
            <w:proofErr w:type="gramEnd"/>
            <w:r>
              <w:rPr>
                <w:rFonts w:ascii="Calibri" w:eastAsia="Calibri" w:hAnsi="Calibri" w:cs="Calibri"/>
                <w:color w:val="000000"/>
                <w:sz w:val="20"/>
                <w:szCs w:val="20"/>
              </w:rPr>
              <w:t xml:space="preserve"> Země,</w:t>
            </w:r>
          </w:p>
          <w:p w14:paraId="25B89283"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P-Jeden svět na školách</w:t>
            </w:r>
          </w:p>
        </w:tc>
        <w:tc>
          <w:tcPr>
            <w:tcW w:w="1575" w:type="dxa"/>
            <w:tcBorders>
              <w:top w:val="single" w:sz="4" w:space="0" w:color="000000"/>
            </w:tcBorders>
          </w:tcPr>
          <w:p w14:paraId="34D9729F"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D,</w:t>
            </w:r>
          </w:p>
          <w:p w14:paraId="150F1F19"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Vo</w:t>
            </w:r>
            <w:proofErr w:type="spellEnd"/>
            <w:r>
              <w:rPr>
                <w:rFonts w:ascii="Calibri" w:eastAsia="Calibri" w:hAnsi="Calibri" w:cs="Calibri"/>
                <w:color w:val="000000"/>
                <w:sz w:val="20"/>
                <w:szCs w:val="20"/>
              </w:rPr>
              <w:t>,</w:t>
            </w:r>
          </w:p>
          <w:p w14:paraId="0028B3B0"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Vz</w:t>
            </w:r>
            <w:proofErr w:type="spellEnd"/>
            <w:r>
              <w:rPr>
                <w:rFonts w:ascii="Calibri" w:eastAsia="Calibri" w:hAnsi="Calibri" w:cs="Calibri"/>
                <w:color w:val="000000"/>
                <w:sz w:val="20"/>
                <w:szCs w:val="20"/>
              </w:rPr>
              <w:t>,</w:t>
            </w:r>
          </w:p>
          <w:p w14:paraId="348223DB"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Z,</w:t>
            </w:r>
          </w:p>
          <w:p w14:paraId="7FA655E2"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Aj,</w:t>
            </w:r>
          </w:p>
          <w:p w14:paraId="2B39B8B6"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Čj</w:t>
            </w:r>
            <w:proofErr w:type="spellEnd"/>
            <w:r>
              <w:rPr>
                <w:rFonts w:ascii="Calibri" w:eastAsia="Calibri" w:hAnsi="Calibri" w:cs="Calibri"/>
                <w:color w:val="000000"/>
                <w:sz w:val="20"/>
                <w:szCs w:val="20"/>
              </w:rPr>
              <w:t>,</w:t>
            </w:r>
          </w:p>
          <w:p w14:paraId="606FF076"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Tv</w:t>
            </w:r>
            <w:proofErr w:type="spellEnd"/>
            <w:r>
              <w:rPr>
                <w:rFonts w:ascii="Calibri" w:eastAsia="Calibri" w:hAnsi="Calibri" w:cs="Calibri"/>
                <w:color w:val="000000"/>
                <w:sz w:val="20"/>
                <w:szCs w:val="20"/>
              </w:rPr>
              <w:t>,</w:t>
            </w:r>
          </w:p>
          <w:p w14:paraId="4168D09C"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M,</w:t>
            </w:r>
          </w:p>
          <w:p w14:paraId="6D17C02B"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UaK</w:t>
            </w:r>
            <w:proofErr w:type="spellEnd"/>
            <w:r>
              <w:rPr>
                <w:rFonts w:ascii="Calibri" w:eastAsia="Calibri" w:hAnsi="Calibri" w:cs="Calibri"/>
                <w:color w:val="000000"/>
                <w:sz w:val="20"/>
                <w:szCs w:val="20"/>
              </w:rPr>
              <w:t>,</w:t>
            </w:r>
          </w:p>
          <w:p w14:paraId="4334271C"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Nj</w:t>
            </w:r>
            <w:proofErr w:type="spellEnd"/>
            <w:r>
              <w:rPr>
                <w:rFonts w:ascii="Calibri" w:eastAsia="Calibri" w:hAnsi="Calibri" w:cs="Calibri"/>
                <w:color w:val="000000"/>
                <w:sz w:val="20"/>
                <w:szCs w:val="20"/>
              </w:rPr>
              <w:t>,</w:t>
            </w:r>
          </w:p>
          <w:p w14:paraId="42CD2FD1"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A- volnočasové</w:t>
            </w:r>
            <w:proofErr w:type="gramEnd"/>
            <w:r>
              <w:rPr>
                <w:rFonts w:ascii="Calibri" w:eastAsia="Calibri" w:hAnsi="Calibri" w:cs="Calibri"/>
                <w:color w:val="000000"/>
                <w:sz w:val="20"/>
                <w:szCs w:val="20"/>
              </w:rPr>
              <w:t xml:space="preserve"> aktivity,</w:t>
            </w:r>
          </w:p>
          <w:p w14:paraId="54B04C2D"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A- kulturní</w:t>
            </w:r>
            <w:proofErr w:type="gramEnd"/>
            <w:r>
              <w:rPr>
                <w:rFonts w:ascii="Calibri" w:eastAsia="Calibri" w:hAnsi="Calibri" w:cs="Calibri"/>
                <w:color w:val="000000"/>
                <w:sz w:val="20"/>
                <w:szCs w:val="20"/>
              </w:rPr>
              <w:t xml:space="preserve"> aktivity,</w:t>
            </w:r>
          </w:p>
          <w:p w14:paraId="0A673FBB"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P- den</w:t>
            </w:r>
            <w:proofErr w:type="gramEnd"/>
            <w:r>
              <w:rPr>
                <w:rFonts w:ascii="Calibri" w:eastAsia="Calibri" w:hAnsi="Calibri" w:cs="Calibri"/>
                <w:color w:val="000000"/>
                <w:sz w:val="20"/>
                <w:szCs w:val="20"/>
              </w:rPr>
              <w:t xml:space="preserve"> Země,</w:t>
            </w:r>
          </w:p>
          <w:p w14:paraId="36049332"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P-Jeden svět na školách</w:t>
            </w:r>
          </w:p>
        </w:tc>
        <w:tc>
          <w:tcPr>
            <w:tcW w:w="1575" w:type="dxa"/>
            <w:tcBorders>
              <w:top w:val="single" w:sz="4" w:space="0" w:color="000000"/>
            </w:tcBorders>
          </w:tcPr>
          <w:p w14:paraId="688FA9B9"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D,</w:t>
            </w:r>
          </w:p>
          <w:p w14:paraId="6A6EFFC3"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Vo</w:t>
            </w:r>
            <w:proofErr w:type="spellEnd"/>
            <w:r>
              <w:rPr>
                <w:rFonts w:ascii="Calibri" w:eastAsia="Calibri" w:hAnsi="Calibri" w:cs="Calibri"/>
                <w:color w:val="000000"/>
                <w:sz w:val="20"/>
                <w:szCs w:val="20"/>
              </w:rPr>
              <w:t>,</w:t>
            </w:r>
          </w:p>
          <w:p w14:paraId="3F56C8B6"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Vz</w:t>
            </w:r>
            <w:proofErr w:type="spellEnd"/>
            <w:r>
              <w:rPr>
                <w:rFonts w:ascii="Calibri" w:eastAsia="Calibri" w:hAnsi="Calibri" w:cs="Calibri"/>
                <w:color w:val="000000"/>
                <w:sz w:val="20"/>
                <w:szCs w:val="20"/>
              </w:rPr>
              <w:t>,</w:t>
            </w:r>
          </w:p>
          <w:p w14:paraId="7F5EC508"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Aj,</w:t>
            </w:r>
          </w:p>
          <w:p w14:paraId="71B9B8B7"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Čj</w:t>
            </w:r>
            <w:proofErr w:type="spellEnd"/>
            <w:r>
              <w:rPr>
                <w:rFonts w:ascii="Calibri" w:eastAsia="Calibri" w:hAnsi="Calibri" w:cs="Calibri"/>
                <w:color w:val="000000"/>
                <w:sz w:val="20"/>
                <w:szCs w:val="20"/>
              </w:rPr>
              <w:t>,</w:t>
            </w:r>
          </w:p>
          <w:p w14:paraId="7CF04B93"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Tv</w:t>
            </w:r>
            <w:proofErr w:type="spellEnd"/>
          </w:p>
          <w:p w14:paraId="2990336D"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UaK</w:t>
            </w:r>
            <w:proofErr w:type="spellEnd"/>
            <w:r>
              <w:rPr>
                <w:rFonts w:ascii="Calibri" w:eastAsia="Calibri" w:hAnsi="Calibri" w:cs="Calibri"/>
                <w:color w:val="000000"/>
                <w:sz w:val="20"/>
                <w:szCs w:val="20"/>
              </w:rPr>
              <w:t>,</w:t>
            </w:r>
          </w:p>
          <w:p w14:paraId="1C119B2A"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Nj</w:t>
            </w:r>
            <w:proofErr w:type="spellEnd"/>
            <w:r>
              <w:rPr>
                <w:rFonts w:ascii="Calibri" w:eastAsia="Calibri" w:hAnsi="Calibri" w:cs="Calibri"/>
                <w:color w:val="000000"/>
                <w:sz w:val="20"/>
                <w:szCs w:val="20"/>
              </w:rPr>
              <w:t>,</w:t>
            </w:r>
          </w:p>
          <w:p w14:paraId="6A7A676F"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A- volnočasové</w:t>
            </w:r>
            <w:proofErr w:type="gramEnd"/>
            <w:r>
              <w:rPr>
                <w:rFonts w:ascii="Calibri" w:eastAsia="Calibri" w:hAnsi="Calibri" w:cs="Calibri"/>
                <w:color w:val="000000"/>
                <w:sz w:val="20"/>
                <w:szCs w:val="20"/>
              </w:rPr>
              <w:t xml:space="preserve"> aktivity,</w:t>
            </w:r>
          </w:p>
          <w:p w14:paraId="74DEEA9B"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A- kulturní</w:t>
            </w:r>
            <w:proofErr w:type="gramEnd"/>
            <w:r>
              <w:rPr>
                <w:rFonts w:ascii="Calibri" w:eastAsia="Calibri" w:hAnsi="Calibri" w:cs="Calibri"/>
                <w:color w:val="000000"/>
                <w:sz w:val="20"/>
                <w:szCs w:val="20"/>
              </w:rPr>
              <w:t xml:space="preserve"> aktivity,</w:t>
            </w:r>
          </w:p>
          <w:p w14:paraId="26DB41FC" w14:textId="77777777" w:rsidR="0069059E" w:rsidRDefault="00F32A9F">
            <w:pPr>
              <w:rPr>
                <w:rFonts w:ascii="Calibri" w:eastAsia="Calibri" w:hAnsi="Calibri" w:cs="Calibri"/>
                <w:color w:val="000000"/>
                <w:sz w:val="20"/>
                <w:szCs w:val="20"/>
              </w:rPr>
            </w:pPr>
            <w:proofErr w:type="gramStart"/>
            <w:r>
              <w:rPr>
                <w:rFonts w:ascii="Calibri" w:eastAsia="Calibri" w:hAnsi="Calibri" w:cs="Calibri"/>
                <w:color w:val="000000"/>
                <w:sz w:val="20"/>
                <w:szCs w:val="20"/>
              </w:rPr>
              <w:t>P- den</w:t>
            </w:r>
            <w:proofErr w:type="gramEnd"/>
            <w:r>
              <w:rPr>
                <w:rFonts w:ascii="Calibri" w:eastAsia="Calibri" w:hAnsi="Calibri" w:cs="Calibri"/>
                <w:color w:val="000000"/>
                <w:sz w:val="20"/>
                <w:szCs w:val="20"/>
              </w:rPr>
              <w:t xml:space="preserve"> Země,</w:t>
            </w:r>
          </w:p>
          <w:p w14:paraId="447F15D2"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P-Jeden svět na školách</w:t>
            </w:r>
          </w:p>
        </w:tc>
      </w:tr>
      <w:tr w:rsidR="0069059E" w14:paraId="5916ECEA" w14:textId="77777777">
        <w:trPr>
          <w:trHeight w:val="817"/>
        </w:trPr>
        <w:tc>
          <w:tcPr>
            <w:tcW w:w="1482" w:type="dxa"/>
          </w:tcPr>
          <w:p w14:paraId="5477A0F6"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t>Tvorba mediálního sdělení</w:t>
            </w:r>
          </w:p>
        </w:tc>
        <w:tc>
          <w:tcPr>
            <w:tcW w:w="1345" w:type="dxa"/>
          </w:tcPr>
          <w:p w14:paraId="0C66D496" w14:textId="77777777" w:rsidR="0069059E" w:rsidRDefault="0069059E">
            <w:pPr>
              <w:jc w:val="both"/>
              <w:rPr>
                <w:rFonts w:ascii="Calibri" w:eastAsia="Calibri" w:hAnsi="Calibri" w:cs="Calibri"/>
                <w:color w:val="000000"/>
                <w:sz w:val="20"/>
                <w:szCs w:val="20"/>
              </w:rPr>
            </w:pPr>
          </w:p>
        </w:tc>
        <w:tc>
          <w:tcPr>
            <w:tcW w:w="1345" w:type="dxa"/>
          </w:tcPr>
          <w:p w14:paraId="5FF64273" w14:textId="77777777" w:rsidR="0069059E" w:rsidRDefault="0069059E">
            <w:pPr>
              <w:jc w:val="both"/>
              <w:rPr>
                <w:rFonts w:ascii="Calibri" w:eastAsia="Calibri" w:hAnsi="Calibri" w:cs="Calibri"/>
                <w:color w:val="000000"/>
                <w:sz w:val="20"/>
                <w:szCs w:val="20"/>
              </w:rPr>
            </w:pPr>
          </w:p>
        </w:tc>
        <w:tc>
          <w:tcPr>
            <w:tcW w:w="1345" w:type="dxa"/>
          </w:tcPr>
          <w:p w14:paraId="05602C51" w14:textId="77777777" w:rsidR="0069059E" w:rsidRDefault="0069059E">
            <w:pPr>
              <w:jc w:val="both"/>
              <w:rPr>
                <w:rFonts w:ascii="Calibri" w:eastAsia="Calibri" w:hAnsi="Calibri" w:cs="Calibri"/>
                <w:color w:val="000000"/>
                <w:sz w:val="20"/>
                <w:szCs w:val="20"/>
              </w:rPr>
            </w:pPr>
          </w:p>
        </w:tc>
        <w:tc>
          <w:tcPr>
            <w:tcW w:w="1345" w:type="dxa"/>
          </w:tcPr>
          <w:p w14:paraId="5590E08A" w14:textId="77777777" w:rsidR="0069059E" w:rsidRDefault="0069059E">
            <w:pPr>
              <w:jc w:val="both"/>
              <w:rPr>
                <w:rFonts w:ascii="Calibri" w:eastAsia="Calibri" w:hAnsi="Calibri" w:cs="Calibri"/>
                <w:color w:val="000000"/>
                <w:sz w:val="20"/>
                <w:szCs w:val="20"/>
              </w:rPr>
            </w:pPr>
          </w:p>
        </w:tc>
        <w:tc>
          <w:tcPr>
            <w:tcW w:w="1346" w:type="dxa"/>
          </w:tcPr>
          <w:p w14:paraId="3202E20E" w14:textId="77777777" w:rsidR="0069059E" w:rsidRDefault="0069059E">
            <w:pPr>
              <w:jc w:val="both"/>
              <w:rPr>
                <w:rFonts w:ascii="Calibri" w:eastAsia="Calibri" w:hAnsi="Calibri" w:cs="Calibri"/>
                <w:color w:val="000000"/>
                <w:sz w:val="20"/>
                <w:szCs w:val="20"/>
              </w:rPr>
            </w:pPr>
          </w:p>
        </w:tc>
        <w:tc>
          <w:tcPr>
            <w:tcW w:w="1575" w:type="dxa"/>
          </w:tcPr>
          <w:p w14:paraId="33A6F759" w14:textId="77777777" w:rsidR="0069059E" w:rsidRDefault="00F32A9F">
            <w:pPr>
              <w:rPr>
                <w:rFonts w:ascii="Calibri" w:eastAsia="Calibri" w:hAnsi="Calibri" w:cs="Calibri"/>
                <w:color w:val="000000"/>
                <w:sz w:val="20"/>
                <w:szCs w:val="20"/>
              </w:rPr>
            </w:pPr>
            <w:r>
              <w:rPr>
                <w:rFonts w:ascii="Calibri" w:eastAsia="Calibri" w:hAnsi="Calibri" w:cs="Calibri"/>
                <w:sz w:val="20"/>
                <w:szCs w:val="20"/>
              </w:rPr>
              <w:t>MV, ČJ</w:t>
            </w:r>
          </w:p>
        </w:tc>
        <w:tc>
          <w:tcPr>
            <w:tcW w:w="1575" w:type="dxa"/>
          </w:tcPr>
          <w:p w14:paraId="276BD704"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ČJ</w:t>
            </w:r>
          </w:p>
        </w:tc>
        <w:tc>
          <w:tcPr>
            <w:tcW w:w="1575" w:type="dxa"/>
          </w:tcPr>
          <w:p w14:paraId="6F248B71"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ČJ</w:t>
            </w:r>
          </w:p>
        </w:tc>
        <w:tc>
          <w:tcPr>
            <w:tcW w:w="1575" w:type="dxa"/>
          </w:tcPr>
          <w:p w14:paraId="680669D5"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ČJ</w:t>
            </w:r>
          </w:p>
        </w:tc>
      </w:tr>
      <w:tr w:rsidR="0069059E" w14:paraId="5B971B7A" w14:textId="77777777">
        <w:trPr>
          <w:trHeight w:val="845"/>
        </w:trPr>
        <w:tc>
          <w:tcPr>
            <w:tcW w:w="1482" w:type="dxa"/>
          </w:tcPr>
          <w:p w14:paraId="5F8BB35C" w14:textId="77777777" w:rsidR="0069059E" w:rsidRDefault="00F32A9F">
            <w:pPr>
              <w:jc w:val="both"/>
              <w:rPr>
                <w:rFonts w:ascii="Calibri" w:eastAsia="Calibri" w:hAnsi="Calibri" w:cs="Calibri"/>
                <w:color w:val="000000"/>
                <w:sz w:val="20"/>
                <w:szCs w:val="20"/>
              </w:rPr>
            </w:pPr>
            <w:r>
              <w:rPr>
                <w:rFonts w:ascii="Calibri" w:eastAsia="Calibri" w:hAnsi="Calibri" w:cs="Calibri"/>
                <w:color w:val="000000"/>
                <w:sz w:val="20"/>
                <w:szCs w:val="20"/>
              </w:rPr>
              <w:lastRenderedPageBreak/>
              <w:t>Práce v realizačním týmu</w:t>
            </w:r>
          </w:p>
        </w:tc>
        <w:tc>
          <w:tcPr>
            <w:tcW w:w="1345" w:type="dxa"/>
          </w:tcPr>
          <w:p w14:paraId="0D6CAEE9" w14:textId="77777777" w:rsidR="0069059E" w:rsidRDefault="0069059E">
            <w:pPr>
              <w:jc w:val="both"/>
              <w:rPr>
                <w:rFonts w:ascii="Calibri" w:eastAsia="Calibri" w:hAnsi="Calibri" w:cs="Calibri"/>
                <w:color w:val="000000"/>
                <w:sz w:val="20"/>
                <w:szCs w:val="20"/>
              </w:rPr>
            </w:pPr>
          </w:p>
        </w:tc>
        <w:tc>
          <w:tcPr>
            <w:tcW w:w="1345" w:type="dxa"/>
          </w:tcPr>
          <w:p w14:paraId="1D7ED5FF" w14:textId="77777777" w:rsidR="0069059E" w:rsidRDefault="0069059E">
            <w:pPr>
              <w:jc w:val="both"/>
              <w:rPr>
                <w:rFonts w:ascii="Calibri" w:eastAsia="Calibri" w:hAnsi="Calibri" w:cs="Calibri"/>
                <w:color w:val="000000"/>
                <w:sz w:val="20"/>
                <w:szCs w:val="20"/>
              </w:rPr>
            </w:pPr>
          </w:p>
        </w:tc>
        <w:tc>
          <w:tcPr>
            <w:tcW w:w="1345" w:type="dxa"/>
          </w:tcPr>
          <w:p w14:paraId="25E457B4" w14:textId="77777777" w:rsidR="0069059E" w:rsidRDefault="0069059E">
            <w:pPr>
              <w:jc w:val="both"/>
              <w:rPr>
                <w:rFonts w:ascii="Calibri" w:eastAsia="Calibri" w:hAnsi="Calibri" w:cs="Calibri"/>
                <w:color w:val="000000"/>
                <w:sz w:val="20"/>
                <w:szCs w:val="20"/>
              </w:rPr>
            </w:pPr>
          </w:p>
        </w:tc>
        <w:tc>
          <w:tcPr>
            <w:tcW w:w="1345" w:type="dxa"/>
          </w:tcPr>
          <w:p w14:paraId="4405537B" w14:textId="77777777" w:rsidR="0069059E" w:rsidRDefault="0069059E">
            <w:pPr>
              <w:jc w:val="both"/>
              <w:rPr>
                <w:rFonts w:ascii="Calibri" w:eastAsia="Calibri" w:hAnsi="Calibri" w:cs="Calibri"/>
                <w:color w:val="000000"/>
                <w:sz w:val="20"/>
                <w:szCs w:val="20"/>
              </w:rPr>
            </w:pPr>
          </w:p>
        </w:tc>
        <w:tc>
          <w:tcPr>
            <w:tcW w:w="1346" w:type="dxa"/>
          </w:tcPr>
          <w:p w14:paraId="1B606D47" w14:textId="77777777" w:rsidR="0069059E" w:rsidRDefault="0069059E">
            <w:pPr>
              <w:jc w:val="both"/>
              <w:rPr>
                <w:rFonts w:ascii="Calibri" w:eastAsia="Calibri" w:hAnsi="Calibri" w:cs="Calibri"/>
                <w:color w:val="000000"/>
                <w:sz w:val="20"/>
                <w:szCs w:val="20"/>
              </w:rPr>
            </w:pPr>
          </w:p>
        </w:tc>
        <w:tc>
          <w:tcPr>
            <w:tcW w:w="1575" w:type="dxa"/>
          </w:tcPr>
          <w:p w14:paraId="5D4CFD3B" w14:textId="77777777" w:rsidR="0069059E" w:rsidRDefault="00F32A9F">
            <w:pPr>
              <w:rPr>
                <w:rFonts w:ascii="Calibri" w:eastAsia="Calibri" w:hAnsi="Calibri" w:cs="Calibri"/>
                <w:color w:val="000000"/>
                <w:sz w:val="20"/>
                <w:szCs w:val="20"/>
              </w:rPr>
            </w:pPr>
            <w:r>
              <w:rPr>
                <w:rFonts w:ascii="Calibri" w:eastAsia="Calibri" w:hAnsi="Calibri" w:cs="Calibri"/>
                <w:sz w:val="20"/>
                <w:szCs w:val="20"/>
              </w:rPr>
              <w:t>MV</w:t>
            </w:r>
          </w:p>
          <w:p w14:paraId="6D9BA25D" w14:textId="77777777" w:rsidR="0069059E" w:rsidRDefault="0069059E">
            <w:pPr>
              <w:rPr>
                <w:rFonts w:ascii="Calibri" w:eastAsia="Calibri" w:hAnsi="Calibri" w:cs="Calibri"/>
                <w:color w:val="000000"/>
                <w:sz w:val="20"/>
                <w:szCs w:val="20"/>
              </w:rPr>
            </w:pPr>
          </w:p>
        </w:tc>
        <w:tc>
          <w:tcPr>
            <w:tcW w:w="1575" w:type="dxa"/>
          </w:tcPr>
          <w:p w14:paraId="06B0B323" w14:textId="77777777" w:rsidR="0069059E" w:rsidRDefault="0069059E">
            <w:pPr>
              <w:rPr>
                <w:rFonts w:ascii="Calibri" w:eastAsia="Calibri" w:hAnsi="Calibri" w:cs="Calibri"/>
                <w:color w:val="000000"/>
                <w:sz w:val="20"/>
                <w:szCs w:val="20"/>
              </w:rPr>
            </w:pPr>
          </w:p>
        </w:tc>
        <w:tc>
          <w:tcPr>
            <w:tcW w:w="1575" w:type="dxa"/>
          </w:tcPr>
          <w:p w14:paraId="43D5082D" w14:textId="77777777" w:rsidR="0069059E" w:rsidRDefault="0069059E">
            <w:pPr>
              <w:rPr>
                <w:rFonts w:ascii="Calibri" w:eastAsia="Calibri" w:hAnsi="Calibri" w:cs="Calibri"/>
                <w:color w:val="000000"/>
                <w:sz w:val="20"/>
                <w:szCs w:val="20"/>
              </w:rPr>
            </w:pPr>
          </w:p>
        </w:tc>
        <w:tc>
          <w:tcPr>
            <w:tcW w:w="1575" w:type="dxa"/>
          </w:tcPr>
          <w:p w14:paraId="5EA7849B"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D</w:t>
            </w:r>
          </w:p>
        </w:tc>
      </w:tr>
      <w:tr w:rsidR="0069059E" w14:paraId="6C8F4A37" w14:textId="77777777">
        <w:trPr>
          <w:trHeight w:val="845"/>
        </w:trPr>
        <w:tc>
          <w:tcPr>
            <w:tcW w:w="1482" w:type="dxa"/>
          </w:tcPr>
          <w:p w14:paraId="4F060A1C"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Stavba mediálních sdělení</w:t>
            </w:r>
          </w:p>
        </w:tc>
        <w:tc>
          <w:tcPr>
            <w:tcW w:w="1345" w:type="dxa"/>
          </w:tcPr>
          <w:p w14:paraId="35BEB880"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Čj</w:t>
            </w:r>
            <w:proofErr w:type="spellEnd"/>
            <w:r>
              <w:rPr>
                <w:rFonts w:ascii="Calibri" w:eastAsia="Calibri" w:hAnsi="Calibri" w:cs="Calibri"/>
                <w:color w:val="000000"/>
                <w:sz w:val="20"/>
                <w:szCs w:val="20"/>
              </w:rPr>
              <w:t>,</w:t>
            </w:r>
          </w:p>
        </w:tc>
        <w:tc>
          <w:tcPr>
            <w:tcW w:w="1345" w:type="dxa"/>
          </w:tcPr>
          <w:p w14:paraId="70B8E8A7"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Člověk a jeho svět</w:t>
            </w:r>
          </w:p>
        </w:tc>
        <w:tc>
          <w:tcPr>
            <w:tcW w:w="1345" w:type="dxa"/>
          </w:tcPr>
          <w:p w14:paraId="00C24CED" w14:textId="77777777" w:rsidR="0069059E" w:rsidRDefault="0069059E">
            <w:pPr>
              <w:rPr>
                <w:rFonts w:ascii="Calibri" w:eastAsia="Calibri" w:hAnsi="Calibri" w:cs="Calibri"/>
                <w:color w:val="000000"/>
                <w:sz w:val="20"/>
                <w:szCs w:val="20"/>
              </w:rPr>
            </w:pPr>
          </w:p>
        </w:tc>
        <w:tc>
          <w:tcPr>
            <w:tcW w:w="1345" w:type="dxa"/>
          </w:tcPr>
          <w:p w14:paraId="390DD61F"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Čj</w:t>
            </w:r>
            <w:proofErr w:type="spellEnd"/>
          </w:p>
        </w:tc>
        <w:tc>
          <w:tcPr>
            <w:tcW w:w="1346" w:type="dxa"/>
          </w:tcPr>
          <w:p w14:paraId="62DC3BAD"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Čj</w:t>
            </w:r>
            <w:proofErr w:type="spellEnd"/>
          </w:p>
        </w:tc>
        <w:tc>
          <w:tcPr>
            <w:tcW w:w="1575" w:type="dxa"/>
          </w:tcPr>
          <w:p w14:paraId="35EA4E0A"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Vo</w:t>
            </w:r>
            <w:proofErr w:type="spellEnd"/>
            <w:r>
              <w:rPr>
                <w:rFonts w:ascii="Calibri" w:eastAsia="Calibri" w:hAnsi="Calibri" w:cs="Calibri"/>
                <w:color w:val="000000"/>
                <w:sz w:val="20"/>
                <w:szCs w:val="20"/>
              </w:rPr>
              <w:t>,</w:t>
            </w:r>
          </w:p>
          <w:p w14:paraId="78C0A893"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Čj</w:t>
            </w:r>
            <w:proofErr w:type="spellEnd"/>
            <w:r>
              <w:rPr>
                <w:rFonts w:ascii="Calibri" w:eastAsia="Calibri" w:hAnsi="Calibri" w:cs="Calibri"/>
                <w:color w:val="000000"/>
                <w:sz w:val="20"/>
                <w:szCs w:val="20"/>
              </w:rPr>
              <w:t>,</w:t>
            </w:r>
          </w:p>
          <w:p w14:paraId="12101288"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UaK</w:t>
            </w:r>
            <w:proofErr w:type="spellEnd"/>
          </w:p>
        </w:tc>
        <w:tc>
          <w:tcPr>
            <w:tcW w:w="1575" w:type="dxa"/>
          </w:tcPr>
          <w:p w14:paraId="0DA39A17"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Inf</w:t>
            </w:r>
            <w:proofErr w:type="spellEnd"/>
          </w:p>
        </w:tc>
        <w:tc>
          <w:tcPr>
            <w:tcW w:w="1575" w:type="dxa"/>
          </w:tcPr>
          <w:p w14:paraId="585B1E0D"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Čj</w:t>
            </w:r>
            <w:proofErr w:type="spellEnd"/>
          </w:p>
        </w:tc>
        <w:tc>
          <w:tcPr>
            <w:tcW w:w="1575" w:type="dxa"/>
          </w:tcPr>
          <w:p w14:paraId="3A9CAD51"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Čj</w:t>
            </w:r>
            <w:proofErr w:type="spellEnd"/>
            <w:r>
              <w:rPr>
                <w:rFonts w:ascii="Calibri" w:eastAsia="Calibri" w:hAnsi="Calibri" w:cs="Calibri"/>
                <w:color w:val="000000"/>
                <w:sz w:val="20"/>
                <w:szCs w:val="20"/>
              </w:rPr>
              <w:t>,</w:t>
            </w:r>
          </w:p>
          <w:p w14:paraId="27B1D90A"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UaK</w:t>
            </w:r>
            <w:proofErr w:type="spellEnd"/>
            <w:r>
              <w:rPr>
                <w:rFonts w:ascii="Calibri" w:eastAsia="Calibri" w:hAnsi="Calibri" w:cs="Calibri"/>
                <w:color w:val="000000"/>
                <w:sz w:val="20"/>
                <w:szCs w:val="20"/>
              </w:rPr>
              <w:t>,</w:t>
            </w:r>
          </w:p>
          <w:p w14:paraId="6CE01B96"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P-ZTJ</w:t>
            </w:r>
          </w:p>
        </w:tc>
      </w:tr>
      <w:tr w:rsidR="0069059E" w14:paraId="6B5A67B1" w14:textId="77777777">
        <w:trPr>
          <w:trHeight w:val="845"/>
        </w:trPr>
        <w:tc>
          <w:tcPr>
            <w:tcW w:w="1482" w:type="dxa"/>
          </w:tcPr>
          <w:p w14:paraId="501F2294"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 xml:space="preserve">Vnímání autora mediálních </w:t>
            </w:r>
          </w:p>
          <w:p w14:paraId="557E78AE"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sdělení</w:t>
            </w:r>
          </w:p>
        </w:tc>
        <w:tc>
          <w:tcPr>
            <w:tcW w:w="1345" w:type="dxa"/>
          </w:tcPr>
          <w:p w14:paraId="6FE8A125"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UaK</w:t>
            </w:r>
            <w:proofErr w:type="spellEnd"/>
            <w:r>
              <w:rPr>
                <w:rFonts w:ascii="Calibri" w:eastAsia="Calibri" w:hAnsi="Calibri" w:cs="Calibri"/>
                <w:color w:val="000000"/>
                <w:sz w:val="20"/>
                <w:szCs w:val="20"/>
              </w:rPr>
              <w:t>,</w:t>
            </w:r>
          </w:p>
          <w:p w14:paraId="4A7B04E6"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A-Ván.</w:t>
            </w:r>
          </w:p>
        </w:tc>
        <w:tc>
          <w:tcPr>
            <w:tcW w:w="1345" w:type="dxa"/>
          </w:tcPr>
          <w:p w14:paraId="6C77BA27"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Čj</w:t>
            </w:r>
            <w:proofErr w:type="spellEnd"/>
          </w:p>
          <w:p w14:paraId="482D58C3"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UaK</w:t>
            </w:r>
            <w:proofErr w:type="spellEnd"/>
            <w:r>
              <w:rPr>
                <w:rFonts w:ascii="Calibri" w:eastAsia="Calibri" w:hAnsi="Calibri" w:cs="Calibri"/>
                <w:color w:val="000000"/>
                <w:sz w:val="20"/>
                <w:szCs w:val="20"/>
              </w:rPr>
              <w:t>,</w:t>
            </w:r>
          </w:p>
          <w:p w14:paraId="0EB30E94"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A-Ván.</w:t>
            </w:r>
          </w:p>
        </w:tc>
        <w:tc>
          <w:tcPr>
            <w:tcW w:w="1345" w:type="dxa"/>
          </w:tcPr>
          <w:p w14:paraId="06430029"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Člověk a jeho svět,</w:t>
            </w:r>
          </w:p>
          <w:p w14:paraId="5369E7CE"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Čj</w:t>
            </w:r>
            <w:proofErr w:type="spellEnd"/>
            <w:r>
              <w:rPr>
                <w:rFonts w:ascii="Calibri" w:eastAsia="Calibri" w:hAnsi="Calibri" w:cs="Calibri"/>
                <w:color w:val="000000"/>
                <w:sz w:val="20"/>
                <w:szCs w:val="20"/>
              </w:rPr>
              <w:t>,</w:t>
            </w:r>
          </w:p>
          <w:p w14:paraId="20EEAB8B"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UaK</w:t>
            </w:r>
            <w:proofErr w:type="spellEnd"/>
            <w:r>
              <w:rPr>
                <w:rFonts w:ascii="Calibri" w:eastAsia="Calibri" w:hAnsi="Calibri" w:cs="Calibri"/>
                <w:color w:val="000000"/>
                <w:sz w:val="20"/>
                <w:szCs w:val="20"/>
              </w:rPr>
              <w:t>,</w:t>
            </w:r>
          </w:p>
          <w:p w14:paraId="7F37C7F0"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A-Ván.</w:t>
            </w:r>
          </w:p>
        </w:tc>
        <w:tc>
          <w:tcPr>
            <w:tcW w:w="1345" w:type="dxa"/>
          </w:tcPr>
          <w:p w14:paraId="19FE373A"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Čj</w:t>
            </w:r>
            <w:proofErr w:type="spellEnd"/>
            <w:r>
              <w:rPr>
                <w:rFonts w:ascii="Calibri" w:eastAsia="Calibri" w:hAnsi="Calibri" w:cs="Calibri"/>
                <w:color w:val="000000"/>
                <w:sz w:val="20"/>
                <w:szCs w:val="20"/>
              </w:rPr>
              <w:t>,</w:t>
            </w:r>
          </w:p>
          <w:p w14:paraId="48997B6B"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UaK</w:t>
            </w:r>
            <w:proofErr w:type="spellEnd"/>
            <w:r>
              <w:rPr>
                <w:rFonts w:ascii="Calibri" w:eastAsia="Calibri" w:hAnsi="Calibri" w:cs="Calibri"/>
                <w:color w:val="000000"/>
                <w:sz w:val="20"/>
                <w:szCs w:val="20"/>
              </w:rPr>
              <w:t>,</w:t>
            </w:r>
          </w:p>
          <w:p w14:paraId="43209F6C"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A-Ván.</w:t>
            </w:r>
          </w:p>
        </w:tc>
        <w:tc>
          <w:tcPr>
            <w:tcW w:w="1346" w:type="dxa"/>
          </w:tcPr>
          <w:p w14:paraId="5590CD1F"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Čj</w:t>
            </w:r>
            <w:proofErr w:type="spellEnd"/>
            <w:r>
              <w:rPr>
                <w:rFonts w:ascii="Calibri" w:eastAsia="Calibri" w:hAnsi="Calibri" w:cs="Calibri"/>
                <w:color w:val="000000"/>
                <w:sz w:val="20"/>
                <w:szCs w:val="20"/>
              </w:rPr>
              <w:t>,</w:t>
            </w:r>
          </w:p>
          <w:p w14:paraId="2F1A04C4"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UaK</w:t>
            </w:r>
            <w:proofErr w:type="spellEnd"/>
            <w:r>
              <w:rPr>
                <w:rFonts w:ascii="Calibri" w:eastAsia="Calibri" w:hAnsi="Calibri" w:cs="Calibri"/>
                <w:color w:val="000000"/>
                <w:sz w:val="20"/>
                <w:szCs w:val="20"/>
              </w:rPr>
              <w:t>,</w:t>
            </w:r>
          </w:p>
          <w:p w14:paraId="14359944"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A-Ván.</w:t>
            </w:r>
          </w:p>
        </w:tc>
        <w:tc>
          <w:tcPr>
            <w:tcW w:w="1575" w:type="dxa"/>
          </w:tcPr>
          <w:p w14:paraId="674572CF"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Inf</w:t>
            </w:r>
            <w:proofErr w:type="spellEnd"/>
            <w:r>
              <w:rPr>
                <w:rFonts w:ascii="Calibri" w:eastAsia="Calibri" w:hAnsi="Calibri" w:cs="Calibri"/>
                <w:color w:val="000000"/>
                <w:sz w:val="20"/>
                <w:szCs w:val="20"/>
              </w:rPr>
              <w:t>,</w:t>
            </w:r>
          </w:p>
          <w:p w14:paraId="6E52565F"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Čj</w:t>
            </w:r>
            <w:proofErr w:type="spellEnd"/>
            <w:r>
              <w:rPr>
                <w:rFonts w:ascii="Calibri" w:eastAsia="Calibri" w:hAnsi="Calibri" w:cs="Calibri"/>
                <w:color w:val="000000"/>
                <w:sz w:val="20"/>
                <w:szCs w:val="20"/>
              </w:rPr>
              <w:t>,</w:t>
            </w:r>
          </w:p>
          <w:p w14:paraId="67C87F48"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UaK</w:t>
            </w:r>
            <w:proofErr w:type="spellEnd"/>
            <w:r>
              <w:rPr>
                <w:rFonts w:ascii="Calibri" w:eastAsia="Calibri" w:hAnsi="Calibri" w:cs="Calibri"/>
                <w:color w:val="000000"/>
                <w:sz w:val="20"/>
                <w:szCs w:val="20"/>
              </w:rPr>
              <w:t>,</w:t>
            </w:r>
          </w:p>
          <w:p w14:paraId="11C7E844"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A-Ván.</w:t>
            </w:r>
          </w:p>
        </w:tc>
        <w:tc>
          <w:tcPr>
            <w:tcW w:w="1575" w:type="dxa"/>
          </w:tcPr>
          <w:p w14:paraId="3D263CE3"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Čj</w:t>
            </w:r>
            <w:proofErr w:type="spellEnd"/>
            <w:r>
              <w:rPr>
                <w:rFonts w:ascii="Calibri" w:eastAsia="Calibri" w:hAnsi="Calibri" w:cs="Calibri"/>
                <w:color w:val="000000"/>
                <w:sz w:val="20"/>
                <w:szCs w:val="20"/>
              </w:rPr>
              <w:t>,</w:t>
            </w:r>
          </w:p>
          <w:p w14:paraId="7EFAB58A"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UaK</w:t>
            </w:r>
            <w:proofErr w:type="spellEnd"/>
            <w:r>
              <w:rPr>
                <w:rFonts w:ascii="Calibri" w:eastAsia="Calibri" w:hAnsi="Calibri" w:cs="Calibri"/>
                <w:color w:val="000000"/>
                <w:sz w:val="20"/>
                <w:szCs w:val="20"/>
              </w:rPr>
              <w:t>,</w:t>
            </w:r>
          </w:p>
          <w:p w14:paraId="7313709B"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A-Ván.</w:t>
            </w:r>
          </w:p>
        </w:tc>
        <w:tc>
          <w:tcPr>
            <w:tcW w:w="1575" w:type="dxa"/>
          </w:tcPr>
          <w:p w14:paraId="4BD3E5B7"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Čj</w:t>
            </w:r>
            <w:proofErr w:type="spellEnd"/>
            <w:r>
              <w:rPr>
                <w:rFonts w:ascii="Calibri" w:eastAsia="Calibri" w:hAnsi="Calibri" w:cs="Calibri"/>
                <w:color w:val="000000"/>
                <w:sz w:val="20"/>
                <w:szCs w:val="20"/>
              </w:rPr>
              <w:t>,</w:t>
            </w:r>
          </w:p>
          <w:p w14:paraId="1B207D9E"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UaK</w:t>
            </w:r>
            <w:proofErr w:type="spellEnd"/>
            <w:r>
              <w:rPr>
                <w:rFonts w:ascii="Calibri" w:eastAsia="Calibri" w:hAnsi="Calibri" w:cs="Calibri"/>
                <w:color w:val="000000"/>
                <w:sz w:val="20"/>
                <w:szCs w:val="20"/>
              </w:rPr>
              <w:t>,</w:t>
            </w:r>
          </w:p>
          <w:p w14:paraId="487FCB99"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A-Ván.</w:t>
            </w:r>
          </w:p>
        </w:tc>
        <w:tc>
          <w:tcPr>
            <w:tcW w:w="1575" w:type="dxa"/>
          </w:tcPr>
          <w:p w14:paraId="69B28512"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Čj</w:t>
            </w:r>
            <w:proofErr w:type="spellEnd"/>
            <w:r>
              <w:rPr>
                <w:rFonts w:ascii="Calibri" w:eastAsia="Calibri" w:hAnsi="Calibri" w:cs="Calibri"/>
                <w:color w:val="000000"/>
                <w:sz w:val="20"/>
                <w:szCs w:val="20"/>
              </w:rPr>
              <w:t>,</w:t>
            </w:r>
          </w:p>
          <w:p w14:paraId="00A7F13D" w14:textId="77777777" w:rsidR="0069059E" w:rsidRDefault="00F32A9F">
            <w:pPr>
              <w:rPr>
                <w:rFonts w:ascii="Calibri" w:eastAsia="Calibri" w:hAnsi="Calibri" w:cs="Calibri"/>
                <w:color w:val="000000"/>
                <w:sz w:val="20"/>
                <w:szCs w:val="20"/>
              </w:rPr>
            </w:pPr>
            <w:proofErr w:type="spellStart"/>
            <w:r>
              <w:rPr>
                <w:rFonts w:ascii="Calibri" w:eastAsia="Calibri" w:hAnsi="Calibri" w:cs="Calibri"/>
                <w:color w:val="000000"/>
                <w:sz w:val="20"/>
                <w:szCs w:val="20"/>
              </w:rPr>
              <w:t>UaK</w:t>
            </w:r>
            <w:proofErr w:type="spellEnd"/>
            <w:r>
              <w:rPr>
                <w:rFonts w:ascii="Calibri" w:eastAsia="Calibri" w:hAnsi="Calibri" w:cs="Calibri"/>
                <w:color w:val="000000"/>
                <w:sz w:val="20"/>
                <w:szCs w:val="20"/>
              </w:rPr>
              <w:t>,</w:t>
            </w:r>
          </w:p>
          <w:p w14:paraId="45DE61A4" w14:textId="77777777" w:rsidR="0069059E" w:rsidRDefault="00F32A9F">
            <w:pPr>
              <w:rPr>
                <w:rFonts w:ascii="Calibri" w:eastAsia="Calibri" w:hAnsi="Calibri" w:cs="Calibri"/>
                <w:color w:val="000000"/>
                <w:sz w:val="20"/>
                <w:szCs w:val="20"/>
              </w:rPr>
            </w:pPr>
            <w:r>
              <w:rPr>
                <w:rFonts w:ascii="Calibri" w:eastAsia="Calibri" w:hAnsi="Calibri" w:cs="Calibri"/>
                <w:color w:val="000000"/>
                <w:sz w:val="20"/>
                <w:szCs w:val="20"/>
              </w:rPr>
              <w:t>A-Ván.,</w:t>
            </w:r>
          </w:p>
          <w:p w14:paraId="7F54980F" w14:textId="77777777" w:rsidR="0069059E" w:rsidRDefault="0069059E">
            <w:pPr>
              <w:rPr>
                <w:rFonts w:ascii="Calibri" w:eastAsia="Calibri" w:hAnsi="Calibri" w:cs="Calibri"/>
                <w:color w:val="000000"/>
                <w:sz w:val="20"/>
                <w:szCs w:val="20"/>
              </w:rPr>
            </w:pPr>
          </w:p>
        </w:tc>
      </w:tr>
    </w:tbl>
    <w:p w14:paraId="0648CF0A" w14:textId="77777777" w:rsidR="0069059E" w:rsidRDefault="0069059E">
      <w:pPr>
        <w:sectPr w:rsidR="0069059E">
          <w:pgSz w:w="16838" w:h="11906" w:orient="landscape"/>
          <w:pgMar w:top="1133" w:right="901" w:bottom="1133" w:left="1133" w:header="709" w:footer="709" w:gutter="0"/>
          <w:cols w:space="708"/>
        </w:sectPr>
      </w:pPr>
    </w:p>
    <w:p w14:paraId="323B6F1A" w14:textId="77777777" w:rsidR="0069059E" w:rsidRPr="00C26DAA" w:rsidRDefault="00F32A9F" w:rsidP="00C26DAA">
      <w:pPr>
        <w:pStyle w:val="Nadpis2"/>
        <w:rPr>
          <w:rFonts w:eastAsia="Calibri"/>
        </w:rPr>
      </w:pPr>
      <w:bookmarkStart w:id="28" w:name="_Toc202946527"/>
      <w:r w:rsidRPr="00C26DAA">
        <w:rPr>
          <w:rFonts w:eastAsia="Calibri"/>
        </w:rPr>
        <w:lastRenderedPageBreak/>
        <w:t>1.3.6 Projekty</w:t>
      </w:r>
      <w:bookmarkEnd w:id="28"/>
    </w:p>
    <w:p w14:paraId="2D220253" w14:textId="77777777" w:rsidR="0069059E" w:rsidRDefault="0069059E">
      <w:pPr>
        <w:jc w:val="both"/>
        <w:rPr>
          <w:rFonts w:ascii="Calibri" w:eastAsia="Calibri" w:hAnsi="Calibri" w:cs="Calibri"/>
          <w:color w:val="000000"/>
        </w:rPr>
      </w:pPr>
    </w:p>
    <w:tbl>
      <w:tblPr>
        <w:tblStyle w:val="afffffffffffffff"/>
        <w:tblW w:w="98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48"/>
        <w:gridCol w:w="7432"/>
      </w:tblGrid>
      <w:tr w:rsidR="0069059E" w14:paraId="3DF5B27B" w14:textId="77777777">
        <w:tc>
          <w:tcPr>
            <w:tcW w:w="9880" w:type="dxa"/>
            <w:gridSpan w:val="2"/>
          </w:tcPr>
          <w:p w14:paraId="0CC007BE" w14:textId="77777777" w:rsidR="0069059E" w:rsidRDefault="00F32A9F">
            <w:pPr>
              <w:tabs>
                <w:tab w:val="left" w:pos="2520"/>
              </w:tabs>
              <w:jc w:val="both"/>
              <w:rPr>
                <w:rFonts w:ascii="Calibri" w:eastAsia="Calibri" w:hAnsi="Calibri" w:cs="Calibri"/>
                <w:b/>
                <w:color w:val="000000"/>
                <w:sz w:val="28"/>
                <w:szCs w:val="28"/>
                <w:u w:val="single"/>
              </w:rPr>
            </w:pPr>
            <w:r>
              <w:rPr>
                <w:rFonts w:ascii="Calibri" w:eastAsia="Calibri" w:hAnsi="Calibri" w:cs="Calibri"/>
                <w:b/>
                <w:color w:val="000000"/>
                <w:sz w:val="28"/>
                <w:szCs w:val="28"/>
                <w:u w:val="single"/>
              </w:rPr>
              <w:t xml:space="preserve">Den Země </w:t>
            </w:r>
          </w:p>
        </w:tc>
      </w:tr>
      <w:tr w:rsidR="0069059E" w14:paraId="61BB4567" w14:textId="77777777">
        <w:tc>
          <w:tcPr>
            <w:tcW w:w="2448" w:type="dxa"/>
          </w:tcPr>
          <w:p w14:paraId="15CCE3D7" w14:textId="77777777" w:rsidR="0069059E" w:rsidRPr="00C26DAA" w:rsidRDefault="00F32A9F">
            <w:pPr>
              <w:jc w:val="both"/>
              <w:rPr>
                <w:rFonts w:ascii="Calibri" w:eastAsia="Calibri" w:hAnsi="Calibri" w:cs="Calibri"/>
                <w:b/>
                <w:color w:val="000000"/>
                <w:sz w:val="22"/>
                <w:szCs w:val="22"/>
              </w:rPr>
            </w:pPr>
            <w:r w:rsidRPr="00C26DAA">
              <w:rPr>
                <w:rFonts w:ascii="Calibri" w:eastAsia="Calibri" w:hAnsi="Calibri" w:cs="Calibri"/>
                <w:b/>
                <w:color w:val="000000"/>
                <w:sz w:val="22"/>
                <w:szCs w:val="22"/>
              </w:rPr>
              <w:t>Charakteristika</w:t>
            </w:r>
          </w:p>
          <w:p w14:paraId="704D69B2" w14:textId="77777777" w:rsidR="0069059E" w:rsidRPr="00C26DAA" w:rsidRDefault="00F32A9F">
            <w:pPr>
              <w:jc w:val="both"/>
              <w:rPr>
                <w:rFonts w:ascii="Calibri" w:eastAsia="Calibri" w:hAnsi="Calibri" w:cs="Calibri"/>
                <w:b/>
                <w:color w:val="000000"/>
                <w:sz w:val="22"/>
                <w:szCs w:val="22"/>
              </w:rPr>
            </w:pPr>
            <w:r w:rsidRPr="00C26DAA">
              <w:rPr>
                <w:rFonts w:ascii="Calibri" w:eastAsia="Calibri" w:hAnsi="Calibri" w:cs="Calibri"/>
                <w:b/>
                <w:color w:val="000000"/>
                <w:sz w:val="22"/>
                <w:szCs w:val="22"/>
              </w:rPr>
              <w:t>projektu:</w:t>
            </w:r>
          </w:p>
        </w:tc>
        <w:tc>
          <w:tcPr>
            <w:tcW w:w="7432" w:type="dxa"/>
          </w:tcPr>
          <w:p w14:paraId="64DCD383"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Projekt se vztahuje k následujícím okruhům průřezového tématu: </w:t>
            </w:r>
          </w:p>
          <w:p w14:paraId="06AB408E"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Environmentální výchova</w:t>
            </w:r>
          </w:p>
          <w:p w14:paraId="72D833A4" w14:textId="77777777" w:rsidR="0069059E" w:rsidRPr="0086017C" w:rsidRDefault="00F32A9F" w:rsidP="00D05A43">
            <w:pPr>
              <w:numPr>
                <w:ilvl w:val="0"/>
                <w:numId w:val="124"/>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ekosystémy – les, pole, vodní zdroje, lidské sídlo, kulturní krajina</w:t>
            </w:r>
          </w:p>
          <w:p w14:paraId="6B421349" w14:textId="77777777" w:rsidR="0069059E" w:rsidRPr="0086017C" w:rsidRDefault="00F32A9F" w:rsidP="00D05A43">
            <w:pPr>
              <w:numPr>
                <w:ilvl w:val="0"/>
                <w:numId w:val="124"/>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lidské aktivity a problémy životního prostředí – zemědělství a životní prostředí, ekologické zemědělství, doprava a životní prostředí, průmysl a životní prostředí, odpady a hospodaření s odpady, ochrana přírody a kulturních památek, změny v krajině</w:t>
            </w:r>
          </w:p>
          <w:p w14:paraId="60EAC955"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Mediální výchova</w:t>
            </w:r>
          </w:p>
          <w:p w14:paraId="2A3ABEC9" w14:textId="77777777" w:rsidR="0069059E" w:rsidRPr="0086017C" w:rsidRDefault="00F32A9F">
            <w:pPr>
              <w:numPr>
                <w:ilvl w:val="0"/>
                <w:numId w:val="4"/>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kritické čtení a vnímání mediálních sdělení</w:t>
            </w:r>
          </w:p>
          <w:p w14:paraId="2AB5F6FE" w14:textId="77777777" w:rsidR="0069059E" w:rsidRPr="0086017C" w:rsidRDefault="00F32A9F">
            <w:pPr>
              <w:numPr>
                <w:ilvl w:val="0"/>
                <w:numId w:val="4"/>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interpretace vztahu mediálních sdělení a reality</w:t>
            </w:r>
          </w:p>
          <w:p w14:paraId="21D13D2D" w14:textId="77777777" w:rsidR="0069059E" w:rsidRPr="0086017C" w:rsidRDefault="00F32A9F">
            <w:pPr>
              <w:numPr>
                <w:ilvl w:val="0"/>
                <w:numId w:val="4"/>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fungování a vliv médií ve společnosti</w:t>
            </w:r>
          </w:p>
          <w:p w14:paraId="7324A516"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Osobnostní a sociální výchova</w:t>
            </w:r>
          </w:p>
          <w:p w14:paraId="5FDE309B" w14:textId="77777777" w:rsidR="0069059E" w:rsidRPr="0086017C" w:rsidRDefault="00F32A9F" w:rsidP="00D05A43">
            <w:pPr>
              <w:numPr>
                <w:ilvl w:val="0"/>
                <w:numId w:val="127"/>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osobnostní </w:t>
            </w:r>
            <w:proofErr w:type="gramStart"/>
            <w:r w:rsidRPr="0086017C">
              <w:rPr>
                <w:rFonts w:ascii="Calibri" w:eastAsia="Calibri" w:hAnsi="Calibri" w:cs="Calibri"/>
                <w:color w:val="000000"/>
                <w:sz w:val="22"/>
                <w:szCs w:val="22"/>
              </w:rPr>
              <w:t>rozvoj - rozvoj</w:t>
            </w:r>
            <w:proofErr w:type="gramEnd"/>
            <w:r w:rsidRPr="0086017C">
              <w:rPr>
                <w:rFonts w:ascii="Calibri" w:eastAsia="Calibri" w:hAnsi="Calibri" w:cs="Calibri"/>
                <w:color w:val="000000"/>
                <w:sz w:val="22"/>
                <w:szCs w:val="22"/>
              </w:rPr>
              <w:t xml:space="preserve"> schopností poznávání; psychohygiena; kreativita;</w:t>
            </w:r>
          </w:p>
          <w:p w14:paraId="69FB8EA3" w14:textId="77777777" w:rsidR="0069059E" w:rsidRPr="0086017C" w:rsidRDefault="00F32A9F" w:rsidP="00D05A43">
            <w:pPr>
              <w:numPr>
                <w:ilvl w:val="0"/>
                <w:numId w:val="127"/>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sociální </w:t>
            </w:r>
            <w:proofErr w:type="gramStart"/>
            <w:r w:rsidRPr="0086017C">
              <w:rPr>
                <w:rFonts w:ascii="Calibri" w:eastAsia="Calibri" w:hAnsi="Calibri" w:cs="Calibri"/>
                <w:color w:val="000000"/>
                <w:sz w:val="22"/>
                <w:szCs w:val="22"/>
              </w:rPr>
              <w:t>rozvoj - komunikace</w:t>
            </w:r>
            <w:proofErr w:type="gramEnd"/>
            <w:r w:rsidRPr="0086017C">
              <w:rPr>
                <w:rFonts w:ascii="Calibri" w:eastAsia="Calibri" w:hAnsi="Calibri" w:cs="Calibri"/>
                <w:color w:val="000000"/>
                <w:sz w:val="22"/>
                <w:szCs w:val="22"/>
              </w:rPr>
              <w:t>; kooperace a kompetice;</w:t>
            </w:r>
          </w:p>
          <w:p w14:paraId="729BE55E" w14:textId="77777777" w:rsidR="0069059E" w:rsidRPr="0086017C" w:rsidRDefault="00F32A9F" w:rsidP="00D05A43">
            <w:pPr>
              <w:numPr>
                <w:ilvl w:val="0"/>
                <w:numId w:val="127"/>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morální </w:t>
            </w:r>
            <w:proofErr w:type="gramStart"/>
            <w:r w:rsidRPr="0086017C">
              <w:rPr>
                <w:rFonts w:ascii="Calibri" w:eastAsia="Calibri" w:hAnsi="Calibri" w:cs="Calibri"/>
                <w:color w:val="000000"/>
                <w:sz w:val="22"/>
                <w:szCs w:val="22"/>
              </w:rPr>
              <w:t>rozvoj - řešení</w:t>
            </w:r>
            <w:proofErr w:type="gramEnd"/>
            <w:r w:rsidRPr="0086017C">
              <w:rPr>
                <w:rFonts w:ascii="Calibri" w:eastAsia="Calibri" w:hAnsi="Calibri" w:cs="Calibri"/>
                <w:color w:val="000000"/>
                <w:sz w:val="22"/>
                <w:szCs w:val="22"/>
              </w:rPr>
              <w:t xml:space="preserve"> problémů a rozhodovací dovednosti; hodnoty, postoje, praktická etika; </w:t>
            </w:r>
          </w:p>
        </w:tc>
      </w:tr>
      <w:tr w:rsidR="0069059E" w14:paraId="2E4834FA" w14:textId="77777777">
        <w:tc>
          <w:tcPr>
            <w:tcW w:w="2448" w:type="dxa"/>
          </w:tcPr>
          <w:p w14:paraId="68625CCD" w14:textId="77777777" w:rsidR="0069059E" w:rsidRPr="00C26DAA" w:rsidRDefault="00F32A9F">
            <w:pPr>
              <w:jc w:val="both"/>
              <w:rPr>
                <w:rFonts w:ascii="Calibri" w:eastAsia="Calibri" w:hAnsi="Calibri" w:cs="Calibri"/>
                <w:b/>
                <w:color w:val="000000"/>
                <w:sz w:val="22"/>
                <w:szCs w:val="22"/>
              </w:rPr>
            </w:pPr>
            <w:r w:rsidRPr="00C26DAA">
              <w:rPr>
                <w:rFonts w:ascii="Calibri" w:eastAsia="Calibri" w:hAnsi="Calibri" w:cs="Calibri"/>
                <w:b/>
                <w:color w:val="000000"/>
                <w:sz w:val="22"/>
                <w:szCs w:val="22"/>
              </w:rPr>
              <w:t>Komu je projekt určen:</w:t>
            </w:r>
          </w:p>
        </w:tc>
        <w:tc>
          <w:tcPr>
            <w:tcW w:w="7432" w:type="dxa"/>
          </w:tcPr>
          <w:p w14:paraId="208F2341"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Projekt je určen všem žákům</w:t>
            </w:r>
          </w:p>
        </w:tc>
      </w:tr>
      <w:tr w:rsidR="0069059E" w14:paraId="6EF0EA47" w14:textId="77777777">
        <w:tc>
          <w:tcPr>
            <w:tcW w:w="2448" w:type="dxa"/>
          </w:tcPr>
          <w:p w14:paraId="232535C9" w14:textId="77777777" w:rsidR="0069059E" w:rsidRPr="00C26DAA" w:rsidRDefault="00F32A9F">
            <w:pPr>
              <w:jc w:val="both"/>
              <w:rPr>
                <w:rFonts w:ascii="Calibri" w:eastAsia="Calibri" w:hAnsi="Calibri" w:cs="Calibri"/>
                <w:b/>
                <w:color w:val="000000"/>
                <w:sz w:val="22"/>
                <w:szCs w:val="22"/>
              </w:rPr>
            </w:pPr>
            <w:r w:rsidRPr="00C26DAA">
              <w:rPr>
                <w:rFonts w:ascii="Calibri" w:eastAsia="Calibri" w:hAnsi="Calibri" w:cs="Calibri"/>
                <w:b/>
                <w:color w:val="000000"/>
                <w:sz w:val="22"/>
                <w:szCs w:val="22"/>
              </w:rPr>
              <w:t>Jak bude projekt probíhat:</w:t>
            </w:r>
          </w:p>
        </w:tc>
        <w:tc>
          <w:tcPr>
            <w:tcW w:w="7432" w:type="dxa"/>
          </w:tcPr>
          <w:p w14:paraId="658D2720"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využití nabízených akcí ekologických organizací</w:t>
            </w:r>
          </w:p>
          <w:p w14:paraId="7322DEEC"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naučné stezky</w:t>
            </w:r>
          </w:p>
          <w:p w14:paraId="1BCEFDF2"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eko-filmy</w:t>
            </w:r>
          </w:p>
        </w:tc>
      </w:tr>
      <w:tr w:rsidR="0069059E" w14:paraId="033F9CD5" w14:textId="77777777">
        <w:tc>
          <w:tcPr>
            <w:tcW w:w="2448" w:type="dxa"/>
          </w:tcPr>
          <w:p w14:paraId="2B589CEE" w14:textId="77777777" w:rsidR="0069059E" w:rsidRPr="00C26DAA" w:rsidRDefault="00F32A9F">
            <w:pPr>
              <w:jc w:val="both"/>
              <w:rPr>
                <w:rFonts w:ascii="Calibri" w:eastAsia="Calibri" w:hAnsi="Calibri" w:cs="Calibri"/>
                <w:b/>
                <w:color w:val="000000"/>
                <w:sz w:val="22"/>
                <w:szCs w:val="22"/>
              </w:rPr>
            </w:pPr>
            <w:r w:rsidRPr="00C26DAA">
              <w:rPr>
                <w:rFonts w:ascii="Calibri" w:eastAsia="Calibri" w:hAnsi="Calibri" w:cs="Calibri"/>
                <w:b/>
                <w:color w:val="000000"/>
                <w:sz w:val="22"/>
                <w:szCs w:val="22"/>
              </w:rPr>
              <w:t>Časové rozvržení projektu:</w:t>
            </w:r>
          </w:p>
        </w:tc>
        <w:tc>
          <w:tcPr>
            <w:tcW w:w="7432" w:type="dxa"/>
          </w:tcPr>
          <w:p w14:paraId="0189291C"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projekt </w:t>
            </w:r>
            <w:proofErr w:type="gramStart"/>
            <w:r w:rsidRPr="0086017C">
              <w:rPr>
                <w:rFonts w:ascii="Calibri" w:eastAsia="Calibri" w:hAnsi="Calibri" w:cs="Calibri"/>
                <w:color w:val="000000"/>
                <w:sz w:val="22"/>
                <w:szCs w:val="22"/>
              </w:rPr>
              <w:t>krátkodobý - z</w:t>
            </w:r>
            <w:proofErr w:type="gramEnd"/>
            <w:r w:rsidRPr="0086017C">
              <w:rPr>
                <w:rFonts w:ascii="Calibri" w:eastAsia="Calibri" w:hAnsi="Calibri" w:cs="Calibri"/>
                <w:color w:val="000000"/>
                <w:sz w:val="22"/>
                <w:szCs w:val="22"/>
              </w:rPr>
              <w:t> časové dotace všech vyučovacích oborů</w:t>
            </w:r>
          </w:p>
          <w:p w14:paraId="05FAD810"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každoroční opakování projektu </w:t>
            </w:r>
          </w:p>
        </w:tc>
      </w:tr>
      <w:tr w:rsidR="0069059E" w14:paraId="64AD419E" w14:textId="77777777">
        <w:trPr>
          <w:trHeight w:val="413"/>
        </w:trPr>
        <w:tc>
          <w:tcPr>
            <w:tcW w:w="2448" w:type="dxa"/>
            <w:vMerge w:val="restart"/>
          </w:tcPr>
          <w:p w14:paraId="3A704D23" w14:textId="77777777" w:rsidR="0069059E" w:rsidRPr="00C26DAA" w:rsidRDefault="00F32A9F">
            <w:pPr>
              <w:jc w:val="both"/>
              <w:rPr>
                <w:rFonts w:ascii="Calibri" w:eastAsia="Calibri" w:hAnsi="Calibri" w:cs="Calibri"/>
                <w:b/>
                <w:color w:val="000000"/>
                <w:sz w:val="22"/>
                <w:szCs w:val="22"/>
              </w:rPr>
            </w:pPr>
            <w:r w:rsidRPr="00C26DAA">
              <w:rPr>
                <w:rFonts w:ascii="Calibri" w:eastAsia="Calibri" w:hAnsi="Calibri" w:cs="Calibri"/>
                <w:b/>
                <w:color w:val="000000"/>
                <w:sz w:val="22"/>
                <w:szCs w:val="22"/>
              </w:rPr>
              <w:t>Přínos projektu pro vzdělávací činnost:</w:t>
            </w:r>
          </w:p>
        </w:tc>
        <w:tc>
          <w:tcPr>
            <w:tcW w:w="7432" w:type="dxa"/>
          </w:tcPr>
          <w:p w14:paraId="014C034D"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Projekt má následující přínosy v oblasti vědomostí, dovedností a schopností:</w:t>
            </w:r>
          </w:p>
          <w:p w14:paraId="5C274FE0" w14:textId="77777777" w:rsidR="0069059E" w:rsidRPr="0086017C" w:rsidRDefault="00F32A9F" w:rsidP="00D05A43">
            <w:pPr>
              <w:numPr>
                <w:ilvl w:val="0"/>
                <w:numId w:val="107"/>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rozšíření vědomostí</w:t>
            </w:r>
          </w:p>
          <w:p w14:paraId="6B303956" w14:textId="77777777" w:rsidR="0069059E" w:rsidRPr="0086017C" w:rsidRDefault="00F32A9F" w:rsidP="00D05A43">
            <w:pPr>
              <w:numPr>
                <w:ilvl w:val="0"/>
                <w:numId w:val="107"/>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zlepšování životního prostředí</w:t>
            </w:r>
          </w:p>
          <w:p w14:paraId="3414924D" w14:textId="77777777" w:rsidR="0069059E" w:rsidRPr="0086017C" w:rsidRDefault="00F32A9F" w:rsidP="00D05A43">
            <w:pPr>
              <w:numPr>
                <w:ilvl w:val="0"/>
                <w:numId w:val="107"/>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zdravý životní styl</w:t>
            </w:r>
          </w:p>
          <w:p w14:paraId="143D69C5" w14:textId="77777777" w:rsidR="0069059E" w:rsidRPr="0086017C" w:rsidRDefault="00F32A9F" w:rsidP="00D05A43">
            <w:pPr>
              <w:numPr>
                <w:ilvl w:val="0"/>
                <w:numId w:val="107"/>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pohybová aktivita</w:t>
            </w:r>
          </w:p>
          <w:p w14:paraId="130F5D39" w14:textId="77777777" w:rsidR="0069059E" w:rsidRPr="0086017C" w:rsidRDefault="00F32A9F" w:rsidP="00D05A43">
            <w:pPr>
              <w:numPr>
                <w:ilvl w:val="0"/>
                <w:numId w:val="107"/>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kolektivní spolupráce</w:t>
            </w:r>
          </w:p>
          <w:p w14:paraId="4F77FF17" w14:textId="77777777" w:rsidR="0069059E" w:rsidRPr="0086017C" w:rsidRDefault="00F32A9F" w:rsidP="00D05A43">
            <w:pPr>
              <w:numPr>
                <w:ilvl w:val="0"/>
                <w:numId w:val="107"/>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pochopení globálních souvislostí</w:t>
            </w:r>
          </w:p>
          <w:p w14:paraId="4981F5B7" w14:textId="77777777" w:rsidR="0069059E" w:rsidRPr="0086017C" w:rsidRDefault="00F32A9F" w:rsidP="00D05A43">
            <w:pPr>
              <w:numPr>
                <w:ilvl w:val="0"/>
                <w:numId w:val="107"/>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formuje studijní dovednosti</w:t>
            </w:r>
          </w:p>
          <w:p w14:paraId="19BC3796" w14:textId="77777777" w:rsidR="0069059E" w:rsidRPr="0086017C" w:rsidRDefault="00F32A9F" w:rsidP="00D05A43">
            <w:pPr>
              <w:numPr>
                <w:ilvl w:val="0"/>
                <w:numId w:val="107"/>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učí využívat potenciál médií jako zdroje informací</w:t>
            </w:r>
          </w:p>
        </w:tc>
      </w:tr>
      <w:tr w:rsidR="0069059E" w14:paraId="392F4886" w14:textId="77777777">
        <w:trPr>
          <w:trHeight w:val="2618"/>
        </w:trPr>
        <w:tc>
          <w:tcPr>
            <w:tcW w:w="2448" w:type="dxa"/>
            <w:vMerge/>
          </w:tcPr>
          <w:p w14:paraId="65BB3937" w14:textId="77777777" w:rsidR="0069059E" w:rsidRDefault="0069059E">
            <w:pPr>
              <w:widowControl w:val="0"/>
              <w:pBdr>
                <w:top w:val="nil"/>
                <w:left w:val="nil"/>
                <w:bottom w:val="nil"/>
                <w:right w:val="nil"/>
                <w:between w:val="nil"/>
              </w:pBdr>
              <w:spacing w:line="276" w:lineRule="auto"/>
              <w:rPr>
                <w:rFonts w:ascii="Calibri" w:eastAsia="Calibri" w:hAnsi="Calibri" w:cs="Calibri"/>
                <w:color w:val="000000"/>
              </w:rPr>
            </w:pPr>
          </w:p>
        </w:tc>
        <w:tc>
          <w:tcPr>
            <w:tcW w:w="7432" w:type="dxa"/>
          </w:tcPr>
          <w:p w14:paraId="5A8EE59F"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Projekt má následující přínosy v oblasti postojů a hodnot:</w:t>
            </w:r>
          </w:p>
          <w:p w14:paraId="370BDB28" w14:textId="77777777" w:rsidR="0069059E" w:rsidRPr="0086017C" w:rsidRDefault="00F32A9F">
            <w:pPr>
              <w:numPr>
                <w:ilvl w:val="0"/>
                <w:numId w:val="87"/>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vytváření kladného vztahu k přírodě</w:t>
            </w:r>
          </w:p>
          <w:p w14:paraId="5CE35191" w14:textId="77777777" w:rsidR="0069059E" w:rsidRPr="0086017C" w:rsidRDefault="00F32A9F">
            <w:pPr>
              <w:numPr>
                <w:ilvl w:val="0"/>
                <w:numId w:val="87"/>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projev úcty člověka k životu</w:t>
            </w:r>
          </w:p>
          <w:p w14:paraId="17BCFED2" w14:textId="77777777" w:rsidR="0069059E" w:rsidRPr="0086017C" w:rsidRDefault="00F32A9F">
            <w:pPr>
              <w:numPr>
                <w:ilvl w:val="0"/>
                <w:numId w:val="87"/>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vede k uvědomování si spolupráce a pomoci</w:t>
            </w:r>
          </w:p>
          <w:p w14:paraId="48887B48" w14:textId="77777777" w:rsidR="0069059E" w:rsidRPr="0086017C" w:rsidRDefault="00F32A9F">
            <w:pPr>
              <w:numPr>
                <w:ilvl w:val="0"/>
                <w:numId w:val="87"/>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vede k uvědomování si hodnoty vlastního života (zvláště volného času) a odpovědnosti za jeho plnění</w:t>
            </w:r>
          </w:p>
          <w:p w14:paraId="36EE4D74" w14:textId="77777777" w:rsidR="0069059E" w:rsidRPr="0086017C" w:rsidRDefault="0069059E">
            <w:pPr>
              <w:ind w:left="420"/>
              <w:jc w:val="both"/>
              <w:rPr>
                <w:rFonts w:ascii="Calibri" w:eastAsia="Calibri" w:hAnsi="Calibri" w:cs="Calibri"/>
                <w:color w:val="000000"/>
                <w:sz w:val="22"/>
                <w:szCs w:val="22"/>
              </w:rPr>
            </w:pPr>
          </w:p>
          <w:p w14:paraId="6F1E1BE0" w14:textId="77777777" w:rsidR="0069059E" w:rsidRPr="0086017C" w:rsidRDefault="0069059E">
            <w:pPr>
              <w:ind w:left="420"/>
              <w:jc w:val="both"/>
              <w:rPr>
                <w:rFonts w:ascii="Calibri" w:eastAsia="Calibri" w:hAnsi="Calibri" w:cs="Calibri"/>
                <w:color w:val="000000"/>
                <w:sz w:val="22"/>
                <w:szCs w:val="22"/>
              </w:rPr>
            </w:pPr>
          </w:p>
          <w:p w14:paraId="71205E2D" w14:textId="77777777" w:rsidR="0069059E" w:rsidRPr="0086017C" w:rsidRDefault="0069059E">
            <w:pPr>
              <w:ind w:left="420"/>
              <w:jc w:val="both"/>
              <w:rPr>
                <w:rFonts w:ascii="Calibri" w:eastAsia="Calibri" w:hAnsi="Calibri" w:cs="Calibri"/>
                <w:color w:val="000000"/>
                <w:sz w:val="22"/>
                <w:szCs w:val="22"/>
              </w:rPr>
            </w:pPr>
          </w:p>
          <w:p w14:paraId="01C9E3A8" w14:textId="77777777" w:rsidR="0069059E" w:rsidRPr="0086017C" w:rsidRDefault="0069059E">
            <w:pPr>
              <w:ind w:left="420"/>
              <w:jc w:val="both"/>
              <w:rPr>
                <w:rFonts w:ascii="Calibri" w:eastAsia="Calibri" w:hAnsi="Calibri" w:cs="Calibri"/>
                <w:color w:val="000000"/>
                <w:sz w:val="22"/>
                <w:szCs w:val="22"/>
              </w:rPr>
            </w:pPr>
          </w:p>
        </w:tc>
      </w:tr>
    </w:tbl>
    <w:p w14:paraId="65FE01C4" w14:textId="77777777" w:rsidR="0069059E" w:rsidRDefault="0069059E">
      <w:pPr>
        <w:jc w:val="both"/>
        <w:rPr>
          <w:rFonts w:ascii="Calibri" w:eastAsia="Calibri" w:hAnsi="Calibri" w:cs="Calibri"/>
        </w:rPr>
      </w:pPr>
    </w:p>
    <w:p w14:paraId="5C9698D0" w14:textId="77777777" w:rsidR="0069059E" w:rsidRDefault="0069059E">
      <w:pPr>
        <w:jc w:val="both"/>
        <w:rPr>
          <w:rFonts w:ascii="Calibri" w:eastAsia="Calibri" w:hAnsi="Calibri" w:cs="Calibri"/>
        </w:rPr>
      </w:pPr>
    </w:p>
    <w:p w14:paraId="70D7D693" w14:textId="510E7137" w:rsidR="0069059E" w:rsidRDefault="0069059E">
      <w:pPr>
        <w:jc w:val="both"/>
        <w:rPr>
          <w:rFonts w:ascii="Calibri" w:eastAsia="Calibri" w:hAnsi="Calibri" w:cs="Calibri"/>
          <w:color w:val="000000"/>
          <w:sz w:val="2"/>
          <w:szCs w:val="2"/>
        </w:rPr>
      </w:pPr>
    </w:p>
    <w:tbl>
      <w:tblPr>
        <w:tblStyle w:val="afffffffffffffff1"/>
        <w:tblW w:w="9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48"/>
        <w:gridCol w:w="7380"/>
      </w:tblGrid>
      <w:tr w:rsidR="0069059E" w14:paraId="45EF6D82" w14:textId="77777777">
        <w:tc>
          <w:tcPr>
            <w:tcW w:w="9828" w:type="dxa"/>
            <w:gridSpan w:val="2"/>
          </w:tcPr>
          <w:p w14:paraId="234FC2C3" w14:textId="77777777" w:rsidR="0069059E" w:rsidRDefault="00F32A9F">
            <w:pPr>
              <w:jc w:val="both"/>
              <w:rPr>
                <w:rFonts w:ascii="Calibri" w:eastAsia="Calibri" w:hAnsi="Calibri" w:cs="Calibri"/>
                <w:b/>
                <w:color w:val="000000"/>
                <w:sz w:val="28"/>
                <w:szCs w:val="28"/>
                <w:u w:val="single"/>
              </w:rPr>
            </w:pPr>
            <w:r>
              <w:rPr>
                <w:rFonts w:ascii="Calibri" w:eastAsia="Calibri" w:hAnsi="Calibri" w:cs="Calibri"/>
                <w:b/>
                <w:color w:val="000000"/>
                <w:sz w:val="28"/>
                <w:szCs w:val="28"/>
                <w:u w:val="single"/>
              </w:rPr>
              <w:lastRenderedPageBreak/>
              <w:t xml:space="preserve">Jeden svět na školách </w:t>
            </w:r>
          </w:p>
        </w:tc>
      </w:tr>
      <w:tr w:rsidR="0069059E" w:rsidRPr="0086017C" w14:paraId="3B266BF7" w14:textId="77777777">
        <w:tc>
          <w:tcPr>
            <w:tcW w:w="2448" w:type="dxa"/>
          </w:tcPr>
          <w:p w14:paraId="0D48F6B0"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Charakteristika</w:t>
            </w:r>
          </w:p>
          <w:p w14:paraId="432C64FA"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 xml:space="preserve">projektu </w:t>
            </w:r>
          </w:p>
        </w:tc>
        <w:tc>
          <w:tcPr>
            <w:tcW w:w="7380" w:type="dxa"/>
          </w:tcPr>
          <w:p w14:paraId="192A96A7"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Projekt se vztahuje k následujícím průřezovým tématům a jejich okruhům:</w:t>
            </w:r>
          </w:p>
          <w:p w14:paraId="11E23141"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Osobnostní a sociální výchova:</w:t>
            </w:r>
          </w:p>
          <w:p w14:paraId="2D884103" w14:textId="77777777" w:rsidR="0069059E" w:rsidRPr="0086017C" w:rsidRDefault="00F32A9F">
            <w:pPr>
              <w:numPr>
                <w:ilvl w:val="0"/>
                <w:numId w:val="79"/>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osobnostní rozvoj – rozvoj schopností poznávání, sebepoznání a sebepojetí; seberegulace a sebeorganizace; psychohygiena</w:t>
            </w:r>
          </w:p>
          <w:p w14:paraId="5F32E4FB" w14:textId="77777777" w:rsidR="0069059E" w:rsidRPr="0086017C" w:rsidRDefault="00F32A9F">
            <w:pPr>
              <w:numPr>
                <w:ilvl w:val="0"/>
                <w:numId w:val="79"/>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sociální rozvoj – poznávání lidí; mezilidské vztah</w:t>
            </w:r>
          </w:p>
          <w:p w14:paraId="3E8769AB" w14:textId="77777777" w:rsidR="0069059E" w:rsidRPr="0086017C" w:rsidRDefault="00F32A9F">
            <w:pPr>
              <w:numPr>
                <w:ilvl w:val="0"/>
                <w:numId w:val="79"/>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morální rozvoj – řešení problémů a rozhodovací dovednosti; hodnoty, postoje, praktická etika</w:t>
            </w:r>
          </w:p>
          <w:p w14:paraId="6BEDA1F4" w14:textId="77777777" w:rsidR="0069059E" w:rsidRPr="0086017C" w:rsidRDefault="00F32A9F">
            <w:pPr>
              <w:ind w:left="60"/>
              <w:jc w:val="both"/>
              <w:rPr>
                <w:rFonts w:ascii="Calibri" w:eastAsia="Calibri" w:hAnsi="Calibri" w:cs="Calibri"/>
                <w:b/>
                <w:color w:val="000000"/>
                <w:sz w:val="22"/>
                <w:szCs w:val="22"/>
              </w:rPr>
            </w:pPr>
            <w:r w:rsidRPr="0086017C">
              <w:rPr>
                <w:rFonts w:ascii="Calibri" w:eastAsia="Calibri" w:hAnsi="Calibri" w:cs="Calibri"/>
                <w:b/>
                <w:color w:val="000000"/>
                <w:sz w:val="22"/>
                <w:szCs w:val="22"/>
              </w:rPr>
              <w:t>Mediální výchova:</w:t>
            </w:r>
          </w:p>
          <w:p w14:paraId="166B0FDE" w14:textId="77777777" w:rsidR="0069059E" w:rsidRPr="0086017C" w:rsidRDefault="00F32A9F">
            <w:pPr>
              <w:numPr>
                <w:ilvl w:val="0"/>
                <w:numId w:val="79"/>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kritické čtení a vnímání mediálních sdělení</w:t>
            </w:r>
          </w:p>
          <w:p w14:paraId="244C85CD" w14:textId="77777777" w:rsidR="0069059E" w:rsidRPr="0086017C" w:rsidRDefault="00F32A9F">
            <w:pPr>
              <w:numPr>
                <w:ilvl w:val="0"/>
                <w:numId w:val="79"/>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interpretace vztahu mediálních sdělení a reality</w:t>
            </w:r>
          </w:p>
          <w:p w14:paraId="26B5CE42" w14:textId="77777777" w:rsidR="0069059E" w:rsidRPr="0086017C" w:rsidRDefault="00F32A9F">
            <w:pPr>
              <w:numPr>
                <w:ilvl w:val="0"/>
                <w:numId w:val="79"/>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fungování a vliv médií</w:t>
            </w:r>
          </w:p>
          <w:p w14:paraId="27B68A14"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Multikulturní výchova:</w:t>
            </w:r>
          </w:p>
          <w:p w14:paraId="20DBDB6A" w14:textId="77777777" w:rsidR="0069059E" w:rsidRPr="0086017C" w:rsidRDefault="00F32A9F">
            <w:pPr>
              <w:numPr>
                <w:ilvl w:val="0"/>
                <w:numId w:val="79"/>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lidské </w:t>
            </w:r>
            <w:proofErr w:type="gramStart"/>
            <w:r w:rsidRPr="0086017C">
              <w:rPr>
                <w:rFonts w:ascii="Calibri" w:eastAsia="Calibri" w:hAnsi="Calibri" w:cs="Calibri"/>
                <w:color w:val="000000"/>
                <w:sz w:val="22"/>
                <w:szCs w:val="22"/>
              </w:rPr>
              <w:t>vztahy - udržovat</w:t>
            </w:r>
            <w:proofErr w:type="gramEnd"/>
            <w:r w:rsidRPr="0086017C">
              <w:rPr>
                <w:rFonts w:ascii="Calibri" w:eastAsia="Calibri" w:hAnsi="Calibri" w:cs="Calibri"/>
                <w:color w:val="000000"/>
                <w:sz w:val="22"/>
                <w:szCs w:val="22"/>
              </w:rPr>
              <w:t xml:space="preserve"> tolerantní vztahy mezi lidmi bez ohledu na kulturní, sociální, náboženské, zájmové nebo generační skupiny; uplatňování principu slušného chování – základní morální normy</w:t>
            </w:r>
          </w:p>
          <w:p w14:paraId="2D7D2330" w14:textId="77777777" w:rsidR="0069059E" w:rsidRPr="0086017C" w:rsidRDefault="00F32A9F">
            <w:pPr>
              <w:numPr>
                <w:ilvl w:val="0"/>
                <w:numId w:val="79"/>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princip sociálního smíru a solidarity – odpovědnost každého jedince za to, aby byla odstraněna diskriminace a předsudky vůči etnickým skupinám; dovednost žít nekonfliktně v multikulturní společnosti</w:t>
            </w:r>
          </w:p>
          <w:p w14:paraId="34BBAC53"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Osobnostní a sociální výchova:</w:t>
            </w:r>
          </w:p>
          <w:p w14:paraId="1ECEB55C" w14:textId="77777777" w:rsidR="0069059E" w:rsidRPr="0086017C" w:rsidRDefault="00F32A9F">
            <w:pPr>
              <w:numPr>
                <w:ilvl w:val="0"/>
                <w:numId w:val="79"/>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osobnostní </w:t>
            </w:r>
            <w:proofErr w:type="gramStart"/>
            <w:r w:rsidRPr="0086017C">
              <w:rPr>
                <w:rFonts w:ascii="Calibri" w:eastAsia="Calibri" w:hAnsi="Calibri" w:cs="Calibri"/>
                <w:color w:val="000000"/>
                <w:sz w:val="22"/>
                <w:szCs w:val="22"/>
              </w:rPr>
              <w:t>rozvoj - rozvoj</w:t>
            </w:r>
            <w:proofErr w:type="gramEnd"/>
            <w:r w:rsidRPr="0086017C">
              <w:rPr>
                <w:rFonts w:ascii="Calibri" w:eastAsia="Calibri" w:hAnsi="Calibri" w:cs="Calibri"/>
                <w:color w:val="000000"/>
                <w:sz w:val="22"/>
                <w:szCs w:val="22"/>
              </w:rPr>
              <w:t xml:space="preserve"> schopností poznávání; sebepoznání a sebepojetí; seberegulace a sebeorganizace; psychohygiena; kreativita;</w:t>
            </w:r>
          </w:p>
          <w:p w14:paraId="7B104FA7" w14:textId="77777777" w:rsidR="0069059E" w:rsidRPr="0086017C" w:rsidRDefault="00F32A9F">
            <w:pPr>
              <w:numPr>
                <w:ilvl w:val="0"/>
                <w:numId w:val="79"/>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sociální </w:t>
            </w:r>
            <w:proofErr w:type="gramStart"/>
            <w:r w:rsidRPr="0086017C">
              <w:rPr>
                <w:rFonts w:ascii="Calibri" w:eastAsia="Calibri" w:hAnsi="Calibri" w:cs="Calibri"/>
                <w:color w:val="000000"/>
                <w:sz w:val="22"/>
                <w:szCs w:val="22"/>
              </w:rPr>
              <w:t>rozvoj - poznávání</w:t>
            </w:r>
            <w:proofErr w:type="gramEnd"/>
            <w:r w:rsidRPr="0086017C">
              <w:rPr>
                <w:rFonts w:ascii="Calibri" w:eastAsia="Calibri" w:hAnsi="Calibri" w:cs="Calibri"/>
                <w:color w:val="000000"/>
                <w:sz w:val="22"/>
                <w:szCs w:val="22"/>
              </w:rPr>
              <w:t xml:space="preserve"> lidí; mezilidské vztahy; komunikace; kooperace a kompetice;</w:t>
            </w:r>
          </w:p>
          <w:p w14:paraId="3BCCB394" w14:textId="77777777" w:rsidR="0069059E" w:rsidRPr="0086017C" w:rsidRDefault="00F32A9F">
            <w:pPr>
              <w:numPr>
                <w:ilvl w:val="0"/>
                <w:numId w:val="79"/>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morální </w:t>
            </w:r>
            <w:proofErr w:type="gramStart"/>
            <w:r w:rsidRPr="0086017C">
              <w:rPr>
                <w:rFonts w:ascii="Calibri" w:eastAsia="Calibri" w:hAnsi="Calibri" w:cs="Calibri"/>
                <w:color w:val="000000"/>
                <w:sz w:val="22"/>
                <w:szCs w:val="22"/>
              </w:rPr>
              <w:t>rozvoj - řešení</w:t>
            </w:r>
            <w:proofErr w:type="gramEnd"/>
            <w:r w:rsidRPr="0086017C">
              <w:rPr>
                <w:rFonts w:ascii="Calibri" w:eastAsia="Calibri" w:hAnsi="Calibri" w:cs="Calibri"/>
                <w:color w:val="000000"/>
                <w:sz w:val="22"/>
                <w:szCs w:val="22"/>
              </w:rPr>
              <w:t xml:space="preserve"> problémů a rozhodovací dovednosti; hodnoty, postoje, praktická etika;</w:t>
            </w:r>
          </w:p>
          <w:p w14:paraId="3711FC9F"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Výchova demokratického občana:</w:t>
            </w:r>
          </w:p>
          <w:p w14:paraId="48154105" w14:textId="77777777" w:rsidR="0069059E" w:rsidRPr="0086017C" w:rsidRDefault="00F32A9F">
            <w:pPr>
              <w:numPr>
                <w:ilvl w:val="0"/>
                <w:numId w:val="79"/>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 občan, občanská společnost a stát</w:t>
            </w:r>
          </w:p>
          <w:p w14:paraId="726C2DD0" w14:textId="77777777" w:rsidR="0069059E" w:rsidRPr="0086017C" w:rsidRDefault="0069059E">
            <w:pPr>
              <w:jc w:val="both"/>
              <w:rPr>
                <w:rFonts w:ascii="Calibri" w:eastAsia="Calibri" w:hAnsi="Calibri" w:cs="Calibri"/>
                <w:color w:val="000000"/>
                <w:sz w:val="22"/>
                <w:szCs w:val="22"/>
              </w:rPr>
            </w:pPr>
          </w:p>
        </w:tc>
      </w:tr>
      <w:tr w:rsidR="0069059E" w:rsidRPr="0086017C" w14:paraId="6F87404F" w14:textId="77777777">
        <w:tc>
          <w:tcPr>
            <w:tcW w:w="2448" w:type="dxa"/>
          </w:tcPr>
          <w:p w14:paraId="4C08AFAE"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Komu je projekt určen:</w:t>
            </w:r>
          </w:p>
        </w:tc>
        <w:tc>
          <w:tcPr>
            <w:tcW w:w="7380" w:type="dxa"/>
          </w:tcPr>
          <w:p w14:paraId="044894F5"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Projekt je určen pro všechny žáky 1. až 9. ročníku</w:t>
            </w:r>
          </w:p>
        </w:tc>
      </w:tr>
      <w:tr w:rsidR="0069059E" w:rsidRPr="0086017C" w14:paraId="4474CC43" w14:textId="77777777">
        <w:tc>
          <w:tcPr>
            <w:tcW w:w="2448" w:type="dxa"/>
          </w:tcPr>
          <w:p w14:paraId="32BB1794"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Jak bude projekt probíhat:</w:t>
            </w:r>
          </w:p>
        </w:tc>
        <w:tc>
          <w:tcPr>
            <w:tcW w:w="7380" w:type="dxa"/>
          </w:tcPr>
          <w:p w14:paraId="4E844C6D"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Dokumentární filmy věnované problematice lidských práv budou promítány dle věku dětí ve třídách. Po zhlédnutí filmu následuje vždy beseda o problematice.</w:t>
            </w:r>
          </w:p>
        </w:tc>
      </w:tr>
      <w:tr w:rsidR="0069059E" w:rsidRPr="0086017C" w14:paraId="55676BD0" w14:textId="77777777">
        <w:tc>
          <w:tcPr>
            <w:tcW w:w="2448" w:type="dxa"/>
          </w:tcPr>
          <w:p w14:paraId="4FCCF7F0"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Časové rozvržení projektu:</w:t>
            </w:r>
          </w:p>
        </w:tc>
        <w:tc>
          <w:tcPr>
            <w:tcW w:w="7380" w:type="dxa"/>
          </w:tcPr>
          <w:p w14:paraId="0550849D"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Projekt krátkodobý, 2 až 3 vyučovací hodiny z předmětu člověk a jeho svět a výchovy k občanství.</w:t>
            </w:r>
          </w:p>
          <w:p w14:paraId="7CFC2704"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Projekt se bude pravidelně opakovat jednou za školní rok.</w:t>
            </w:r>
          </w:p>
          <w:p w14:paraId="7071B631"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Konkrétní začátek a konec projektu bude v daném školním roce stanoven v tematickém plánu předmětu člověk a jeho svět, vlastivědy a výchovy k občanství.</w:t>
            </w:r>
          </w:p>
        </w:tc>
      </w:tr>
      <w:tr w:rsidR="0069059E" w:rsidRPr="0086017C" w14:paraId="076F7D89" w14:textId="77777777">
        <w:trPr>
          <w:trHeight w:val="413"/>
        </w:trPr>
        <w:tc>
          <w:tcPr>
            <w:tcW w:w="2448" w:type="dxa"/>
            <w:vMerge w:val="restart"/>
          </w:tcPr>
          <w:p w14:paraId="7B9FE7B2"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Přínos projektu pro vzdělávací činnost:</w:t>
            </w:r>
          </w:p>
        </w:tc>
        <w:tc>
          <w:tcPr>
            <w:tcW w:w="7380" w:type="dxa"/>
          </w:tcPr>
          <w:p w14:paraId="40888F66"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Projekt má následující přínosy v oblasti vědomostí dovedností a schopností:</w:t>
            </w:r>
          </w:p>
          <w:p w14:paraId="51F22015"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 vede k aktivnímu postoji v obhajování a dodržování lidských práv a svobod</w:t>
            </w:r>
          </w:p>
          <w:p w14:paraId="50C5B246"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prohlubuje empatii, schopnost aktivního naslouchání a spravedlivého posuzování</w:t>
            </w:r>
          </w:p>
          <w:p w14:paraId="4B550FCE"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vede k uvažování o problémech v širších souvislostech a ke kritickému myšlení</w:t>
            </w:r>
          </w:p>
          <w:p w14:paraId="194C2CA7"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lastRenderedPageBreak/>
              <w:t>umožňuje získat základní sociální dovednosti pro řešení složitých situací (např. konfliktů)</w:t>
            </w:r>
          </w:p>
          <w:p w14:paraId="1A59BBD7"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podporuje dovednosti a přináší vědomosti týkající se duševní hygieny</w:t>
            </w:r>
          </w:p>
          <w:p w14:paraId="7F87F148"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vede k porozumění sobě samému a druhým</w:t>
            </w:r>
          </w:p>
          <w:p w14:paraId="1D40509E"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napomáhá k zvládání vlastního chování</w:t>
            </w:r>
          </w:p>
          <w:p w14:paraId="476181CF"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přispívá k utváření dobrých mezilidských vztahů</w:t>
            </w:r>
          </w:p>
          <w:p w14:paraId="02BDB5D3"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utváří a rozvíjí základní dovednosti pro spolupráci</w:t>
            </w:r>
          </w:p>
          <w:p w14:paraId="42F5080A"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umožňuje rozvíjet schopnost analytického přístupu k mediálním obsahům a kritickému odstupu od nich</w:t>
            </w:r>
          </w:p>
          <w:p w14:paraId="4D423DCD"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učí žáky komunikovat a žít ve skupině s příslušníky odlišných sociokulturních skupin, uplatňovat svá práva a respektovat práva druhých, chápat a tolerovat odlišné zájmy, názory i schopnosti druhých</w:t>
            </w:r>
          </w:p>
          <w:p w14:paraId="0149CDF9"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učí přijmout druhého jako jedince se stejnými právy, uvědomovat si, že všechny etnické skupiny a všechny kultura jsou rovnocenné a žádná není nadřazena jiné</w:t>
            </w:r>
          </w:p>
        </w:tc>
      </w:tr>
      <w:tr w:rsidR="0069059E" w:rsidRPr="0086017C" w14:paraId="7F920EE3" w14:textId="77777777">
        <w:trPr>
          <w:trHeight w:val="412"/>
        </w:trPr>
        <w:tc>
          <w:tcPr>
            <w:tcW w:w="2448" w:type="dxa"/>
            <w:vMerge/>
          </w:tcPr>
          <w:p w14:paraId="5B2FAD76" w14:textId="77777777" w:rsidR="0069059E" w:rsidRPr="0086017C" w:rsidRDefault="0069059E">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7380" w:type="dxa"/>
          </w:tcPr>
          <w:p w14:paraId="4F1E7227"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Projekt má následující přínosy v oblasti postojů a hodnot:</w:t>
            </w:r>
          </w:p>
          <w:p w14:paraId="5E0E2213"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vede k otevřenému, aktivnímu, zainteresovanému postoji v životě</w:t>
            </w:r>
          </w:p>
          <w:p w14:paraId="5F3E1FEC"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přispívá k utváření hodnot, jako je spravedlnost, svoboda, solidarita, tolerance a odpovědnost</w:t>
            </w:r>
          </w:p>
          <w:p w14:paraId="6D5B8596"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motivuje k ohleduplnosti a ochotě pomáhat zejména slabším</w:t>
            </w:r>
          </w:p>
          <w:p w14:paraId="6B20B810"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umožňuje posuzovat a hodnotit společenské jevy a problémy z různých úhlů pohledu (lokální, národní, evropská, globální dimenze)</w:t>
            </w:r>
          </w:p>
          <w:p w14:paraId="61421F4B"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vede k respektování kulturních, etnických a jiných odlišností</w:t>
            </w:r>
          </w:p>
          <w:p w14:paraId="40B76639"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pomáhá k utváření pozitivního (nezraňujícího) postoje k sobě samému a k druhým</w:t>
            </w:r>
          </w:p>
          <w:p w14:paraId="56D97AB6"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vede k uvědomování si hodnoty spolupráce a pomoci</w:t>
            </w:r>
          </w:p>
          <w:p w14:paraId="7045886F"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vede k uvědomování si hodnoty různosti lidí, názorů, přístupů k řešení problémů</w:t>
            </w:r>
          </w:p>
          <w:p w14:paraId="368FEEE1"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přispívá k uvědomování mravních rozměrů různých způsobů lidského chování</w:t>
            </w:r>
          </w:p>
          <w:p w14:paraId="4ACBFE96"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napomáhá primární prevenci sociálně patologických jevů a škodlivých způsobů chování</w:t>
            </w:r>
          </w:p>
          <w:p w14:paraId="0EF299F6"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pomáhá k utváření pozitivního postoje k sobě samému a k druhým</w:t>
            </w:r>
          </w:p>
          <w:p w14:paraId="0C092133"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vede k uvědomování si hodnoty spolupráce a pomoci</w:t>
            </w:r>
          </w:p>
          <w:p w14:paraId="554B6928"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vede k uvědomování si hodnoty různosti lidí, názorů, přístupů k řešení problémů</w:t>
            </w:r>
          </w:p>
          <w:p w14:paraId="490E163F"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přispívá k uvědomování mravních rozměrů různých způsobů lidského chování</w:t>
            </w:r>
          </w:p>
          <w:p w14:paraId="3C784C3F"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rozvíjí citlivost vůči předsudkům a zjednodušujícím soudům o společnosti (zejména o menšinách) i jednotlivci</w:t>
            </w:r>
          </w:p>
          <w:p w14:paraId="6E11F329"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napomáhá k uvědomění si možnosti svobodného vyjádření vlastních postojů a odpovědnosti za způsob jeho formulování a prezentace</w:t>
            </w:r>
          </w:p>
          <w:p w14:paraId="41AA69C6"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pomáhá uvědomovat si neslučitelnost rasové (náboženské či jiné) intolerance s principy života v demokratické společnosti</w:t>
            </w:r>
          </w:p>
          <w:p w14:paraId="41A8B0C3"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vede k angažovanosti při potírání projevů intolerance, xenofobie, diskriminace a rasismu</w:t>
            </w:r>
          </w:p>
        </w:tc>
      </w:tr>
    </w:tbl>
    <w:p w14:paraId="215229CE" w14:textId="77777777" w:rsidR="0069059E" w:rsidRDefault="00F32A9F">
      <w:r w:rsidRPr="0086017C">
        <w:rPr>
          <w:sz w:val="22"/>
          <w:szCs w:val="22"/>
        </w:rPr>
        <w:br w:type="page"/>
      </w:r>
    </w:p>
    <w:tbl>
      <w:tblPr>
        <w:tblStyle w:val="afffffffffffffff2"/>
        <w:tblW w:w="10632"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7"/>
        <w:gridCol w:w="8505"/>
      </w:tblGrid>
      <w:tr w:rsidR="0069059E" w14:paraId="5D2329EB" w14:textId="77777777">
        <w:tc>
          <w:tcPr>
            <w:tcW w:w="10632" w:type="dxa"/>
            <w:gridSpan w:val="2"/>
          </w:tcPr>
          <w:p w14:paraId="681A89BE" w14:textId="77777777" w:rsidR="0069059E" w:rsidRDefault="00F32A9F">
            <w:pPr>
              <w:jc w:val="both"/>
              <w:rPr>
                <w:rFonts w:ascii="Calibri" w:eastAsia="Calibri" w:hAnsi="Calibri" w:cs="Calibri"/>
                <w:b/>
                <w:color w:val="000000"/>
                <w:sz w:val="28"/>
                <w:szCs w:val="28"/>
              </w:rPr>
            </w:pPr>
            <w:r>
              <w:rPr>
                <w:rFonts w:ascii="Calibri" w:eastAsia="Calibri" w:hAnsi="Calibri" w:cs="Calibri"/>
                <w:b/>
                <w:color w:val="000000"/>
                <w:sz w:val="28"/>
                <w:szCs w:val="28"/>
                <w:u w:val="single"/>
              </w:rPr>
              <w:lastRenderedPageBreak/>
              <w:t>Lyžařský kurz</w:t>
            </w:r>
            <w:r>
              <w:rPr>
                <w:rFonts w:ascii="Calibri" w:eastAsia="Calibri" w:hAnsi="Calibri" w:cs="Calibri"/>
                <w:b/>
                <w:color w:val="000000"/>
                <w:sz w:val="28"/>
                <w:szCs w:val="28"/>
              </w:rPr>
              <w:t xml:space="preserve">   </w:t>
            </w:r>
          </w:p>
        </w:tc>
      </w:tr>
      <w:tr w:rsidR="0069059E" w14:paraId="40E7869B" w14:textId="77777777">
        <w:tc>
          <w:tcPr>
            <w:tcW w:w="2127" w:type="dxa"/>
          </w:tcPr>
          <w:p w14:paraId="290C0BCB" w14:textId="77777777" w:rsidR="0069059E" w:rsidRDefault="00F32A9F">
            <w:pPr>
              <w:jc w:val="both"/>
              <w:rPr>
                <w:rFonts w:ascii="Calibri" w:eastAsia="Calibri" w:hAnsi="Calibri" w:cs="Calibri"/>
                <w:b/>
                <w:color w:val="000000"/>
              </w:rPr>
            </w:pPr>
            <w:r>
              <w:rPr>
                <w:rFonts w:ascii="Calibri" w:eastAsia="Calibri" w:hAnsi="Calibri" w:cs="Calibri"/>
                <w:b/>
                <w:color w:val="000000"/>
              </w:rPr>
              <w:t>Charakteristika</w:t>
            </w:r>
          </w:p>
          <w:p w14:paraId="4E2D220B" w14:textId="77777777" w:rsidR="0069059E" w:rsidRDefault="00F32A9F">
            <w:pPr>
              <w:jc w:val="both"/>
              <w:rPr>
                <w:rFonts w:ascii="Calibri" w:eastAsia="Calibri" w:hAnsi="Calibri" w:cs="Calibri"/>
                <w:b/>
                <w:color w:val="000000"/>
              </w:rPr>
            </w:pPr>
            <w:r>
              <w:rPr>
                <w:rFonts w:ascii="Calibri" w:eastAsia="Calibri" w:hAnsi="Calibri" w:cs="Calibri"/>
                <w:b/>
                <w:color w:val="000000"/>
              </w:rPr>
              <w:t>Projektu:</w:t>
            </w:r>
          </w:p>
        </w:tc>
        <w:tc>
          <w:tcPr>
            <w:tcW w:w="8505" w:type="dxa"/>
          </w:tcPr>
          <w:p w14:paraId="347FDBC9"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Projekt se vztahuje k následujícím okruhům průřezového tématu:</w:t>
            </w:r>
          </w:p>
          <w:p w14:paraId="281F750E"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Osobnostní a sociální výchova</w:t>
            </w:r>
          </w:p>
          <w:p w14:paraId="59DA550E" w14:textId="77777777" w:rsidR="0069059E" w:rsidRPr="0086017C" w:rsidRDefault="00F32A9F">
            <w:pPr>
              <w:numPr>
                <w:ilvl w:val="0"/>
                <w:numId w:val="79"/>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osobnostní </w:t>
            </w:r>
            <w:proofErr w:type="gramStart"/>
            <w:r w:rsidRPr="0086017C">
              <w:rPr>
                <w:rFonts w:ascii="Calibri" w:eastAsia="Calibri" w:hAnsi="Calibri" w:cs="Calibri"/>
                <w:color w:val="000000"/>
                <w:sz w:val="22"/>
                <w:szCs w:val="22"/>
              </w:rPr>
              <w:t>rozvoj - rozvoj</w:t>
            </w:r>
            <w:proofErr w:type="gramEnd"/>
            <w:r w:rsidRPr="0086017C">
              <w:rPr>
                <w:rFonts w:ascii="Calibri" w:eastAsia="Calibri" w:hAnsi="Calibri" w:cs="Calibri"/>
                <w:color w:val="000000"/>
                <w:sz w:val="22"/>
                <w:szCs w:val="22"/>
              </w:rPr>
              <w:t xml:space="preserve"> schopností poznávání; sebepoznání a sebepojetí; seberegulace a sebeorganizace; psychohygiena; kreativita;</w:t>
            </w:r>
          </w:p>
          <w:p w14:paraId="27FDD20E" w14:textId="77777777" w:rsidR="0069059E" w:rsidRPr="0086017C" w:rsidRDefault="00F32A9F">
            <w:pPr>
              <w:numPr>
                <w:ilvl w:val="0"/>
                <w:numId w:val="79"/>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sociální </w:t>
            </w:r>
            <w:proofErr w:type="gramStart"/>
            <w:r w:rsidRPr="0086017C">
              <w:rPr>
                <w:rFonts w:ascii="Calibri" w:eastAsia="Calibri" w:hAnsi="Calibri" w:cs="Calibri"/>
                <w:color w:val="000000"/>
                <w:sz w:val="22"/>
                <w:szCs w:val="22"/>
              </w:rPr>
              <w:t>rozvoj - poznávání</w:t>
            </w:r>
            <w:proofErr w:type="gramEnd"/>
            <w:r w:rsidRPr="0086017C">
              <w:rPr>
                <w:rFonts w:ascii="Calibri" w:eastAsia="Calibri" w:hAnsi="Calibri" w:cs="Calibri"/>
                <w:color w:val="000000"/>
                <w:sz w:val="22"/>
                <w:szCs w:val="22"/>
              </w:rPr>
              <w:t xml:space="preserve"> lidí; mezilidské vztahy; komunikace; kooperace a kompetice;</w:t>
            </w:r>
          </w:p>
          <w:p w14:paraId="4F702001" w14:textId="77777777" w:rsidR="0069059E" w:rsidRPr="0086017C" w:rsidRDefault="00F32A9F">
            <w:pPr>
              <w:numPr>
                <w:ilvl w:val="0"/>
                <w:numId w:val="79"/>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morální </w:t>
            </w:r>
            <w:proofErr w:type="gramStart"/>
            <w:r w:rsidRPr="0086017C">
              <w:rPr>
                <w:rFonts w:ascii="Calibri" w:eastAsia="Calibri" w:hAnsi="Calibri" w:cs="Calibri"/>
                <w:color w:val="000000"/>
                <w:sz w:val="22"/>
                <w:szCs w:val="22"/>
              </w:rPr>
              <w:t>rozvoj - řešení</w:t>
            </w:r>
            <w:proofErr w:type="gramEnd"/>
            <w:r w:rsidRPr="0086017C">
              <w:rPr>
                <w:rFonts w:ascii="Calibri" w:eastAsia="Calibri" w:hAnsi="Calibri" w:cs="Calibri"/>
                <w:color w:val="000000"/>
                <w:sz w:val="22"/>
                <w:szCs w:val="22"/>
              </w:rPr>
              <w:t xml:space="preserve"> problémů a rozhodovací dovednosti; hodnoty, postoje, praktická etika; </w:t>
            </w:r>
          </w:p>
          <w:p w14:paraId="1B8893B1"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Výchova k myšlení v evropských a globálních souvislostech</w:t>
            </w:r>
          </w:p>
          <w:p w14:paraId="6196B228" w14:textId="77777777" w:rsidR="0069059E" w:rsidRPr="0086017C" w:rsidRDefault="00F32A9F">
            <w:pPr>
              <w:numPr>
                <w:ilvl w:val="0"/>
                <w:numId w:val="17"/>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objevujeme Evropu a svět – evropské krajiny;</w:t>
            </w:r>
          </w:p>
          <w:p w14:paraId="6D3DA5F5"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Environmentální výchova</w:t>
            </w:r>
          </w:p>
          <w:p w14:paraId="7114AAC0" w14:textId="77777777" w:rsidR="0069059E" w:rsidRPr="0086017C" w:rsidRDefault="00F32A9F">
            <w:pPr>
              <w:numPr>
                <w:ilvl w:val="0"/>
                <w:numId w:val="19"/>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vztah člověka k prostředí – náš životní styl, prostředí a zdraví</w:t>
            </w:r>
          </w:p>
        </w:tc>
      </w:tr>
      <w:tr w:rsidR="0069059E" w14:paraId="2DEE499C" w14:textId="77777777">
        <w:tc>
          <w:tcPr>
            <w:tcW w:w="2127" w:type="dxa"/>
          </w:tcPr>
          <w:p w14:paraId="0D23AFB8" w14:textId="77777777" w:rsidR="0069059E" w:rsidRDefault="00F32A9F">
            <w:pPr>
              <w:jc w:val="both"/>
              <w:rPr>
                <w:rFonts w:ascii="Calibri" w:eastAsia="Calibri" w:hAnsi="Calibri" w:cs="Calibri"/>
                <w:b/>
                <w:color w:val="000000"/>
              </w:rPr>
            </w:pPr>
            <w:r>
              <w:rPr>
                <w:rFonts w:ascii="Calibri" w:eastAsia="Calibri" w:hAnsi="Calibri" w:cs="Calibri"/>
                <w:b/>
                <w:color w:val="000000"/>
              </w:rPr>
              <w:t>Komu je projekt určen:</w:t>
            </w:r>
          </w:p>
        </w:tc>
        <w:tc>
          <w:tcPr>
            <w:tcW w:w="8505" w:type="dxa"/>
          </w:tcPr>
          <w:p w14:paraId="2D18DD4B"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Do projektu se zapojí žáci </w:t>
            </w:r>
            <w:r w:rsidRPr="0086017C">
              <w:rPr>
                <w:rFonts w:ascii="Calibri" w:eastAsia="Calibri" w:hAnsi="Calibri" w:cs="Calibri"/>
                <w:sz w:val="22"/>
                <w:szCs w:val="22"/>
              </w:rPr>
              <w:t>1</w:t>
            </w:r>
            <w:r w:rsidRPr="0086017C">
              <w:rPr>
                <w:rFonts w:ascii="Calibri" w:eastAsia="Calibri" w:hAnsi="Calibri" w:cs="Calibri"/>
                <w:color w:val="000000"/>
                <w:sz w:val="22"/>
                <w:szCs w:val="22"/>
              </w:rPr>
              <w:t>. - 5. ročníků a žáci 7. ročníků</w:t>
            </w:r>
          </w:p>
        </w:tc>
      </w:tr>
      <w:tr w:rsidR="0069059E" w14:paraId="539A4F33" w14:textId="77777777">
        <w:tc>
          <w:tcPr>
            <w:tcW w:w="2127" w:type="dxa"/>
          </w:tcPr>
          <w:p w14:paraId="298AA477" w14:textId="77777777" w:rsidR="0069059E" w:rsidRDefault="00F32A9F">
            <w:pPr>
              <w:jc w:val="both"/>
              <w:rPr>
                <w:rFonts w:ascii="Calibri" w:eastAsia="Calibri" w:hAnsi="Calibri" w:cs="Calibri"/>
                <w:b/>
                <w:color w:val="000000"/>
              </w:rPr>
            </w:pPr>
            <w:r>
              <w:rPr>
                <w:rFonts w:ascii="Calibri" w:eastAsia="Calibri" w:hAnsi="Calibri" w:cs="Calibri"/>
                <w:b/>
                <w:color w:val="000000"/>
              </w:rPr>
              <w:t>Jak bude projekt probíhat:</w:t>
            </w:r>
          </w:p>
        </w:tc>
        <w:tc>
          <w:tcPr>
            <w:tcW w:w="8505" w:type="dxa"/>
          </w:tcPr>
          <w:p w14:paraId="46D424F3"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Projekt se uskutečňuje mimo školu v zimním sportovním zařízení k tomu určeném. Součástí projektu je lyžařský výcvik dle platných metodik. Součástí výcviku mohou být alternativní zimní aktivity.</w:t>
            </w:r>
          </w:p>
        </w:tc>
      </w:tr>
      <w:tr w:rsidR="0069059E" w14:paraId="24B51AB0" w14:textId="77777777">
        <w:tc>
          <w:tcPr>
            <w:tcW w:w="2127" w:type="dxa"/>
          </w:tcPr>
          <w:p w14:paraId="61DD37F5" w14:textId="77777777" w:rsidR="0069059E" w:rsidRDefault="00F32A9F">
            <w:pPr>
              <w:jc w:val="both"/>
              <w:rPr>
                <w:rFonts w:ascii="Calibri" w:eastAsia="Calibri" w:hAnsi="Calibri" w:cs="Calibri"/>
                <w:b/>
                <w:color w:val="000000"/>
              </w:rPr>
            </w:pPr>
            <w:r>
              <w:rPr>
                <w:rFonts w:ascii="Calibri" w:eastAsia="Calibri" w:hAnsi="Calibri" w:cs="Calibri"/>
                <w:b/>
                <w:color w:val="000000"/>
              </w:rPr>
              <w:t>Časové rozvržení projektu:</w:t>
            </w:r>
          </w:p>
        </w:tc>
        <w:tc>
          <w:tcPr>
            <w:tcW w:w="8505" w:type="dxa"/>
          </w:tcPr>
          <w:p w14:paraId="7EB8A970"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Projekt je krátkodobý (1 týden).</w:t>
            </w:r>
          </w:p>
          <w:p w14:paraId="0D491C0F"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Časová dotace projektu je </w:t>
            </w:r>
            <w:proofErr w:type="gramStart"/>
            <w:r w:rsidRPr="0086017C">
              <w:rPr>
                <w:rFonts w:ascii="Calibri" w:eastAsia="Calibri" w:hAnsi="Calibri" w:cs="Calibri"/>
                <w:sz w:val="22"/>
                <w:szCs w:val="22"/>
              </w:rPr>
              <w:t>5 - 7</w:t>
            </w:r>
            <w:proofErr w:type="gramEnd"/>
            <w:r w:rsidRPr="0086017C">
              <w:rPr>
                <w:rFonts w:ascii="Calibri" w:eastAsia="Calibri" w:hAnsi="Calibri" w:cs="Calibri"/>
                <w:color w:val="000000"/>
                <w:sz w:val="22"/>
                <w:szCs w:val="22"/>
              </w:rPr>
              <w:t xml:space="preserve"> dní. Tato časová dotace se bude brát z časové dotace všech vyučovacího oborů. </w:t>
            </w:r>
          </w:p>
          <w:p w14:paraId="48C6345B"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Projekt se bude pravidelně opakovat jednou za školní rok. </w:t>
            </w:r>
          </w:p>
          <w:p w14:paraId="76D356C7" w14:textId="77777777" w:rsidR="0069059E" w:rsidRPr="0086017C" w:rsidRDefault="0069059E">
            <w:pPr>
              <w:jc w:val="both"/>
              <w:rPr>
                <w:rFonts w:ascii="Calibri" w:eastAsia="Calibri" w:hAnsi="Calibri" w:cs="Calibri"/>
                <w:color w:val="000000"/>
                <w:sz w:val="22"/>
                <w:szCs w:val="22"/>
              </w:rPr>
            </w:pPr>
          </w:p>
        </w:tc>
      </w:tr>
      <w:tr w:rsidR="0069059E" w14:paraId="498E659F" w14:textId="77777777">
        <w:trPr>
          <w:trHeight w:val="413"/>
        </w:trPr>
        <w:tc>
          <w:tcPr>
            <w:tcW w:w="2127" w:type="dxa"/>
            <w:vMerge w:val="restart"/>
          </w:tcPr>
          <w:p w14:paraId="52CD984B" w14:textId="77777777" w:rsidR="0069059E" w:rsidRDefault="00F32A9F">
            <w:pPr>
              <w:jc w:val="both"/>
              <w:rPr>
                <w:rFonts w:ascii="Calibri" w:eastAsia="Calibri" w:hAnsi="Calibri" w:cs="Calibri"/>
                <w:b/>
                <w:color w:val="000000"/>
              </w:rPr>
            </w:pPr>
            <w:r>
              <w:rPr>
                <w:rFonts w:ascii="Calibri" w:eastAsia="Calibri" w:hAnsi="Calibri" w:cs="Calibri"/>
                <w:b/>
                <w:color w:val="000000"/>
              </w:rPr>
              <w:t>Přínos projektu pro vzdělávací činnost:</w:t>
            </w:r>
          </w:p>
        </w:tc>
        <w:tc>
          <w:tcPr>
            <w:tcW w:w="8505" w:type="dxa"/>
          </w:tcPr>
          <w:p w14:paraId="34586497"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color w:val="000000"/>
                <w:sz w:val="22"/>
                <w:szCs w:val="22"/>
              </w:rPr>
              <w:t>Aktivity mají následující přínosy v oblasti vědomostí, dovedností a schopností:</w:t>
            </w:r>
          </w:p>
          <w:p w14:paraId="3E17CB8C"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vede k porozumění sobě samému a druhým</w:t>
            </w:r>
          </w:p>
          <w:p w14:paraId="31E899C5"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napomáhá k zvládání vlastního chování</w:t>
            </w:r>
          </w:p>
          <w:p w14:paraId="435FE139"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přispívá k utváření dobrých mezilidských vztahů</w:t>
            </w:r>
          </w:p>
          <w:p w14:paraId="50502C8F"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rozvíjí základní dovednosti dobré komunikace a k tomu příslušné vědomosti</w:t>
            </w:r>
          </w:p>
          <w:p w14:paraId="2ECA5686"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utváří a rozvíjí základní dovednosti pro spolupráci</w:t>
            </w:r>
          </w:p>
          <w:p w14:paraId="23660DBA"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umožňuje získat základní sociální dovednosti pro řešení složitých situací</w:t>
            </w:r>
          </w:p>
          <w:p w14:paraId="1D295125"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formuje studijní dovednosti</w:t>
            </w:r>
          </w:p>
          <w:p w14:paraId="551AB13C"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podporuje dovednosti a přináší vědomosti týkající se duševní hygieny</w:t>
            </w:r>
          </w:p>
          <w:p w14:paraId="7C0E3EDC"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rozšiřuje a prohlubuje dovednosti potřebné pro orientaci v evropském prostředí</w:t>
            </w:r>
          </w:p>
        </w:tc>
      </w:tr>
      <w:tr w:rsidR="0069059E" w14:paraId="1656148D" w14:textId="77777777">
        <w:trPr>
          <w:trHeight w:val="412"/>
        </w:trPr>
        <w:tc>
          <w:tcPr>
            <w:tcW w:w="2127" w:type="dxa"/>
            <w:vMerge/>
          </w:tcPr>
          <w:p w14:paraId="76DD6D95" w14:textId="77777777" w:rsidR="0069059E" w:rsidRDefault="0069059E">
            <w:pPr>
              <w:widowControl w:val="0"/>
              <w:pBdr>
                <w:top w:val="nil"/>
                <w:left w:val="nil"/>
                <w:bottom w:val="nil"/>
                <w:right w:val="nil"/>
                <w:between w:val="nil"/>
              </w:pBdr>
              <w:spacing w:line="276" w:lineRule="auto"/>
              <w:rPr>
                <w:rFonts w:ascii="Calibri" w:eastAsia="Calibri" w:hAnsi="Calibri" w:cs="Calibri"/>
                <w:color w:val="000000"/>
              </w:rPr>
            </w:pPr>
          </w:p>
        </w:tc>
        <w:tc>
          <w:tcPr>
            <w:tcW w:w="8505" w:type="dxa"/>
          </w:tcPr>
          <w:p w14:paraId="27C1F1C1"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Aktivity mají následující přínosy v oblasti postojů a hodnot:</w:t>
            </w:r>
          </w:p>
          <w:p w14:paraId="56644012"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pomáhá k utváření pozitivního postoje k sobě samému a k druhým</w:t>
            </w:r>
          </w:p>
          <w:p w14:paraId="5EFACCE7"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vede k uvědomování si hodnoty spolupráce a pomoci</w:t>
            </w:r>
          </w:p>
          <w:p w14:paraId="56939601"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vede k uvědomování si hodnoty různosti lidí, názorů, přístupů k řešení problémů</w:t>
            </w:r>
          </w:p>
          <w:p w14:paraId="76EE8744"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přispívá k uvědomování mravních rozměrů různých způsobů lidského chování</w:t>
            </w:r>
          </w:p>
          <w:p w14:paraId="37C832EA"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napomáhá primární prevenci sociálně patologických jevů a škodlivých způsobů chování</w:t>
            </w:r>
          </w:p>
        </w:tc>
      </w:tr>
    </w:tbl>
    <w:p w14:paraId="7F5F1B05" w14:textId="77777777" w:rsidR="0069059E" w:rsidRDefault="0069059E">
      <w:pPr>
        <w:jc w:val="both"/>
        <w:rPr>
          <w:rFonts w:ascii="Calibri" w:eastAsia="Calibri" w:hAnsi="Calibri" w:cs="Calibri"/>
          <w:color w:val="000000"/>
        </w:rPr>
      </w:pPr>
    </w:p>
    <w:p w14:paraId="7E9C78B0" w14:textId="77777777" w:rsidR="0069059E" w:rsidRDefault="0069059E">
      <w:pPr>
        <w:jc w:val="both"/>
        <w:rPr>
          <w:rFonts w:ascii="Calibri" w:eastAsia="Calibri" w:hAnsi="Calibri" w:cs="Calibri"/>
          <w:color w:val="000000"/>
        </w:rPr>
      </w:pPr>
    </w:p>
    <w:tbl>
      <w:tblPr>
        <w:tblStyle w:val="afffffffffffffff3"/>
        <w:tblW w:w="250" w:type="dxa"/>
        <w:tblInd w:w="0" w:type="dxa"/>
        <w:tblLayout w:type="fixed"/>
        <w:tblLook w:val="0000" w:firstRow="0" w:lastRow="0" w:firstColumn="0" w:lastColumn="0" w:noHBand="0" w:noVBand="0"/>
      </w:tblPr>
      <w:tblGrid>
        <w:gridCol w:w="250"/>
      </w:tblGrid>
      <w:tr w:rsidR="0069059E" w14:paraId="441E2554" w14:textId="77777777">
        <w:trPr>
          <w:trHeight w:val="180"/>
        </w:trPr>
        <w:tc>
          <w:tcPr>
            <w:tcW w:w="250" w:type="dxa"/>
          </w:tcPr>
          <w:p w14:paraId="53CEEB1A" w14:textId="77777777" w:rsidR="0069059E" w:rsidRDefault="0069059E">
            <w:pPr>
              <w:ind w:hanging="180"/>
              <w:jc w:val="both"/>
              <w:rPr>
                <w:rFonts w:ascii="Calibri" w:eastAsia="Calibri" w:hAnsi="Calibri" w:cs="Calibri"/>
                <w:b/>
                <w:color w:val="000000"/>
                <w:sz w:val="16"/>
                <w:szCs w:val="16"/>
                <w:u w:val="single"/>
              </w:rPr>
            </w:pPr>
          </w:p>
        </w:tc>
      </w:tr>
      <w:tr w:rsidR="00976A9E" w14:paraId="1741090B" w14:textId="77777777">
        <w:trPr>
          <w:trHeight w:val="180"/>
        </w:trPr>
        <w:tc>
          <w:tcPr>
            <w:tcW w:w="250" w:type="dxa"/>
          </w:tcPr>
          <w:p w14:paraId="264A9BA0" w14:textId="77777777" w:rsidR="00976A9E" w:rsidRDefault="00976A9E">
            <w:pPr>
              <w:ind w:hanging="180"/>
              <w:jc w:val="both"/>
              <w:rPr>
                <w:rFonts w:ascii="Calibri" w:eastAsia="Calibri" w:hAnsi="Calibri" w:cs="Calibri"/>
                <w:b/>
                <w:color w:val="000000"/>
                <w:sz w:val="16"/>
                <w:szCs w:val="16"/>
                <w:u w:val="single"/>
              </w:rPr>
            </w:pPr>
          </w:p>
        </w:tc>
      </w:tr>
    </w:tbl>
    <w:p w14:paraId="538ADC09" w14:textId="77777777" w:rsidR="0069059E" w:rsidRDefault="0069059E">
      <w:pPr>
        <w:widowControl w:val="0"/>
        <w:pBdr>
          <w:top w:val="nil"/>
          <w:left w:val="nil"/>
          <w:bottom w:val="nil"/>
          <w:right w:val="nil"/>
          <w:between w:val="nil"/>
        </w:pBdr>
        <w:spacing w:line="276" w:lineRule="auto"/>
        <w:rPr>
          <w:rFonts w:ascii="Calibri" w:eastAsia="Calibri" w:hAnsi="Calibri" w:cs="Calibri"/>
          <w:b/>
          <w:color w:val="000000"/>
          <w:sz w:val="16"/>
          <w:szCs w:val="16"/>
          <w:u w:val="single"/>
        </w:rPr>
      </w:pPr>
    </w:p>
    <w:tbl>
      <w:tblPr>
        <w:tblStyle w:val="afffffffffffffff4"/>
        <w:tblW w:w="9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48"/>
        <w:gridCol w:w="7380"/>
      </w:tblGrid>
      <w:tr w:rsidR="0069059E" w14:paraId="4A9D4E16" w14:textId="77777777">
        <w:tc>
          <w:tcPr>
            <w:tcW w:w="9828" w:type="dxa"/>
            <w:gridSpan w:val="2"/>
          </w:tcPr>
          <w:p w14:paraId="11281AEA" w14:textId="59DE7C33" w:rsidR="0069059E" w:rsidRDefault="00F32A9F">
            <w:pPr>
              <w:jc w:val="both"/>
              <w:rPr>
                <w:rFonts w:ascii="Calibri" w:eastAsia="Calibri" w:hAnsi="Calibri" w:cs="Calibri"/>
                <w:b/>
                <w:color w:val="000000"/>
                <w:sz w:val="28"/>
                <w:szCs w:val="28"/>
                <w:u w:val="single"/>
              </w:rPr>
            </w:pPr>
            <w:r>
              <w:rPr>
                <w:rFonts w:ascii="Calibri" w:eastAsia="Calibri" w:hAnsi="Calibri" w:cs="Calibri"/>
                <w:b/>
                <w:sz w:val="28"/>
                <w:szCs w:val="28"/>
                <w:u w:val="single"/>
              </w:rPr>
              <w:lastRenderedPageBreak/>
              <w:t xml:space="preserve">Den </w:t>
            </w:r>
            <w:r w:rsidR="00976A9E">
              <w:rPr>
                <w:rFonts w:ascii="Calibri" w:eastAsia="Calibri" w:hAnsi="Calibri" w:cs="Calibri"/>
                <w:b/>
                <w:sz w:val="28"/>
                <w:szCs w:val="28"/>
                <w:u w:val="single"/>
              </w:rPr>
              <w:t>pro rodiče</w:t>
            </w:r>
          </w:p>
        </w:tc>
      </w:tr>
      <w:tr w:rsidR="0069059E" w14:paraId="704D6AB9" w14:textId="77777777">
        <w:tc>
          <w:tcPr>
            <w:tcW w:w="2448" w:type="dxa"/>
          </w:tcPr>
          <w:p w14:paraId="0FC97BFC" w14:textId="77777777" w:rsidR="0069059E" w:rsidRDefault="00F32A9F">
            <w:pPr>
              <w:jc w:val="both"/>
              <w:rPr>
                <w:rFonts w:ascii="Calibri" w:eastAsia="Calibri" w:hAnsi="Calibri" w:cs="Calibri"/>
                <w:b/>
                <w:color w:val="000000"/>
              </w:rPr>
            </w:pPr>
            <w:r>
              <w:rPr>
                <w:rFonts w:ascii="Calibri" w:eastAsia="Calibri" w:hAnsi="Calibri" w:cs="Calibri"/>
                <w:b/>
                <w:color w:val="000000"/>
              </w:rPr>
              <w:t>Charakteristika</w:t>
            </w:r>
          </w:p>
          <w:p w14:paraId="3FA62BCB" w14:textId="77777777" w:rsidR="0069059E" w:rsidRDefault="00F32A9F">
            <w:pPr>
              <w:jc w:val="both"/>
              <w:rPr>
                <w:rFonts w:ascii="Calibri" w:eastAsia="Calibri" w:hAnsi="Calibri" w:cs="Calibri"/>
                <w:b/>
                <w:color w:val="000000"/>
              </w:rPr>
            </w:pPr>
            <w:r>
              <w:rPr>
                <w:rFonts w:ascii="Calibri" w:eastAsia="Calibri" w:hAnsi="Calibri" w:cs="Calibri"/>
                <w:b/>
                <w:color w:val="000000"/>
              </w:rPr>
              <w:t>Projektu:</w:t>
            </w:r>
          </w:p>
        </w:tc>
        <w:tc>
          <w:tcPr>
            <w:tcW w:w="7380" w:type="dxa"/>
          </w:tcPr>
          <w:p w14:paraId="64EADBE4"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Projekt se vztahuje k následujícím okruhům průřezového tématu </w:t>
            </w:r>
          </w:p>
          <w:p w14:paraId="2102AF2B"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Osobnostní a sociální výchova</w:t>
            </w:r>
          </w:p>
          <w:p w14:paraId="7F06C954" w14:textId="77777777" w:rsidR="0069059E" w:rsidRPr="0086017C" w:rsidRDefault="00F32A9F">
            <w:pPr>
              <w:numPr>
                <w:ilvl w:val="0"/>
                <w:numId w:val="6"/>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osobnostní </w:t>
            </w:r>
            <w:proofErr w:type="gramStart"/>
            <w:r w:rsidRPr="0086017C">
              <w:rPr>
                <w:rFonts w:ascii="Calibri" w:eastAsia="Calibri" w:hAnsi="Calibri" w:cs="Calibri"/>
                <w:color w:val="000000"/>
                <w:sz w:val="22"/>
                <w:szCs w:val="22"/>
              </w:rPr>
              <w:t>rozvoj - rozvoj</w:t>
            </w:r>
            <w:proofErr w:type="gramEnd"/>
            <w:r w:rsidRPr="0086017C">
              <w:rPr>
                <w:rFonts w:ascii="Calibri" w:eastAsia="Calibri" w:hAnsi="Calibri" w:cs="Calibri"/>
                <w:color w:val="000000"/>
                <w:sz w:val="22"/>
                <w:szCs w:val="22"/>
              </w:rPr>
              <w:t xml:space="preserve"> schopností poznávání; sebepoznání a sebepojetí; seberegulace a sebeorganizace; psychohygiena; kreativita;</w:t>
            </w:r>
          </w:p>
          <w:p w14:paraId="42668B02" w14:textId="77777777" w:rsidR="0069059E" w:rsidRPr="0086017C" w:rsidRDefault="00F32A9F">
            <w:pPr>
              <w:numPr>
                <w:ilvl w:val="0"/>
                <w:numId w:val="6"/>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sociální </w:t>
            </w:r>
            <w:proofErr w:type="gramStart"/>
            <w:r w:rsidRPr="0086017C">
              <w:rPr>
                <w:rFonts w:ascii="Calibri" w:eastAsia="Calibri" w:hAnsi="Calibri" w:cs="Calibri"/>
                <w:color w:val="000000"/>
                <w:sz w:val="22"/>
                <w:szCs w:val="22"/>
              </w:rPr>
              <w:t>rozvoj - poznávání</w:t>
            </w:r>
            <w:proofErr w:type="gramEnd"/>
            <w:r w:rsidRPr="0086017C">
              <w:rPr>
                <w:rFonts w:ascii="Calibri" w:eastAsia="Calibri" w:hAnsi="Calibri" w:cs="Calibri"/>
                <w:color w:val="000000"/>
                <w:sz w:val="22"/>
                <w:szCs w:val="22"/>
              </w:rPr>
              <w:t xml:space="preserve"> lidí; mezilidské vztahy; komunikace; kooperace a kompetice;</w:t>
            </w:r>
          </w:p>
          <w:p w14:paraId="72EFB05A" w14:textId="77777777" w:rsidR="0069059E" w:rsidRPr="0086017C" w:rsidRDefault="00F32A9F">
            <w:pPr>
              <w:numPr>
                <w:ilvl w:val="0"/>
                <w:numId w:val="6"/>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morální </w:t>
            </w:r>
            <w:proofErr w:type="gramStart"/>
            <w:r w:rsidRPr="0086017C">
              <w:rPr>
                <w:rFonts w:ascii="Calibri" w:eastAsia="Calibri" w:hAnsi="Calibri" w:cs="Calibri"/>
                <w:color w:val="000000"/>
                <w:sz w:val="22"/>
                <w:szCs w:val="22"/>
              </w:rPr>
              <w:t>rozvoj - řešení</w:t>
            </w:r>
            <w:proofErr w:type="gramEnd"/>
            <w:r w:rsidRPr="0086017C">
              <w:rPr>
                <w:rFonts w:ascii="Calibri" w:eastAsia="Calibri" w:hAnsi="Calibri" w:cs="Calibri"/>
                <w:color w:val="000000"/>
                <w:sz w:val="22"/>
                <w:szCs w:val="22"/>
              </w:rPr>
              <w:t xml:space="preserve"> problémů a rozhodovací dovednosti; hodnoty, postoje, praktická etika; </w:t>
            </w:r>
          </w:p>
        </w:tc>
      </w:tr>
      <w:tr w:rsidR="0069059E" w14:paraId="0B40A9DE" w14:textId="77777777">
        <w:tc>
          <w:tcPr>
            <w:tcW w:w="2448" w:type="dxa"/>
          </w:tcPr>
          <w:p w14:paraId="65042920" w14:textId="77777777" w:rsidR="0069059E" w:rsidRDefault="00F32A9F">
            <w:pPr>
              <w:jc w:val="both"/>
              <w:rPr>
                <w:rFonts w:ascii="Calibri" w:eastAsia="Calibri" w:hAnsi="Calibri" w:cs="Calibri"/>
                <w:b/>
                <w:color w:val="000000"/>
              </w:rPr>
            </w:pPr>
            <w:r>
              <w:rPr>
                <w:rFonts w:ascii="Calibri" w:eastAsia="Calibri" w:hAnsi="Calibri" w:cs="Calibri"/>
                <w:b/>
                <w:color w:val="000000"/>
              </w:rPr>
              <w:t>Komu je projekt určen:</w:t>
            </w:r>
          </w:p>
        </w:tc>
        <w:tc>
          <w:tcPr>
            <w:tcW w:w="7380" w:type="dxa"/>
          </w:tcPr>
          <w:p w14:paraId="6BAA9C72"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Do projektu se zapojí všechny třídy 1. stupně</w:t>
            </w:r>
          </w:p>
        </w:tc>
      </w:tr>
      <w:tr w:rsidR="0069059E" w14:paraId="69FBF730" w14:textId="77777777">
        <w:tc>
          <w:tcPr>
            <w:tcW w:w="2448" w:type="dxa"/>
          </w:tcPr>
          <w:p w14:paraId="4AC16537" w14:textId="77777777" w:rsidR="0069059E" w:rsidRDefault="00F32A9F">
            <w:pPr>
              <w:jc w:val="both"/>
              <w:rPr>
                <w:rFonts w:ascii="Calibri" w:eastAsia="Calibri" w:hAnsi="Calibri" w:cs="Calibri"/>
                <w:b/>
                <w:color w:val="000000"/>
              </w:rPr>
            </w:pPr>
            <w:r>
              <w:rPr>
                <w:rFonts w:ascii="Calibri" w:eastAsia="Calibri" w:hAnsi="Calibri" w:cs="Calibri"/>
                <w:b/>
                <w:color w:val="000000"/>
              </w:rPr>
              <w:t>Jak bude projekt probíhat:</w:t>
            </w:r>
          </w:p>
        </w:tc>
        <w:tc>
          <w:tcPr>
            <w:tcW w:w="7380" w:type="dxa"/>
          </w:tcPr>
          <w:p w14:paraId="7854D854" w14:textId="77777777" w:rsidR="0069059E" w:rsidRPr="0086017C" w:rsidRDefault="00F32A9F">
            <w:pPr>
              <w:tabs>
                <w:tab w:val="left" w:pos="6097"/>
              </w:tabs>
              <w:jc w:val="both"/>
              <w:rPr>
                <w:rFonts w:ascii="Calibri" w:eastAsia="Calibri" w:hAnsi="Calibri" w:cs="Calibri"/>
                <w:color w:val="000000"/>
                <w:sz w:val="22"/>
                <w:szCs w:val="22"/>
              </w:rPr>
            </w:pPr>
            <w:r w:rsidRPr="0086017C">
              <w:rPr>
                <w:rFonts w:ascii="Calibri" w:eastAsia="Calibri" w:hAnsi="Calibri" w:cs="Calibri"/>
                <w:sz w:val="22"/>
                <w:szCs w:val="22"/>
              </w:rPr>
              <w:t>Cílem tohoto projektu je strávit společně rodiče, děti a učitel jeden den a smysluplně ho využít k vzájemnému navázání dobrých přátelských a neformálních vztahů.</w:t>
            </w:r>
          </w:p>
        </w:tc>
      </w:tr>
      <w:tr w:rsidR="0069059E" w14:paraId="77ED4F6A" w14:textId="77777777">
        <w:tc>
          <w:tcPr>
            <w:tcW w:w="2448" w:type="dxa"/>
          </w:tcPr>
          <w:p w14:paraId="0246E334" w14:textId="77777777" w:rsidR="0069059E" w:rsidRDefault="00F32A9F">
            <w:pPr>
              <w:jc w:val="both"/>
              <w:rPr>
                <w:rFonts w:ascii="Calibri" w:eastAsia="Calibri" w:hAnsi="Calibri" w:cs="Calibri"/>
                <w:b/>
                <w:color w:val="000000"/>
              </w:rPr>
            </w:pPr>
            <w:r>
              <w:rPr>
                <w:rFonts w:ascii="Calibri" w:eastAsia="Calibri" w:hAnsi="Calibri" w:cs="Calibri"/>
                <w:b/>
                <w:color w:val="000000"/>
              </w:rPr>
              <w:t>Časové rozvržení projektu:</w:t>
            </w:r>
          </w:p>
        </w:tc>
        <w:tc>
          <w:tcPr>
            <w:tcW w:w="7380" w:type="dxa"/>
          </w:tcPr>
          <w:p w14:paraId="7486F18B"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sz w:val="22"/>
                <w:szCs w:val="22"/>
              </w:rPr>
              <w:t xml:space="preserve">Projekt bude probíhat jeden den ve školním </w:t>
            </w:r>
            <w:proofErr w:type="gramStart"/>
            <w:r w:rsidRPr="0086017C">
              <w:rPr>
                <w:rFonts w:ascii="Calibri" w:eastAsia="Calibri" w:hAnsi="Calibri" w:cs="Calibri"/>
                <w:sz w:val="22"/>
                <w:szCs w:val="22"/>
              </w:rPr>
              <w:t>roce</w:t>
            </w:r>
            <w:proofErr w:type="gramEnd"/>
            <w:r w:rsidRPr="0086017C">
              <w:rPr>
                <w:rFonts w:ascii="Calibri" w:eastAsia="Calibri" w:hAnsi="Calibri" w:cs="Calibri"/>
                <w:sz w:val="22"/>
                <w:szCs w:val="22"/>
              </w:rPr>
              <w:t xml:space="preserve"> a to v období květen - červen.</w:t>
            </w:r>
          </w:p>
        </w:tc>
      </w:tr>
      <w:tr w:rsidR="0069059E" w14:paraId="5E8B4E57" w14:textId="77777777">
        <w:trPr>
          <w:trHeight w:val="413"/>
        </w:trPr>
        <w:tc>
          <w:tcPr>
            <w:tcW w:w="2448" w:type="dxa"/>
            <w:vMerge w:val="restart"/>
          </w:tcPr>
          <w:p w14:paraId="660C9841" w14:textId="77777777" w:rsidR="0069059E" w:rsidRDefault="00F32A9F">
            <w:pPr>
              <w:jc w:val="both"/>
              <w:rPr>
                <w:rFonts w:ascii="Calibri" w:eastAsia="Calibri" w:hAnsi="Calibri" w:cs="Calibri"/>
                <w:b/>
                <w:color w:val="000000"/>
              </w:rPr>
            </w:pPr>
            <w:r>
              <w:rPr>
                <w:rFonts w:ascii="Calibri" w:eastAsia="Calibri" w:hAnsi="Calibri" w:cs="Calibri"/>
                <w:b/>
                <w:color w:val="000000"/>
              </w:rPr>
              <w:t>Přínos projektu pro vzdělávací činnost:</w:t>
            </w:r>
          </w:p>
        </w:tc>
        <w:tc>
          <w:tcPr>
            <w:tcW w:w="7380" w:type="dxa"/>
          </w:tcPr>
          <w:p w14:paraId="0C39F478"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Projekt má následující přínosy v oblasti vědomostí dovedností a schopností:</w:t>
            </w:r>
          </w:p>
          <w:p w14:paraId="266466ED"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přispívá k využívání vlastních schopností v týmové práci</w:t>
            </w:r>
          </w:p>
          <w:p w14:paraId="74CD68F0"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přispívá ke schopnosti přizpůsobit vlastní činnost potřebám a cílům týmu</w:t>
            </w:r>
          </w:p>
          <w:p w14:paraId="073FAD09"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napomáhá k zvládání vlastního chování</w:t>
            </w:r>
          </w:p>
          <w:p w14:paraId="30DDF0D6"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přispívá k utváření dobrých mezilidských vztahů</w:t>
            </w:r>
          </w:p>
          <w:p w14:paraId="4D6D0EEB"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rozvíjí základní dovednosti dobré komunikace</w:t>
            </w:r>
          </w:p>
          <w:p w14:paraId="6BE22AA8"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utváří a rozvíjí základní dovednosti pro spolupráci</w:t>
            </w:r>
          </w:p>
        </w:tc>
      </w:tr>
      <w:tr w:rsidR="0069059E" w14:paraId="798D439F" w14:textId="77777777">
        <w:trPr>
          <w:trHeight w:val="412"/>
        </w:trPr>
        <w:tc>
          <w:tcPr>
            <w:tcW w:w="2448" w:type="dxa"/>
            <w:vMerge/>
          </w:tcPr>
          <w:p w14:paraId="21493B3F" w14:textId="77777777" w:rsidR="0069059E" w:rsidRDefault="0069059E">
            <w:pPr>
              <w:widowControl w:val="0"/>
              <w:pBdr>
                <w:top w:val="nil"/>
                <w:left w:val="nil"/>
                <w:bottom w:val="nil"/>
                <w:right w:val="nil"/>
                <w:between w:val="nil"/>
              </w:pBdr>
              <w:spacing w:line="276" w:lineRule="auto"/>
              <w:rPr>
                <w:rFonts w:ascii="Calibri" w:eastAsia="Calibri" w:hAnsi="Calibri" w:cs="Calibri"/>
                <w:color w:val="000000"/>
              </w:rPr>
            </w:pPr>
          </w:p>
        </w:tc>
        <w:tc>
          <w:tcPr>
            <w:tcW w:w="7380" w:type="dxa"/>
          </w:tcPr>
          <w:p w14:paraId="117298FC"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Projekt má následující přínosy v oblasti postojů a hodnot:</w:t>
            </w:r>
          </w:p>
          <w:p w14:paraId="7463BEC1"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vede k uvědomování si hodnoty spolupráce a pomoci</w:t>
            </w:r>
          </w:p>
          <w:p w14:paraId="3199EFB2"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vede k uvědomování si hodnoty různosti lidí, názorů, přístupu k řešení problémů</w:t>
            </w:r>
          </w:p>
        </w:tc>
      </w:tr>
    </w:tbl>
    <w:p w14:paraId="3B68214D" w14:textId="77777777" w:rsidR="0069059E" w:rsidRDefault="0069059E"/>
    <w:p w14:paraId="24D2483D" w14:textId="77777777" w:rsidR="0069059E" w:rsidRDefault="00F32A9F">
      <w:r>
        <w:br w:type="page"/>
      </w:r>
    </w:p>
    <w:p w14:paraId="322A07A8" w14:textId="77777777" w:rsidR="0069059E" w:rsidRDefault="0069059E"/>
    <w:tbl>
      <w:tblPr>
        <w:tblStyle w:val="afffffffffffffff5"/>
        <w:tblW w:w="9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48"/>
        <w:gridCol w:w="7380"/>
      </w:tblGrid>
      <w:tr w:rsidR="0069059E" w14:paraId="3B94DD28" w14:textId="77777777">
        <w:tc>
          <w:tcPr>
            <w:tcW w:w="9828" w:type="dxa"/>
            <w:gridSpan w:val="2"/>
          </w:tcPr>
          <w:p w14:paraId="1174740D" w14:textId="77777777" w:rsidR="0069059E" w:rsidRDefault="00F32A9F">
            <w:pPr>
              <w:jc w:val="both"/>
              <w:rPr>
                <w:rFonts w:ascii="Calibri" w:eastAsia="Calibri" w:hAnsi="Calibri" w:cs="Calibri"/>
                <w:b/>
                <w:color w:val="000000"/>
                <w:sz w:val="28"/>
                <w:szCs w:val="28"/>
                <w:u w:val="single"/>
              </w:rPr>
            </w:pPr>
            <w:r>
              <w:rPr>
                <w:rFonts w:ascii="Calibri" w:eastAsia="Calibri" w:hAnsi="Calibri" w:cs="Calibri"/>
                <w:b/>
                <w:color w:val="000000"/>
                <w:sz w:val="28"/>
                <w:szCs w:val="28"/>
                <w:u w:val="single"/>
              </w:rPr>
              <w:t xml:space="preserve">Školy v přírodě </w:t>
            </w:r>
          </w:p>
        </w:tc>
      </w:tr>
      <w:tr w:rsidR="0069059E" w:rsidRPr="0086017C" w14:paraId="29AB97C6" w14:textId="77777777">
        <w:tc>
          <w:tcPr>
            <w:tcW w:w="2448" w:type="dxa"/>
          </w:tcPr>
          <w:p w14:paraId="58F5177B"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Charakteristika</w:t>
            </w:r>
          </w:p>
          <w:p w14:paraId="4D929C41"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Projektu:</w:t>
            </w:r>
          </w:p>
        </w:tc>
        <w:tc>
          <w:tcPr>
            <w:tcW w:w="7380" w:type="dxa"/>
          </w:tcPr>
          <w:p w14:paraId="0C8149E6"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Projekt se vztahuje k následujícím okruhům průřezového tématu: </w:t>
            </w:r>
          </w:p>
          <w:p w14:paraId="56FCBFB0"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Environmentální výchova</w:t>
            </w:r>
          </w:p>
          <w:p w14:paraId="3952B98D" w14:textId="77777777" w:rsidR="0069059E" w:rsidRPr="0086017C" w:rsidRDefault="00F32A9F">
            <w:pPr>
              <w:numPr>
                <w:ilvl w:val="0"/>
                <w:numId w:val="6"/>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vztah člověka k prostředí – náš životní styl, prostředí a zdraví</w:t>
            </w:r>
          </w:p>
          <w:p w14:paraId="35A51E4E" w14:textId="77777777" w:rsidR="0069059E" w:rsidRPr="0086017C" w:rsidRDefault="00F32A9F">
            <w:pPr>
              <w:numPr>
                <w:ilvl w:val="0"/>
                <w:numId w:val="6"/>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ekosystémy – kulturní krajina, lidské sídlo</w:t>
            </w:r>
          </w:p>
          <w:p w14:paraId="1A886623" w14:textId="77777777" w:rsidR="0069059E" w:rsidRPr="0086017C" w:rsidRDefault="00F32A9F">
            <w:pPr>
              <w:numPr>
                <w:ilvl w:val="0"/>
                <w:numId w:val="6"/>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lidské aktivity a problémy životního prostředí – změny v krajině, ochrana přírody a kulturních památek</w:t>
            </w:r>
          </w:p>
          <w:p w14:paraId="7DC31159"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Multikulturní výchova:</w:t>
            </w:r>
          </w:p>
          <w:p w14:paraId="3F7D6BDB" w14:textId="77777777" w:rsidR="0069059E" w:rsidRPr="0086017C" w:rsidRDefault="00F32A9F">
            <w:pPr>
              <w:numPr>
                <w:ilvl w:val="0"/>
                <w:numId w:val="27"/>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lidské vztahy – uplatňování principu slušného chování – základní morální normy, rozvíjení spolupráce, tolerance, empatie, integrace jedince ve vrstevnických vztazích, osobní přispění k zapojení žáků z odlišného kulturního prostředí do kolektivu třídy</w:t>
            </w:r>
          </w:p>
          <w:p w14:paraId="499F9962"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Osobnostní a sociální výchova</w:t>
            </w:r>
          </w:p>
          <w:p w14:paraId="0ACC22DD" w14:textId="77777777" w:rsidR="0069059E" w:rsidRPr="0086017C" w:rsidRDefault="00F32A9F">
            <w:pPr>
              <w:numPr>
                <w:ilvl w:val="0"/>
                <w:numId w:val="6"/>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osobnostní </w:t>
            </w:r>
            <w:proofErr w:type="gramStart"/>
            <w:r w:rsidRPr="0086017C">
              <w:rPr>
                <w:rFonts w:ascii="Calibri" w:eastAsia="Calibri" w:hAnsi="Calibri" w:cs="Calibri"/>
                <w:color w:val="000000"/>
                <w:sz w:val="22"/>
                <w:szCs w:val="22"/>
              </w:rPr>
              <w:t>rozvoj - rozvoj</w:t>
            </w:r>
            <w:proofErr w:type="gramEnd"/>
            <w:r w:rsidRPr="0086017C">
              <w:rPr>
                <w:rFonts w:ascii="Calibri" w:eastAsia="Calibri" w:hAnsi="Calibri" w:cs="Calibri"/>
                <w:color w:val="000000"/>
                <w:sz w:val="22"/>
                <w:szCs w:val="22"/>
              </w:rPr>
              <w:t xml:space="preserve"> schopností poznávání; sebepoznání a sebepojetí; seberegulace a sebeorganizace; psychohygiena; kreativita;</w:t>
            </w:r>
          </w:p>
          <w:p w14:paraId="54623F17" w14:textId="77777777" w:rsidR="0069059E" w:rsidRPr="0086017C" w:rsidRDefault="00F32A9F">
            <w:pPr>
              <w:numPr>
                <w:ilvl w:val="0"/>
                <w:numId w:val="6"/>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sociální </w:t>
            </w:r>
            <w:proofErr w:type="gramStart"/>
            <w:r w:rsidRPr="0086017C">
              <w:rPr>
                <w:rFonts w:ascii="Calibri" w:eastAsia="Calibri" w:hAnsi="Calibri" w:cs="Calibri"/>
                <w:color w:val="000000"/>
                <w:sz w:val="22"/>
                <w:szCs w:val="22"/>
              </w:rPr>
              <w:t>rozvoj - poznávání</w:t>
            </w:r>
            <w:proofErr w:type="gramEnd"/>
            <w:r w:rsidRPr="0086017C">
              <w:rPr>
                <w:rFonts w:ascii="Calibri" w:eastAsia="Calibri" w:hAnsi="Calibri" w:cs="Calibri"/>
                <w:color w:val="000000"/>
                <w:sz w:val="22"/>
                <w:szCs w:val="22"/>
              </w:rPr>
              <w:t xml:space="preserve"> lidí; mezilidské vztahy; komunikace; kooperace a kompetice;</w:t>
            </w:r>
          </w:p>
          <w:p w14:paraId="581B4825" w14:textId="77777777" w:rsidR="0069059E" w:rsidRPr="0086017C" w:rsidRDefault="00F32A9F" w:rsidP="0086017C">
            <w:pPr>
              <w:numPr>
                <w:ilvl w:val="0"/>
                <w:numId w:val="6"/>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morální </w:t>
            </w:r>
            <w:proofErr w:type="gramStart"/>
            <w:r w:rsidRPr="0086017C">
              <w:rPr>
                <w:rFonts w:ascii="Calibri" w:eastAsia="Calibri" w:hAnsi="Calibri" w:cs="Calibri"/>
                <w:color w:val="000000"/>
                <w:sz w:val="22"/>
                <w:szCs w:val="22"/>
              </w:rPr>
              <w:t>rozvoj - řešení</w:t>
            </w:r>
            <w:proofErr w:type="gramEnd"/>
            <w:r w:rsidRPr="0086017C">
              <w:rPr>
                <w:rFonts w:ascii="Calibri" w:eastAsia="Calibri" w:hAnsi="Calibri" w:cs="Calibri"/>
                <w:color w:val="000000"/>
                <w:sz w:val="22"/>
                <w:szCs w:val="22"/>
              </w:rPr>
              <w:t xml:space="preserve"> problémů a rozhodovací dovednosti; hodnoty, postoje, praktická etika; </w:t>
            </w:r>
          </w:p>
        </w:tc>
      </w:tr>
      <w:tr w:rsidR="0069059E" w14:paraId="4CFB1A65" w14:textId="77777777">
        <w:tc>
          <w:tcPr>
            <w:tcW w:w="2448" w:type="dxa"/>
          </w:tcPr>
          <w:p w14:paraId="36EA42B9"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Komu je projekt určen:</w:t>
            </w:r>
          </w:p>
        </w:tc>
        <w:tc>
          <w:tcPr>
            <w:tcW w:w="7380" w:type="dxa"/>
          </w:tcPr>
          <w:p w14:paraId="540E8B19" w14:textId="77777777" w:rsidR="0069059E" w:rsidRPr="0086017C" w:rsidRDefault="0086017C">
            <w:pPr>
              <w:jc w:val="both"/>
              <w:rPr>
                <w:rFonts w:ascii="Calibri" w:eastAsia="Calibri" w:hAnsi="Calibri" w:cs="Calibri"/>
                <w:color w:val="000000"/>
                <w:sz w:val="22"/>
                <w:szCs w:val="22"/>
              </w:rPr>
            </w:pPr>
            <w:r>
              <w:rPr>
                <w:rFonts w:ascii="Calibri" w:eastAsia="Calibri" w:hAnsi="Calibri" w:cs="Calibri"/>
                <w:color w:val="000000"/>
                <w:sz w:val="22"/>
                <w:szCs w:val="22"/>
              </w:rPr>
              <w:t>D</w:t>
            </w:r>
            <w:r w:rsidR="00F32A9F" w:rsidRPr="0086017C">
              <w:rPr>
                <w:rFonts w:ascii="Calibri" w:eastAsia="Calibri" w:hAnsi="Calibri" w:cs="Calibri"/>
                <w:color w:val="000000"/>
                <w:sz w:val="22"/>
                <w:szCs w:val="22"/>
              </w:rPr>
              <w:t>o projektu se zapojí všichni žáci 1. stupně.</w:t>
            </w:r>
          </w:p>
        </w:tc>
      </w:tr>
      <w:tr w:rsidR="0069059E" w14:paraId="361F69E7" w14:textId="77777777">
        <w:tc>
          <w:tcPr>
            <w:tcW w:w="2448" w:type="dxa"/>
          </w:tcPr>
          <w:p w14:paraId="58306623" w14:textId="77777777" w:rsidR="0069059E" w:rsidRDefault="00F32A9F">
            <w:pPr>
              <w:jc w:val="both"/>
              <w:rPr>
                <w:rFonts w:ascii="Calibri" w:eastAsia="Calibri" w:hAnsi="Calibri" w:cs="Calibri"/>
                <w:b/>
                <w:color w:val="000000"/>
              </w:rPr>
            </w:pPr>
            <w:r>
              <w:rPr>
                <w:rFonts w:ascii="Calibri" w:eastAsia="Calibri" w:hAnsi="Calibri" w:cs="Calibri"/>
                <w:b/>
                <w:color w:val="000000"/>
              </w:rPr>
              <w:t>Jak bude projekt probíhat:</w:t>
            </w:r>
          </w:p>
        </w:tc>
        <w:tc>
          <w:tcPr>
            <w:tcW w:w="7380" w:type="dxa"/>
          </w:tcPr>
          <w:p w14:paraId="53CB3790"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Během školního roku se třídy 1. stupně zúčastní školy v přírodě a seznámí se tak s nejrůznějšími místy ČR.</w:t>
            </w:r>
          </w:p>
        </w:tc>
      </w:tr>
      <w:tr w:rsidR="0069059E" w14:paraId="01B2CECE" w14:textId="77777777">
        <w:tc>
          <w:tcPr>
            <w:tcW w:w="2448" w:type="dxa"/>
          </w:tcPr>
          <w:p w14:paraId="6E2E8D8B" w14:textId="77777777" w:rsidR="0069059E" w:rsidRDefault="00F32A9F">
            <w:pPr>
              <w:jc w:val="both"/>
              <w:rPr>
                <w:rFonts w:ascii="Calibri" w:eastAsia="Calibri" w:hAnsi="Calibri" w:cs="Calibri"/>
                <w:b/>
                <w:color w:val="000000"/>
              </w:rPr>
            </w:pPr>
            <w:r>
              <w:rPr>
                <w:rFonts w:ascii="Calibri" w:eastAsia="Calibri" w:hAnsi="Calibri" w:cs="Calibri"/>
                <w:b/>
                <w:color w:val="000000"/>
              </w:rPr>
              <w:t>Časové rozvržení projektu:</w:t>
            </w:r>
          </w:p>
        </w:tc>
        <w:tc>
          <w:tcPr>
            <w:tcW w:w="7380" w:type="dxa"/>
          </w:tcPr>
          <w:p w14:paraId="0AF90A68"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Projekt krátkodobý.</w:t>
            </w:r>
          </w:p>
          <w:p w14:paraId="0F10E378"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Časová dotace projektu je týden. Tato časová dotace se bude brát z časové dotace všech vyučovacích oborů.</w:t>
            </w:r>
          </w:p>
          <w:p w14:paraId="15F3221A" w14:textId="77777777" w:rsidR="0069059E" w:rsidRPr="0086017C" w:rsidRDefault="0069059E">
            <w:pPr>
              <w:jc w:val="both"/>
              <w:rPr>
                <w:rFonts w:ascii="Calibri" w:eastAsia="Calibri" w:hAnsi="Calibri" w:cs="Calibri"/>
                <w:color w:val="000000"/>
                <w:sz w:val="22"/>
                <w:szCs w:val="22"/>
              </w:rPr>
            </w:pPr>
          </w:p>
          <w:p w14:paraId="2B6FF911"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Projekt se bude pravidelně opakovat jednou za školní rok.</w:t>
            </w:r>
          </w:p>
        </w:tc>
      </w:tr>
      <w:tr w:rsidR="0069059E" w14:paraId="30E99642" w14:textId="77777777">
        <w:trPr>
          <w:trHeight w:val="413"/>
        </w:trPr>
        <w:tc>
          <w:tcPr>
            <w:tcW w:w="2448" w:type="dxa"/>
            <w:vMerge w:val="restart"/>
          </w:tcPr>
          <w:p w14:paraId="43B46F35" w14:textId="77777777" w:rsidR="0069059E" w:rsidRDefault="00F32A9F">
            <w:pPr>
              <w:jc w:val="both"/>
              <w:rPr>
                <w:rFonts w:ascii="Calibri" w:eastAsia="Calibri" w:hAnsi="Calibri" w:cs="Calibri"/>
                <w:b/>
                <w:color w:val="000000"/>
              </w:rPr>
            </w:pPr>
            <w:r>
              <w:rPr>
                <w:rFonts w:ascii="Calibri" w:eastAsia="Calibri" w:hAnsi="Calibri" w:cs="Calibri"/>
                <w:b/>
                <w:color w:val="000000"/>
              </w:rPr>
              <w:t>Přínos projektu pro vzdělávací činnost:</w:t>
            </w:r>
          </w:p>
        </w:tc>
        <w:tc>
          <w:tcPr>
            <w:tcW w:w="7380" w:type="dxa"/>
          </w:tcPr>
          <w:p w14:paraId="7C1B0AD6"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Projekt má následující přínosy v oblasti vědomostí dovedností a schopností:</w:t>
            </w:r>
          </w:p>
          <w:p w14:paraId="347BA8A2"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vede k porozumění sobě samému a druhým</w:t>
            </w:r>
          </w:p>
          <w:p w14:paraId="0701101E"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napomáhá k zvládání vlastního chování</w:t>
            </w:r>
          </w:p>
          <w:p w14:paraId="4ED40A64"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přispívá k utváření dobrých mezilidských vztahů</w:t>
            </w:r>
          </w:p>
          <w:p w14:paraId="379F80B6"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rozvíjí základní dovednosti dobré komunikace</w:t>
            </w:r>
          </w:p>
          <w:p w14:paraId="7D198C8C"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utváří a rozvíjí základní dovednosti pro spolupráci</w:t>
            </w:r>
          </w:p>
          <w:p w14:paraId="5831CD2C"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umožňuje získat základní sociální dovednosti pro řešení složitých situací </w:t>
            </w:r>
          </w:p>
          <w:p w14:paraId="0998E3A2"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formuje studijní dovednosti</w:t>
            </w:r>
          </w:p>
          <w:p w14:paraId="49617EBD"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podporuje dovednosti a přináší vědomosti týkající se duševní hygieny</w:t>
            </w:r>
          </w:p>
          <w:p w14:paraId="3C47FE0A" w14:textId="77777777" w:rsidR="0069059E" w:rsidRPr="0086017C" w:rsidRDefault="00F32A9F" w:rsidP="0086017C">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učí žáky komunikovat, uplatňovat svá práva a respektovat práva druhých, chápat a tolerovat odlišné zájmy, názory i schopnosti druhých</w:t>
            </w:r>
          </w:p>
        </w:tc>
      </w:tr>
      <w:tr w:rsidR="0069059E" w14:paraId="7238CC48" w14:textId="77777777">
        <w:trPr>
          <w:trHeight w:val="412"/>
        </w:trPr>
        <w:tc>
          <w:tcPr>
            <w:tcW w:w="2448" w:type="dxa"/>
            <w:vMerge/>
          </w:tcPr>
          <w:p w14:paraId="0C36268A" w14:textId="77777777" w:rsidR="0069059E" w:rsidRDefault="0069059E">
            <w:pPr>
              <w:widowControl w:val="0"/>
              <w:pBdr>
                <w:top w:val="nil"/>
                <w:left w:val="nil"/>
                <w:bottom w:val="nil"/>
                <w:right w:val="nil"/>
                <w:between w:val="nil"/>
              </w:pBdr>
              <w:spacing w:line="276" w:lineRule="auto"/>
              <w:rPr>
                <w:rFonts w:ascii="Calibri" w:eastAsia="Calibri" w:hAnsi="Calibri" w:cs="Calibri"/>
                <w:color w:val="000000"/>
              </w:rPr>
            </w:pPr>
          </w:p>
        </w:tc>
        <w:tc>
          <w:tcPr>
            <w:tcW w:w="7380" w:type="dxa"/>
          </w:tcPr>
          <w:p w14:paraId="14713754"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Projekt má následující přínosy v oblasti postojů a hodnot:</w:t>
            </w:r>
          </w:p>
          <w:p w14:paraId="56645806"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pomáhá k utváření pozitivního postoje k sobě samému a k druhým</w:t>
            </w:r>
          </w:p>
          <w:p w14:paraId="6291B518"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vede k uvědomování si hodnoty různosti lidí, názorů, přístupů k řešení problémů</w:t>
            </w:r>
          </w:p>
          <w:p w14:paraId="0ADD4E89"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vede k uvědomování si hodnoty spolupráce a pomoci</w:t>
            </w:r>
          </w:p>
          <w:p w14:paraId="671A9810"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lastRenderedPageBreak/>
              <w:t>přispívá k uvědomování mravních rozměrů různých způsobů lidského chování</w:t>
            </w:r>
          </w:p>
          <w:p w14:paraId="024883CB"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napomáhá primární prevenci sociálně patologických jevů a škodlivých způsobů chování</w:t>
            </w:r>
          </w:p>
          <w:p w14:paraId="32F4BE64"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stimuluje, ovlivňuje a koriguje jednání a hodnotový systém žáků, učí je vnímat odlišnosti jako příležitost k obohacení, nikoli jako zdroj konfliktu</w:t>
            </w:r>
          </w:p>
        </w:tc>
      </w:tr>
    </w:tbl>
    <w:p w14:paraId="0801E1B7" w14:textId="77777777" w:rsidR="0069059E" w:rsidRDefault="0069059E">
      <w:pPr>
        <w:jc w:val="both"/>
        <w:rPr>
          <w:rFonts w:ascii="Calibri" w:eastAsia="Calibri" w:hAnsi="Calibri" w:cs="Calibri"/>
          <w:color w:val="000000"/>
        </w:rPr>
      </w:pPr>
    </w:p>
    <w:p w14:paraId="4B3CF130" w14:textId="77777777" w:rsidR="0069059E" w:rsidRDefault="00F32A9F">
      <w:pPr>
        <w:jc w:val="both"/>
        <w:rPr>
          <w:rFonts w:ascii="Calibri" w:eastAsia="Calibri" w:hAnsi="Calibri" w:cs="Calibri"/>
          <w:color w:val="000000"/>
        </w:rPr>
      </w:pPr>
      <w:r>
        <w:br w:type="page"/>
      </w:r>
    </w:p>
    <w:tbl>
      <w:tblPr>
        <w:tblStyle w:val="afffffffffffffff6"/>
        <w:tblW w:w="10773"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20"/>
        <w:gridCol w:w="7753"/>
      </w:tblGrid>
      <w:tr w:rsidR="0069059E" w14:paraId="49CD98B7" w14:textId="77777777">
        <w:tc>
          <w:tcPr>
            <w:tcW w:w="10773" w:type="dxa"/>
            <w:gridSpan w:val="2"/>
          </w:tcPr>
          <w:p w14:paraId="7BFD91C1" w14:textId="77777777" w:rsidR="0069059E" w:rsidRDefault="00F32A9F">
            <w:pPr>
              <w:jc w:val="both"/>
              <w:rPr>
                <w:rFonts w:ascii="Calibri" w:eastAsia="Calibri" w:hAnsi="Calibri" w:cs="Calibri"/>
                <w:b/>
                <w:color w:val="000000"/>
                <w:sz w:val="28"/>
                <w:szCs w:val="28"/>
                <w:u w:val="single"/>
              </w:rPr>
            </w:pPr>
            <w:r>
              <w:rPr>
                <w:rFonts w:ascii="Calibri" w:eastAsia="Calibri" w:hAnsi="Calibri" w:cs="Calibri"/>
                <w:b/>
                <w:color w:val="000000"/>
                <w:sz w:val="28"/>
                <w:szCs w:val="28"/>
                <w:u w:val="single"/>
              </w:rPr>
              <w:lastRenderedPageBreak/>
              <w:t xml:space="preserve">Ročníkové práce </w:t>
            </w:r>
          </w:p>
        </w:tc>
      </w:tr>
      <w:tr w:rsidR="0069059E" w14:paraId="638CE2BE" w14:textId="77777777">
        <w:tc>
          <w:tcPr>
            <w:tcW w:w="3020" w:type="dxa"/>
          </w:tcPr>
          <w:p w14:paraId="6F688B34" w14:textId="77777777" w:rsidR="0069059E" w:rsidRDefault="00F32A9F">
            <w:pPr>
              <w:jc w:val="both"/>
              <w:rPr>
                <w:rFonts w:ascii="Calibri" w:eastAsia="Calibri" w:hAnsi="Calibri" w:cs="Calibri"/>
                <w:b/>
                <w:color w:val="000000"/>
              </w:rPr>
            </w:pPr>
            <w:r>
              <w:rPr>
                <w:rFonts w:ascii="Calibri" w:eastAsia="Calibri" w:hAnsi="Calibri" w:cs="Calibri"/>
                <w:b/>
                <w:color w:val="000000"/>
              </w:rPr>
              <w:t>Charakteristika</w:t>
            </w:r>
          </w:p>
          <w:p w14:paraId="18B14B38" w14:textId="77777777" w:rsidR="0069059E" w:rsidRDefault="00F32A9F">
            <w:pPr>
              <w:jc w:val="both"/>
              <w:rPr>
                <w:rFonts w:ascii="Calibri" w:eastAsia="Calibri" w:hAnsi="Calibri" w:cs="Calibri"/>
                <w:b/>
                <w:color w:val="000000"/>
              </w:rPr>
            </w:pPr>
            <w:r>
              <w:rPr>
                <w:rFonts w:ascii="Calibri" w:eastAsia="Calibri" w:hAnsi="Calibri" w:cs="Calibri"/>
                <w:b/>
                <w:color w:val="000000"/>
              </w:rPr>
              <w:t>Projektu:</w:t>
            </w:r>
          </w:p>
        </w:tc>
        <w:tc>
          <w:tcPr>
            <w:tcW w:w="7753" w:type="dxa"/>
          </w:tcPr>
          <w:p w14:paraId="649F6A99"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Projekt se vztahuje k následujícím okruhům průřezového tématu: </w:t>
            </w:r>
          </w:p>
          <w:p w14:paraId="52C965D1"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Průřezová témata jsou v závislosti na výběru tématu ročníkové práce</w:t>
            </w:r>
          </w:p>
          <w:p w14:paraId="1353F4E5" w14:textId="77777777" w:rsidR="0069059E" w:rsidRPr="0086017C" w:rsidRDefault="00F32A9F">
            <w:pPr>
              <w:ind w:left="60"/>
              <w:jc w:val="both"/>
              <w:rPr>
                <w:rFonts w:ascii="Calibri" w:eastAsia="Calibri" w:hAnsi="Calibri" w:cs="Calibri"/>
                <w:b/>
                <w:color w:val="000000"/>
                <w:sz w:val="22"/>
                <w:szCs w:val="22"/>
              </w:rPr>
            </w:pPr>
            <w:r w:rsidRPr="0086017C">
              <w:rPr>
                <w:rFonts w:ascii="Calibri" w:eastAsia="Calibri" w:hAnsi="Calibri" w:cs="Calibri"/>
                <w:b/>
                <w:color w:val="000000"/>
                <w:sz w:val="22"/>
                <w:szCs w:val="22"/>
              </w:rPr>
              <w:t>Mediální výchova</w:t>
            </w:r>
          </w:p>
          <w:p w14:paraId="16E6B33C" w14:textId="77777777" w:rsidR="0069059E" w:rsidRPr="0086017C" w:rsidRDefault="00F32A9F">
            <w:pPr>
              <w:numPr>
                <w:ilvl w:val="0"/>
                <w:numId w:val="6"/>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kritické čtení a vnímání mediálních sdělení</w:t>
            </w:r>
          </w:p>
          <w:p w14:paraId="2B76C78F" w14:textId="77777777" w:rsidR="0069059E" w:rsidRPr="0086017C" w:rsidRDefault="00F32A9F">
            <w:pPr>
              <w:numPr>
                <w:ilvl w:val="0"/>
                <w:numId w:val="6"/>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prezentace na veřejnosti</w:t>
            </w:r>
          </w:p>
          <w:p w14:paraId="06D28CB9" w14:textId="77777777" w:rsidR="0069059E" w:rsidRPr="0086017C" w:rsidRDefault="00F32A9F">
            <w:pPr>
              <w:numPr>
                <w:ilvl w:val="0"/>
                <w:numId w:val="17"/>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stavba mediálních sdělení</w:t>
            </w:r>
          </w:p>
          <w:p w14:paraId="566D4B87"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tento okruh naplňuje téma uplatnění a výběr výrazových prostředků a jejich kombinací pro tvorbu věcně správných a komunikačně vhodných sdělení</w:t>
            </w:r>
          </w:p>
          <w:p w14:paraId="39F76E55"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Osobnostní a sociální výchova</w:t>
            </w:r>
          </w:p>
          <w:p w14:paraId="6450891F" w14:textId="77777777" w:rsidR="0069059E" w:rsidRPr="0086017C" w:rsidRDefault="00F32A9F">
            <w:pPr>
              <w:numPr>
                <w:ilvl w:val="0"/>
                <w:numId w:val="6"/>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osobnostní </w:t>
            </w:r>
            <w:proofErr w:type="gramStart"/>
            <w:r w:rsidRPr="0086017C">
              <w:rPr>
                <w:rFonts w:ascii="Calibri" w:eastAsia="Calibri" w:hAnsi="Calibri" w:cs="Calibri"/>
                <w:color w:val="000000"/>
                <w:sz w:val="22"/>
                <w:szCs w:val="22"/>
              </w:rPr>
              <w:t>rozvoj - rozvoj</w:t>
            </w:r>
            <w:proofErr w:type="gramEnd"/>
            <w:r w:rsidRPr="0086017C">
              <w:rPr>
                <w:rFonts w:ascii="Calibri" w:eastAsia="Calibri" w:hAnsi="Calibri" w:cs="Calibri"/>
                <w:color w:val="000000"/>
                <w:sz w:val="22"/>
                <w:szCs w:val="22"/>
              </w:rPr>
              <w:t xml:space="preserve"> schopností poznávání; kreativita;</w:t>
            </w:r>
          </w:p>
          <w:p w14:paraId="00A946BA" w14:textId="77777777" w:rsidR="0069059E" w:rsidRPr="0086017C" w:rsidRDefault="00F32A9F">
            <w:pPr>
              <w:numPr>
                <w:ilvl w:val="0"/>
                <w:numId w:val="6"/>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sociální </w:t>
            </w:r>
            <w:proofErr w:type="gramStart"/>
            <w:r w:rsidRPr="0086017C">
              <w:rPr>
                <w:rFonts w:ascii="Calibri" w:eastAsia="Calibri" w:hAnsi="Calibri" w:cs="Calibri"/>
                <w:color w:val="000000"/>
                <w:sz w:val="22"/>
                <w:szCs w:val="22"/>
              </w:rPr>
              <w:t>rozvoj -kooperace</w:t>
            </w:r>
            <w:proofErr w:type="gramEnd"/>
            <w:r w:rsidRPr="0086017C">
              <w:rPr>
                <w:rFonts w:ascii="Calibri" w:eastAsia="Calibri" w:hAnsi="Calibri" w:cs="Calibri"/>
                <w:color w:val="000000"/>
                <w:sz w:val="22"/>
                <w:szCs w:val="22"/>
              </w:rPr>
              <w:t xml:space="preserve"> a kompetice; komunikace</w:t>
            </w:r>
          </w:p>
          <w:p w14:paraId="790B0696" w14:textId="77777777" w:rsidR="0069059E" w:rsidRPr="0086017C" w:rsidRDefault="00F32A9F">
            <w:pPr>
              <w:numPr>
                <w:ilvl w:val="0"/>
                <w:numId w:val="6"/>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morální </w:t>
            </w:r>
            <w:proofErr w:type="gramStart"/>
            <w:r w:rsidRPr="0086017C">
              <w:rPr>
                <w:rFonts w:ascii="Calibri" w:eastAsia="Calibri" w:hAnsi="Calibri" w:cs="Calibri"/>
                <w:color w:val="000000"/>
                <w:sz w:val="22"/>
                <w:szCs w:val="22"/>
              </w:rPr>
              <w:t>rozvoj - řešení</w:t>
            </w:r>
            <w:proofErr w:type="gramEnd"/>
            <w:r w:rsidRPr="0086017C">
              <w:rPr>
                <w:rFonts w:ascii="Calibri" w:eastAsia="Calibri" w:hAnsi="Calibri" w:cs="Calibri"/>
                <w:color w:val="000000"/>
                <w:sz w:val="22"/>
                <w:szCs w:val="22"/>
              </w:rPr>
              <w:t xml:space="preserve"> problémů a rozhodovací dovednosti; hodnoty, postoje; </w:t>
            </w:r>
          </w:p>
          <w:p w14:paraId="3708B177" w14:textId="77777777" w:rsidR="0069059E" w:rsidRPr="0086017C" w:rsidRDefault="00F32A9F">
            <w:pPr>
              <w:ind w:left="1440"/>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 </w:t>
            </w:r>
          </w:p>
        </w:tc>
      </w:tr>
      <w:tr w:rsidR="0069059E" w14:paraId="2CF0536B" w14:textId="77777777">
        <w:tc>
          <w:tcPr>
            <w:tcW w:w="3020" w:type="dxa"/>
          </w:tcPr>
          <w:p w14:paraId="2EE37BED" w14:textId="77777777" w:rsidR="0069059E" w:rsidRDefault="00F32A9F">
            <w:pPr>
              <w:jc w:val="both"/>
              <w:rPr>
                <w:rFonts w:ascii="Calibri" w:eastAsia="Calibri" w:hAnsi="Calibri" w:cs="Calibri"/>
                <w:b/>
                <w:color w:val="000000"/>
              </w:rPr>
            </w:pPr>
            <w:r>
              <w:rPr>
                <w:rFonts w:ascii="Calibri" w:eastAsia="Calibri" w:hAnsi="Calibri" w:cs="Calibri"/>
                <w:b/>
                <w:color w:val="000000"/>
              </w:rPr>
              <w:t>Komu je projekt určen:</w:t>
            </w:r>
          </w:p>
        </w:tc>
        <w:tc>
          <w:tcPr>
            <w:tcW w:w="7753" w:type="dxa"/>
          </w:tcPr>
          <w:p w14:paraId="6815F1F6"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Projekt je určen žákům 6. - 9. tříd</w:t>
            </w:r>
          </w:p>
        </w:tc>
      </w:tr>
      <w:tr w:rsidR="0069059E" w14:paraId="3D5A91CC" w14:textId="77777777">
        <w:tc>
          <w:tcPr>
            <w:tcW w:w="3020" w:type="dxa"/>
          </w:tcPr>
          <w:p w14:paraId="1ABCFCAD" w14:textId="77777777" w:rsidR="0069059E" w:rsidRDefault="00F32A9F">
            <w:pPr>
              <w:jc w:val="both"/>
              <w:rPr>
                <w:rFonts w:ascii="Calibri" w:eastAsia="Calibri" w:hAnsi="Calibri" w:cs="Calibri"/>
                <w:b/>
                <w:color w:val="000000"/>
              </w:rPr>
            </w:pPr>
            <w:r>
              <w:rPr>
                <w:rFonts w:ascii="Calibri" w:eastAsia="Calibri" w:hAnsi="Calibri" w:cs="Calibri"/>
                <w:b/>
                <w:color w:val="000000"/>
              </w:rPr>
              <w:t>Jak bude projekt probíhat:</w:t>
            </w:r>
          </w:p>
        </w:tc>
        <w:tc>
          <w:tcPr>
            <w:tcW w:w="7753" w:type="dxa"/>
          </w:tcPr>
          <w:p w14:paraId="5F36334A"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Žáci si vyberou </w:t>
            </w:r>
            <w:r w:rsidRPr="0086017C">
              <w:rPr>
                <w:rFonts w:ascii="Calibri" w:eastAsia="Calibri" w:hAnsi="Calibri" w:cs="Calibri"/>
                <w:sz w:val="22"/>
                <w:szCs w:val="22"/>
              </w:rPr>
              <w:t>téma</w:t>
            </w:r>
            <w:r w:rsidRPr="0086017C">
              <w:rPr>
                <w:rFonts w:ascii="Calibri" w:eastAsia="Calibri" w:hAnsi="Calibri" w:cs="Calibri"/>
                <w:color w:val="000000"/>
                <w:sz w:val="22"/>
                <w:szCs w:val="22"/>
              </w:rPr>
              <w:t xml:space="preserve"> na ročníkovou práci. Domluví se s konzultantem. </w:t>
            </w:r>
            <w:proofErr w:type="gramStart"/>
            <w:r w:rsidRPr="0086017C">
              <w:rPr>
                <w:rFonts w:ascii="Calibri" w:eastAsia="Calibri" w:hAnsi="Calibri" w:cs="Calibri"/>
                <w:color w:val="000000"/>
                <w:sz w:val="22"/>
                <w:szCs w:val="22"/>
              </w:rPr>
              <w:t xml:space="preserve">Práce </w:t>
            </w:r>
            <w:r w:rsidRPr="0086017C">
              <w:rPr>
                <w:rFonts w:ascii="Calibri" w:eastAsia="Calibri" w:hAnsi="Calibri" w:cs="Calibri"/>
                <w:sz w:val="22"/>
                <w:szCs w:val="22"/>
              </w:rPr>
              <w:t>- wordový</w:t>
            </w:r>
            <w:proofErr w:type="gramEnd"/>
            <w:r w:rsidRPr="0086017C">
              <w:rPr>
                <w:rFonts w:ascii="Calibri" w:eastAsia="Calibri" w:hAnsi="Calibri" w:cs="Calibri"/>
                <w:sz w:val="22"/>
                <w:szCs w:val="22"/>
              </w:rPr>
              <w:t xml:space="preserve"> </w:t>
            </w:r>
            <w:proofErr w:type="spellStart"/>
            <w:r w:rsidRPr="0086017C">
              <w:rPr>
                <w:rFonts w:ascii="Calibri" w:eastAsia="Calibri" w:hAnsi="Calibri" w:cs="Calibri"/>
                <w:sz w:val="22"/>
                <w:szCs w:val="22"/>
              </w:rPr>
              <w:t>dokumet</w:t>
            </w:r>
            <w:proofErr w:type="spellEnd"/>
            <w:r w:rsidRPr="0086017C">
              <w:rPr>
                <w:rFonts w:ascii="Calibri" w:eastAsia="Calibri" w:hAnsi="Calibri" w:cs="Calibri"/>
                <w:sz w:val="22"/>
                <w:szCs w:val="22"/>
              </w:rPr>
              <w:t xml:space="preserve"> - </w:t>
            </w:r>
            <w:r w:rsidRPr="0086017C">
              <w:rPr>
                <w:rFonts w:ascii="Calibri" w:eastAsia="Calibri" w:hAnsi="Calibri" w:cs="Calibri"/>
                <w:color w:val="000000"/>
                <w:sz w:val="22"/>
                <w:szCs w:val="22"/>
              </w:rPr>
              <w:t xml:space="preserve">žáci odevzdají v určeném termínu svému učiteli českého jazyka, ten ohodnotí práci z hlediska slohu, pravopisu. </w:t>
            </w:r>
            <w:proofErr w:type="spellStart"/>
            <w:r w:rsidRPr="0086017C">
              <w:rPr>
                <w:rFonts w:ascii="Calibri" w:eastAsia="Calibri" w:hAnsi="Calibri" w:cs="Calibri"/>
                <w:sz w:val="22"/>
                <w:szCs w:val="22"/>
              </w:rPr>
              <w:t>Powerpointovou</w:t>
            </w:r>
            <w:proofErr w:type="spellEnd"/>
            <w:r w:rsidRPr="0086017C">
              <w:rPr>
                <w:rFonts w:ascii="Calibri" w:eastAsia="Calibri" w:hAnsi="Calibri" w:cs="Calibri"/>
                <w:sz w:val="22"/>
                <w:szCs w:val="22"/>
              </w:rPr>
              <w:t xml:space="preserve"> prezentaci ročníkové práce žáci zpracují v rámci informatiky, nebo mediální výchovy, nebo samostatně. Prezentaci představí v předmětu, do kterého spadá vybrané téma.</w:t>
            </w:r>
            <w:r w:rsidRPr="0086017C">
              <w:rPr>
                <w:rFonts w:ascii="Calibri" w:eastAsia="Calibri" w:hAnsi="Calibri" w:cs="Calibri"/>
                <w:color w:val="000000"/>
                <w:sz w:val="22"/>
                <w:szCs w:val="22"/>
              </w:rPr>
              <w:t xml:space="preserve"> </w:t>
            </w:r>
          </w:p>
        </w:tc>
      </w:tr>
      <w:tr w:rsidR="0069059E" w14:paraId="0BB220C8" w14:textId="77777777">
        <w:tc>
          <w:tcPr>
            <w:tcW w:w="3020" w:type="dxa"/>
          </w:tcPr>
          <w:p w14:paraId="569818DF" w14:textId="77777777" w:rsidR="0069059E" w:rsidRDefault="00F32A9F">
            <w:pPr>
              <w:jc w:val="both"/>
              <w:rPr>
                <w:rFonts w:ascii="Calibri" w:eastAsia="Calibri" w:hAnsi="Calibri" w:cs="Calibri"/>
                <w:b/>
                <w:color w:val="000000"/>
              </w:rPr>
            </w:pPr>
            <w:r>
              <w:rPr>
                <w:rFonts w:ascii="Calibri" w:eastAsia="Calibri" w:hAnsi="Calibri" w:cs="Calibri"/>
                <w:b/>
                <w:color w:val="000000"/>
              </w:rPr>
              <w:t>Časové rozvržení projektu:</w:t>
            </w:r>
          </w:p>
        </w:tc>
        <w:tc>
          <w:tcPr>
            <w:tcW w:w="7753" w:type="dxa"/>
          </w:tcPr>
          <w:p w14:paraId="23FF1415"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sz w:val="22"/>
                <w:szCs w:val="22"/>
              </w:rPr>
              <w:t xml:space="preserve">Závisí na ročníku </w:t>
            </w:r>
          </w:p>
        </w:tc>
      </w:tr>
      <w:tr w:rsidR="0069059E" w14:paraId="56C00554" w14:textId="77777777" w:rsidTr="0086017C">
        <w:trPr>
          <w:trHeight w:val="3847"/>
        </w:trPr>
        <w:tc>
          <w:tcPr>
            <w:tcW w:w="3020" w:type="dxa"/>
            <w:vMerge w:val="restart"/>
          </w:tcPr>
          <w:p w14:paraId="4BA04025" w14:textId="77777777" w:rsidR="0069059E" w:rsidRDefault="00F32A9F">
            <w:pPr>
              <w:jc w:val="both"/>
              <w:rPr>
                <w:rFonts w:ascii="Calibri" w:eastAsia="Calibri" w:hAnsi="Calibri" w:cs="Calibri"/>
                <w:b/>
                <w:color w:val="000000"/>
              </w:rPr>
            </w:pPr>
            <w:r>
              <w:rPr>
                <w:rFonts w:ascii="Calibri" w:eastAsia="Calibri" w:hAnsi="Calibri" w:cs="Calibri"/>
                <w:b/>
                <w:color w:val="000000"/>
              </w:rPr>
              <w:t>Přínos projektu pro vzdělávací činnost:</w:t>
            </w:r>
          </w:p>
        </w:tc>
        <w:tc>
          <w:tcPr>
            <w:tcW w:w="7753" w:type="dxa"/>
          </w:tcPr>
          <w:p w14:paraId="5DC99AB7"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Projekt má následující přínosy v oblasti vědomostí, dovedností a schopností:</w:t>
            </w:r>
          </w:p>
          <w:p w14:paraId="1A413F11" w14:textId="77777777" w:rsidR="0069059E" w:rsidRPr="0086017C" w:rsidRDefault="00F32A9F">
            <w:pPr>
              <w:numPr>
                <w:ilvl w:val="0"/>
                <w:numId w:val="4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rozšíření vědomostí</w:t>
            </w:r>
          </w:p>
          <w:p w14:paraId="541D27D2" w14:textId="77777777" w:rsidR="0069059E" w:rsidRPr="0086017C" w:rsidRDefault="00F32A9F">
            <w:pPr>
              <w:numPr>
                <w:ilvl w:val="0"/>
                <w:numId w:val="4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formuje studijní dovednosti</w:t>
            </w:r>
          </w:p>
          <w:p w14:paraId="7D8D896A" w14:textId="77777777" w:rsidR="0069059E" w:rsidRPr="0086017C" w:rsidRDefault="00F32A9F">
            <w:pPr>
              <w:numPr>
                <w:ilvl w:val="0"/>
                <w:numId w:val="4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učí samostatnosti, kreativitě</w:t>
            </w:r>
          </w:p>
          <w:p w14:paraId="39DD9774" w14:textId="77777777" w:rsidR="0069059E" w:rsidRPr="0086017C" w:rsidRDefault="00F32A9F">
            <w:pPr>
              <w:numPr>
                <w:ilvl w:val="0"/>
                <w:numId w:val="4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práce s textem</w:t>
            </w:r>
          </w:p>
          <w:p w14:paraId="0507FF02" w14:textId="77777777" w:rsidR="0069059E" w:rsidRPr="0086017C" w:rsidRDefault="00F32A9F">
            <w:pPr>
              <w:numPr>
                <w:ilvl w:val="0"/>
                <w:numId w:val="4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orientaci v daném problému</w:t>
            </w:r>
          </w:p>
          <w:p w14:paraId="1ECE963E" w14:textId="77777777" w:rsidR="0069059E" w:rsidRPr="0086017C" w:rsidRDefault="00F32A9F">
            <w:pPr>
              <w:numPr>
                <w:ilvl w:val="0"/>
                <w:numId w:val="4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vytvoření samostatné práce, díla, které se prezentuje na veřejnosti</w:t>
            </w:r>
          </w:p>
          <w:p w14:paraId="766689EF"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napomáhá k zvládání vlastního chování</w:t>
            </w:r>
          </w:p>
          <w:p w14:paraId="56C6859E"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rozvíjí základní dovednosti dobré komunikace a k tomu příslušné vědomosti</w:t>
            </w:r>
          </w:p>
          <w:p w14:paraId="1900D88A"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rozvíjí a podporuje komunikativní, formulační, argumentační a prezentační schopnosti a dovednosti</w:t>
            </w:r>
          </w:p>
          <w:p w14:paraId="507FED50" w14:textId="77777777" w:rsidR="0086017C" w:rsidRPr="0086017C" w:rsidRDefault="00F32A9F" w:rsidP="0086017C">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vede k uvažování o problémech v širších souvislostech a ke kritickému myšlen</w:t>
            </w:r>
            <w:r w:rsidR="0086017C">
              <w:rPr>
                <w:rFonts w:ascii="Calibri" w:eastAsia="Calibri" w:hAnsi="Calibri" w:cs="Calibri"/>
                <w:color w:val="000000"/>
                <w:sz w:val="22"/>
                <w:szCs w:val="22"/>
              </w:rPr>
              <w:t>í</w:t>
            </w:r>
          </w:p>
        </w:tc>
      </w:tr>
      <w:tr w:rsidR="0069059E" w14:paraId="4FAED1FA" w14:textId="77777777">
        <w:trPr>
          <w:trHeight w:val="412"/>
        </w:trPr>
        <w:tc>
          <w:tcPr>
            <w:tcW w:w="3020" w:type="dxa"/>
            <w:vMerge/>
          </w:tcPr>
          <w:p w14:paraId="1F995D9B" w14:textId="77777777" w:rsidR="0069059E" w:rsidRDefault="0069059E">
            <w:pPr>
              <w:widowControl w:val="0"/>
              <w:pBdr>
                <w:top w:val="nil"/>
                <w:left w:val="nil"/>
                <w:bottom w:val="nil"/>
                <w:right w:val="nil"/>
                <w:between w:val="nil"/>
              </w:pBdr>
              <w:spacing w:line="276" w:lineRule="auto"/>
              <w:rPr>
                <w:rFonts w:ascii="Calibri" w:eastAsia="Calibri" w:hAnsi="Calibri" w:cs="Calibri"/>
                <w:color w:val="000000"/>
              </w:rPr>
            </w:pPr>
          </w:p>
        </w:tc>
        <w:tc>
          <w:tcPr>
            <w:tcW w:w="7753" w:type="dxa"/>
          </w:tcPr>
          <w:p w14:paraId="59A8C0F9"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Projekt má následující přínosy v oblasti postojů a hodnot:</w:t>
            </w:r>
          </w:p>
          <w:p w14:paraId="39FFFD1B" w14:textId="77777777" w:rsidR="0069059E" w:rsidRPr="0086017C" w:rsidRDefault="00F32A9F">
            <w:pPr>
              <w:ind w:left="720"/>
              <w:jc w:val="both"/>
              <w:rPr>
                <w:rFonts w:ascii="Calibri" w:eastAsia="Calibri" w:hAnsi="Calibri" w:cs="Calibri"/>
                <w:color w:val="000000"/>
                <w:sz w:val="22"/>
                <w:szCs w:val="22"/>
              </w:rPr>
            </w:pPr>
            <w:r w:rsidRPr="0086017C">
              <w:rPr>
                <w:rFonts w:ascii="Calibri" w:eastAsia="Calibri" w:hAnsi="Calibri" w:cs="Calibri"/>
                <w:color w:val="000000"/>
                <w:sz w:val="22"/>
                <w:szCs w:val="22"/>
              </w:rPr>
              <w:t>utváření vlastního názoru, sebedůvěra</w:t>
            </w:r>
          </w:p>
          <w:p w14:paraId="2C9DB6D2" w14:textId="77777777" w:rsidR="0069059E" w:rsidRPr="0086017C" w:rsidRDefault="00F32A9F">
            <w:pPr>
              <w:ind w:left="720"/>
              <w:jc w:val="both"/>
              <w:rPr>
                <w:rFonts w:ascii="Calibri" w:eastAsia="Calibri" w:hAnsi="Calibri" w:cs="Calibri"/>
                <w:color w:val="000000"/>
                <w:sz w:val="22"/>
                <w:szCs w:val="22"/>
              </w:rPr>
            </w:pPr>
            <w:r w:rsidRPr="0086017C">
              <w:rPr>
                <w:rFonts w:ascii="Calibri" w:eastAsia="Calibri" w:hAnsi="Calibri" w:cs="Calibri"/>
                <w:color w:val="000000"/>
                <w:sz w:val="22"/>
                <w:szCs w:val="22"/>
              </w:rPr>
              <w:t>empatické a aktivní naslouchání</w:t>
            </w:r>
          </w:p>
          <w:p w14:paraId="397B711A" w14:textId="77777777" w:rsidR="0069059E" w:rsidRPr="0086017C" w:rsidRDefault="00F32A9F">
            <w:pPr>
              <w:ind w:left="720"/>
              <w:jc w:val="both"/>
              <w:rPr>
                <w:rFonts w:ascii="Calibri" w:eastAsia="Calibri" w:hAnsi="Calibri" w:cs="Calibri"/>
                <w:color w:val="000000"/>
                <w:sz w:val="22"/>
                <w:szCs w:val="22"/>
              </w:rPr>
            </w:pPr>
            <w:r w:rsidRPr="0086017C">
              <w:rPr>
                <w:rFonts w:ascii="Calibri" w:eastAsia="Calibri" w:hAnsi="Calibri" w:cs="Calibri"/>
                <w:color w:val="000000"/>
                <w:sz w:val="22"/>
                <w:szCs w:val="22"/>
              </w:rPr>
              <w:t>odpovědnost a spolehlivost</w:t>
            </w:r>
          </w:p>
        </w:tc>
      </w:tr>
    </w:tbl>
    <w:p w14:paraId="00BA545E" w14:textId="77777777" w:rsidR="0086017C" w:rsidRDefault="0086017C">
      <w:pPr>
        <w:jc w:val="both"/>
        <w:rPr>
          <w:rFonts w:ascii="Calibri" w:eastAsia="Calibri" w:hAnsi="Calibri" w:cs="Calibri"/>
          <w:color w:val="000000"/>
        </w:rPr>
      </w:pPr>
    </w:p>
    <w:p w14:paraId="074346E2" w14:textId="77777777" w:rsidR="0086017C" w:rsidRDefault="0086017C">
      <w:pPr>
        <w:rPr>
          <w:rFonts w:ascii="Calibri" w:eastAsia="Calibri" w:hAnsi="Calibri" w:cs="Calibri"/>
          <w:color w:val="000000"/>
        </w:rPr>
      </w:pPr>
      <w:r>
        <w:rPr>
          <w:rFonts w:ascii="Calibri" w:eastAsia="Calibri" w:hAnsi="Calibri" w:cs="Calibri"/>
          <w:color w:val="000000"/>
        </w:rPr>
        <w:br w:type="page"/>
      </w:r>
    </w:p>
    <w:p w14:paraId="3B031070" w14:textId="77777777" w:rsidR="0086017C" w:rsidRPr="00C26DAA" w:rsidRDefault="0086017C" w:rsidP="00C26DAA">
      <w:pPr>
        <w:pStyle w:val="Nadpis2"/>
        <w:rPr>
          <w:rFonts w:eastAsia="Calibri"/>
        </w:rPr>
      </w:pPr>
      <w:bookmarkStart w:id="29" w:name="_Toc202946528"/>
      <w:r w:rsidRPr="00C26DAA">
        <w:rPr>
          <w:rFonts w:eastAsia="Calibri"/>
        </w:rPr>
        <w:lastRenderedPageBreak/>
        <w:t>1.3.7 Aktivity</w:t>
      </w:r>
      <w:bookmarkEnd w:id="29"/>
    </w:p>
    <w:p w14:paraId="7F9A70D6" w14:textId="77777777" w:rsidR="0069059E" w:rsidRDefault="0069059E">
      <w:pPr>
        <w:jc w:val="both"/>
        <w:rPr>
          <w:rFonts w:ascii="Calibri" w:eastAsia="Calibri" w:hAnsi="Calibri" w:cs="Calibri"/>
          <w:color w:val="000000"/>
        </w:rPr>
      </w:pPr>
    </w:p>
    <w:tbl>
      <w:tblPr>
        <w:tblStyle w:val="afffffffffffffff7"/>
        <w:tblW w:w="98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48"/>
        <w:gridCol w:w="7432"/>
      </w:tblGrid>
      <w:tr w:rsidR="0069059E" w14:paraId="7130456A" w14:textId="77777777">
        <w:tc>
          <w:tcPr>
            <w:tcW w:w="9880" w:type="dxa"/>
            <w:gridSpan w:val="2"/>
          </w:tcPr>
          <w:p w14:paraId="62E7C9A9" w14:textId="474F924F" w:rsidR="0069059E" w:rsidRDefault="00F32A9F">
            <w:pPr>
              <w:jc w:val="both"/>
              <w:rPr>
                <w:rFonts w:ascii="Calibri" w:eastAsia="Calibri" w:hAnsi="Calibri" w:cs="Calibri"/>
                <w:b/>
                <w:color w:val="000000"/>
                <w:sz w:val="28"/>
                <w:szCs w:val="28"/>
                <w:u w:val="single"/>
              </w:rPr>
            </w:pPr>
            <w:r>
              <w:rPr>
                <w:rFonts w:ascii="Calibri" w:eastAsia="Calibri" w:hAnsi="Calibri" w:cs="Calibri"/>
                <w:b/>
                <w:color w:val="000000"/>
                <w:sz w:val="28"/>
                <w:szCs w:val="28"/>
                <w:u w:val="single"/>
              </w:rPr>
              <w:t>Životní prostředí naší školy</w:t>
            </w:r>
            <w:r w:rsidR="00976A9E">
              <w:rPr>
                <w:rFonts w:ascii="Calibri" w:eastAsia="Calibri" w:hAnsi="Calibri" w:cs="Calibri"/>
                <w:b/>
                <w:color w:val="000000"/>
                <w:sz w:val="28"/>
                <w:szCs w:val="28"/>
                <w:u w:val="single"/>
              </w:rPr>
              <w:t xml:space="preserve"> </w:t>
            </w:r>
            <w:r>
              <w:rPr>
                <w:rFonts w:ascii="Calibri" w:eastAsia="Calibri" w:hAnsi="Calibri" w:cs="Calibri"/>
                <w:b/>
                <w:color w:val="000000"/>
                <w:sz w:val="28"/>
                <w:szCs w:val="28"/>
                <w:u w:val="single"/>
              </w:rPr>
              <w:t xml:space="preserve">a okolí </w:t>
            </w:r>
          </w:p>
        </w:tc>
      </w:tr>
      <w:tr w:rsidR="0069059E" w:rsidRPr="0086017C" w14:paraId="07945E9C" w14:textId="77777777">
        <w:tc>
          <w:tcPr>
            <w:tcW w:w="2448" w:type="dxa"/>
          </w:tcPr>
          <w:p w14:paraId="63E3D85C"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Charakteristika</w:t>
            </w:r>
          </w:p>
          <w:p w14:paraId="36F02E25"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Projektu:</w:t>
            </w:r>
          </w:p>
        </w:tc>
        <w:tc>
          <w:tcPr>
            <w:tcW w:w="7432" w:type="dxa"/>
          </w:tcPr>
          <w:p w14:paraId="37270A6C"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Aktivita se vztahuje k následujícím okruhům průřezového tématu: </w:t>
            </w:r>
          </w:p>
          <w:p w14:paraId="6FC7A7EC"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Environmentální výchova</w:t>
            </w:r>
          </w:p>
          <w:p w14:paraId="59820F01" w14:textId="77777777" w:rsidR="0069059E" w:rsidRPr="0086017C" w:rsidRDefault="00F32A9F">
            <w:pPr>
              <w:numPr>
                <w:ilvl w:val="0"/>
                <w:numId w:val="42"/>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lidské aktivity a problémy životního prostředí – průmysl a životní prostředí, odpady a hospodaření s odpady</w:t>
            </w:r>
          </w:p>
          <w:p w14:paraId="6D868662" w14:textId="77777777" w:rsidR="0069059E" w:rsidRPr="0086017C" w:rsidRDefault="00F32A9F">
            <w:pPr>
              <w:numPr>
                <w:ilvl w:val="0"/>
                <w:numId w:val="42"/>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vztah člověka k prostředí – naše obec, náš životní styl, prostředí a zdraví</w:t>
            </w:r>
          </w:p>
          <w:p w14:paraId="5CDE4274" w14:textId="77777777" w:rsidR="0069059E" w:rsidRPr="0086017C" w:rsidRDefault="00F32A9F">
            <w:pPr>
              <w:numPr>
                <w:ilvl w:val="0"/>
                <w:numId w:val="42"/>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základní podmínky života – ekosystémy-biodiverzita, energie, přírodní zdroje </w:t>
            </w:r>
          </w:p>
          <w:p w14:paraId="55A848DC"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Osobnostní a sociální výchova</w:t>
            </w:r>
          </w:p>
          <w:p w14:paraId="34000F44" w14:textId="77777777" w:rsidR="0069059E" w:rsidRPr="0086017C" w:rsidRDefault="00F32A9F">
            <w:pPr>
              <w:numPr>
                <w:ilvl w:val="0"/>
                <w:numId w:val="70"/>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osobnostní </w:t>
            </w:r>
            <w:proofErr w:type="gramStart"/>
            <w:r w:rsidRPr="0086017C">
              <w:rPr>
                <w:rFonts w:ascii="Calibri" w:eastAsia="Calibri" w:hAnsi="Calibri" w:cs="Calibri"/>
                <w:color w:val="000000"/>
                <w:sz w:val="22"/>
                <w:szCs w:val="22"/>
              </w:rPr>
              <w:t>rozvoj - rozvoj</w:t>
            </w:r>
            <w:proofErr w:type="gramEnd"/>
            <w:r w:rsidRPr="0086017C">
              <w:rPr>
                <w:rFonts w:ascii="Calibri" w:eastAsia="Calibri" w:hAnsi="Calibri" w:cs="Calibri"/>
                <w:color w:val="000000"/>
                <w:sz w:val="22"/>
                <w:szCs w:val="22"/>
              </w:rPr>
              <w:t xml:space="preserve"> schopností poznávání; sebepoznání a sebepojetí; seberegulace a sebeorganizace; psychohygiena; kreativita;</w:t>
            </w:r>
          </w:p>
          <w:p w14:paraId="01567A66" w14:textId="77777777" w:rsidR="0069059E" w:rsidRPr="0086017C" w:rsidRDefault="00F32A9F">
            <w:pPr>
              <w:numPr>
                <w:ilvl w:val="0"/>
                <w:numId w:val="70"/>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sociální </w:t>
            </w:r>
            <w:proofErr w:type="gramStart"/>
            <w:r w:rsidRPr="0086017C">
              <w:rPr>
                <w:rFonts w:ascii="Calibri" w:eastAsia="Calibri" w:hAnsi="Calibri" w:cs="Calibri"/>
                <w:color w:val="000000"/>
                <w:sz w:val="22"/>
                <w:szCs w:val="22"/>
              </w:rPr>
              <w:t>rozvoj - poznávání</w:t>
            </w:r>
            <w:proofErr w:type="gramEnd"/>
            <w:r w:rsidRPr="0086017C">
              <w:rPr>
                <w:rFonts w:ascii="Calibri" w:eastAsia="Calibri" w:hAnsi="Calibri" w:cs="Calibri"/>
                <w:color w:val="000000"/>
                <w:sz w:val="22"/>
                <w:szCs w:val="22"/>
              </w:rPr>
              <w:t xml:space="preserve"> lidí; mezilidské vztahy; komunikace; kooperace a kompetice;</w:t>
            </w:r>
          </w:p>
          <w:p w14:paraId="6DA25499" w14:textId="77777777" w:rsidR="0069059E" w:rsidRPr="0086017C" w:rsidRDefault="00F32A9F">
            <w:pPr>
              <w:numPr>
                <w:ilvl w:val="0"/>
                <w:numId w:val="70"/>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morální </w:t>
            </w:r>
            <w:proofErr w:type="gramStart"/>
            <w:r w:rsidRPr="0086017C">
              <w:rPr>
                <w:rFonts w:ascii="Calibri" w:eastAsia="Calibri" w:hAnsi="Calibri" w:cs="Calibri"/>
                <w:color w:val="000000"/>
                <w:sz w:val="22"/>
                <w:szCs w:val="22"/>
              </w:rPr>
              <w:t>rozvoj - řešení</w:t>
            </w:r>
            <w:proofErr w:type="gramEnd"/>
            <w:r w:rsidRPr="0086017C">
              <w:rPr>
                <w:rFonts w:ascii="Calibri" w:eastAsia="Calibri" w:hAnsi="Calibri" w:cs="Calibri"/>
                <w:color w:val="000000"/>
                <w:sz w:val="22"/>
                <w:szCs w:val="22"/>
              </w:rPr>
              <w:t xml:space="preserve"> problémů a rozhodovací dovednosti; hodnoty, postoje, praktická etika; </w:t>
            </w:r>
          </w:p>
        </w:tc>
      </w:tr>
      <w:tr w:rsidR="0069059E" w:rsidRPr="0086017C" w14:paraId="21F565AC" w14:textId="77777777">
        <w:tc>
          <w:tcPr>
            <w:tcW w:w="2448" w:type="dxa"/>
          </w:tcPr>
          <w:p w14:paraId="61FE2A69"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Komu je aktivita určena:</w:t>
            </w:r>
          </w:p>
        </w:tc>
        <w:tc>
          <w:tcPr>
            <w:tcW w:w="7432" w:type="dxa"/>
          </w:tcPr>
          <w:p w14:paraId="6EADF0A2"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Aktivita je určena všem žákům</w:t>
            </w:r>
          </w:p>
        </w:tc>
      </w:tr>
      <w:tr w:rsidR="0069059E" w:rsidRPr="0086017C" w14:paraId="7481AA0A" w14:textId="77777777">
        <w:tc>
          <w:tcPr>
            <w:tcW w:w="2448" w:type="dxa"/>
          </w:tcPr>
          <w:p w14:paraId="5E4A43D6"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Jak bude aktivita probíhat:</w:t>
            </w:r>
          </w:p>
        </w:tc>
        <w:tc>
          <w:tcPr>
            <w:tcW w:w="7432" w:type="dxa"/>
          </w:tcPr>
          <w:p w14:paraId="6219461A"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v rámci předmětu Svět </w:t>
            </w:r>
            <w:proofErr w:type="gramStart"/>
            <w:r w:rsidRPr="0086017C">
              <w:rPr>
                <w:rFonts w:ascii="Calibri" w:eastAsia="Calibri" w:hAnsi="Calibri" w:cs="Calibri"/>
                <w:color w:val="000000"/>
                <w:sz w:val="22"/>
                <w:szCs w:val="22"/>
              </w:rPr>
              <w:t>práce- výsledná</w:t>
            </w:r>
            <w:proofErr w:type="gramEnd"/>
            <w:r w:rsidRPr="0086017C">
              <w:rPr>
                <w:rFonts w:ascii="Calibri" w:eastAsia="Calibri" w:hAnsi="Calibri" w:cs="Calibri"/>
                <w:color w:val="000000"/>
                <w:sz w:val="22"/>
                <w:szCs w:val="22"/>
              </w:rPr>
              <w:t xml:space="preserve"> činnost</w:t>
            </w:r>
          </w:p>
          <w:p w14:paraId="7EA339B8"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pěstitelství a péče o pokojové a okrasné rostliny</w:t>
            </w:r>
          </w:p>
          <w:p w14:paraId="56EA45B9"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květinová výzdoba tříd a chodeb školy</w:t>
            </w:r>
          </w:p>
        </w:tc>
      </w:tr>
      <w:tr w:rsidR="0069059E" w:rsidRPr="0086017C" w14:paraId="208F2D09" w14:textId="77777777">
        <w:tc>
          <w:tcPr>
            <w:tcW w:w="2448" w:type="dxa"/>
          </w:tcPr>
          <w:p w14:paraId="2D6527B0"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Časové rozvržení aktivity:</w:t>
            </w:r>
          </w:p>
        </w:tc>
        <w:tc>
          <w:tcPr>
            <w:tcW w:w="7432" w:type="dxa"/>
          </w:tcPr>
          <w:p w14:paraId="1CB04DB3"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dlouhodobá aktivita</w:t>
            </w:r>
          </w:p>
          <w:p w14:paraId="32A19FCC"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každoroční opakování</w:t>
            </w:r>
          </w:p>
          <w:p w14:paraId="7D7C31CB"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nezasahuje do přímého vzdělávání</w:t>
            </w:r>
          </w:p>
        </w:tc>
      </w:tr>
      <w:tr w:rsidR="0069059E" w:rsidRPr="0086017C" w14:paraId="57F2E365" w14:textId="77777777">
        <w:trPr>
          <w:trHeight w:val="413"/>
        </w:trPr>
        <w:tc>
          <w:tcPr>
            <w:tcW w:w="2448" w:type="dxa"/>
            <w:vMerge w:val="restart"/>
          </w:tcPr>
          <w:p w14:paraId="2FBF8883"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Přínos aktivity pro vzdělávací činnost:</w:t>
            </w:r>
          </w:p>
        </w:tc>
        <w:tc>
          <w:tcPr>
            <w:tcW w:w="7432" w:type="dxa"/>
          </w:tcPr>
          <w:p w14:paraId="61E4E60D"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Aktivita má následující přínosy v oblasti vědomostí, dovedností a schopností:</w:t>
            </w:r>
          </w:p>
          <w:p w14:paraId="255A601C" w14:textId="77777777" w:rsidR="0069059E" w:rsidRPr="0086017C" w:rsidRDefault="00F32A9F">
            <w:pPr>
              <w:numPr>
                <w:ilvl w:val="0"/>
                <w:numId w:val="44"/>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vědomostní dovednosti</w:t>
            </w:r>
          </w:p>
          <w:p w14:paraId="1725CE6B" w14:textId="77777777" w:rsidR="0069059E" w:rsidRPr="0086017C" w:rsidRDefault="00F32A9F">
            <w:pPr>
              <w:numPr>
                <w:ilvl w:val="0"/>
                <w:numId w:val="44"/>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pracovní dovednosti</w:t>
            </w:r>
          </w:p>
          <w:p w14:paraId="206C93D9" w14:textId="77777777" w:rsidR="0069059E" w:rsidRPr="0086017C" w:rsidRDefault="00F32A9F">
            <w:pPr>
              <w:numPr>
                <w:ilvl w:val="0"/>
                <w:numId w:val="44"/>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estetické cítění</w:t>
            </w:r>
          </w:p>
          <w:p w14:paraId="0070AF6C" w14:textId="77777777" w:rsidR="0069059E" w:rsidRPr="0086017C" w:rsidRDefault="00F32A9F">
            <w:pPr>
              <w:numPr>
                <w:ilvl w:val="0"/>
                <w:numId w:val="44"/>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zdravý životní styl</w:t>
            </w:r>
          </w:p>
          <w:p w14:paraId="7E066F90" w14:textId="77777777" w:rsidR="0069059E" w:rsidRPr="0086017C" w:rsidRDefault="00F32A9F">
            <w:pPr>
              <w:numPr>
                <w:ilvl w:val="0"/>
                <w:numId w:val="44"/>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utváří základní dovednosti pro spolupráci</w:t>
            </w:r>
          </w:p>
        </w:tc>
      </w:tr>
      <w:tr w:rsidR="0069059E" w:rsidRPr="0086017C" w14:paraId="324F9AFA" w14:textId="77777777">
        <w:trPr>
          <w:trHeight w:val="412"/>
        </w:trPr>
        <w:tc>
          <w:tcPr>
            <w:tcW w:w="2448" w:type="dxa"/>
            <w:vMerge/>
          </w:tcPr>
          <w:p w14:paraId="1C0A7748" w14:textId="77777777" w:rsidR="0069059E" w:rsidRPr="0086017C" w:rsidRDefault="0069059E">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7432" w:type="dxa"/>
          </w:tcPr>
          <w:p w14:paraId="588EB39C"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Aktivita má následující přínosy v oblasti postojů a hodnot:</w:t>
            </w:r>
          </w:p>
          <w:p w14:paraId="758D592F" w14:textId="77777777" w:rsidR="0069059E" w:rsidRPr="0086017C" w:rsidRDefault="00F32A9F">
            <w:pPr>
              <w:numPr>
                <w:ilvl w:val="0"/>
                <w:numId w:val="43"/>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radost z vykonané práce</w:t>
            </w:r>
          </w:p>
          <w:p w14:paraId="4AA36765" w14:textId="77777777" w:rsidR="0069059E" w:rsidRPr="0086017C" w:rsidRDefault="00F32A9F">
            <w:pPr>
              <w:numPr>
                <w:ilvl w:val="0"/>
                <w:numId w:val="43"/>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váží si výsledků své práce</w:t>
            </w:r>
          </w:p>
          <w:p w14:paraId="79C26953" w14:textId="77777777" w:rsidR="0069059E" w:rsidRPr="0086017C" w:rsidRDefault="00F32A9F">
            <w:pPr>
              <w:numPr>
                <w:ilvl w:val="0"/>
                <w:numId w:val="43"/>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vede k uvědomování si spolupráce a pomoci</w:t>
            </w:r>
          </w:p>
        </w:tc>
      </w:tr>
    </w:tbl>
    <w:p w14:paraId="32F92C2F" w14:textId="77777777" w:rsidR="0069059E" w:rsidRPr="0086017C" w:rsidRDefault="0069059E">
      <w:pPr>
        <w:jc w:val="both"/>
        <w:rPr>
          <w:rFonts w:ascii="Calibri" w:eastAsia="Calibri" w:hAnsi="Calibri" w:cs="Calibri"/>
          <w:color w:val="000000"/>
          <w:sz w:val="22"/>
          <w:szCs w:val="22"/>
        </w:rPr>
      </w:pPr>
    </w:p>
    <w:p w14:paraId="1C20C5DE" w14:textId="77777777" w:rsidR="0069059E" w:rsidRDefault="00F32A9F">
      <w:pPr>
        <w:rPr>
          <w:rFonts w:ascii="Calibri" w:eastAsia="Calibri" w:hAnsi="Calibri" w:cs="Calibri"/>
          <w:color w:val="000000"/>
        </w:rPr>
      </w:pPr>
      <w:r>
        <w:br w:type="page"/>
      </w:r>
    </w:p>
    <w:p w14:paraId="3053915E" w14:textId="77777777" w:rsidR="0069059E" w:rsidRDefault="0069059E">
      <w:pPr>
        <w:jc w:val="both"/>
        <w:rPr>
          <w:rFonts w:ascii="Calibri" w:eastAsia="Calibri" w:hAnsi="Calibri" w:cs="Calibri"/>
          <w:color w:val="000000"/>
        </w:rPr>
      </w:pPr>
    </w:p>
    <w:p w14:paraId="10FC9413" w14:textId="77777777" w:rsidR="0069059E" w:rsidRDefault="0069059E">
      <w:pPr>
        <w:jc w:val="both"/>
        <w:rPr>
          <w:rFonts w:ascii="Calibri" w:eastAsia="Calibri" w:hAnsi="Calibri" w:cs="Calibri"/>
          <w:color w:val="000000"/>
        </w:rPr>
      </w:pPr>
    </w:p>
    <w:tbl>
      <w:tblPr>
        <w:tblStyle w:val="afffffffffffffff8"/>
        <w:tblW w:w="9900" w:type="dxa"/>
        <w:tblInd w:w="-72" w:type="dxa"/>
        <w:tblLayout w:type="fixed"/>
        <w:tblLook w:val="0400" w:firstRow="0" w:lastRow="0" w:firstColumn="0" w:lastColumn="0" w:noHBand="0" w:noVBand="1"/>
      </w:tblPr>
      <w:tblGrid>
        <w:gridCol w:w="2520"/>
        <w:gridCol w:w="7380"/>
      </w:tblGrid>
      <w:tr w:rsidR="0069059E" w14:paraId="7B1A5F87" w14:textId="77777777">
        <w:tc>
          <w:tcPr>
            <w:tcW w:w="990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4C956F9" w14:textId="77777777" w:rsidR="0069059E" w:rsidRDefault="00F32A9F">
            <w:pPr>
              <w:jc w:val="both"/>
              <w:rPr>
                <w:rFonts w:ascii="Calibri" w:eastAsia="Calibri" w:hAnsi="Calibri" w:cs="Calibri"/>
                <w:b/>
                <w:color w:val="000000"/>
                <w:sz w:val="28"/>
                <w:szCs w:val="28"/>
                <w:u w:val="single"/>
              </w:rPr>
            </w:pPr>
            <w:r>
              <w:rPr>
                <w:rFonts w:ascii="Calibri" w:eastAsia="Calibri" w:hAnsi="Calibri" w:cs="Calibri"/>
                <w:b/>
                <w:color w:val="000000"/>
                <w:sz w:val="28"/>
                <w:szCs w:val="28"/>
                <w:u w:val="single"/>
              </w:rPr>
              <w:t>Testování k volbě povolání</w:t>
            </w:r>
          </w:p>
        </w:tc>
      </w:tr>
      <w:tr w:rsidR="0069059E" w:rsidRPr="0086017C" w14:paraId="16D79D92" w14:textId="77777777">
        <w:tc>
          <w:tcPr>
            <w:tcW w:w="252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DCFAC6A"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Charakteristika</w:t>
            </w:r>
          </w:p>
          <w:p w14:paraId="63162769"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aktivity:</w:t>
            </w:r>
          </w:p>
        </w:tc>
        <w:tc>
          <w:tcPr>
            <w:tcW w:w="7380" w:type="dxa"/>
            <w:tcBorders>
              <w:top w:val="nil"/>
              <w:left w:val="nil"/>
              <w:bottom w:val="single" w:sz="8" w:space="0" w:color="000000"/>
              <w:right w:val="single" w:sz="8" w:space="0" w:color="000000"/>
            </w:tcBorders>
            <w:tcMar>
              <w:top w:w="0" w:type="dxa"/>
              <w:left w:w="108" w:type="dxa"/>
              <w:bottom w:w="0" w:type="dxa"/>
              <w:right w:w="108" w:type="dxa"/>
            </w:tcMar>
          </w:tcPr>
          <w:p w14:paraId="63F2DD3B"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Aktivita se vztahuje k následujícím okruhům průřezového tématu:</w:t>
            </w:r>
          </w:p>
          <w:p w14:paraId="771E0476"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Mediální výchova</w:t>
            </w:r>
          </w:p>
          <w:p w14:paraId="559E0F83" w14:textId="77777777" w:rsidR="0069059E" w:rsidRPr="0086017C" w:rsidRDefault="0069059E">
            <w:pPr>
              <w:rPr>
                <w:rFonts w:ascii="Calibri" w:eastAsia="Calibri" w:hAnsi="Calibri" w:cs="Calibri"/>
                <w:color w:val="000000"/>
                <w:sz w:val="22"/>
                <w:szCs w:val="22"/>
              </w:rPr>
            </w:pPr>
          </w:p>
          <w:p w14:paraId="2BC5FD1E" w14:textId="77777777" w:rsidR="0069059E" w:rsidRPr="0086017C" w:rsidRDefault="00F32A9F" w:rsidP="00D05A43">
            <w:pPr>
              <w:numPr>
                <w:ilvl w:val="0"/>
                <w:numId w:val="108"/>
              </w:numPr>
              <w:pBdr>
                <w:top w:val="nil"/>
                <w:left w:val="nil"/>
                <w:bottom w:val="nil"/>
                <w:right w:val="nil"/>
                <w:between w:val="nil"/>
              </w:pBdr>
              <w:rPr>
                <w:rFonts w:ascii="Calibri" w:eastAsia="Calibri" w:hAnsi="Calibri" w:cs="Calibri"/>
                <w:color w:val="000000"/>
                <w:sz w:val="22"/>
                <w:szCs w:val="22"/>
              </w:rPr>
            </w:pPr>
            <w:r w:rsidRPr="0086017C">
              <w:rPr>
                <w:rFonts w:ascii="Calibri" w:eastAsia="Calibri" w:hAnsi="Calibri" w:cs="Calibri"/>
                <w:color w:val="000000"/>
                <w:sz w:val="22"/>
                <w:szCs w:val="22"/>
              </w:rPr>
              <w:t>kritické čtení a vnímání mediálních sdělení</w:t>
            </w:r>
          </w:p>
          <w:p w14:paraId="658C2A48" w14:textId="77777777" w:rsidR="0069059E" w:rsidRPr="0086017C" w:rsidRDefault="0069059E">
            <w:pPr>
              <w:pBdr>
                <w:top w:val="nil"/>
                <w:left w:val="nil"/>
                <w:bottom w:val="nil"/>
                <w:right w:val="nil"/>
                <w:between w:val="nil"/>
              </w:pBdr>
              <w:spacing w:line="276" w:lineRule="auto"/>
              <w:ind w:left="720"/>
              <w:rPr>
                <w:rFonts w:ascii="Calibri" w:eastAsia="Calibri" w:hAnsi="Calibri" w:cs="Calibri"/>
                <w:color w:val="000000"/>
                <w:sz w:val="22"/>
                <w:szCs w:val="22"/>
              </w:rPr>
            </w:pPr>
          </w:p>
          <w:p w14:paraId="4D3F09CF" w14:textId="77777777" w:rsidR="0069059E" w:rsidRPr="0086017C" w:rsidRDefault="00F32A9F" w:rsidP="00D05A43">
            <w:pPr>
              <w:numPr>
                <w:ilvl w:val="0"/>
                <w:numId w:val="108"/>
              </w:numPr>
              <w:pBdr>
                <w:top w:val="nil"/>
                <w:left w:val="nil"/>
                <w:bottom w:val="nil"/>
                <w:right w:val="nil"/>
                <w:between w:val="nil"/>
              </w:pBdr>
              <w:rPr>
                <w:rFonts w:ascii="Calibri" w:eastAsia="Calibri" w:hAnsi="Calibri" w:cs="Calibri"/>
                <w:color w:val="000000"/>
                <w:sz w:val="22"/>
                <w:szCs w:val="22"/>
              </w:rPr>
            </w:pPr>
            <w:r w:rsidRPr="0086017C">
              <w:rPr>
                <w:rFonts w:ascii="Calibri" w:eastAsia="Calibri" w:hAnsi="Calibri" w:cs="Calibri"/>
                <w:color w:val="000000"/>
                <w:sz w:val="22"/>
                <w:szCs w:val="22"/>
              </w:rPr>
              <w:t>Interpretace mediálních sdělení</w:t>
            </w:r>
          </w:p>
          <w:p w14:paraId="06683B7F" w14:textId="77777777" w:rsidR="0069059E" w:rsidRPr="0086017C" w:rsidRDefault="0069059E">
            <w:pPr>
              <w:pBdr>
                <w:top w:val="nil"/>
                <w:left w:val="nil"/>
                <w:bottom w:val="nil"/>
                <w:right w:val="nil"/>
                <w:between w:val="nil"/>
              </w:pBdr>
              <w:spacing w:line="276" w:lineRule="auto"/>
              <w:ind w:left="720"/>
              <w:rPr>
                <w:rFonts w:ascii="Calibri" w:eastAsia="Calibri" w:hAnsi="Calibri" w:cs="Calibri"/>
                <w:color w:val="000000"/>
                <w:sz w:val="22"/>
                <w:szCs w:val="22"/>
              </w:rPr>
            </w:pPr>
          </w:p>
          <w:p w14:paraId="67BF1CD3" w14:textId="77777777" w:rsidR="0069059E" w:rsidRPr="0086017C" w:rsidRDefault="00F32A9F" w:rsidP="00D05A43">
            <w:pPr>
              <w:numPr>
                <w:ilvl w:val="0"/>
                <w:numId w:val="108"/>
              </w:numPr>
              <w:pBdr>
                <w:top w:val="nil"/>
                <w:left w:val="nil"/>
                <w:bottom w:val="nil"/>
                <w:right w:val="nil"/>
                <w:between w:val="nil"/>
              </w:pBdr>
              <w:rPr>
                <w:rFonts w:ascii="Calibri" w:eastAsia="Calibri" w:hAnsi="Calibri" w:cs="Calibri"/>
                <w:color w:val="000000"/>
                <w:sz w:val="22"/>
                <w:szCs w:val="22"/>
              </w:rPr>
            </w:pPr>
            <w:r w:rsidRPr="0086017C">
              <w:rPr>
                <w:rFonts w:ascii="Calibri" w:eastAsia="Calibri" w:hAnsi="Calibri" w:cs="Calibri"/>
                <w:color w:val="000000"/>
                <w:sz w:val="22"/>
                <w:szCs w:val="22"/>
              </w:rPr>
              <w:t>Fungování a vliv medií ve společnosti</w:t>
            </w:r>
          </w:p>
          <w:p w14:paraId="29C1B281" w14:textId="77777777" w:rsidR="0069059E" w:rsidRPr="0086017C" w:rsidRDefault="0069059E">
            <w:pPr>
              <w:ind w:left="360"/>
              <w:jc w:val="both"/>
              <w:rPr>
                <w:rFonts w:ascii="Calibri" w:eastAsia="Calibri" w:hAnsi="Calibri" w:cs="Calibri"/>
                <w:b/>
                <w:color w:val="000000"/>
                <w:sz w:val="22"/>
                <w:szCs w:val="22"/>
              </w:rPr>
            </w:pPr>
          </w:p>
          <w:p w14:paraId="06E9CF44"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Osobnostní a sociální výchova</w:t>
            </w:r>
          </w:p>
          <w:p w14:paraId="52C1135B" w14:textId="77777777" w:rsidR="0069059E" w:rsidRPr="0086017C" w:rsidRDefault="00F32A9F">
            <w:pPr>
              <w:numPr>
                <w:ilvl w:val="0"/>
                <w:numId w:val="6"/>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osobnostní </w:t>
            </w:r>
            <w:proofErr w:type="gramStart"/>
            <w:r w:rsidRPr="0086017C">
              <w:rPr>
                <w:rFonts w:ascii="Calibri" w:eastAsia="Calibri" w:hAnsi="Calibri" w:cs="Calibri"/>
                <w:color w:val="000000"/>
                <w:sz w:val="22"/>
                <w:szCs w:val="22"/>
              </w:rPr>
              <w:t>rozvoj - rozvoj</w:t>
            </w:r>
            <w:proofErr w:type="gramEnd"/>
            <w:r w:rsidRPr="0086017C">
              <w:rPr>
                <w:rFonts w:ascii="Calibri" w:eastAsia="Calibri" w:hAnsi="Calibri" w:cs="Calibri"/>
                <w:color w:val="000000"/>
                <w:sz w:val="22"/>
                <w:szCs w:val="22"/>
              </w:rPr>
              <w:t xml:space="preserve"> schopností poznávání; kreativita;</w:t>
            </w:r>
          </w:p>
          <w:p w14:paraId="541077FA" w14:textId="77777777" w:rsidR="0069059E" w:rsidRPr="0086017C" w:rsidRDefault="0069059E">
            <w:pPr>
              <w:rPr>
                <w:rFonts w:ascii="Calibri" w:eastAsia="Calibri" w:hAnsi="Calibri" w:cs="Calibri"/>
                <w:color w:val="000000"/>
                <w:sz w:val="22"/>
                <w:szCs w:val="22"/>
              </w:rPr>
            </w:pPr>
          </w:p>
        </w:tc>
      </w:tr>
      <w:tr w:rsidR="0069059E" w:rsidRPr="0086017C" w14:paraId="4A08DE5D" w14:textId="77777777">
        <w:tc>
          <w:tcPr>
            <w:tcW w:w="252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8C4A528"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Komu je aktivita určena:</w:t>
            </w:r>
          </w:p>
        </w:tc>
        <w:tc>
          <w:tcPr>
            <w:tcW w:w="7380" w:type="dxa"/>
            <w:tcBorders>
              <w:top w:val="nil"/>
              <w:left w:val="nil"/>
              <w:bottom w:val="single" w:sz="8" w:space="0" w:color="000000"/>
              <w:right w:val="single" w:sz="8" w:space="0" w:color="000000"/>
            </w:tcBorders>
            <w:tcMar>
              <w:top w:w="0" w:type="dxa"/>
              <w:left w:w="108" w:type="dxa"/>
              <w:bottom w:w="0" w:type="dxa"/>
              <w:right w:w="108" w:type="dxa"/>
            </w:tcMar>
          </w:tcPr>
          <w:p w14:paraId="5B00D56F"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Do aktivity se zapojí všichni žáci 7.- 9. tříd</w:t>
            </w:r>
          </w:p>
        </w:tc>
      </w:tr>
      <w:tr w:rsidR="0069059E" w:rsidRPr="0086017C" w14:paraId="36DA39E4" w14:textId="77777777">
        <w:tc>
          <w:tcPr>
            <w:tcW w:w="252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14763DC"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Jak bude aktivita probíhat:</w:t>
            </w:r>
          </w:p>
        </w:tc>
        <w:tc>
          <w:tcPr>
            <w:tcW w:w="7380" w:type="dxa"/>
            <w:tcBorders>
              <w:top w:val="nil"/>
              <w:left w:val="nil"/>
              <w:bottom w:val="single" w:sz="8" w:space="0" w:color="000000"/>
              <w:right w:val="single" w:sz="8" w:space="0" w:color="000000"/>
            </w:tcBorders>
            <w:tcMar>
              <w:top w:w="0" w:type="dxa"/>
              <w:left w:w="108" w:type="dxa"/>
              <w:bottom w:w="0" w:type="dxa"/>
              <w:right w:w="108" w:type="dxa"/>
            </w:tcMar>
          </w:tcPr>
          <w:p w14:paraId="3ACED31A"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Během školního roku se všichni žáci 7.- 9. Tříd zúčastní testů na </w:t>
            </w:r>
            <w:hyperlink r:id="rId12">
              <w:r w:rsidRPr="0086017C">
                <w:rPr>
                  <w:rFonts w:ascii="Calibri" w:eastAsia="Calibri" w:hAnsi="Calibri" w:cs="Calibri"/>
                  <w:color w:val="000000"/>
                  <w:sz w:val="22"/>
                  <w:szCs w:val="22"/>
                  <w:u w:val="single"/>
                </w:rPr>
                <w:t>www.proskoly.cz</w:t>
              </w:r>
            </w:hyperlink>
            <w:r w:rsidRPr="0086017C">
              <w:rPr>
                <w:rFonts w:ascii="Calibri" w:eastAsia="Calibri" w:hAnsi="Calibri" w:cs="Calibri"/>
                <w:color w:val="000000"/>
                <w:sz w:val="22"/>
                <w:szCs w:val="22"/>
              </w:rPr>
              <w:t xml:space="preserve"> </w:t>
            </w:r>
          </w:p>
          <w:p w14:paraId="2B8560AB"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Na testech si žáci ověří své schopnosti a dovednosti a podle výsledků jim budou nabídnuty možnosti dalšího studia a profesního výběru</w:t>
            </w:r>
          </w:p>
        </w:tc>
      </w:tr>
      <w:tr w:rsidR="0069059E" w:rsidRPr="0086017C" w14:paraId="77A48879" w14:textId="77777777">
        <w:tc>
          <w:tcPr>
            <w:tcW w:w="252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CEBBB63"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Časové rozvržení aktivity:</w:t>
            </w:r>
          </w:p>
        </w:tc>
        <w:tc>
          <w:tcPr>
            <w:tcW w:w="7380" w:type="dxa"/>
            <w:tcBorders>
              <w:top w:val="nil"/>
              <w:left w:val="nil"/>
              <w:bottom w:val="single" w:sz="8" w:space="0" w:color="000000"/>
              <w:right w:val="single" w:sz="8" w:space="0" w:color="000000"/>
            </w:tcBorders>
            <w:tcMar>
              <w:top w:w="0" w:type="dxa"/>
              <w:left w:w="108" w:type="dxa"/>
              <w:bottom w:w="0" w:type="dxa"/>
              <w:right w:w="108" w:type="dxa"/>
            </w:tcMar>
          </w:tcPr>
          <w:p w14:paraId="28E516B3" w14:textId="04717BCD" w:rsidR="0069059E" w:rsidRPr="0086017C" w:rsidRDefault="00F32A9F" w:rsidP="00976A9E">
            <w:pPr>
              <w:jc w:val="both"/>
              <w:rPr>
                <w:rFonts w:ascii="Calibri" w:eastAsia="Calibri" w:hAnsi="Calibri" w:cs="Calibri"/>
                <w:color w:val="000000"/>
                <w:sz w:val="22"/>
                <w:szCs w:val="22"/>
              </w:rPr>
            </w:pPr>
            <w:r w:rsidRPr="0086017C">
              <w:rPr>
                <w:rFonts w:ascii="Calibri" w:eastAsia="Calibri" w:hAnsi="Calibri" w:cs="Calibri"/>
                <w:color w:val="000000"/>
                <w:sz w:val="22"/>
                <w:szCs w:val="22"/>
              </w:rPr>
              <w:t>Aktivita probíhá zpravidla jednou za školní rok podle možností dané třídy během celého školního roku</w:t>
            </w:r>
            <w:r w:rsidR="00976A9E">
              <w:rPr>
                <w:rFonts w:ascii="Calibri" w:eastAsia="Calibri" w:hAnsi="Calibri" w:cs="Calibri"/>
                <w:color w:val="000000"/>
                <w:sz w:val="22"/>
                <w:szCs w:val="22"/>
              </w:rPr>
              <w:t>.</w:t>
            </w:r>
            <w:r w:rsidRPr="0086017C">
              <w:rPr>
                <w:rFonts w:ascii="Calibri" w:eastAsia="Calibri" w:hAnsi="Calibri" w:cs="Calibri"/>
                <w:color w:val="000000"/>
                <w:sz w:val="22"/>
                <w:szCs w:val="22"/>
              </w:rPr>
              <w:t xml:space="preserve"> Aktivitu bude v daném školním roce sledovat výchovná poradkyně pro kariérové poradenství</w:t>
            </w:r>
          </w:p>
        </w:tc>
      </w:tr>
      <w:tr w:rsidR="0069059E" w:rsidRPr="0086017C" w14:paraId="1D11227F" w14:textId="77777777">
        <w:trPr>
          <w:trHeight w:val="413"/>
        </w:trPr>
        <w:tc>
          <w:tcPr>
            <w:tcW w:w="2520"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E1473AD"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Přínos aktivity pro vzdělávací činnost:</w:t>
            </w:r>
          </w:p>
        </w:tc>
        <w:tc>
          <w:tcPr>
            <w:tcW w:w="7380" w:type="dxa"/>
            <w:tcBorders>
              <w:top w:val="nil"/>
              <w:left w:val="nil"/>
              <w:bottom w:val="single" w:sz="8" w:space="0" w:color="000000"/>
              <w:right w:val="single" w:sz="8" w:space="0" w:color="000000"/>
            </w:tcBorders>
            <w:tcMar>
              <w:top w:w="0" w:type="dxa"/>
              <w:left w:w="108" w:type="dxa"/>
              <w:bottom w:w="0" w:type="dxa"/>
              <w:right w:w="108" w:type="dxa"/>
            </w:tcMar>
          </w:tcPr>
          <w:p w14:paraId="71A6BF70" w14:textId="77777777" w:rsidR="0069059E" w:rsidRPr="0086017C" w:rsidRDefault="00F32A9F">
            <w:pPr>
              <w:jc w:val="both"/>
              <w:rPr>
                <w:rFonts w:ascii="Calibri" w:eastAsia="Calibri" w:hAnsi="Calibri" w:cs="Calibri"/>
                <w:color w:val="000000"/>
                <w:sz w:val="22"/>
                <w:szCs w:val="22"/>
              </w:rPr>
            </w:pPr>
            <w:proofErr w:type="gramStart"/>
            <w:r w:rsidRPr="0086017C">
              <w:rPr>
                <w:rFonts w:ascii="Calibri" w:eastAsia="Calibri" w:hAnsi="Calibri" w:cs="Calibri"/>
                <w:color w:val="000000"/>
                <w:sz w:val="22"/>
                <w:szCs w:val="22"/>
              </w:rPr>
              <w:t>Aktivita - má</w:t>
            </w:r>
            <w:proofErr w:type="gramEnd"/>
            <w:r w:rsidRPr="0086017C">
              <w:rPr>
                <w:rFonts w:ascii="Calibri" w:eastAsia="Calibri" w:hAnsi="Calibri" w:cs="Calibri"/>
                <w:color w:val="000000"/>
                <w:sz w:val="22"/>
                <w:szCs w:val="22"/>
              </w:rPr>
              <w:t xml:space="preserve"> následující přínosy v oblasti vědomostí dovedností a schopností:</w:t>
            </w:r>
          </w:p>
          <w:p w14:paraId="250B14D0"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sebepoznávání schopností a dovedností se zaměřením na výběr budoucího povolání</w:t>
            </w:r>
          </w:p>
          <w:p w14:paraId="352A4369"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seznámení s nabídkou středních škol a trhu práce </w:t>
            </w:r>
          </w:p>
          <w:p w14:paraId="3168D070"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podporuje akční plánování</w:t>
            </w:r>
          </w:p>
        </w:tc>
      </w:tr>
      <w:tr w:rsidR="0069059E" w:rsidRPr="0086017C" w14:paraId="00A8FD83" w14:textId="77777777">
        <w:trPr>
          <w:trHeight w:val="412"/>
        </w:trPr>
        <w:tc>
          <w:tcPr>
            <w:tcW w:w="2520"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5651264" w14:textId="77777777" w:rsidR="0069059E" w:rsidRPr="0086017C" w:rsidRDefault="0069059E">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7380" w:type="dxa"/>
            <w:tcBorders>
              <w:top w:val="nil"/>
              <w:left w:val="nil"/>
              <w:bottom w:val="single" w:sz="8" w:space="0" w:color="000000"/>
              <w:right w:val="single" w:sz="8" w:space="0" w:color="000000"/>
            </w:tcBorders>
            <w:tcMar>
              <w:top w:w="0" w:type="dxa"/>
              <w:left w:w="108" w:type="dxa"/>
              <w:bottom w:w="0" w:type="dxa"/>
              <w:right w:w="108" w:type="dxa"/>
            </w:tcMar>
          </w:tcPr>
          <w:p w14:paraId="017F5F46" w14:textId="77777777" w:rsidR="0069059E" w:rsidRPr="0086017C" w:rsidRDefault="00F32A9F">
            <w:pPr>
              <w:jc w:val="both"/>
              <w:rPr>
                <w:rFonts w:ascii="Calibri" w:eastAsia="Calibri" w:hAnsi="Calibri" w:cs="Calibri"/>
                <w:color w:val="000000"/>
                <w:sz w:val="22"/>
                <w:szCs w:val="22"/>
              </w:rPr>
            </w:pPr>
            <w:proofErr w:type="gramStart"/>
            <w:r w:rsidRPr="0086017C">
              <w:rPr>
                <w:rFonts w:ascii="Calibri" w:eastAsia="Calibri" w:hAnsi="Calibri" w:cs="Calibri"/>
                <w:color w:val="000000"/>
                <w:sz w:val="22"/>
                <w:szCs w:val="22"/>
              </w:rPr>
              <w:t>Aktivita - má</w:t>
            </w:r>
            <w:proofErr w:type="gramEnd"/>
            <w:r w:rsidRPr="0086017C">
              <w:rPr>
                <w:rFonts w:ascii="Calibri" w:eastAsia="Calibri" w:hAnsi="Calibri" w:cs="Calibri"/>
                <w:color w:val="000000"/>
                <w:sz w:val="22"/>
                <w:szCs w:val="22"/>
              </w:rPr>
              <w:t xml:space="preserve"> následující přínosy v oblasti postojů a hodnot:</w:t>
            </w:r>
          </w:p>
          <w:p w14:paraId="0E76A4D9"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rozvíjení samostatného myšlení </w:t>
            </w:r>
          </w:p>
          <w:p w14:paraId="789ED6F2"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rozvíjení důvěry ve vlastní schopnosti, sebekontroly, vytrvalosti, přesnosti a systematičnosti</w:t>
            </w:r>
          </w:p>
        </w:tc>
      </w:tr>
    </w:tbl>
    <w:p w14:paraId="6E12428F" w14:textId="77777777" w:rsidR="0069059E" w:rsidRPr="0086017C" w:rsidRDefault="0069059E">
      <w:pPr>
        <w:jc w:val="both"/>
        <w:rPr>
          <w:rFonts w:ascii="Calibri" w:eastAsia="Calibri" w:hAnsi="Calibri" w:cs="Calibri"/>
          <w:color w:val="000000"/>
          <w:sz w:val="22"/>
          <w:szCs w:val="22"/>
        </w:rPr>
      </w:pPr>
    </w:p>
    <w:p w14:paraId="4D905C17" w14:textId="77777777" w:rsidR="0069059E" w:rsidRDefault="00F32A9F">
      <w:pPr>
        <w:rPr>
          <w:rFonts w:ascii="Calibri" w:eastAsia="Calibri" w:hAnsi="Calibri" w:cs="Calibri"/>
          <w:color w:val="000000"/>
        </w:rPr>
      </w:pPr>
      <w:r>
        <w:br w:type="page"/>
      </w:r>
    </w:p>
    <w:p w14:paraId="3629B233" w14:textId="77777777" w:rsidR="0069059E" w:rsidRDefault="0069059E">
      <w:pPr>
        <w:jc w:val="both"/>
        <w:rPr>
          <w:rFonts w:ascii="Calibri" w:eastAsia="Calibri" w:hAnsi="Calibri" w:cs="Calibri"/>
          <w:color w:val="000000"/>
        </w:rPr>
      </w:pPr>
    </w:p>
    <w:tbl>
      <w:tblPr>
        <w:tblStyle w:val="afffffffffffffff9"/>
        <w:tblW w:w="975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29"/>
        <w:gridCol w:w="7324"/>
      </w:tblGrid>
      <w:tr w:rsidR="0069059E" w14:paraId="1ADFFEE2" w14:textId="77777777">
        <w:trPr>
          <w:trHeight w:val="452"/>
        </w:trPr>
        <w:tc>
          <w:tcPr>
            <w:tcW w:w="9753" w:type="dxa"/>
            <w:gridSpan w:val="2"/>
          </w:tcPr>
          <w:p w14:paraId="78A6322E" w14:textId="77777777" w:rsidR="0069059E" w:rsidRDefault="00F32A9F">
            <w:pPr>
              <w:jc w:val="both"/>
              <w:rPr>
                <w:rFonts w:ascii="Calibri" w:eastAsia="Calibri" w:hAnsi="Calibri" w:cs="Calibri"/>
                <w:b/>
                <w:color w:val="000000"/>
                <w:sz w:val="28"/>
                <w:szCs w:val="28"/>
                <w:u w:val="single"/>
              </w:rPr>
            </w:pPr>
            <w:r>
              <w:rPr>
                <w:rFonts w:ascii="Calibri" w:eastAsia="Calibri" w:hAnsi="Calibri" w:cs="Calibri"/>
                <w:b/>
                <w:color w:val="000000"/>
                <w:sz w:val="28"/>
                <w:szCs w:val="28"/>
                <w:u w:val="single"/>
              </w:rPr>
              <w:t xml:space="preserve">KLOKAN </w:t>
            </w:r>
          </w:p>
        </w:tc>
      </w:tr>
      <w:tr w:rsidR="0069059E" w:rsidRPr="0086017C" w14:paraId="5DE8AF15" w14:textId="77777777">
        <w:trPr>
          <w:trHeight w:val="1977"/>
        </w:trPr>
        <w:tc>
          <w:tcPr>
            <w:tcW w:w="2429" w:type="dxa"/>
          </w:tcPr>
          <w:p w14:paraId="1E41D46F"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Charakteristika</w:t>
            </w:r>
          </w:p>
          <w:p w14:paraId="5E7F5FDE"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aktivity:</w:t>
            </w:r>
          </w:p>
        </w:tc>
        <w:tc>
          <w:tcPr>
            <w:tcW w:w="7324" w:type="dxa"/>
          </w:tcPr>
          <w:p w14:paraId="578DB4AB"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Aktivita se vztahuje k následujícím okruhům průřezového tématu:</w:t>
            </w:r>
          </w:p>
          <w:p w14:paraId="7258E8F9"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Osobnostní a sociální výchova</w:t>
            </w:r>
          </w:p>
          <w:p w14:paraId="57EE8507" w14:textId="77777777" w:rsidR="0069059E" w:rsidRPr="0086017C" w:rsidRDefault="00F32A9F">
            <w:pPr>
              <w:numPr>
                <w:ilvl w:val="0"/>
                <w:numId w:val="6"/>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Osobnostní </w:t>
            </w:r>
            <w:proofErr w:type="gramStart"/>
            <w:r w:rsidRPr="0086017C">
              <w:rPr>
                <w:rFonts w:ascii="Calibri" w:eastAsia="Calibri" w:hAnsi="Calibri" w:cs="Calibri"/>
                <w:color w:val="000000"/>
                <w:sz w:val="22"/>
                <w:szCs w:val="22"/>
              </w:rPr>
              <w:t>rozvoj - rozvoj</w:t>
            </w:r>
            <w:proofErr w:type="gramEnd"/>
            <w:r w:rsidRPr="0086017C">
              <w:rPr>
                <w:rFonts w:ascii="Calibri" w:eastAsia="Calibri" w:hAnsi="Calibri" w:cs="Calibri"/>
                <w:color w:val="000000"/>
                <w:sz w:val="22"/>
                <w:szCs w:val="22"/>
              </w:rPr>
              <w:t xml:space="preserve"> schopností poznávání; kreativita;</w:t>
            </w:r>
          </w:p>
          <w:p w14:paraId="74723F06" w14:textId="77777777" w:rsidR="0069059E" w:rsidRPr="0086017C" w:rsidRDefault="0069059E">
            <w:pPr>
              <w:ind w:left="1080"/>
              <w:jc w:val="both"/>
              <w:rPr>
                <w:rFonts w:ascii="Calibri" w:eastAsia="Calibri" w:hAnsi="Calibri" w:cs="Calibri"/>
                <w:color w:val="000000"/>
                <w:sz w:val="22"/>
                <w:szCs w:val="22"/>
              </w:rPr>
            </w:pPr>
          </w:p>
        </w:tc>
      </w:tr>
      <w:tr w:rsidR="0069059E" w:rsidRPr="0086017C" w14:paraId="1731C359" w14:textId="77777777">
        <w:trPr>
          <w:trHeight w:val="773"/>
        </w:trPr>
        <w:tc>
          <w:tcPr>
            <w:tcW w:w="2429" w:type="dxa"/>
          </w:tcPr>
          <w:p w14:paraId="429193AB"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Komu je aktivita určena:</w:t>
            </w:r>
          </w:p>
        </w:tc>
        <w:tc>
          <w:tcPr>
            <w:tcW w:w="7324" w:type="dxa"/>
          </w:tcPr>
          <w:p w14:paraId="65DAD532"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Do aktivity se zapojí všichni žáci od 2. do 9. tříd.</w:t>
            </w:r>
          </w:p>
        </w:tc>
      </w:tr>
      <w:tr w:rsidR="0069059E" w:rsidRPr="0086017C" w14:paraId="71A4DCAC" w14:textId="77777777">
        <w:trPr>
          <w:trHeight w:val="1182"/>
        </w:trPr>
        <w:tc>
          <w:tcPr>
            <w:tcW w:w="2429" w:type="dxa"/>
          </w:tcPr>
          <w:p w14:paraId="6B1FDB30"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Jak bude aktivita probíhat:</w:t>
            </w:r>
          </w:p>
        </w:tc>
        <w:tc>
          <w:tcPr>
            <w:tcW w:w="7324" w:type="dxa"/>
          </w:tcPr>
          <w:p w14:paraId="4028A092"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V určeném dni a čase se všichni žáci 2. – 9. tříd zúčastní školního kola Klokana v daných kategoriích. Žáci si mají možnost ověřit kvalitu svého logického myšlení při řešení matematických úloh.</w:t>
            </w:r>
          </w:p>
        </w:tc>
      </w:tr>
      <w:tr w:rsidR="0069059E" w:rsidRPr="0086017C" w14:paraId="50DBEAAA" w14:textId="77777777">
        <w:trPr>
          <w:trHeight w:val="2364"/>
        </w:trPr>
        <w:tc>
          <w:tcPr>
            <w:tcW w:w="2429" w:type="dxa"/>
          </w:tcPr>
          <w:p w14:paraId="5CB2B84E"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Časové rozvržení aktivity:</w:t>
            </w:r>
          </w:p>
        </w:tc>
        <w:tc>
          <w:tcPr>
            <w:tcW w:w="7324" w:type="dxa"/>
          </w:tcPr>
          <w:p w14:paraId="4F55720F"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Aktivita probíhá 1 hodinu, časová dotace zabere 2 vyučovací hodiny z daného dne.</w:t>
            </w:r>
          </w:p>
          <w:p w14:paraId="1C058E9B"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Aktivita se bude pravidelně opakovat jednou za školní rok.</w:t>
            </w:r>
          </w:p>
          <w:p w14:paraId="1C3C8C07"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Konkrétní začátek a konec aktivity bude v daném školním roce stanoven dle pokynů organizátora.</w:t>
            </w:r>
          </w:p>
          <w:p w14:paraId="59D4B977" w14:textId="77777777" w:rsidR="0069059E" w:rsidRPr="0086017C" w:rsidRDefault="0069059E">
            <w:pPr>
              <w:jc w:val="both"/>
              <w:rPr>
                <w:rFonts w:ascii="Calibri" w:eastAsia="Calibri" w:hAnsi="Calibri" w:cs="Calibri"/>
                <w:color w:val="000000"/>
                <w:sz w:val="22"/>
                <w:szCs w:val="22"/>
              </w:rPr>
            </w:pPr>
          </w:p>
        </w:tc>
      </w:tr>
      <w:tr w:rsidR="0069059E" w:rsidRPr="0086017C" w14:paraId="1F26C7DE" w14:textId="77777777">
        <w:trPr>
          <w:trHeight w:val="591"/>
        </w:trPr>
        <w:tc>
          <w:tcPr>
            <w:tcW w:w="2429" w:type="dxa"/>
            <w:vMerge w:val="restart"/>
          </w:tcPr>
          <w:p w14:paraId="1FC64CD5"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Přínos aktivity pro vzdělávací činnost:</w:t>
            </w:r>
          </w:p>
        </w:tc>
        <w:tc>
          <w:tcPr>
            <w:tcW w:w="7324" w:type="dxa"/>
          </w:tcPr>
          <w:p w14:paraId="157E4F63"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Aktivita má následující přínosy v oblasti vědomostí dovedností a schopností:</w:t>
            </w:r>
          </w:p>
          <w:p w14:paraId="29B851CC"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Formuje studijní dovednosti</w:t>
            </w:r>
          </w:p>
        </w:tc>
      </w:tr>
      <w:tr w:rsidR="0069059E" w:rsidRPr="0086017C" w14:paraId="68BBAB4D" w14:textId="77777777">
        <w:trPr>
          <w:trHeight w:val="590"/>
        </w:trPr>
        <w:tc>
          <w:tcPr>
            <w:tcW w:w="2429" w:type="dxa"/>
            <w:vMerge/>
          </w:tcPr>
          <w:p w14:paraId="2DCE5170" w14:textId="77777777" w:rsidR="0069059E" w:rsidRPr="0086017C" w:rsidRDefault="0069059E">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7324" w:type="dxa"/>
          </w:tcPr>
          <w:p w14:paraId="5F16FB98"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Aktivita má následující přínosy v oblasti postojů a hodnot:</w:t>
            </w:r>
          </w:p>
          <w:p w14:paraId="0FBEE21E"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rozvíjení samostatného myšlení při řešení problémových a aplikovaných úloh</w:t>
            </w:r>
          </w:p>
          <w:p w14:paraId="28F561F5"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rozvíjení důvěry ve vlastní schopnosti, sebekontroly, vytrvalosti, přesnosti a systematičnosti</w:t>
            </w:r>
          </w:p>
        </w:tc>
      </w:tr>
    </w:tbl>
    <w:p w14:paraId="02A784C4" w14:textId="77777777" w:rsidR="0069059E" w:rsidRPr="0086017C" w:rsidRDefault="0069059E">
      <w:pPr>
        <w:jc w:val="both"/>
        <w:rPr>
          <w:rFonts w:ascii="Calibri" w:eastAsia="Calibri" w:hAnsi="Calibri" w:cs="Calibri"/>
          <w:color w:val="000000"/>
          <w:sz w:val="22"/>
          <w:szCs w:val="22"/>
        </w:rPr>
      </w:pPr>
    </w:p>
    <w:p w14:paraId="6F9CF3DF" w14:textId="77777777" w:rsidR="0069059E" w:rsidRPr="0086017C" w:rsidRDefault="00F32A9F">
      <w:pPr>
        <w:rPr>
          <w:rFonts w:ascii="Calibri" w:eastAsia="Calibri" w:hAnsi="Calibri" w:cs="Calibri"/>
          <w:color w:val="000000"/>
          <w:sz w:val="22"/>
          <w:szCs w:val="22"/>
        </w:rPr>
      </w:pPr>
      <w:r w:rsidRPr="0086017C">
        <w:rPr>
          <w:sz w:val="22"/>
          <w:szCs w:val="22"/>
        </w:rPr>
        <w:br w:type="page"/>
      </w:r>
    </w:p>
    <w:p w14:paraId="73449358" w14:textId="77777777" w:rsidR="0069059E" w:rsidRDefault="0069059E">
      <w:pPr>
        <w:jc w:val="both"/>
        <w:rPr>
          <w:rFonts w:ascii="Calibri" w:eastAsia="Calibri" w:hAnsi="Calibri" w:cs="Calibri"/>
          <w:color w:val="000000"/>
        </w:rPr>
      </w:pPr>
    </w:p>
    <w:tbl>
      <w:tblPr>
        <w:tblStyle w:val="afffffffffffffffa"/>
        <w:tblW w:w="9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48"/>
        <w:gridCol w:w="7380"/>
      </w:tblGrid>
      <w:tr w:rsidR="0069059E" w14:paraId="2280227A" w14:textId="77777777">
        <w:trPr>
          <w:trHeight w:val="407"/>
        </w:trPr>
        <w:tc>
          <w:tcPr>
            <w:tcW w:w="9828" w:type="dxa"/>
            <w:gridSpan w:val="2"/>
            <w:tcBorders>
              <w:top w:val="single" w:sz="4" w:space="0" w:color="000000"/>
              <w:left w:val="single" w:sz="4" w:space="0" w:color="000000"/>
              <w:bottom w:val="single" w:sz="4" w:space="0" w:color="000000"/>
              <w:right w:val="single" w:sz="4" w:space="0" w:color="000000"/>
            </w:tcBorders>
          </w:tcPr>
          <w:p w14:paraId="28D585F0" w14:textId="77777777" w:rsidR="0069059E" w:rsidRDefault="00F32A9F">
            <w:pPr>
              <w:spacing w:line="276" w:lineRule="auto"/>
              <w:jc w:val="both"/>
              <w:rPr>
                <w:rFonts w:ascii="Calibri" w:eastAsia="Calibri" w:hAnsi="Calibri" w:cs="Calibri"/>
                <w:b/>
                <w:color w:val="000000"/>
                <w:sz w:val="28"/>
                <w:szCs w:val="28"/>
                <w:u w:val="single"/>
              </w:rPr>
            </w:pPr>
            <w:r>
              <w:rPr>
                <w:rFonts w:ascii="Calibri" w:eastAsia="Calibri" w:hAnsi="Calibri" w:cs="Calibri"/>
                <w:b/>
                <w:color w:val="000000"/>
                <w:sz w:val="28"/>
                <w:szCs w:val="28"/>
                <w:u w:val="single"/>
              </w:rPr>
              <w:t>FINANČNÍ GRAMOTNOST</w:t>
            </w:r>
          </w:p>
        </w:tc>
      </w:tr>
      <w:tr w:rsidR="0069059E" w14:paraId="15140A3D" w14:textId="77777777">
        <w:trPr>
          <w:trHeight w:val="1796"/>
        </w:trPr>
        <w:tc>
          <w:tcPr>
            <w:tcW w:w="2448" w:type="dxa"/>
            <w:tcBorders>
              <w:top w:val="single" w:sz="4" w:space="0" w:color="000000"/>
              <w:left w:val="single" w:sz="4" w:space="0" w:color="000000"/>
              <w:bottom w:val="single" w:sz="4" w:space="0" w:color="000000"/>
              <w:right w:val="single" w:sz="4" w:space="0" w:color="000000"/>
            </w:tcBorders>
          </w:tcPr>
          <w:p w14:paraId="28B77771" w14:textId="77777777" w:rsidR="0069059E" w:rsidRPr="0086017C" w:rsidRDefault="00F32A9F">
            <w:pPr>
              <w:spacing w:line="276" w:lineRule="auto"/>
              <w:jc w:val="both"/>
              <w:rPr>
                <w:rFonts w:ascii="Calibri" w:eastAsia="Calibri" w:hAnsi="Calibri" w:cs="Calibri"/>
                <w:b/>
                <w:color w:val="000000"/>
                <w:sz w:val="22"/>
                <w:szCs w:val="22"/>
              </w:rPr>
            </w:pPr>
            <w:r w:rsidRPr="0086017C">
              <w:rPr>
                <w:rFonts w:ascii="Calibri" w:eastAsia="Calibri" w:hAnsi="Calibri" w:cs="Calibri"/>
                <w:b/>
                <w:color w:val="000000"/>
                <w:sz w:val="22"/>
                <w:szCs w:val="22"/>
              </w:rPr>
              <w:t>Charakteristika</w:t>
            </w:r>
          </w:p>
          <w:p w14:paraId="216DEAB7" w14:textId="77777777" w:rsidR="0069059E" w:rsidRPr="0086017C" w:rsidRDefault="00F32A9F">
            <w:pPr>
              <w:spacing w:line="276" w:lineRule="auto"/>
              <w:jc w:val="both"/>
              <w:rPr>
                <w:rFonts w:ascii="Calibri" w:eastAsia="Calibri" w:hAnsi="Calibri" w:cs="Calibri"/>
                <w:b/>
                <w:color w:val="000000"/>
                <w:sz w:val="22"/>
                <w:szCs w:val="22"/>
              </w:rPr>
            </w:pPr>
            <w:r w:rsidRPr="0086017C">
              <w:rPr>
                <w:rFonts w:ascii="Calibri" w:eastAsia="Calibri" w:hAnsi="Calibri" w:cs="Calibri"/>
                <w:b/>
                <w:color w:val="000000"/>
                <w:sz w:val="22"/>
                <w:szCs w:val="22"/>
              </w:rPr>
              <w:t>aktivity:</w:t>
            </w:r>
          </w:p>
        </w:tc>
        <w:tc>
          <w:tcPr>
            <w:tcW w:w="7380" w:type="dxa"/>
            <w:tcBorders>
              <w:top w:val="single" w:sz="4" w:space="0" w:color="000000"/>
              <w:left w:val="single" w:sz="4" w:space="0" w:color="000000"/>
              <w:bottom w:val="single" w:sz="4" w:space="0" w:color="000000"/>
              <w:right w:val="single" w:sz="4" w:space="0" w:color="000000"/>
            </w:tcBorders>
          </w:tcPr>
          <w:p w14:paraId="10D23EF5" w14:textId="77777777" w:rsidR="0069059E" w:rsidRPr="0086017C" w:rsidRDefault="00F32A9F">
            <w:pPr>
              <w:spacing w:line="276" w:lineRule="auto"/>
              <w:jc w:val="both"/>
              <w:rPr>
                <w:rFonts w:ascii="Calibri" w:eastAsia="Calibri" w:hAnsi="Calibri" w:cs="Calibri"/>
                <w:color w:val="000000"/>
                <w:sz w:val="22"/>
                <w:szCs w:val="22"/>
              </w:rPr>
            </w:pPr>
            <w:r w:rsidRPr="0086017C">
              <w:rPr>
                <w:rFonts w:ascii="Calibri" w:eastAsia="Calibri" w:hAnsi="Calibri" w:cs="Calibri"/>
                <w:color w:val="000000"/>
                <w:sz w:val="22"/>
                <w:szCs w:val="22"/>
              </w:rPr>
              <w:t>Aktivita se vztahuje k následujícím okruhům průřezového tématu:</w:t>
            </w:r>
          </w:p>
          <w:p w14:paraId="6CC5F3A0" w14:textId="77777777" w:rsidR="0069059E" w:rsidRPr="0086017C" w:rsidRDefault="00F32A9F">
            <w:pPr>
              <w:spacing w:line="276" w:lineRule="auto"/>
              <w:jc w:val="both"/>
              <w:rPr>
                <w:rFonts w:ascii="Calibri" w:eastAsia="Calibri" w:hAnsi="Calibri" w:cs="Calibri"/>
                <w:b/>
                <w:color w:val="000000"/>
                <w:sz w:val="22"/>
                <w:szCs w:val="22"/>
              </w:rPr>
            </w:pPr>
            <w:r w:rsidRPr="0086017C">
              <w:rPr>
                <w:rFonts w:ascii="Calibri" w:eastAsia="Calibri" w:hAnsi="Calibri" w:cs="Calibri"/>
                <w:b/>
                <w:color w:val="000000"/>
                <w:sz w:val="22"/>
                <w:szCs w:val="22"/>
              </w:rPr>
              <w:t>Osobnostní a sociální výchova</w:t>
            </w:r>
          </w:p>
          <w:p w14:paraId="01202AEE" w14:textId="77777777" w:rsidR="0069059E" w:rsidRPr="0086017C" w:rsidRDefault="00F32A9F">
            <w:pPr>
              <w:numPr>
                <w:ilvl w:val="0"/>
                <w:numId w:val="6"/>
              </w:numPr>
              <w:spacing w:line="276" w:lineRule="auto"/>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Osobnostní </w:t>
            </w:r>
            <w:proofErr w:type="gramStart"/>
            <w:r w:rsidRPr="0086017C">
              <w:rPr>
                <w:rFonts w:ascii="Calibri" w:eastAsia="Calibri" w:hAnsi="Calibri" w:cs="Calibri"/>
                <w:color w:val="000000"/>
                <w:sz w:val="22"/>
                <w:szCs w:val="22"/>
              </w:rPr>
              <w:t>rozvoj - rozvoj</w:t>
            </w:r>
            <w:proofErr w:type="gramEnd"/>
            <w:r w:rsidRPr="0086017C">
              <w:rPr>
                <w:rFonts w:ascii="Calibri" w:eastAsia="Calibri" w:hAnsi="Calibri" w:cs="Calibri"/>
                <w:color w:val="000000"/>
                <w:sz w:val="22"/>
                <w:szCs w:val="22"/>
              </w:rPr>
              <w:t xml:space="preserve"> schopností poznávání; kreativita;</w:t>
            </w:r>
          </w:p>
          <w:p w14:paraId="4A1B8BDB" w14:textId="77777777" w:rsidR="0069059E" w:rsidRPr="0086017C" w:rsidRDefault="00F32A9F">
            <w:pPr>
              <w:numPr>
                <w:ilvl w:val="0"/>
                <w:numId w:val="6"/>
              </w:numPr>
              <w:spacing w:line="276" w:lineRule="auto"/>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Morální rozvoj </w:t>
            </w:r>
            <w:proofErr w:type="gramStart"/>
            <w:r w:rsidRPr="0086017C">
              <w:rPr>
                <w:rFonts w:ascii="Calibri" w:eastAsia="Calibri" w:hAnsi="Calibri" w:cs="Calibri"/>
                <w:color w:val="000000"/>
                <w:sz w:val="22"/>
                <w:szCs w:val="22"/>
              </w:rPr>
              <w:t>-  řešení</w:t>
            </w:r>
            <w:proofErr w:type="gramEnd"/>
            <w:r w:rsidRPr="0086017C">
              <w:rPr>
                <w:rFonts w:ascii="Calibri" w:eastAsia="Calibri" w:hAnsi="Calibri" w:cs="Calibri"/>
                <w:color w:val="000000"/>
                <w:sz w:val="22"/>
                <w:szCs w:val="22"/>
              </w:rPr>
              <w:t xml:space="preserve"> problémů, rozhodovací dovednosti; hodnoty, postoje</w:t>
            </w:r>
          </w:p>
          <w:p w14:paraId="1DD12E86" w14:textId="77777777" w:rsidR="0069059E" w:rsidRPr="0086017C" w:rsidRDefault="00F32A9F">
            <w:pPr>
              <w:spacing w:line="276" w:lineRule="auto"/>
              <w:jc w:val="both"/>
              <w:rPr>
                <w:rFonts w:ascii="Calibri" w:eastAsia="Calibri" w:hAnsi="Calibri" w:cs="Calibri"/>
                <w:b/>
                <w:color w:val="000000"/>
                <w:sz w:val="22"/>
                <w:szCs w:val="22"/>
              </w:rPr>
            </w:pPr>
            <w:r w:rsidRPr="0086017C">
              <w:rPr>
                <w:rFonts w:ascii="Calibri" w:eastAsia="Calibri" w:hAnsi="Calibri" w:cs="Calibri"/>
                <w:b/>
                <w:color w:val="000000"/>
                <w:sz w:val="22"/>
                <w:szCs w:val="22"/>
              </w:rPr>
              <w:t>Výchova demokratického občana</w:t>
            </w:r>
          </w:p>
          <w:p w14:paraId="7CF28113" w14:textId="77777777" w:rsidR="0069059E" w:rsidRPr="0086017C" w:rsidRDefault="00F32A9F">
            <w:pPr>
              <w:numPr>
                <w:ilvl w:val="0"/>
                <w:numId w:val="6"/>
              </w:numPr>
              <w:spacing w:line="276" w:lineRule="auto"/>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Občan, občanská společnost a stát </w:t>
            </w:r>
          </w:p>
          <w:p w14:paraId="7E4EB128" w14:textId="77777777" w:rsidR="0069059E" w:rsidRPr="0086017C" w:rsidRDefault="0069059E">
            <w:pPr>
              <w:spacing w:line="276" w:lineRule="auto"/>
              <w:jc w:val="both"/>
              <w:rPr>
                <w:rFonts w:ascii="Calibri" w:eastAsia="Calibri" w:hAnsi="Calibri" w:cs="Calibri"/>
                <w:b/>
                <w:color w:val="000000"/>
                <w:sz w:val="22"/>
                <w:szCs w:val="22"/>
              </w:rPr>
            </w:pPr>
          </w:p>
          <w:p w14:paraId="2BEF4418" w14:textId="77777777" w:rsidR="0069059E" w:rsidRPr="0086017C" w:rsidRDefault="0069059E">
            <w:pPr>
              <w:spacing w:line="276" w:lineRule="auto"/>
              <w:jc w:val="both"/>
              <w:rPr>
                <w:rFonts w:ascii="Calibri" w:eastAsia="Calibri" w:hAnsi="Calibri" w:cs="Calibri"/>
                <w:color w:val="000000"/>
                <w:sz w:val="22"/>
                <w:szCs w:val="22"/>
              </w:rPr>
            </w:pPr>
          </w:p>
        </w:tc>
      </w:tr>
      <w:tr w:rsidR="0069059E" w14:paraId="1AE047C0" w14:textId="77777777">
        <w:trPr>
          <w:trHeight w:val="712"/>
        </w:trPr>
        <w:tc>
          <w:tcPr>
            <w:tcW w:w="2448" w:type="dxa"/>
            <w:tcBorders>
              <w:top w:val="single" w:sz="4" w:space="0" w:color="000000"/>
              <w:left w:val="single" w:sz="4" w:space="0" w:color="000000"/>
              <w:bottom w:val="single" w:sz="4" w:space="0" w:color="000000"/>
              <w:right w:val="single" w:sz="4" w:space="0" w:color="000000"/>
            </w:tcBorders>
          </w:tcPr>
          <w:p w14:paraId="3CD97E82" w14:textId="77777777" w:rsidR="0069059E" w:rsidRPr="0086017C" w:rsidRDefault="00F32A9F">
            <w:pPr>
              <w:spacing w:line="276" w:lineRule="auto"/>
              <w:jc w:val="both"/>
              <w:rPr>
                <w:rFonts w:ascii="Calibri" w:eastAsia="Calibri" w:hAnsi="Calibri" w:cs="Calibri"/>
                <w:b/>
                <w:color w:val="000000"/>
                <w:sz w:val="22"/>
                <w:szCs w:val="22"/>
              </w:rPr>
            </w:pPr>
            <w:r w:rsidRPr="0086017C">
              <w:rPr>
                <w:rFonts w:ascii="Calibri" w:eastAsia="Calibri" w:hAnsi="Calibri" w:cs="Calibri"/>
                <w:b/>
                <w:color w:val="000000"/>
                <w:sz w:val="22"/>
                <w:szCs w:val="22"/>
              </w:rPr>
              <w:t>Komu je aktivita určena:</w:t>
            </w:r>
          </w:p>
        </w:tc>
        <w:tc>
          <w:tcPr>
            <w:tcW w:w="7380" w:type="dxa"/>
            <w:tcBorders>
              <w:top w:val="single" w:sz="4" w:space="0" w:color="000000"/>
              <w:left w:val="single" w:sz="4" w:space="0" w:color="000000"/>
              <w:bottom w:val="single" w:sz="4" w:space="0" w:color="000000"/>
              <w:right w:val="single" w:sz="4" w:space="0" w:color="000000"/>
            </w:tcBorders>
          </w:tcPr>
          <w:p w14:paraId="7ED70B7A" w14:textId="77777777" w:rsidR="0069059E" w:rsidRPr="0086017C" w:rsidRDefault="00F32A9F">
            <w:pPr>
              <w:spacing w:line="276" w:lineRule="auto"/>
              <w:jc w:val="both"/>
              <w:rPr>
                <w:rFonts w:ascii="Calibri" w:eastAsia="Calibri" w:hAnsi="Calibri" w:cs="Calibri"/>
                <w:color w:val="000000"/>
                <w:sz w:val="22"/>
                <w:szCs w:val="22"/>
              </w:rPr>
            </w:pPr>
            <w:r w:rsidRPr="0086017C">
              <w:rPr>
                <w:rFonts w:ascii="Calibri" w:eastAsia="Calibri" w:hAnsi="Calibri" w:cs="Calibri"/>
                <w:color w:val="000000"/>
                <w:sz w:val="22"/>
                <w:szCs w:val="22"/>
              </w:rPr>
              <w:t>Do aktivity se zapojí vybraní žáci 8. a 9. tříd</w:t>
            </w:r>
          </w:p>
        </w:tc>
      </w:tr>
      <w:tr w:rsidR="0069059E" w14:paraId="3653159C" w14:textId="77777777">
        <w:trPr>
          <w:trHeight w:val="1068"/>
        </w:trPr>
        <w:tc>
          <w:tcPr>
            <w:tcW w:w="2448" w:type="dxa"/>
            <w:tcBorders>
              <w:top w:val="single" w:sz="4" w:space="0" w:color="000000"/>
              <w:left w:val="single" w:sz="4" w:space="0" w:color="000000"/>
              <w:bottom w:val="single" w:sz="4" w:space="0" w:color="000000"/>
              <w:right w:val="single" w:sz="4" w:space="0" w:color="000000"/>
            </w:tcBorders>
          </w:tcPr>
          <w:p w14:paraId="292D511D" w14:textId="77777777" w:rsidR="0069059E" w:rsidRPr="0086017C" w:rsidRDefault="00F32A9F">
            <w:pPr>
              <w:spacing w:line="276" w:lineRule="auto"/>
              <w:jc w:val="both"/>
              <w:rPr>
                <w:rFonts w:ascii="Calibri" w:eastAsia="Calibri" w:hAnsi="Calibri" w:cs="Calibri"/>
                <w:b/>
                <w:color w:val="000000"/>
                <w:sz w:val="22"/>
                <w:szCs w:val="22"/>
              </w:rPr>
            </w:pPr>
            <w:r w:rsidRPr="0086017C">
              <w:rPr>
                <w:rFonts w:ascii="Calibri" w:eastAsia="Calibri" w:hAnsi="Calibri" w:cs="Calibri"/>
                <w:b/>
                <w:color w:val="000000"/>
                <w:sz w:val="22"/>
                <w:szCs w:val="22"/>
              </w:rPr>
              <w:t>Jak bude aktivita probíhat:</w:t>
            </w:r>
          </w:p>
        </w:tc>
        <w:tc>
          <w:tcPr>
            <w:tcW w:w="7380" w:type="dxa"/>
            <w:tcBorders>
              <w:top w:val="single" w:sz="4" w:space="0" w:color="000000"/>
              <w:left w:val="single" w:sz="4" w:space="0" w:color="000000"/>
              <w:bottom w:val="single" w:sz="4" w:space="0" w:color="000000"/>
              <w:right w:val="single" w:sz="4" w:space="0" w:color="000000"/>
            </w:tcBorders>
          </w:tcPr>
          <w:p w14:paraId="4A8DA07F" w14:textId="77777777" w:rsidR="0069059E" w:rsidRPr="0086017C" w:rsidRDefault="00F32A9F">
            <w:pPr>
              <w:spacing w:line="276" w:lineRule="auto"/>
              <w:jc w:val="both"/>
              <w:rPr>
                <w:rFonts w:ascii="Calibri" w:eastAsia="Calibri" w:hAnsi="Calibri" w:cs="Calibri"/>
                <w:color w:val="000000"/>
                <w:sz w:val="22"/>
                <w:szCs w:val="22"/>
              </w:rPr>
            </w:pPr>
            <w:r w:rsidRPr="0086017C">
              <w:rPr>
                <w:rFonts w:ascii="Calibri" w:eastAsia="Calibri" w:hAnsi="Calibri" w:cs="Calibri"/>
                <w:color w:val="000000"/>
                <w:sz w:val="22"/>
                <w:szCs w:val="22"/>
              </w:rPr>
              <w:t>V určeném čase se vybraní žáci 8. – 9. tříd zúčastní školního kola na internetu. Žáci si mají možnost ověřit kvalitu svého logického myšlení při řešení matematických úloh.</w:t>
            </w:r>
          </w:p>
        </w:tc>
      </w:tr>
      <w:tr w:rsidR="0069059E" w14:paraId="7E37B5C7" w14:textId="77777777">
        <w:trPr>
          <w:trHeight w:val="2135"/>
        </w:trPr>
        <w:tc>
          <w:tcPr>
            <w:tcW w:w="2448" w:type="dxa"/>
            <w:tcBorders>
              <w:top w:val="single" w:sz="4" w:space="0" w:color="000000"/>
              <w:left w:val="single" w:sz="4" w:space="0" w:color="000000"/>
              <w:bottom w:val="single" w:sz="4" w:space="0" w:color="000000"/>
              <w:right w:val="single" w:sz="4" w:space="0" w:color="000000"/>
            </w:tcBorders>
          </w:tcPr>
          <w:p w14:paraId="2C70C39C" w14:textId="77777777" w:rsidR="0069059E" w:rsidRPr="0086017C" w:rsidRDefault="00F32A9F">
            <w:pPr>
              <w:spacing w:line="276" w:lineRule="auto"/>
              <w:jc w:val="both"/>
              <w:rPr>
                <w:rFonts w:ascii="Calibri" w:eastAsia="Calibri" w:hAnsi="Calibri" w:cs="Calibri"/>
                <w:b/>
                <w:color w:val="000000"/>
                <w:sz w:val="22"/>
                <w:szCs w:val="22"/>
              </w:rPr>
            </w:pPr>
            <w:r w:rsidRPr="0086017C">
              <w:rPr>
                <w:rFonts w:ascii="Calibri" w:eastAsia="Calibri" w:hAnsi="Calibri" w:cs="Calibri"/>
                <w:b/>
                <w:color w:val="000000"/>
                <w:sz w:val="22"/>
                <w:szCs w:val="22"/>
              </w:rPr>
              <w:t>Časové rozvržení aktivity:</w:t>
            </w:r>
          </w:p>
        </w:tc>
        <w:tc>
          <w:tcPr>
            <w:tcW w:w="7380" w:type="dxa"/>
            <w:tcBorders>
              <w:top w:val="single" w:sz="4" w:space="0" w:color="000000"/>
              <w:left w:val="single" w:sz="4" w:space="0" w:color="000000"/>
              <w:bottom w:val="single" w:sz="4" w:space="0" w:color="000000"/>
              <w:right w:val="single" w:sz="4" w:space="0" w:color="000000"/>
            </w:tcBorders>
          </w:tcPr>
          <w:p w14:paraId="7D0D0B83" w14:textId="77777777" w:rsidR="0069059E" w:rsidRPr="0086017C" w:rsidRDefault="00F32A9F">
            <w:pPr>
              <w:spacing w:line="276" w:lineRule="auto"/>
              <w:jc w:val="both"/>
              <w:rPr>
                <w:rFonts w:ascii="Calibri" w:eastAsia="Calibri" w:hAnsi="Calibri" w:cs="Calibri"/>
                <w:color w:val="000000"/>
                <w:sz w:val="22"/>
                <w:szCs w:val="22"/>
              </w:rPr>
            </w:pPr>
            <w:r w:rsidRPr="0086017C">
              <w:rPr>
                <w:rFonts w:ascii="Calibri" w:eastAsia="Calibri" w:hAnsi="Calibri" w:cs="Calibri"/>
                <w:color w:val="000000"/>
                <w:sz w:val="22"/>
                <w:szCs w:val="22"/>
              </w:rPr>
              <w:t>Aktivita probíhá 1 hodinu, časová dotace zabere 2 vyučovací hodiny z daného dne.</w:t>
            </w:r>
          </w:p>
          <w:p w14:paraId="787FAA9B" w14:textId="77777777" w:rsidR="0069059E" w:rsidRPr="0086017C" w:rsidRDefault="00F32A9F">
            <w:pPr>
              <w:spacing w:line="276" w:lineRule="auto"/>
              <w:jc w:val="both"/>
              <w:rPr>
                <w:rFonts w:ascii="Calibri" w:eastAsia="Calibri" w:hAnsi="Calibri" w:cs="Calibri"/>
                <w:color w:val="000000"/>
                <w:sz w:val="22"/>
                <w:szCs w:val="22"/>
              </w:rPr>
            </w:pPr>
            <w:r w:rsidRPr="0086017C">
              <w:rPr>
                <w:rFonts w:ascii="Calibri" w:eastAsia="Calibri" w:hAnsi="Calibri" w:cs="Calibri"/>
                <w:color w:val="000000"/>
                <w:sz w:val="22"/>
                <w:szCs w:val="22"/>
              </w:rPr>
              <w:t>Aktivita se bude pravidelně opakovat jednou za školní rok.</w:t>
            </w:r>
          </w:p>
          <w:p w14:paraId="54C0ECA0" w14:textId="77777777" w:rsidR="0069059E" w:rsidRPr="0086017C" w:rsidRDefault="00F32A9F">
            <w:pPr>
              <w:spacing w:line="276" w:lineRule="auto"/>
              <w:jc w:val="both"/>
              <w:rPr>
                <w:rFonts w:ascii="Calibri" w:eastAsia="Calibri" w:hAnsi="Calibri" w:cs="Calibri"/>
                <w:color w:val="000000"/>
                <w:sz w:val="22"/>
                <w:szCs w:val="22"/>
              </w:rPr>
            </w:pPr>
            <w:r w:rsidRPr="0086017C">
              <w:rPr>
                <w:rFonts w:ascii="Calibri" w:eastAsia="Calibri" w:hAnsi="Calibri" w:cs="Calibri"/>
                <w:color w:val="000000"/>
                <w:sz w:val="22"/>
                <w:szCs w:val="22"/>
              </w:rPr>
              <w:t>Konkrétní začátek a konec aktivity bude v daném školním roce stanoven dle pokynů organizátora.</w:t>
            </w:r>
          </w:p>
          <w:p w14:paraId="08429AC2" w14:textId="77777777" w:rsidR="0069059E" w:rsidRPr="0086017C" w:rsidRDefault="0069059E">
            <w:pPr>
              <w:spacing w:line="276" w:lineRule="auto"/>
              <w:jc w:val="both"/>
              <w:rPr>
                <w:rFonts w:ascii="Calibri" w:eastAsia="Calibri" w:hAnsi="Calibri" w:cs="Calibri"/>
                <w:color w:val="000000"/>
                <w:sz w:val="22"/>
                <w:szCs w:val="22"/>
              </w:rPr>
            </w:pPr>
          </w:p>
        </w:tc>
      </w:tr>
      <w:tr w:rsidR="0069059E" w14:paraId="1D62AD18" w14:textId="77777777">
        <w:trPr>
          <w:trHeight w:val="467"/>
        </w:trPr>
        <w:tc>
          <w:tcPr>
            <w:tcW w:w="2448" w:type="dxa"/>
            <w:vMerge w:val="restart"/>
            <w:tcBorders>
              <w:top w:val="single" w:sz="4" w:space="0" w:color="000000"/>
              <w:left w:val="single" w:sz="4" w:space="0" w:color="000000"/>
              <w:bottom w:val="single" w:sz="4" w:space="0" w:color="000000"/>
              <w:right w:val="single" w:sz="4" w:space="0" w:color="000000"/>
            </w:tcBorders>
          </w:tcPr>
          <w:p w14:paraId="3A458110" w14:textId="77777777" w:rsidR="0069059E" w:rsidRPr="0086017C" w:rsidRDefault="00F32A9F">
            <w:pPr>
              <w:spacing w:line="276" w:lineRule="auto"/>
              <w:jc w:val="both"/>
              <w:rPr>
                <w:rFonts w:ascii="Calibri" w:eastAsia="Calibri" w:hAnsi="Calibri" w:cs="Calibri"/>
                <w:b/>
                <w:color w:val="000000"/>
                <w:sz w:val="22"/>
                <w:szCs w:val="22"/>
              </w:rPr>
            </w:pPr>
            <w:r w:rsidRPr="0086017C">
              <w:rPr>
                <w:rFonts w:ascii="Calibri" w:eastAsia="Calibri" w:hAnsi="Calibri" w:cs="Calibri"/>
                <w:b/>
                <w:color w:val="000000"/>
                <w:sz w:val="22"/>
                <w:szCs w:val="22"/>
              </w:rPr>
              <w:t>Přínos aktivity pro vzdělávací činnost:</w:t>
            </w:r>
          </w:p>
        </w:tc>
        <w:tc>
          <w:tcPr>
            <w:tcW w:w="7380" w:type="dxa"/>
            <w:tcBorders>
              <w:top w:val="single" w:sz="4" w:space="0" w:color="000000"/>
              <w:left w:val="single" w:sz="4" w:space="0" w:color="000000"/>
              <w:bottom w:val="single" w:sz="4" w:space="0" w:color="000000"/>
              <w:right w:val="single" w:sz="4" w:space="0" w:color="000000"/>
            </w:tcBorders>
          </w:tcPr>
          <w:p w14:paraId="177520B3" w14:textId="77777777" w:rsidR="0069059E" w:rsidRPr="0086017C" w:rsidRDefault="00F32A9F">
            <w:pPr>
              <w:spacing w:line="276" w:lineRule="auto"/>
              <w:jc w:val="both"/>
              <w:rPr>
                <w:rFonts w:ascii="Calibri" w:eastAsia="Calibri" w:hAnsi="Calibri" w:cs="Calibri"/>
                <w:color w:val="000000"/>
                <w:sz w:val="22"/>
                <w:szCs w:val="22"/>
              </w:rPr>
            </w:pPr>
            <w:r w:rsidRPr="0086017C">
              <w:rPr>
                <w:rFonts w:ascii="Calibri" w:eastAsia="Calibri" w:hAnsi="Calibri" w:cs="Calibri"/>
                <w:color w:val="000000"/>
                <w:sz w:val="22"/>
                <w:szCs w:val="22"/>
              </w:rPr>
              <w:t>Aktivita má následující přínosy v oblasti vědomostí dovedností a schopností:</w:t>
            </w:r>
          </w:p>
          <w:p w14:paraId="03743D5C" w14:textId="77777777" w:rsidR="0069059E" w:rsidRPr="0086017C" w:rsidRDefault="00F32A9F">
            <w:pPr>
              <w:numPr>
                <w:ilvl w:val="0"/>
                <w:numId w:val="20"/>
              </w:numPr>
              <w:spacing w:line="276" w:lineRule="auto"/>
              <w:jc w:val="both"/>
              <w:rPr>
                <w:rFonts w:ascii="Calibri" w:eastAsia="Calibri" w:hAnsi="Calibri" w:cs="Calibri"/>
                <w:color w:val="000000"/>
                <w:sz w:val="22"/>
                <w:szCs w:val="22"/>
              </w:rPr>
            </w:pPr>
            <w:r w:rsidRPr="0086017C">
              <w:rPr>
                <w:rFonts w:ascii="Calibri" w:eastAsia="Calibri" w:hAnsi="Calibri" w:cs="Calibri"/>
                <w:color w:val="000000"/>
                <w:sz w:val="22"/>
                <w:szCs w:val="22"/>
              </w:rPr>
              <w:t>Formuje studijní dovednosti</w:t>
            </w:r>
          </w:p>
        </w:tc>
      </w:tr>
      <w:tr w:rsidR="0069059E" w14:paraId="4077F3D8" w14:textId="77777777">
        <w:trPr>
          <w:trHeight w:val="465"/>
        </w:trPr>
        <w:tc>
          <w:tcPr>
            <w:tcW w:w="2448" w:type="dxa"/>
            <w:vMerge/>
            <w:tcBorders>
              <w:top w:val="single" w:sz="4" w:space="0" w:color="000000"/>
              <w:left w:val="single" w:sz="4" w:space="0" w:color="000000"/>
              <w:bottom w:val="single" w:sz="4" w:space="0" w:color="000000"/>
              <w:right w:val="single" w:sz="4" w:space="0" w:color="000000"/>
            </w:tcBorders>
          </w:tcPr>
          <w:p w14:paraId="6D972DCF" w14:textId="77777777" w:rsidR="0069059E" w:rsidRPr="0086017C" w:rsidRDefault="0069059E">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7380" w:type="dxa"/>
            <w:tcBorders>
              <w:top w:val="single" w:sz="4" w:space="0" w:color="000000"/>
              <w:left w:val="single" w:sz="4" w:space="0" w:color="000000"/>
              <w:bottom w:val="single" w:sz="4" w:space="0" w:color="000000"/>
              <w:right w:val="single" w:sz="4" w:space="0" w:color="000000"/>
            </w:tcBorders>
          </w:tcPr>
          <w:p w14:paraId="5BC551F6" w14:textId="77777777" w:rsidR="0069059E" w:rsidRPr="0086017C" w:rsidRDefault="00F32A9F">
            <w:pPr>
              <w:spacing w:line="276" w:lineRule="auto"/>
              <w:jc w:val="both"/>
              <w:rPr>
                <w:rFonts w:ascii="Calibri" w:eastAsia="Calibri" w:hAnsi="Calibri" w:cs="Calibri"/>
                <w:color w:val="000000"/>
                <w:sz w:val="22"/>
                <w:szCs w:val="22"/>
              </w:rPr>
            </w:pPr>
            <w:r w:rsidRPr="0086017C">
              <w:rPr>
                <w:rFonts w:ascii="Calibri" w:eastAsia="Calibri" w:hAnsi="Calibri" w:cs="Calibri"/>
                <w:color w:val="000000"/>
                <w:sz w:val="22"/>
                <w:szCs w:val="22"/>
              </w:rPr>
              <w:t>Aktivita má následující přínosy v oblasti postojů a hodnot:</w:t>
            </w:r>
          </w:p>
          <w:p w14:paraId="3BE63CA2" w14:textId="77777777" w:rsidR="0069059E" w:rsidRPr="0086017C" w:rsidRDefault="00F32A9F">
            <w:pPr>
              <w:numPr>
                <w:ilvl w:val="0"/>
                <w:numId w:val="20"/>
              </w:numPr>
              <w:spacing w:line="276" w:lineRule="auto"/>
              <w:jc w:val="both"/>
              <w:rPr>
                <w:rFonts w:ascii="Calibri" w:eastAsia="Calibri" w:hAnsi="Calibri" w:cs="Calibri"/>
                <w:color w:val="000000"/>
                <w:sz w:val="22"/>
                <w:szCs w:val="22"/>
              </w:rPr>
            </w:pPr>
            <w:r w:rsidRPr="0086017C">
              <w:rPr>
                <w:rFonts w:ascii="Calibri" w:eastAsia="Calibri" w:hAnsi="Calibri" w:cs="Calibri"/>
                <w:color w:val="000000"/>
                <w:sz w:val="22"/>
                <w:szCs w:val="22"/>
              </w:rPr>
              <w:t>rozvíjení samostatného myšlení při řešení problémových a aplikovaných úloh</w:t>
            </w:r>
          </w:p>
          <w:p w14:paraId="0AB0ECC5" w14:textId="77777777" w:rsidR="0069059E" w:rsidRPr="0086017C" w:rsidRDefault="00F32A9F">
            <w:pPr>
              <w:numPr>
                <w:ilvl w:val="0"/>
                <w:numId w:val="20"/>
              </w:numPr>
              <w:spacing w:line="276" w:lineRule="auto"/>
              <w:jc w:val="both"/>
              <w:rPr>
                <w:rFonts w:ascii="Calibri" w:eastAsia="Calibri" w:hAnsi="Calibri" w:cs="Calibri"/>
                <w:color w:val="000000"/>
                <w:sz w:val="22"/>
                <w:szCs w:val="22"/>
              </w:rPr>
            </w:pPr>
            <w:r w:rsidRPr="0086017C">
              <w:rPr>
                <w:rFonts w:ascii="Calibri" w:eastAsia="Calibri" w:hAnsi="Calibri" w:cs="Calibri"/>
                <w:color w:val="000000"/>
                <w:sz w:val="22"/>
                <w:szCs w:val="22"/>
              </w:rPr>
              <w:t>rozvíjení důvěry ve vlastní schopnosti, sebekontroly, vytrvalosti, přesnosti a systematičnosti</w:t>
            </w:r>
          </w:p>
        </w:tc>
      </w:tr>
    </w:tbl>
    <w:p w14:paraId="54D27ABC" w14:textId="77777777" w:rsidR="0069059E" w:rsidRDefault="00F32A9F">
      <w:pPr>
        <w:jc w:val="both"/>
        <w:rPr>
          <w:rFonts w:ascii="Calibri" w:eastAsia="Calibri" w:hAnsi="Calibri" w:cs="Calibri"/>
          <w:color w:val="000000"/>
        </w:rPr>
      </w:pPr>
      <w:r>
        <w:br w:type="page"/>
      </w:r>
    </w:p>
    <w:tbl>
      <w:tblPr>
        <w:tblStyle w:val="afffffffffffffffb"/>
        <w:tblW w:w="9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48"/>
        <w:gridCol w:w="7380"/>
      </w:tblGrid>
      <w:tr w:rsidR="0069059E" w14:paraId="17419993" w14:textId="77777777">
        <w:tc>
          <w:tcPr>
            <w:tcW w:w="9828" w:type="dxa"/>
            <w:gridSpan w:val="2"/>
          </w:tcPr>
          <w:p w14:paraId="29BB7343" w14:textId="77777777" w:rsidR="0069059E" w:rsidRDefault="00F32A9F">
            <w:pPr>
              <w:jc w:val="both"/>
              <w:rPr>
                <w:rFonts w:ascii="Calibri" w:eastAsia="Calibri" w:hAnsi="Calibri" w:cs="Calibri"/>
                <w:b/>
                <w:color w:val="000000"/>
                <w:sz w:val="28"/>
                <w:szCs w:val="28"/>
              </w:rPr>
            </w:pPr>
            <w:r>
              <w:rPr>
                <w:rFonts w:ascii="Calibri" w:eastAsia="Calibri" w:hAnsi="Calibri" w:cs="Calibri"/>
                <w:b/>
                <w:color w:val="000000"/>
                <w:sz w:val="28"/>
                <w:szCs w:val="28"/>
                <w:u w:val="single"/>
              </w:rPr>
              <w:lastRenderedPageBreak/>
              <w:t xml:space="preserve">Divadelní představení v anglickém jazyce </w:t>
            </w:r>
          </w:p>
        </w:tc>
      </w:tr>
      <w:tr w:rsidR="0069059E" w14:paraId="170EFD75" w14:textId="77777777">
        <w:tc>
          <w:tcPr>
            <w:tcW w:w="2448" w:type="dxa"/>
          </w:tcPr>
          <w:p w14:paraId="4AAD53C6"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Charakteristika</w:t>
            </w:r>
          </w:p>
          <w:p w14:paraId="7673B5AF"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aktivity:</w:t>
            </w:r>
          </w:p>
        </w:tc>
        <w:tc>
          <w:tcPr>
            <w:tcW w:w="7380" w:type="dxa"/>
          </w:tcPr>
          <w:p w14:paraId="500DE3D9"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Aktivita se vztahuje k následujícím okruhům průřezových témat Multikulturní</w:t>
            </w:r>
            <w:r w:rsidRPr="0086017C">
              <w:rPr>
                <w:rFonts w:ascii="Calibri" w:eastAsia="Calibri" w:hAnsi="Calibri" w:cs="Calibri"/>
                <w:b/>
                <w:color w:val="000000"/>
                <w:sz w:val="22"/>
                <w:szCs w:val="22"/>
              </w:rPr>
              <w:t xml:space="preserve"> výchova:</w:t>
            </w:r>
          </w:p>
          <w:p w14:paraId="3FEADD9D" w14:textId="77777777" w:rsidR="0069059E" w:rsidRPr="0086017C" w:rsidRDefault="00F32A9F">
            <w:pPr>
              <w:numPr>
                <w:ilvl w:val="0"/>
                <w:numId w:val="6"/>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etnický </w:t>
            </w:r>
            <w:proofErr w:type="gramStart"/>
            <w:r w:rsidRPr="0086017C">
              <w:rPr>
                <w:rFonts w:ascii="Calibri" w:eastAsia="Calibri" w:hAnsi="Calibri" w:cs="Calibri"/>
                <w:color w:val="000000"/>
                <w:sz w:val="22"/>
                <w:szCs w:val="22"/>
              </w:rPr>
              <w:t>původ - různé</w:t>
            </w:r>
            <w:proofErr w:type="gramEnd"/>
            <w:r w:rsidRPr="0086017C">
              <w:rPr>
                <w:rFonts w:ascii="Calibri" w:eastAsia="Calibri" w:hAnsi="Calibri" w:cs="Calibri"/>
                <w:color w:val="000000"/>
                <w:sz w:val="22"/>
                <w:szCs w:val="22"/>
              </w:rPr>
              <w:t xml:space="preserve"> způsoby života, odlišné myšlení a vnímání světa</w:t>
            </w:r>
          </w:p>
          <w:p w14:paraId="3044AB73" w14:textId="77777777" w:rsidR="0069059E" w:rsidRPr="0086017C" w:rsidRDefault="00F32A9F">
            <w:pPr>
              <w:numPr>
                <w:ilvl w:val="0"/>
                <w:numId w:val="6"/>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podpora </w:t>
            </w:r>
            <w:proofErr w:type="gramStart"/>
            <w:r w:rsidRPr="0086017C">
              <w:rPr>
                <w:rFonts w:ascii="Calibri" w:eastAsia="Calibri" w:hAnsi="Calibri" w:cs="Calibri"/>
                <w:color w:val="000000"/>
                <w:sz w:val="22"/>
                <w:szCs w:val="22"/>
              </w:rPr>
              <w:t>multikulturality - naslouchání</w:t>
            </w:r>
            <w:proofErr w:type="gramEnd"/>
            <w:r w:rsidRPr="0086017C">
              <w:rPr>
                <w:rFonts w:ascii="Calibri" w:eastAsia="Calibri" w:hAnsi="Calibri" w:cs="Calibri"/>
                <w:color w:val="000000"/>
                <w:sz w:val="22"/>
                <w:szCs w:val="22"/>
              </w:rPr>
              <w:t xml:space="preserve"> druhým, vstřícný postoj k odlišnostem; význam užívání cizího jazyka jako nástroje k dorozumění</w:t>
            </w:r>
          </w:p>
          <w:p w14:paraId="55722554" w14:textId="77777777" w:rsidR="0069059E" w:rsidRPr="0086017C" w:rsidRDefault="0069059E">
            <w:pPr>
              <w:ind w:left="720"/>
              <w:jc w:val="both"/>
              <w:rPr>
                <w:rFonts w:ascii="Calibri" w:eastAsia="Calibri" w:hAnsi="Calibri" w:cs="Calibri"/>
                <w:color w:val="000000"/>
                <w:sz w:val="22"/>
                <w:szCs w:val="22"/>
              </w:rPr>
            </w:pPr>
          </w:p>
        </w:tc>
      </w:tr>
      <w:tr w:rsidR="0069059E" w14:paraId="4051366A" w14:textId="77777777">
        <w:tc>
          <w:tcPr>
            <w:tcW w:w="2448" w:type="dxa"/>
          </w:tcPr>
          <w:p w14:paraId="351E213C"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Komu je aktivita určena:</w:t>
            </w:r>
          </w:p>
        </w:tc>
        <w:tc>
          <w:tcPr>
            <w:tcW w:w="7380" w:type="dxa"/>
          </w:tcPr>
          <w:p w14:paraId="5FEDC952"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Do aktivity se zapojí žáci 7. – 9. ročníku. </w:t>
            </w:r>
          </w:p>
        </w:tc>
      </w:tr>
      <w:tr w:rsidR="0069059E" w14:paraId="670D740D" w14:textId="77777777">
        <w:tc>
          <w:tcPr>
            <w:tcW w:w="2448" w:type="dxa"/>
          </w:tcPr>
          <w:p w14:paraId="06A1625E"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Jak bude aktivita probíhat:</w:t>
            </w:r>
          </w:p>
        </w:tc>
        <w:tc>
          <w:tcPr>
            <w:tcW w:w="7380" w:type="dxa"/>
          </w:tcPr>
          <w:p w14:paraId="78476C2A"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V určeném dni a čase se všichni žáci 7. – 9. tříd zúčastní divadelního představení v anglickém jazyce. Žáci si mají možnost ověřit, nakolik jsou schopni pochopit obsah cizojazyčné promluvy.</w:t>
            </w:r>
          </w:p>
        </w:tc>
      </w:tr>
      <w:tr w:rsidR="0069059E" w14:paraId="7D1B547A" w14:textId="77777777">
        <w:tc>
          <w:tcPr>
            <w:tcW w:w="2448" w:type="dxa"/>
          </w:tcPr>
          <w:p w14:paraId="0A2A0D0A"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Časové rozvržení aktivity:</w:t>
            </w:r>
          </w:p>
        </w:tc>
        <w:tc>
          <w:tcPr>
            <w:tcW w:w="7380" w:type="dxa"/>
          </w:tcPr>
          <w:p w14:paraId="0A42E4D8"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Aktivita krátkodobá (3 vyučovací hodiny). Tato časová dotace se bude brát z časové dotace všech vyučovacích oborů.</w:t>
            </w:r>
          </w:p>
          <w:p w14:paraId="4351EC63"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Aktivita se bude pravidelně opakovat jednou za školní rok.</w:t>
            </w:r>
          </w:p>
          <w:p w14:paraId="38E67B77"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Konkrétní začátek a konec aktivity bude v daném školním roce stanoven v závislosti na konkrétní nabídce divadelního představení. Jedná se o krátkodobou aktivitu. </w:t>
            </w:r>
          </w:p>
        </w:tc>
      </w:tr>
      <w:tr w:rsidR="0069059E" w14:paraId="5D98B7EE" w14:textId="77777777">
        <w:trPr>
          <w:trHeight w:val="413"/>
        </w:trPr>
        <w:tc>
          <w:tcPr>
            <w:tcW w:w="2448" w:type="dxa"/>
            <w:vMerge w:val="restart"/>
          </w:tcPr>
          <w:p w14:paraId="1C84BAC4"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Přínos aktivity pro vzdělávací činnost:</w:t>
            </w:r>
          </w:p>
        </w:tc>
        <w:tc>
          <w:tcPr>
            <w:tcW w:w="7380" w:type="dxa"/>
          </w:tcPr>
          <w:p w14:paraId="2AFDC127"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Aktivita má následující přínosy v oblasti vědomostí dovedností a schopností:</w:t>
            </w:r>
          </w:p>
          <w:p w14:paraId="63E7C7BD"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rozvíjí základní dovednosti dobré komunikace</w:t>
            </w:r>
          </w:p>
          <w:p w14:paraId="4DE67DF1"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formuje studijní dovednosti</w:t>
            </w:r>
          </w:p>
          <w:p w14:paraId="1E7A700D"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rozšiřuje a prohlubuje dovednosti potřebné pro orientaci v evropském prostředí</w:t>
            </w:r>
          </w:p>
          <w:p w14:paraId="5A2972F8"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vede k uvažování v širších souvislostech a ke kritickému myšlení</w:t>
            </w:r>
          </w:p>
          <w:p w14:paraId="032C828B" w14:textId="77777777" w:rsidR="0069059E" w:rsidRPr="0086017C" w:rsidRDefault="0069059E">
            <w:pPr>
              <w:ind w:left="360"/>
              <w:jc w:val="both"/>
              <w:rPr>
                <w:rFonts w:ascii="Calibri" w:eastAsia="Calibri" w:hAnsi="Calibri" w:cs="Calibri"/>
                <w:color w:val="000000"/>
                <w:sz w:val="22"/>
                <w:szCs w:val="22"/>
              </w:rPr>
            </w:pPr>
          </w:p>
        </w:tc>
      </w:tr>
      <w:tr w:rsidR="0069059E" w14:paraId="18DDF23C" w14:textId="77777777">
        <w:trPr>
          <w:trHeight w:val="412"/>
        </w:trPr>
        <w:tc>
          <w:tcPr>
            <w:tcW w:w="2448" w:type="dxa"/>
            <w:vMerge/>
          </w:tcPr>
          <w:p w14:paraId="46D51076" w14:textId="77777777" w:rsidR="0069059E" w:rsidRPr="0086017C" w:rsidRDefault="0069059E">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7380" w:type="dxa"/>
          </w:tcPr>
          <w:p w14:paraId="76E55807"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Aktivita má následující přínosy v oblasti postojů a hodnot:</w:t>
            </w:r>
          </w:p>
          <w:p w14:paraId="576F0A97"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pomáhá žákům prostřednictvím informací vytvářet postoje tolerance a respektu k odlišným sociokulturním skupinám</w:t>
            </w:r>
          </w:p>
          <w:p w14:paraId="59F61B0B"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utváří pozitivní postoje k jinakosti a kulturní rozmanitosti</w:t>
            </w:r>
          </w:p>
          <w:p w14:paraId="51786D2E"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vede k uvědomování si hodnoty různosti lidí, názorů, přístupů k řešení problémů</w:t>
            </w:r>
          </w:p>
          <w:p w14:paraId="1401650A"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přispívá k uvědomování mravních rozměrů různých způsobů lidského chování</w:t>
            </w:r>
          </w:p>
          <w:p w14:paraId="148DF69E"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napomáhá primární prevenci sociálně patologických jevů a škodlivých způsobů chování</w:t>
            </w:r>
          </w:p>
          <w:p w14:paraId="253AD7E7"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umožňuje posuzovat a hodnotit společenské jevy, procesy, události a problémy z různých úhlů pohledu (lokální, národní, evropská, globální dimenze)</w:t>
            </w:r>
          </w:p>
          <w:p w14:paraId="5D797DDA"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vede k respektování kulturních, etnických a jiných odlišností</w:t>
            </w:r>
          </w:p>
        </w:tc>
      </w:tr>
    </w:tbl>
    <w:p w14:paraId="15A299B4" w14:textId="77777777" w:rsidR="0086017C" w:rsidRDefault="0086017C">
      <w:pPr>
        <w:jc w:val="both"/>
        <w:rPr>
          <w:rFonts w:ascii="Calibri" w:eastAsia="Calibri" w:hAnsi="Calibri" w:cs="Calibri"/>
          <w:color w:val="000000"/>
        </w:rPr>
      </w:pPr>
    </w:p>
    <w:p w14:paraId="19EF40D2" w14:textId="77777777" w:rsidR="0069059E" w:rsidRDefault="0086017C" w:rsidP="0086017C">
      <w:pPr>
        <w:rPr>
          <w:rFonts w:ascii="Calibri" w:eastAsia="Calibri" w:hAnsi="Calibri" w:cs="Calibri"/>
          <w:color w:val="000000"/>
        </w:rPr>
      </w:pPr>
      <w:r>
        <w:rPr>
          <w:rFonts w:ascii="Calibri" w:eastAsia="Calibri" w:hAnsi="Calibri" w:cs="Calibri"/>
          <w:color w:val="000000"/>
        </w:rPr>
        <w:br w:type="page"/>
      </w:r>
    </w:p>
    <w:tbl>
      <w:tblPr>
        <w:tblStyle w:val="afffffffffffffffc"/>
        <w:tblW w:w="9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48"/>
        <w:gridCol w:w="7380"/>
      </w:tblGrid>
      <w:tr w:rsidR="0069059E" w14:paraId="49185FB6" w14:textId="77777777">
        <w:tc>
          <w:tcPr>
            <w:tcW w:w="9828" w:type="dxa"/>
            <w:gridSpan w:val="2"/>
          </w:tcPr>
          <w:p w14:paraId="0A967522" w14:textId="77777777" w:rsidR="0069059E" w:rsidRDefault="00F32A9F">
            <w:pPr>
              <w:jc w:val="both"/>
              <w:rPr>
                <w:rFonts w:ascii="Calibri" w:eastAsia="Calibri" w:hAnsi="Calibri" w:cs="Calibri"/>
                <w:b/>
                <w:color w:val="000000"/>
                <w:sz w:val="28"/>
                <w:szCs w:val="28"/>
                <w:u w:val="single"/>
              </w:rPr>
            </w:pPr>
            <w:r>
              <w:rPr>
                <w:rFonts w:ascii="Calibri" w:eastAsia="Calibri" w:hAnsi="Calibri" w:cs="Calibri"/>
                <w:b/>
                <w:color w:val="000000"/>
                <w:sz w:val="28"/>
                <w:szCs w:val="28"/>
                <w:u w:val="single"/>
              </w:rPr>
              <w:lastRenderedPageBreak/>
              <w:t xml:space="preserve">Astronomická olympiáda </w:t>
            </w:r>
          </w:p>
        </w:tc>
      </w:tr>
      <w:tr w:rsidR="0069059E" w14:paraId="20D8FE97" w14:textId="77777777">
        <w:tc>
          <w:tcPr>
            <w:tcW w:w="2448" w:type="dxa"/>
          </w:tcPr>
          <w:p w14:paraId="471C9219"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Charakteristika</w:t>
            </w:r>
          </w:p>
          <w:p w14:paraId="2E1D9FC7"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aktivity:</w:t>
            </w:r>
          </w:p>
        </w:tc>
        <w:tc>
          <w:tcPr>
            <w:tcW w:w="7380" w:type="dxa"/>
          </w:tcPr>
          <w:p w14:paraId="41874ED7"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Aktivita se vztahuje k následujícím průřezovým tématům a jejich okruhům:</w:t>
            </w:r>
          </w:p>
          <w:p w14:paraId="7EE854C2"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Osobnostní a sociální výchova</w:t>
            </w:r>
          </w:p>
          <w:p w14:paraId="3208A1B2" w14:textId="77777777" w:rsidR="0069059E" w:rsidRPr="0086017C" w:rsidRDefault="00F32A9F">
            <w:pPr>
              <w:numPr>
                <w:ilvl w:val="0"/>
                <w:numId w:val="6"/>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osobnostní </w:t>
            </w:r>
            <w:proofErr w:type="gramStart"/>
            <w:r w:rsidRPr="0086017C">
              <w:rPr>
                <w:rFonts w:ascii="Calibri" w:eastAsia="Calibri" w:hAnsi="Calibri" w:cs="Calibri"/>
                <w:color w:val="000000"/>
                <w:sz w:val="22"/>
                <w:szCs w:val="22"/>
              </w:rPr>
              <w:t>rozvoj - rozvoj</w:t>
            </w:r>
            <w:proofErr w:type="gramEnd"/>
            <w:r w:rsidRPr="0086017C">
              <w:rPr>
                <w:rFonts w:ascii="Calibri" w:eastAsia="Calibri" w:hAnsi="Calibri" w:cs="Calibri"/>
                <w:color w:val="000000"/>
                <w:sz w:val="22"/>
                <w:szCs w:val="22"/>
              </w:rPr>
              <w:t xml:space="preserve"> schopností poznávání; kreativita;</w:t>
            </w:r>
          </w:p>
          <w:p w14:paraId="102FF006"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Environmentální výchova</w:t>
            </w:r>
          </w:p>
          <w:p w14:paraId="1A17DF2A" w14:textId="77777777" w:rsidR="0069059E" w:rsidRPr="0086017C" w:rsidRDefault="00F32A9F">
            <w:pPr>
              <w:numPr>
                <w:ilvl w:val="0"/>
                <w:numId w:val="29"/>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vztah člověka k prostředí, výzkum vesmíru v souvislosti se životem na zemi </w:t>
            </w:r>
          </w:p>
        </w:tc>
      </w:tr>
      <w:tr w:rsidR="0069059E" w14:paraId="3733FBC2" w14:textId="77777777">
        <w:tc>
          <w:tcPr>
            <w:tcW w:w="2448" w:type="dxa"/>
          </w:tcPr>
          <w:p w14:paraId="3FABA067"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Komu je aktivita určena:</w:t>
            </w:r>
          </w:p>
        </w:tc>
        <w:tc>
          <w:tcPr>
            <w:tcW w:w="7380" w:type="dxa"/>
          </w:tcPr>
          <w:p w14:paraId="36355614"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Do aktivity se zapojí žáci 6. - 9. ročníku.</w:t>
            </w:r>
          </w:p>
        </w:tc>
      </w:tr>
      <w:tr w:rsidR="0069059E" w14:paraId="37B16D1E" w14:textId="77777777">
        <w:tc>
          <w:tcPr>
            <w:tcW w:w="2448" w:type="dxa"/>
          </w:tcPr>
          <w:p w14:paraId="604E07AF"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Jak bude aktivita probíhat:</w:t>
            </w:r>
          </w:p>
        </w:tc>
        <w:tc>
          <w:tcPr>
            <w:tcW w:w="7380" w:type="dxa"/>
          </w:tcPr>
          <w:p w14:paraId="2C89A5FC"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V určeném dni a čase se všichni žáci 6. – 7. a 8. – 9. tříd zúčastní školního kola. Žáci mají k dispozici knihy, časopisy, pomůcky a internet a odpovídají na zadané úkoly. Žáci, kteří dosáhnou předepsaného počtu bodů, postupují do dalšího kola. Soutěž podporuje rozvoj myšlení, orientaci v problémech astronomie, práci s textem i internetem, učí hledání souvislostí, vede ke studiu dostupných materiálů.</w:t>
            </w:r>
          </w:p>
        </w:tc>
      </w:tr>
      <w:tr w:rsidR="0069059E" w14:paraId="6B204181" w14:textId="77777777">
        <w:tc>
          <w:tcPr>
            <w:tcW w:w="2448" w:type="dxa"/>
          </w:tcPr>
          <w:p w14:paraId="2CB3F70F"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Časové rozvržení aktivity:</w:t>
            </w:r>
          </w:p>
        </w:tc>
        <w:tc>
          <w:tcPr>
            <w:tcW w:w="7380" w:type="dxa"/>
          </w:tcPr>
          <w:p w14:paraId="0F19C827"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Školní kolo probíhá 60 minut.</w:t>
            </w:r>
          </w:p>
        </w:tc>
      </w:tr>
      <w:tr w:rsidR="0069059E" w14:paraId="1546D74F" w14:textId="77777777">
        <w:trPr>
          <w:trHeight w:val="413"/>
        </w:trPr>
        <w:tc>
          <w:tcPr>
            <w:tcW w:w="2448" w:type="dxa"/>
            <w:vMerge w:val="restart"/>
          </w:tcPr>
          <w:p w14:paraId="4F7DDAB0"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Přínos aktivity pro vzdělávací činnost:</w:t>
            </w:r>
          </w:p>
        </w:tc>
        <w:tc>
          <w:tcPr>
            <w:tcW w:w="7380" w:type="dxa"/>
          </w:tcPr>
          <w:p w14:paraId="2A3B7046"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Aktivita má následující přínosy v oblasti vědomostí, dovedností a schopností:</w:t>
            </w:r>
          </w:p>
          <w:p w14:paraId="454EFB35" w14:textId="77777777" w:rsidR="0069059E" w:rsidRPr="0086017C" w:rsidRDefault="00F32A9F">
            <w:pPr>
              <w:numPr>
                <w:ilvl w:val="0"/>
                <w:numId w:val="24"/>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aplikace vědomostí a dovedností z vyučování při řešení problémů</w:t>
            </w:r>
          </w:p>
          <w:p w14:paraId="0207E890" w14:textId="77777777" w:rsidR="0069059E" w:rsidRPr="0086017C" w:rsidRDefault="00F32A9F">
            <w:pPr>
              <w:numPr>
                <w:ilvl w:val="0"/>
                <w:numId w:val="24"/>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orientace a práce s literaturou</w:t>
            </w:r>
          </w:p>
          <w:p w14:paraId="04719AA8" w14:textId="77777777" w:rsidR="0069059E" w:rsidRPr="0086017C" w:rsidRDefault="00F32A9F">
            <w:pPr>
              <w:numPr>
                <w:ilvl w:val="0"/>
                <w:numId w:val="24"/>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formuje studijní dovednosti</w:t>
            </w:r>
          </w:p>
        </w:tc>
      </w:tr>
      <w:tr w:rsidR="0069059E" w14:paraId="7FEED306" w14:textId="77777777">
        <w:trPr>
          <w:trHeight w:val="412"/>
        </w:trPr>
        <w:tc>
          <w:tcPr>
            <w:tcW w:w="2448" w:type="dxa"/>
            <w:vMerge/>
          </w:tcPr>
          <w:p w14:paraId="59BEA59D" w14:textId="77777777" w:rsidR="0069059E" w:rsidRPr="0086017C" w:rsidRDefault="0069059E">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7380" w:type="dxa"/>
          </w:tcPr>
          <w:p w14:paraId="01E46446"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Aktivita má následující přínosy v oblasti postojů a hodnot:</w:t>
            </w:r>
          </w:p>
          <w:p w14:paraId="31E78056" w14:textId="77777777" w:rsidR="0069059E" w:rsidRPr="0086017C" w:rsidRDefault="00F32A9F">
            <w:pPr>
              <w:numPr>
                <w:ilvl w:val="0"/>
                <w:numId w:val="23"/>
              </w:numPr>
              <w:jc w:val="both"/>
              <w:rPr>
                <w:rFonts w:ascii="Calibri" w:eastAsia="Calibri" w:hAnsi="Calibri" w:cs="Calibri"/>
                <w:color w:val="000000"/>
                <w:sz w:val="22"/>
                <w:szCs w:val="22"/>
              </w:rPr>
            </w:pPr>
            <w:proofErr w:type="gramStart"/>
            <w:r w:rsidRPr="0086017C">
              <w:rPr>
                <w:rFonts w:ascii="Calibri" w:eastAsia="Calibri" w:hAnsi="Calibri" w:cs="Calibri"/>
                <w:color w:val="000000"/>
                <w:sz w:val="22"/>
                <w:szCs w:val="22"/>
              </w:rPr>
              <w:t>soutěživost - vědomostní</w:t>
            </w:r>
            <w:proofErr w:type="gramEnd"/>
            <w:r w:rsidRPr="0086017C">
              <w:rPr>
                <w:rFonts w:ascii="Calibri" w:eastAsia="Calibri" w:hAnsi="Calibri" w:cs="Calibri"/>
                <w:color w:val="000000"/>
                <w:sz w:val="22"/>
                <w:szCs w:val="22"/>
              </w:rPr>
              <w:t xml:space="preserve"> porovnání s vrstevníky</w:t>
            </w:r>
          </w:p>
          <w:p w14:paraId="193331D9" w14:textId="77777777" w:rsidR="0069059E" w:rsidRPr="0086017C" w:rsidRDefault="00F32A9F">
            <w:pPr>
              <w:numPr>
                <w:ilvl w:val="0"/>
                <w:numId w:val="23"/>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samostatnost</w:t>
            </w:r>
          </w:p>
          <w:p w14:paraId="5C0C0AB4" w14:textId="77777777" w:rsidR="0069059E" w:rsidRPr="0086017C" w:rsidRDefault="00F32A9F">
            <w:pPr>
              <w:numPr>
                <w:ilvl w:val="0"/>
                <w:numId w:val="23"/>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odpovědnost</w:t>
            </w:r>
          </w:p>
          <w:p w14:paraId="5503700F" w14:textId="77777777" w:rsidR="0069059E" w:rsidRPr="0086017C" w:rsidRDefault="00F32A9F">
            <w:pPr>
              <w:numPr>
                <w:ilvl w:val="0"/>
                <w:numId w:val="23"/>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hledání souvislostí</w:t>
            </w:r>
          </w:p>
        </w:tc>
      </w:tr>
    </w:tbl>
    <w:p w14:paraId="08229CBF" w14:textId="77777777" w:rsidR="0069059E" w:rsidRDefault="0069059E">
      <w:pPr>
        <w:jc w:val="both"/>
        <w:rPr>
          <w:rFonts w:ascii="Calibri" w:eastAsia="Calibri" w:hAnsi="Calibri" w:cs="Calibri"/>
          <w:color w:val="000000"/>
        </w:rPr>
      </w:pPr>
    </w:p>
    <w:p w14:paraId="32E3FFC3" w14:textId="77777777" w:rsidR="0069059E" w:rsidRDefault="00F32A9F">
      <w:pPr>
        <w:jc w:val="both"/>
        <w:rPr>
          <w:rFonts w:ascii="Calibri" w:eastAsia="Calibri" w:hAnsi="Calibri" w:cs="Calibri"/>
          <w:color w:val="000000"/>
        </w:rPr>
      </w:pPr>
      <w:r>
        <w:br w:type="page"/>
      </w:r>
    </w:p>
    <w:tbl>
      <w:tblPr>
        <w:tblStyle w:val="afffffffffffffffd"/>
        <w:tblW w:w="9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48"/>
        <w:gridCol w:w="7380"/>
      </w:tblGrid>
      <w:tr w:rsidR="0069059E" w14:paraId="4130C815" w14:textId="77777777">
        <w:tc>
          <w:tcPr>
            <w:tcW w:w="9828" w:type="dxa"/>
            <w:gridSpan w:val="2"/>
          </w:tcPr>
          <w:p w14:paraId="6FD7B467" w14:textId="77777777" w:rsidR="0069059E" w:rsidRDefault="00F32A9F">
            <w:pPr>
              <w:jc w:val="both"/>
              <w:rPr>
                <w:rFonts w:ascii="Calibri" w:eastAsia="Calibri" w:hAnsi="Calibri" w:cs="Calibri"/>
                <w:b/>
                <w:color w:val="000000"/>
                <w:sz w:val="28"/>
                <w:szCs w:val="28"/>
                <w:u w:val="single"/>
              </w:rPr>
            </w:pPr>
            <w:r>
              <w:rPr>
                <w:rFonts w:ascii="Calibri" w:eastAsia="Calibri" w:hAnsi="Calibri" w:cs="Calibri"/>
                <w:b/>
                <w:color w:val="000000"/>
                <w:sz w:val="28"/>
                <w:szCs w:val="28"/>
                <w:u w:val="single"/>
              </w:rPr>
              <w:lastRenderedPageBreak/>
              <w:t xml:space="preserve">Matematická olympiáda </w:t>
            </w:r>
          </w:p>
        </w:tc>
      </w:tr>
      <w:tr w:rsidR="0069059E" w:rsidRPr="0086017C" w14:paraId="16C2737B" w14:textId="77777777">
        <w:tc>
          <w:tcPr>
            <w:tcW w:w="2448" w:type="dxa"/>
          </w:tcPr>
          <w:p w14:paraId="0778A06E"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Charakteristika</w:t>
            </w:r>
          </w:p>
          <w:p w14:paraId="39AF446C"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aktivity:</w:t>
            </w:r>
          </w:p>
        </w:tc>
        <w:tc>
          <w:tcPr>
            <w:tcW w:w="7380" w:type="dxa"/>
          </w:tcPr>
          <w:p w14:paraId="13E0C060"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Aktivita se vztahuje k následujícím okruhům průřezového tématu:</w:t>
            </w:r>
          </w:p>
          <w:p w14:paraId="3040CDE3"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Osobnostní a sociální výchova</w:t>
            </w:r>
          </w:p>
          <w:p w14:paraId="41273AFB" w14:textId="77777777" w:rsidR="0069059E" w:rsidRPr="0086017C" w:rsidRDefault="00F32A9F">
            <w:pPr>
              <w:numPr>
                <w:ilvl w:val="0"/>
                <w:numId w:val="6"/>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osobnostní </w:t>
            </w:r>
            <w:proofErr w:type="gramStart"/>
            <w:r w:rsidRPr="0086017C">
              <w:rPr>
                <w:rFonts w:ascii="Calibri" w:eastAsia="Calibri" w:hAnsi="Calibri" w:cs="Calibri"/>
                <w:color w:val="000000"/>
                <w:sz w:val="22"/>
                <w:szCs w:val="22"/>
              </w:rPr>
              <w:t>rozvoj - rozvoj</w:t>
            </w:r>
            <w:proofErr w:type="gramEnd"/>
            <w:r w:rsidRPr="0086017C">
              <w:rPr>
                <w:rFonts w:ascii="Calibri" w:eastAsia="Calibri" w:hAnsi="Calibri" w:cs="Calibri"/>
                <w:color w:val="000000"/>
                <w:sz w:val="22"/>
                <w:szCs w:val="22"/>
              </w:rPr>
              <w:t xml:space="preserve"> schopností poznávání; kreativita</w:t>
            </w:r>
          </w:p>
          <w:p w14:paraId="190E8DE5" w14:textId="77777777" w:rsidR="0069059E" w:rsidRPr="0086017C" w:rsidRDefault="00F32A9F">
            <w:pPr>
              <w:numPr>
                <w:ilvl w:val="0"/>
                <w:numId w:val="6"/>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morální </w:t>
            </w:r>
            <w:proofErr w:type="gramStart"/>
            <w:r w:rsidRPr="0086017C">
              <w:rPr>
                <w:rFonts w:ascii="Calibri" w:eastAsia="Calibri" w:hAnsi="Calibri" w:cs="Calibri"/>
                <w:color w:val="000000"/>
                <w:sz w:val="22"/>
                <w:szCs w:val="22"/>
              </w:rPr>
              <w:t>rozvoj - řešení</w:t>
            </w:r>
            <w:proofErr w:type="gramEnd"/>
            <w:r w:rsidRPr="0086017C">
              <w:rPr>
                <w:rFonts w:ascii="Calibri" w:eastAsia="Calibri" w:hAnsi="Calibri" w:cs="Calibri"/>
                <w:color w:val="000000"/>
                <w:sz w:val="22"/>
                <w:szCs w:val="22"/>
              </w:rPr>
              <w:t xml:space="preserve"> problémů a rozhodovací dovednosti </w:t>
            </w:r>
          </w:p>
          <w:p w14:paraId="5E665472" w14:textId="77777777" w:rsidR="0069059E" w:rsidRPr="0086017C" w:rsidRDefault="0069059E">
            <w:pPr>
              <w:jc w:val="both"/>
              <w:rPr>
                <w:rFonts w:ascii="Calibri" w:eastAsia="Calibri" w:hAnsi="Calibri" w:cs="Calibri"/>
                <w:color w:val="000000"/>
                <w:sz w:val="22"/>
                <w:szCs w:val="22"/>
              </w:rPr>
            </w:pPr>
          </w:p>
        </w:tc>
      </w:tr>
      <w:tr w:rsidR="0069059E" w:rsidRPr="0086017C" w14:paraId="467C347A" w14:textId="77777777">
        <w:tc>
          <w:tcPr>
            <w:tcW w:w="2448" w:type="dxa"/>
          </w:tcPr>
          <w:p w14:paraId="3CD4F5E6"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Komu je aktivita určena:</w:t>
            </w:r>
          </w:p>
        </w:tc>
        <w:tc>
          <w:tcPr>
            <w:tcW w:w="7380" w:type="dxa"/>
          </w:tcPr>
          <w:p w14:paraId="50EA4595"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Do aktivity se zapojí dobrovolně žáci 6. – 9. ročníku</w:t>
            </w:r>
          </w:p>
        </w:tc>
      </w:tr>
      <w:tr w:rsidR="0069059E" w:rsidRPr="0086017C" w14:paraId="2423B782" w14:textId="77777777">
        <w:tc>
          <w:tcPr>
            <w:tcW w:w="2448" w:type="dxa"/>
          </w:tcPr>
          <w:p w14:paraId="25F613E0"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Jak bude aktivita probíhat:</w:t>
            </w:r>
          </w:p>
        </w:tc>
        <w:tc>
          <w:tcPr>
            <w:tcW w:w="7380" w:type="dxa"/>
          </w:tcPr>
          <w:p w14:paraId="6C652CE6"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Žáci řeší ve všech kolech zadání šesti matematických úloh, úspěšní řešitelé postupují do dalších kol. Úspěšným řešitelem je žák, který vyřeší alespoň čtyři úlohy.</w:t>
            </w:r>
          </w:p>
          <w:p w14:paraId="00785A10" w14:textId="77777777" w:rsidR="0069059E" w:rsidRPr="0086017C" w:rsidRDefault="0069059E">
            <w:pPr>
              <w:jc w:val="both"/>
              <w:rPr>
                <w:rFonts w:ascii="Calibri" w:eastAsia="Calibri" w:hAnsi="Calibri" w:cs="Calibri"/>
                <w:color w:val="000000"/>
                <w:sz w:val="22"/>
                <w:szCs w:val="22"/>
              </w:rPr>
            </w:pPr>
          </w:p>
        </w:tc>
      </w:tr>
      <w:tr w:rsidR="0069059E" w:rsidRPr="0086017C" w14:paraId="4FF270EA" w14:textId="77777777">
        <w:tc>
          <w:tcPr>
            <w:tcW w:w="2448" w:type="dxa"/>
          </w:tcPr>
          <w:p w14:paraId="0943C9B4"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Časové rozvržení aktivity:</w:t>
            </w:r>
          </w:p>
        </w:tc>
        <w:tc>
          <w:tcPr>
            <w:tcW w:w="7380" w:type="dxa"/>
          </w:tcPr>
          <w:p w14:paraId="089DA458"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Aktivita nezasahuje do přímého vyučování. Vypracování 1. kola (školního) probíhá doma, úspěšní žáci postupují do 2. kola (městského) a následně do 3. kola (krajského). Městské i krajské kolo se koná na příslušné škole určené podle ročníku.</w:t>
            </w:r>
          </w:p>
          <w:p w14:paraId="22B68AAA"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Aktivita se koná pravidelně jednou za školní rok.</w:t>
            </w:r>
          </w:p>
        </w:tc>
      </w:tr>
      <w:tr w:rsidR="0069059E" w:rsidRPr="0086017C" w14:paraId="511A10AE" w14:textId="77777777">
        <w:trPr>
          <w:trHeight w:val="413"/>
        </w:trPr>
        <w:tc>
          <w:tcPr>
            <w:tcW w:w="2448" w:type="dxa"/>
            <w:vMerge w:val="restart"/>
          </w:tcPr>
          <w:p w14:paraId="22E29857"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Přínos aktivity pro vzdělávací činnost:</w:t>
            </w:r>
          </w:p>
        </w:tc>
        <w:tc>
          <w:tcPr>
            <w:tcW w:w="7380" w:type="dxa"/>
          </w:tcPr>
          <w:p w14:paraId="69FAFCCC"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Aktivita má následující přínosy v oblasti vědomostí dovedností a schopností:</w:t>
            </w:r>
          </w:p>
          <w:p w14:paraId="5CC10AFB"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využívání matematických poznatků a dovedností v praktických činnostech</w:t>
            </w:r>
          </w:p>
          <w:p w14:paraId="74CF1619"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rozvíjení kombinatorického, logického, abstraktního a exaktního myšlení</w:t>
            </w:r>
          </w:p>
          <w:p w14:paraId="478FB1E5"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vytváření zásoby matematických nástrojů</w:t>
            </w:r>
          </w:p>
          <w:p w14:paraId="6EA87EEC"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formuje studijní dovednosti</w:t>
            </w:r>
          </w:p>
        </w:tc>
      </w:tr>
      <w:tr w:rsidR="0069059E" w:rsidRPr="0086017C" w14:paraId="3D38D1C2" w14:textId="77777777">
        <w:trPr>
          <w:trHeight w:val="412"/>
        </w:trPr>
        <w:tc>
          <w:tcPr>
            <w:tcW w:w="2448" w:type="dxa"/>
            <w:vMerge/>
          </w:tcPr>
          <w:p w14:paraId="6FFEC13E" w14:textId="77777777" w:rsidR="0069059E" w:rsidRPr="0086017C" w:rsidRDefault="0069059E">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7380" w:type="dxa"/>
          </w:tcPr>
          <w:p w14:paraId="1B486628"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Aktivita má následující přínosy v oblasti postojů a hodnot:</w:t>
            </w:r>
          </w:p>
          <w:p w14:paraId="4383BF1C"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rozvíjení spolupráce při řešení problémových a aplikovaných úloh</w:t>
            </w:r>
          </w:p>
          <w:p w14:paraId="30475FF4"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rozvíjení důvěry ve vlastní schopnosti, sebekontroly, vytrvalosti, přesnosti a systematičnosti</w:t>
            </w:r>
          </w:p>
        </w:tc>
      </w:tr>
    </w:tbl>
    <w:p w14:paraId="47D3C935" w14:textId="77777777" w:rsidR="0069059E" w:rsidRPr="0086017C" w:rsidRDefault="0069059E">
      <w:pPr>
        <w:jc w:val="both"/>
        <w:rPr>
          <w:rFonts w:ascii="Calibri" w:eastAsia="Calibri" w:hAnsi="Calibri" w:cs="Calibri"/>
          <w:color w:val="000000"/>
          <w:sz w:val="22"/>
          <w:szCs w:val="22"/>
        </w:rPr>
      </w:pPr>
    </w:p>
    <w:p w14:paraId="22DAC5E8" w14:textId="77777777" w:rsidR="0069059E" w:rsidRPr="0086017C" w:rsidRDefault="00F32A9F">
      <w:pPr>
        <w:jc w:val="both"/>
        <w:rPr>
          <w:rFonts w:ascii="Calibri" w:eastAsia="Calibri" w:hAnsi="Calibri" w:cs="Calibri"/>
          <w:color w:val="000000"/>
          <w:sz w:val="22"/>
          <w:szCs w:val="22"/>
        </w:rPr>
      </w:pPr>
      <w:r w:rsidRPr="0086017C">
        <w:rPr>
          <w:sz w:val="22"/>
          <w:szCs w:val="22"/>
        </w:rPr>
        <w:br w:type="page"/>
      </w:r>
    </w:p>
    <w:tbl>
      <w:tblPr>
        <w:tblStyle w:val="afffffffffffffffe"/>
        <w:tblW w:w="9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48"/>
        <w:gridCol w:w="7380"/>
      </w:tblGrid>
      <w:tr w:rsidR="0069059E" w14:paraId="63C36696" w14:textId="77777777">
        <w:tc>
          <w:tcPr>
            <w:tcW w:w="9828" w:type="dxa"/>
            <w:gridSpan w:val="2"/>
          </w:tcPr>
          <w:p w14:paraId="3DE70BFB" w14:textId="77777777" w:rsidR="0069059E" w:rsidRDefault="00F32A9F">
            <w:pPr>
              <w:jc w:val="both"/>
              <w:rPr>
                <w:rFonts w:ascii="Calibri" w:eastAsia="Calibri" w:hAnsi="Calibri" w:cs="Calibri"/>
                <w:b/>
                <w:color w:val="000000"/>
                <w:sz w:val="28"/>
                <w:szCs w:val="28"/>
                <w:u w:val="single"/>
              </w:rPr>
            </w:pPr>
            <w:r>
              <w:rPr>
                <w:rFonts w:ascii="Calibri" w:eastAsia="Calibri" w:hAnsi="Calibri" w:cs="Calibri"/>
                <w:b/>
                <w:color w:val="000000"/>
                <w:sz w:val="28"/>
                <w:szCs w:val="28"/>
                <w:u w:val="single"/>
              </w:rPr>
              <w:lastRenderedPageBreak/>
              <w:t xml:space="preserve">Městská policie </w:t>
            </w:r>
          </w:p>
        </w:tc>
      </w:tr>
      <w:tr w:rsidR="0069059E" w14:paraId="57E4EF8C" w14:textId="77777777">
        <w:tc>
          <w:tcPr>
            <w:tcW w:w="2448" w:type="dxa"/>
          </w:tcPr>
          <w:p w14:paraId="5A43707E"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Charakteristika</w:t>
            </w:r>
          </w:p>
          <w:p w14:paraId="683F701B"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aktivity:</w:t>
            </w:r>
          </w:p>
        </w:tc>
        <w:tc>
          <w:tcPr>
            <w:tcW w:w="7380" w:type="dxa"/>
          </w:tcPr>
          <w:p w14:paraId="64BCAFF2"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Aktivita se vztahuje k následujícím okruhům průřezového tématu </w:t>
            </w:r>
          </w:p>
          <w:p w14:paraId="35B6C596"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Multikulturní výchova:</w:t>
            </w:r>
          </w:p>
          <w:p w14:paraId="3FC6C9D5" w14:textId="77777777" w:rsidR="0069059E" w:rsidRPr="0086017C" w:rsidRDefault="00F32A9F">
            <w:pPr>
              <w:numPr>
                <w:ilvl w:val="0"/>
                <w:numId w:val="6"/>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kulturní </w:t>
            </w:r>
            <w:proofErr w:type="gramStart"/>
            <w:r w:rsidRPr="0086017C">
              <w:rPr>
                <w:rFonts w:ascii="Calibri" w:eastAsia="Calibri" w:hAnsi="Calibri" w:cs="Calibri"/>
                <w:color w:val="000000"/>
                <w:sz w:val="22"/>
                <w:szCs w:val="22"/>
              </w:rPr>
              <w:t>diference - jedinečnost</w:t>
            </w:r>
            <w:proofErr w:type="gramEnd"/>
            <w:r w:rsidRPr="0086017C">
              <w:rPr>
                <w:rFonts w:ascii="Calibri" w:eastAsia="Calibri" w:hAnsi="Calibri" w:cs="Calibri"/>
                <w:color w:val="000000"/>
                <w:sz w:val="22"/>
                <w:szCs w:val="22"/>
              </w:rPr>
              <w:t xml:space="preserve"> každého člověka a jeho individuální zvláštnosti; respektování zvláštností různých etnik</w:t>
            </w:r>
          </w:p>
          <w:p w14:paraId="4839CF03" w14:textId="77777777" w:rsidR="0069059E" w:rsidRPr="0086017C" w:rsidRDefault="00F32A9F">
            <w:pPr>
              <w:numPr>
                <w:ilvl w:val="0"/>
                <w:numId w:val="6"/>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lidské </w:t>
            </w:r>
            <w:proofErr w:type="gramStart"/>
            <w:r w:rsidRPr="0086017C">
              <w:rPr>
                <w:rFonts w:ascii="Calibri" w:eastAsia="Calibri" w:hAnsi="Calibri" w:cs="Calibri"/>
                <w:color w:val="000000"/>
                <w:sz w:val="22"/>
                <w:szCs w:val="22"/>
              </w:rPr>
              <w:t>vztahy - udržovat</w:t>
            </w:r>
            <w:proofErr w:type="gramEnd"/>
            <w:r w:rsidRPr="0086017C">
              <w:rPr>
                <w:rFonts w:ascii="Calibri" w:eastAsia="Calibri" w:hAnsi="Calibri" w:cs="Calibri"/>
                <w:color w:val="000000"/>
                <w:sz w:val="22"/>
                <w:szCs w:val="22"/>
              </w:rPr>
              <w:t xml:space="preserve"> tolerantní vztahy mezi lidmi bez ohledu na kulturní, sociální, náboženské, zájmové nebo generační skupiny</w:t>
            </w:r>
          </w:p>
          <w:p w14:paraId="6CC78FBC" w14:textId="77777777" w:rsidR="0069059E" w:rsidRPr="0086017C" w:rsidRDefault="00F32A9F">
            <w:pPr>
              <w:numPr>
                <w:ilvl w:val="0"/>
                <w:numId w:val="6"/>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princip sociálního smíru a solidarity – odpovědnost každého jedince za to, aby byla odstraněna diskriminace a předsudky vůči etnickým skupinám</w:t>
            </w:r>
          </w:p>
          <w:p w14:paraId="3EE223D8"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Osobnostní a sociální výchova</w:t>
            </w:r>
          </w:p>
          <w:p w14:paraId="0485FBC0" w14:textId="77777777" w:rsidR="0069059E" w:rsidRPr="0086017C" w:rsidRDefault="00F32A9F">
            <w:pPr>
              <w:numPr>
                <w:ilvl w:val="0"/>
                <w:numId w:val="6"/>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osobnostní </w:t>
            </w:r>
            <w:proofErr w:type="gramStart"/>
            <w:r w:rsidRPr="0086017C">
              <w:rPr>
                <w:rFonts w:ascii="Calibri" w:eastAsia="Calibri" w:hAnsi="Calibri" w:cs="Calibri"/>
                <w:color w:val="000000"/>
                <w:sz w:val="22"/>
                <w:szCs w:val="22"/>
              </w:rPr>
              <w:t>rozvoj - rozvoj</w:t>
            </w:r>
            <w:proofErr w:type="gramEnd"/>
            <w:r w:rsidRPr="0086017C">
              <w:rPr>
                <w:rFonts w:ascii="Calibri" w:eastAsia="Calibri" w:hAnsi="Calibri" w:cs="Calibri"/>
                <w:color w:val="000000"/>
                <w:sz w:val="22"/>
                <w:szCs w:val="22"/>
              </w:rPr>
              <w:t xml:space="preserve"> schopností poznávání; sebepoznání a sebepojetí; seberegulace a sebeorganizace; psychohygiena; kreativita;</w:t>
            </w:r>
          </w:p>
          <w:p w14:paraId="2317A5E8" w14:textId="77777777" w:rsidR="0069059E" w:rsidRPr="0086017C" w:rsidRDefault="00F32A9F">
            <w:pPr>
              <w:numPr>
                <w:ilvl w:val="0"/>
                <w:numId w:val="6"/>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sociální </w:t>
            </w:r>
            <w:proofErr w:type="gramStart"/>
            <w:r w:rsidRPr="0086017C">
              <w:rPr>
                <w:rFonts w:ascii="Calibri" w:eastAsia="Calibri" w:hAnsi="Calibri" w:cs="Calibri"/>
                <w:color w:val="000000"/>
                <w:sz w:val="22"/>
                <w:szCs w:val="22"/>
              </w:rPr>
              <w:t>rozvoj - poznávání</w:t>
            </w:r>
            <w:proofErr w:type="gramEnd"/>
            <w:r w:rsidRPr="0086017C">
              <w:rPr>
                <w:rFonts w:ascii="Calibri" w:eastAsia="Calibri" w:hAnsi="Calibri" w:cs="Calibri"/>
                <w:color w:val="000000"/>
                <w:sz w:val="22"/>
                <w:szCs w:val="22"/>
              </w:rPr>
              <w:t xml:space="preserve"> lidí; mezilidské vztahy; komunikace; kooperace a kompetice;</w:t>
            </w:r>
          </w:p>
          <w:p w14:paraId="5D446EC0" w14:textId="77777777" w:rsidR="0069059E" w:rsidRPr="0086017C" w:rsidRDefault="00F32A9F">
            <w:pPr>
              <w:numPr>
                <w:ilvl w:val="0"/>
                <w:numId w:val="6"/>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morální </w:t>
            </w:r>
            <w:proofErr w:type="gramStart"/>
            <w:r w:rsidRPr="0086017C">
              <w:rPr>
                <w:rFonts w:ascii="Calibri" w:eastAsia="Calibri" w:hAnsi="Calibri" w:cs="Calibri"/>
                <w:color w:val="000000"/>
                <w:sz w:val="22"/>
                <w:szCs w:val="22"/>
              </w:rPr>
              <w:t>rozvoj - řešení</w:t>
            </w:r>
            <w:proofErr w:type="gramEnd"/>
            <w:r w:rsidRPr="0086017C">
              <w:rPr>
                <w:rFonts w:ascii="Calibri" w:eastAsia="Calibri" w:hAnsi="Calibri" w:cs="Calibri"/>
                <w:color w:val="000000"/>
                <w:sz w:val="22"/>
                <w:szCs w:val="22"/>
              </w:rPr>
              <w:t xml:space="preserve"> problémů a rozhodovací dovednosti; hodnoty, postoje, praktická etika; </w:t>
            </w:r>
          </w:p>
          <w:p w14:paraId="2559A1CE"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Výchova demokratického občana</w:t>
            </w:r>
          </w:p>
          <w:p w14:paraId="7AA11E72" w14:textId="77777777" w:rsidR="0069059E" w:rsidRPr="0086017C" w:rsidRDefault="00F32A9F">
            <w:pPr>
              <w:numPr>
                <w:ilvl w:val="0"/>
                <w:numId w:val="6"/>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občan, občanská společnost a stát</w:t>
            </w:r>
          </w:p>
          <w:p w14:paraId="1219E79D"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Environmentální výchova</w:t>
            </w:r>
          </w:p>
          <w:p w14:paraId="06D7309B" w14:textId="77777777" w:rsidR="0069059E" w:rsidRPr="0086017C" w:rsidRDefault="00F32A9F">
            <w:pPr>
              <w:numPr>
                <w:ilvl w:val="1"/>
                <w:numId w:val="6"/>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vztah člověka k prostředí – náš životní styl, naše obec</w:t>
            </w:r>
          </w:p>
          <w:p w14:paraId="08705120" w14:textId="77777777" w:rsidR="0069059E" w:rsidRPr="0086017C" w:rsidRDefault="0069059E">
            <w:pPr>
              <w:jc w:val="both"/>
              <w:rPr>
                <w:rFonts w:ascii="Calibri" w:eastAsia="Calibri" w:hAnsi="Calibri" w:cs="Calibri"/>
                <w:color w:val="000000"/>
                <w:sz w:val="22"/>
                <w:szCs w:val="22"/>
              </w:rPr>
            </w:pPr>
          </w:p>
        </w:tc>
      </w:tr>
      <w:tr w:rsidR="0069059E" w14:paraId="4F3E916F" w14:textId="77777777">
        <w:tc>
          <w:tcPr>
            <w:tcW w:w="2448" w:type="dxa"/>
          </w:tcPr>
          <w:p w14:paraId="04C6AD2C"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Komu je aktivita určena:</w:t>
            </w:r>
          </w:p>
        </w:tc>
        <w:tc>
          <w:tcPr>
            <w:tcW w:w="7380" w:type="dxa"/>
          </w:tcPr>
          <w:p w14:paraId="54EE2642"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Do aktivity se zapojí všichni žáci 1. – 9. ročníku.</w:t>
            </w:r>
          </w:p>
        </w:tc>
      </w:tr>
      <w:tr w:rsidR="0069059E" w14:paraId="6864A413" w14:textId="77777777">
        <w:tc>
          <w:tcPr>
            <w:tcW w:w="2448" w:type="dxa"/>
          </w:tcPr>
          <w:p w14:paraId="2E5E38E6"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Jak bude aktivita probíhat:</w:t>
            </w:r>
          </w:p>
        </w:tc>
        <w:tc>
          <w:tcPr>
            <w:tcW w:w="7380" w:type="dxa"/>
          </w:tcPr>
          <w:p w14:paraId="6FB9A6C5"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V 1. – 5. ročníku proběhnou besedy s městskou policií, žáci mají k dispozici pracovní listy s dopravní tematikou, v jarních měsících navštíví žáci 4. – 5. tříd dopravní hřiště.</w:t>
            </w:r>
          </w:p>
          <w:p w14:paraId="403FBDE4"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V 6. – 9. ročníku proběhnou besedy s městskou policií.</w:t>
            </w:r>
          </w:p>
        </w:tc>
      </w:tr>
      <w:tr w:rsidR="0069059E" w14:paraId="21862A61" w14:textId="77777777">
        <w:tc>
          <w:tcPr>
            <w:tcW w:w="2448" w:type="dxa"/>
          </w:tcPr>
          <w:p w14:paraId="77F75B58"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Časové rozvržení aktivity:</w:t>
            </w:r>
          </w:p>
        </w:tc>
        <w:tc>
          <w:tcPr>
            <w:tcW w:w="7380" w:type="dxa"/>
          </w:tcPr>
          <w:p w14:paraId="67783521"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Aktivita je dlouhodobá.</w:t>
            </w:r>
          </w:p>
          <w:p w14:paraId="099B1E11" w14:textId="77777777" w:rsidR="0069059E" w:rsidRPr="0086017C" w:rsidRDefault="0069059E">
            <w:pPr>
              <w:jc w:val="both"/>
              <w:rPr>
                <w:rFonts w:ascii="Calibri" w:eastAsia="Calibri" w:hAnsi="Calibri" w:cs="Calibri"/>
                <w:color w:val="000000"/>
                <w:sz w:val="22"/>
                <w:szCs w:val="22"/>
              </w:rPr>
            </w:pPr>
          </w:p>
          <w:p w14:paraId="1EDD14F2"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Časová dotace projektu je několik hodin během škol. roku. Tato časová dotace se bude brát z časové dotace vyučovacích předmětů prvouka, vlastivěda, český jazyk, tělesná výchova.</w:t>
            </w:r>
          </w:p>
          <w:p w14:paraId="2279462E"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Aktivita se bude pravidelně opakovat jednou za školní rok.</w:t>
            </w:r>
          </w:p>
        </w:tc>
      </w:tr>
      <w:tr w:rsidR="0069059E" w14:paraId="3EC8BEBE" w14:textId="77777777">
        <w:trPr>
          <w:trHeight w:val="413"/>
        </w:trPr>
        <w:tc>
          <w:tcPr>
            <w:tcW w:w="2448" w:type="dxa"/>
            <w:vMerge w:val="restart"/>
          </w:tcPr>
          <w:p w14:paraId="331492A5"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Přínos aktivity pro vzdělávací činnost:</w:t>
            </w:r>
          </w:p>
        </w:tc>
        <w:tc>
          <w:tcPr>
            <w:tcW w:w="7380" w:type="dxa"/>
          </w:tcPr>
          <w:p w14:paraId="374AA1C1"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Aktivita má následující přínosy v oblasti vědomostí dovedností a schopností:</w:t>
            </w:r>
          </w:p>
          <w:p w14:paraId="452C2C79"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napomáhá k zvládání vlastního chování</w:t>
            </w:r>
          </w:p>
          <w:p w14:paraId="4AB3031C"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přispívá k utváření dobrých mezilidských vztahů</w:t>
            </w:r>
          </w:p>
          <w:p w14:paraId="508B2B41"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rozvíjí základní dovednosti dobré komunikace</w:t>
            </w:r>
          </w:p>
          <w:p w14:paraId="06072D8A"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utváří a rozvíjí základní dovednosti pro spolupráci</w:t>
            </w:r>
          </w:p>
          <w:p w14:paraId="5C6AC133"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umožňuje získat základní sociální dovednosti pro řešení složitých situací </w:t>
            </w:r>
          </w:p>
          <w:p w14:paraId="0682B8F8"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formuje studijní dovednosti</w:t>
            </w:r>
          </w:p>
          <w:p w14:paraId="5FFEA3BC"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podporuje dovednosti a přináší vědomosti týkající se duševní hygieny</w:t>
            </w:r>
          </w:p>
          <w:p w14:paraId="46DC527E"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rozvíjí dovednost rozpoznat projevy rasové nesnášenlivosti a napomáhá předcházet vzniku xenofobie</w:t>
            </w:r>
          </w:p>
          <w:p w14:paraId="0D557488"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učí žáky uvědomovat si různé dopady svých verbálních a neverbálních projevů a připravenosti nést odpovědnost za svoje jednání</w:t>
            </w:r>
          </w:p>
          <w:p w14:paraId="22644732"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lastRenderedPageBreak/>
              <w:t>učí přijmout druhého jako jedince se stejnými právy, uvědomovat si, že všechny etnické skupiny a všechny kultury jsou rovnocenné a žádná není nadřazená jiné</w:t>
            </w:r>
          </w:p>
          <w:p w14:paraId="7C0C0F12"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vede k pochopení významu řádu, pravidel a zákonů pro fungování společnosti</w:t>
            </w:r>
          </w:p>
          <w:p w14:paraId="75AB116F" w14:textId="77777777" w:rsidR="0069059E" w:rsidRPr="0086017C" w:rsidRDefault="0069059E">
            <w:pPr>
              <w:ind w:left="360"/>
              <w:jc w:val="both"/>
              <w:rPr>
                <w:rFonts w:ascii="Calibri" w:eastAsia="Calibri" w:hAnsi="Calibri" w:cs="Calibri"/>
                <w:color w:val="000000"/>
                <w:sz w:val="22"/>
                <w:szCs w:val="22"/>
              </w:rPr>
            </w:pPr>
          </w:p>
        </w:tc>
      </w:tr>
      <w:tr w:rsidR="0069059E" w14:paraId="035D23FA" w14:textId="77777777">
        <w:trPr>
          <w:trHeight w:val="412"/>
        </w:trPr>
        <w:tc>
          <w:tcPr>
            <w:tcW w:w="2448" w:type="dxa"/>
            <w:vMerge/>
          </w:tcPr>
          <w:p w14:paraId="364A5CC2" w14:textId="77777777" w:rsidR="0069059E" w:rsidRPr="0086017C" w:rsidRDefault="0069059E">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7380" w:type="dxa"/>
          </w:tcPr>
          <w:p w14:paraId="5DD5613B"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Aktivita má následující přínosy v oblasti postojů a hodnot:</w:t>
            </w:r>
          </w:p>
          <w:p w14:paraId="5DFFFDB5"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pomáhá k utváření pozitivního postoje k sobě samému a k druhým</w:t>
            </w:r>
          </w:p>
          <w:p w14:paraId="40B4EA76"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vede k uvědomování si hodnoty různosti lidí, názorů, přístupů k řešení problémů</w:t>
            </w:r>
          </w:p>
          <w:p w14:paraId="7793854F"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vede k uvědomování si hodnoty spolupráce a pomoci</w:t>
            </w:r>
          </w:p>
          <w:p w14:paraId="716E1CBC"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přispívá k uvědomování mravních rozměrů různých způsobů lidského chování</w:t>
            </w:r>
          </w:p>
          <w:p w14:paraId="28514E03"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napomáhá primární prevenci sociálně patologických jevů a škodlivých způsobů chování</w:t>
            </w:r>
          </w:p>
          <w:p w14:paraId="522A8A5A"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stimuluje, ovlivňuje a koriguje jednání a hodnotový systém žáků, učí je vnímat odlišnost jako příležitost k obohacení, nikoli jako zdroj konfliktu</w:t>
            </w:r>
          </w:p>
          <w:p w14:paraId="450A808D"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pomáhá uvědomovat si neslučitelnost rasové (náboženské či jiné) intolerance s principy života v demokratické společnosti</w:t>
            </w:r>
          </w:p>
          <w:p w14:paraId="3EF2839B"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vede k angažovanosti při potírání projevů intolerance, xenofobie, diskriminace a rasismu</w:t>
            </w:r>
          </w:p>
          <w:p w14:paraId="78AF97BD"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vychovává k úctě k zákonu</w:t>
            </w:r>
          </w:p>
        </w:tc>
      </w:tr>
    </w:tbl>
    <w:p w14:paraId="2739DA1B" w14:textId="77777777" w:rsidR="0069059E" w:rsidRDefault="0069059E">
      <w:pPr>
        <w:jc w:val="both"/>
        <w:rPr>
          <w:rFonts w:ascii="Calibri" w:eastAsia="Calibri" w:hAnsi="Calibri" w:cs="Calibri"/>
          <w:color w:val="000000"/>
        </w:rPr>
      </w:pPr>
    </w:p>
    <w:p w14:paraId="7170FEB2" w14:textId="77777777" w:rsidR="0069059E" w:rsidRDefault="00F32A9F">
      <w:pPr>
        <w:jc w:val="both"/>
        <w:rPr>
          <w:rFonts w:ascii="Calibri" w:eastAsia="Calibri" w:hAnsi="Calibri" w:cs="Calibri"/>
          <w:color w:val="000000"/>
        </w:rPr>
      </w:pPr>
      <w:r>
        <w:br w:type="page"/>
      </w:r>
    </w:p>
    <w:tbl>
      <w:tblPr>
        <w:tblStyle w:val="affffffffffffffff"/>
        <w:tblW w:w="9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48"/>
        <w:gridCol w:w="7380"/>
      </w:tblGrid>
      <w:tr w:rsidR="0069059E" w14:paraId="5757EEB1" w14:textId="77777777">
        <w:tc>
          <w:tcPr>
            <w:tcW w:w="9828" w:type="dxa"/>
            <w:gridSpan w:val="2"/>
          </w:tcPr>
          <w:p w14:paraId="16E7D80B" w14:textId="77777777" w:rsidR="0069059E" w:rsidRDefault="00F32A9F">
            <w:pPr>
              <w:jc w:val="both"/>
              <w:rPr>
                <w:rFonts w:ascii="Calibri" w:eastAsia="Calibri" w:hAnsi="Calibri" w:cs="Calibri"/>
                <w:b/>
                <w:color w:val="000000"/>
                <w:sz w:val="28"/>
                <w:szCs w:val="28"/>
              </w:rPr>
            </w:pPr>
            <w:r>
              <w:rPr>
                <w:rFonts w:ascii="Calibri" w:eastAsia="Calibri" w:hAnsi="Calibri" w:cs="Calibri"/>
                <w:b/>
                <w:color w:val="000000"/>
                <w:sz w:val="28"/>
                <w:szCs w:val="28"/>
                <w:u w:val="single"/>
              </w:rPr>
              <w:lastRenderedPageBreak/>
              <w:t xml:space="preserve">Olympiáda v anglickém jazyce  </w:t>
            </w:r>
          </w:p>
        </w:tc>
      </w:tr>
      <w:tr w:rsidR="0069059E" w14:paraId="7762A6BA" w14:textId="77777777">
        <w:tc>
          <w:tcPr>
            <w:tcW w:w="2448" w:type="dxa"/>
          </w:tcPr>
          <w:p w14:paraId="636CEE31"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Charakteristika</w:t>
            </w:r>
          </w:p>
          <w:p w14:paraId="64FAAB3C"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aktivity:</w:t>
            </w:r>
          </w:p>
        </w:tc>
        <w:tc>
          <w:tcPr>
            <w:tcW w:w="7380" w:type="dxa"/>
          </w:tcPr>
          <w:p w14:paraId="7F880A0A"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Aktivita se vztahuje k následujícím okruhům průřezového tématu</w:t>
            </w:r>
          </w:p>
          <w:p w14:paraId="20F61B65"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Multikulturní výchova:</w:t>
            </w:r>
          </w:p>
          <w:p w14:paraId="1C85AB9D" w14:textId="77777777" w:rsidR="0069059E" w:rsidRPr="0086017C" w:rsidRDefault="00F32A9F">
            <w:pPr>
              <w:numPr>
                <w:ilvl w:val="0"/>
                <w:numId w:val="6"/>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podpora </w:t>
            </w:r>
            <w:proofErr w:type="gramStart"/>
            <w:r w:rsidRPr="0086017C">
              <w:rPr>
                <w:rFonts w:ascii="Calibri" w:eastAsia="Calibri" w:hAnsi="Calibri" w:cs="Calibri"/>
                <w:color w:val="000000"/>
                <w:sz w:val="22"/>
                <w:szCs w:val="22"/>
              </w:rPr>
              <w:t>multikulturality - význam</w:t>
            </w:r>
            <w:proofErr w:type="gramEnd"/>
            <w:r w:rsidRPr="0086017C">
              <w:rPr>
                <w:rFonts w:ascii="Calibri" w:eastAsia="Calibri" w:hAnsi="Calibri" w:cs="Calibri"/>
                <w:color w:val="000000"/>
                <w:sz w:val="22"/>
                <w:szCs w:val="22"/>
              </w:rPr>
              <w:t xml:space="preserve"> užívání cizího jazyka jako nástroje dorozumění a celoživotního vzdělávání </w:t>
            </w:r>
          </w:p>
          <w:p w14:paraId="4F15692C"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Osobnostní a sociální výchova:</w:t>
            </w:r>
          </w:p>
          <w:p w14:paraId="03708D3D" w14:textId="77777777" w:rsidR="0069059E" w:rsidRPr="0086017C" w:rsidRDefault="00F32A9F">
            <w:pPr>
              <w:numPr>
                <w:ilvl w:val="0"/>
                <w:numId w:val="6"/>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osobnostní </w:t>
            </w:r>
            <w:proofErr w:type="gramStart"/>
            <w:r w:rsidRPr="0086017C">
              <w:rPr>
                <w:rFonts w:ascii="Calibri" w:eastAsia="Calibri" w:hAnsi="Calibri" w:cs="Calibri"/>
                <w:color w:val="000000"/>
                <w:sz w:val="22"/>
                <w:szCs w:val="22"/>
              </w:rPr>
              <w:t>rozvoj - rozvoj</w:t>
            </w:r>
            <w:proofErr w:type="gramEnd"/>
            <w:r w:rsidRPr="0086017C">
              <w:rPr>
                <w:rFonts w:ascii="Calibri" w:eastAsia="Calibri" w:hAnsi="Calibri" w:cs="Calibri"/>
                <w:color w:val="000000"/>
                <w:sz w:val="22"/>
                <w:szCs w:val="22"/>
              </w:rPr>
              <w:t xml:space="preserve"> schopností poznávání; kreativita;</w:t>
            </w:r>
          </w:p>
          <w:p w14:paraId="0FE6FEE2" w14:textId="77777777" w:rsidR="0069059E" w:rsidRPr="0086017C" w:rsidRDefault="00F32A9F">
            <w:pPr>
              <w:numPr>
                <w:ilvl w:val="0"/>
                <w:numId w:val="6"/>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sociální rozvoj komunikace; kooperace a kompetence;</w:t>
            </w:r>
          </w:p>
          <w:p w14:paraId="2BCCCD8A" w14:textId="77777777" w:rsidR="0069059E" w:rsidRPr="0086017C" w:rsidRDefault="00F32A9F">
            <w:pPr>
              <w:numPr>
                <w:ilvl w:val="0"/>
                <w:numId w:val="6"/>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morální </w:t>
            </w:r>
            <w:proofErr w:type="gramStart"/>
            <w:r w:rsidRPr="0086017C">
              <w:rPr>
                <w:rFonts w:ascii="Calibri" w:eastAsia="Calibri" w:hAnsi="Calibri" w:cs="Calibri"/>
                <w:color w:val="000000"/>
                <w:sz w:val="22"/>
                <w:szCs w:val="22"/>
              </w:rPr>
              <w:t>rozvoj - řešení</w:t>
            </w:r>
            <w:proofErr w:type="gramEnd"/>
            <w:r w:rsidRPr="0086017C">
              <w:rPr>
                <w:rFonts w:ascii="Calibri" w:eastAsia="Calibri" w:hAnsi="Calibri" w:cs="Calibri"/>
                <w:color w:val="000000"/>
                <w:sz w:val="22"/>
                <w:szCs w:val="22"/>
              </w:rPr>
              <w:t xml:space="preserve"> problémů a rozhodovací dovednosti </w:t>
            </w:r>
          </w:p>
          <w:p w14:paraId="6AF5EBC4" w14:textId="77777777" w:rsidR="0069059E" w:rsidRPr="0086017C" w:rsidRDefault="0069059E">
            <w:pPr>
              <w:ind w:left="1080"/>
              <w:jc w:val="both"/>
              <w:rPr>
                <w:rFonts w:ascii="Calibri" w:eastAsia="Calibri" w:hAnsi="Calibri" w:cs="Calibri"/>
                <w:color w:val="000000"/>
                <w:sz w:val="22"/>
                <w:szCs w:val="22"/>
              </w:rPr>
            </w:pPr>
          </w:p>
        </w:tc>
      </w:tr>
      <w:tr w:rsidR="0069059E" w14:paraId="7BAA7D51" w14:textId="77777777">
        <w:tc>
          <w:tcPr>
            <w:tcW w:w="2448" w:type="dxa"/>
          </w:tcPr>
          <w:p w14:paraId="1EA31666"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Komu je aktivita určena:</w:t>
            </w:r>
          </w:p>
        </w:tc>
        <w:tc>
          <w:tcPr>
            <w:tcW w:w="7380" w:type="dxa"/>
          </w:tcPr>
          <w:p w14:paraId="719EFF06"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Do aktivity se zapojí vybraní žáci 6. – 9. tříd.</w:t>
            </w:r>
          </w:p>
        </w:tc>
      </w:tr>
      <w:tr w:rsidR="0069059E" w14:paraId="192DBD86" w14:textId="77777777">
        <w:tc>
          <w:tcPr>
            <w:tcW w:w="2448" w:type="dxa"/>
          </w:tcPr>
          <w:p w14:paraId="56967B3E"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Jak bude aktivita probíhat:</w:t>
            </w:r>
          </w:p>
        </w:tc>
        <w:tc>
          <w:tcPr>
            <w:tcW w:w="7380" w:type="dxa"/>
          </w:tcPr>
          <w:p w14:paraId="6602EC3D"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Žáci budou rozděleni do dvou kategorií – 6. a 7. třídy, 8. a 9. třídy. Vítězové každé z nich postoupí do městského kola, starší žáci v případě úspěchu i do dalšího kola.</w:t>
            </w:r>
          </w:p>
        </w:tc>
      </w:tr>
      <w:tr w:rsidR="0069059E" w14:paraId="033F3940" w14:textId="77777777">
        <w:tc>
          <w:tcPr>
            <w:tcW w:w="2448" w:type="dxa"/>
          </w:tcPr>
          <w:p w14:paraId="0ACC7D99"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Časové rozvržení aktivity:</w:t>
            </w:r>
          </w:p>
        </w:tc>
        <w:tc>
          <w:tcPr>
            <w:tcW w:w="7380" w:type="dxa"/>
          </w:tcPr>
          <w:p w14:paraId="61FB07BC"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Aktivita je krátkodobá.</w:t>
            </w:r>
          </w:p>
          <w:p w14:paraId="76649721"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Časová dotace aktivity je 1 den. Tato časová dotace se bude brát z časové dotace vyučovacího předmětu anglický jazyk.</w:t>
            </w:r>
          </w:p>
          <w:p w14:paraId="0C06B30B"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Aktivita se bude pravidelně opakovat jednou za školní rok</w:t>
            </w:r>
          </w:p>
          <w:p w14:paraId="780F6FC1"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Konkrétní termín aktivity bude v daném školním roce stanoven v tematickém plánu anglického jazyka v návaznosti na vyhlášený termín městského kola soutěže.</w:t>
            </w:r>
          </w:p>
        </w:tc>
      </w:tr>
      <w:tr w:rsidR="0069059E" w14:paraId="68B96700" w14:textId="77777777">
        <w:trPr>
          <w:trHeight w:val="413"/>
        </w:trPr>
        <w:tc>
          <w:tcPr>
            <w:tcW w:w="2448" w:type="dxa"/>
            <w:vMerge w:val="restart"/>
          </w:tcPr>
          <w:p w14:paraId="2B8402B9"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Přínos aktivity pro vzdělávací činnost:</w:t>
            </w:r>
          </w:p>
        </w:tc>
        <w:tc>
          <w:tcPr>
            <w:tcW w:w="7380" w:type="dxa"/>
          </w:tcPr>
          <w:p w14:paraId="02694F13"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Aktivita má následující přínosy v oblasti vědomostí dovedností a schopností:</w:t>
            </w:r>
          </w:p>
          <w:p w14:paraId="1D0B4A8B"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učí žáky komunikovat s příslušníky odlišných sociokulturních skupin </w:t>
            </w:r>
          </w:p>
          <w:p w14:paraId="55378AA4"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formuje studijní dovednosti</w:t>
            </w:r>
          </w:p>
          <w:p w14:paraId="4ECEA5BF"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rozvíjí dovednost orientovat se v pluralitní společnosti a využívat interkulturních kontaktů k obohacení sebe i druhých</w:t>
            </w:r>
          </w:p>
        </w:tc>
      </w:tr>
      <w:tr w:rsidR="0069059E" w14:paraId="3F44A7B9" w14:textId="77777777">
        <w:trPr>
          <w:trHeight w:val="412"/>
        </w:trPr>
        <w:tc>
          <w:tcPr>
            <w:tcW w:w="2448" w:type="dxa"/>
            <w:vMerge/>
          </w:tcPr>
          <w:p w14:paraId="2BB16A4E" w14:textId="77777777" w:rsidR="0069059E" w:rsidRPr="0086017C" w:rsidRDefault="0069059E">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7380" w:type="dxa"/>
          </w:tcPr>
          <w:p w14:paraId="5047FD1D"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Aktivita má následující přínosy v oblasti postojů a hodnot:</w:t>
            </w:r>
          </w:p>
          <w:p w14:paraId="74C62603"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pomáhá žákům prostřednictvím informací vytvářet postoje tolerance a respektu k odlišným sociokulturním skupinám</w:t>
            </w:r>
          </w:p>
          <w:p w14:paraId="70AD312E" w14:textId="77777777" w:rsidR="0069059E" w:rsidRPr="0086017C" w:rsidRDefault="0069059E">
            <w:pPr>
              <w:ind w:left="360"/>
              <w:jc w:val="both"/>
              <w:rPr>
                <w:rFonts w:ascii="Calibri" w:eastAsia="Calibri" w:hAnsi="Calibri" w:cs="Calibri"/>
                <w:color w:val="000000"/>
                <w:sz w:val="22"/>
                <w:szCs w:val="22"/>
              </w:rPr>
            </w:pPr>
          </w:p>
        </w:tc>
      </w:tr>
    </w:tbl>
    <w:p w14:paraId="47E34158" w14:textId="77777777" w:rsidR="0069059E" w:rsidRDefault="0069059E">
      <w:pPr>
        <w:jc w:val="both"/>
        <w:rPr>
          <w:rFonts w:ascii="Calibri" w:eastAsia="Calibri" w:hAnsi="Calibri" w:cs="Calibri"/>
          <w:color w:val="000000"/>
        </w:rPr>
      </w:pPr>
    </w:p>
    <w:p w14:paraId="744E9E57" w14:textId="77777777" w:rsidR="0069059E" w:rsidRDefault="0069059E">
      <w:pPr>
        <w:jc w:val="both"/>
        <w:rPr>
          <w:rFonts w:ascii="Calibri" w:eastAsia="Calibri" w:hAnsi="Calibri" w:cs="Calibri"/>
        </w:rPr>
      </w:pPr>
    </w:p>
    <w:p w14:paraId="071D537D" w14:textId="77777777" w:rsidR="0069059E" w:rsidRDefault="0069059E">
      <w:pPr>
        <w:jc w:val="both"/>
        <w:rPr>
          <w:rFonts w:ascii="Calibri" w:eastAsia="Calibri" w:hAnsi="Calibri" w:cs="Calibri"/>
        </w:rPr>
      </w:pPr>
    </w:p>
    <w:p w14:paraId="0B189AD6" w14:textId="77777777" w:rsidR="0069059E" w:rsidRDefault="0069059E">
      <w:pPr>
        <w:jc w:val="both"/>
        <w:rPr>
          <w:rFonts w:ascii="Calibri" w:eastAsia="Calibri" w:hAnsi="Calibri" w:cs="Calibri"/>
        </w:rPr>
      </w:pPr>
    </w:p>
    <w:p w14:paraId="49F8AE9A" w14:textId="77777777" w:rsidR="0069059E" w:rsidRDefault="0069059E">
      <w:pPr>
        <w:jc w:val="both"/>
        <w:rPr>
          <w:rFonts w:ascii="Calibri" w:eastAsia="Calibri" w:hAnsi="Calibri" w:cs="Calibri"/>
        </w:rPr>
      </w:pPr>
    </w:p>
    <w:p w14:paraId="644F1FE3" w14:textId="77777777" w:rsidR="00F32A9F" w:rsidRDefault="00F32A9F">
      <w:pPr>
        <w:rPr>
          <w:rFonts w:ascii="Calibri" w:eastAsia="Calibri" w:hAnsi="Calibri" w:cs="Calibri"/>
        </w:rPr>
      </w:pPr>
      <w:r>
        <w:rPr>
          <w:rFonts w:ascii="Calibri" w:eastAsia="Calibri" w:hAnsi="Calibri" w:cs="Calibri"/>
        </w:rPr>
        <w:br w:type="page"/>
      </w:r>
    </w:p>
    <w:p w14:paraId="4A872E6A" w14:textId="77777777" w:rsidR="0069059E" w:rsidRDefault="0069059E">
      <w:pPr>
        <w:jc w:val="both"/>
        <w:rPr>
          <w:rFonts w:ascii="Calibri" w:eastAsia="Calibri" w:hAnsi="Calibri" w:cs="Calibri"/>
        </w:rPr>
      </w:pPr>
    </w:p>
    <w:p w14:paraId="3F0C8860" w14:textId="77777777" w:rsidR="0069059E" w:rsidRDefault="0069059E">
      <w:pPr>
        <w:jc w:val="both"/>
        <w:rPr>
          <w:rFonts w:ascii="Calibri" w:eastAsia="Calibri" w:hAnsi="Calibri" w:cs="Calibri"/>
        </w:rPr>
      </w:pPr>
    </w:p>
    <w:tbl>
      <w:tblPr>
        <w:tblStyle w:val="affffffffffffffff0"/>
        <w:tblW w:w="9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48"/>
        <w:gridCol w:w="7380"/>
      </w:tblGrid>
      <w:tr w:rsidR="0069059E" w14:paraId="394AA59C" w14:textId="77777777">
        <w:tc>
          <w:tcPr>
            <w:tcW w:w="9828" w:type="dxa"/>
            <w:gridSpan w:val="2"/>
          </w:tcPr>
          <w:p w14:paraId="5ED8ABFB" w14:textId="77777777" w:rsidR="0069059E" w:rsidRDefault="00F32A9F">
            <w:pPr>
              <w:jc w:val="both"/>
              <w:rPr>
                <w:rFonts w:ascii="Calibri" w:eastAsia="Calibri" w:hAnsi="Calibri" w:cs="Calibri"/>
                <w:b/>
                <w:color w:val="000000"/>
                <w:sz w:val="28"/>
                <w:szCs w:val="28"/>
                <w:u w:val="single"/>
              </w:rPr>
            </w:pPr>
            <w:proofErr w:type="spellStart"/>
            <w:r>
              <w:rPr>
                <w:rFonts w:ascii="Calibri" w:eastAsia="Calibri" w:hAnsi="Calibri" w:cs="Calibri"/>
                <w:b/>
                <w:color w:val="000000"/>
                <w:sz w:val="28"/>
                <w:szCs w:val="28"/>
                <w:u w:val="single"/>
              </w:rPr>
              <w:t>Pythagoriáda</w:t>
            </w:r>
            <w:proofErr w:type="spellEnd"/>
            <w:r>
              <w:rPr>
                <w:rFonts w:ascii="Calibri" w:eastAsia="Calibri" w:hAnsi="Calibri" w:cs="Calibri"/>
                <w:b/>
                <w:color w:val="000000"/>
                <w:sz w:val="28"/>
                <w:szCs w:val="28"/>
                <w:u w:val="single"/>
              </w:rPr>
              <w:t xml:space="preserve"> </w:t>
            </w:r>
          </w:p>
        </w:tc>
      </w:tr>
      <w:tr w:rsidR="0069059E" w14:paraId="0DB7AD6D" w14:textId="77777777">
        <w:tc>
          <w:tcPr>
            <w:tcW w:w="2448" w:type="dxa"/>
          </w:tcPr>
          <w:p w14:paraId="7FC01AF3"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Charakteristika</w:t>
            </w:r>
          </w:p>
          <w:p w14:paraId="07D6CED9"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aktivity:</w:t>
            </w:r>
          </w:p>
        </w:tc>
        <w:tc>
          <w:tcPr>
            <w:tcW w:w="7380" w:type="dxa"/>
          </w:tcPr>
          <w:p w14:paraId="56CA03F7"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Aktivita se vztahuje k následujícím okruhům průřezového tématu:</w:t>
            </w:r>
          </w:p>
          <w:p w14:paraId="1F071038"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Osobnostní a sociální výchova</w:t>
            </w:r>
          </w:p>
          <w:p w14:paraId="6D0606FD" w14:textId="77777777" w:rsidR="0069059E" w:rsidRPr="0086017C" w:rsidRDefault="00F32A9F">
            <w:pPr>
              <w:numPr>
                <w:ilvl w:val="0"/>
                <w:numId w:val="6"/>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osobnostní </w:t>
            </w:r>
            <w:proofErr w:type="gramStart"/>
            <w:r w:rsidRPr="0086017C">
              <w:rPr>
                <w:rFonts w:ascii="Calibri" w:eastAsia="Calibri" w:hAnsi="Calibri" w:cs="Calibri"/>
                <w:color w:val="000000"/>
                <w:sz w:val="22"/>
                <w:szCs w:val="22"/>
              </w:rPr>
              <w:t>rozvoj - rozvoj</w:t>
            </w:r>
            <w:proofErr w:type="gramEnd"/>
            <w:r w:rsidRPr="0086017C">
              <w:rPr>
                <w:rFonts w:ascii="Calibri" w:eastAsia="Calibri" w:hAnsi="Calibri" w:cs="Calibri"/>
                <w:color w:val="000000"/>
                <w:sz w:val="22"/>
                <w:szCs w:val="22"/>
              </w:rPr>
              <w:t xml:space="preserve"> schopností poznávání; kreativita;</w:t>
            </w:r>
          </w:p>
          <w:p w14:paraId="1B46FF2A" w14:textId="77777777" w:rsidR="0069059E" w:rsidRPr="0086017C" w:rsidRDefault="0069059E">
            <w:pPr>
              <w:jc w:val="both"/>
              <w:rPr>
                <w:rFonts w:ascii="Calibri" w:eastAsia="Calibri" w:hAnsi="Calibri" w:cs="Calibri"/>
                <w:color w:val="000000"/>
                <w:sz w:val="22"/>
                <w:szCs w:val="22"/>
              </w:rPr>
            </w:pPr>
          </w:p>
        </w:tc>
      </w:tr>
      <w:tr w:rsidR="0069059E" w14:paraId="319323E8" w14:textId="77777777">
        <w:tc>
          <w:tcPr>
            <w:tcW w:w="2448" w:type="dxa"/>
          </w:tcPr>
          <w:p w14:paraId="5A84E6CB"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Komu je aktivita určena:</w:t>
            </w:r>
          </w:p>
        </w:tc>
        <w:tc>
          <w:tcPr>
            <w:tcW w:w="7380" w:type="dxa"/>
          </w:tcPr>
          <w:p w14:paraId="3796DC6D"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Do aktivity se zapojí všichni žáci 6. – 8. tříd</w:t>
            </w:r>
          </w:p>
        </w:tc>
      </w:tr>
      <w:tr w:rsidR="0069059E" w14:paraId="0D7BABDA" w14:textId="77777777">
        <w:tc>
          <w:tcPr>
            <w:tcW w:w="2448" w:type="dxa"/>
          </w:tcPr>
          <w:p w14:paraId="74D53ABE"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Jak bude aktivita probíhat:</w:t>
            </w:r>
          </w:p>
        </w:tc>
        <w:tc>
          <w:tcPr>
            <w:tcW w:w="7380" w:type="dxa"/>
          </w:tcPr>
          <w:p w14:paraId="333B8575"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V určeném dni a čase se všichni žáci 6. – 8. tříd zúčastní školního kola </w:t>
            </w:r>
            <w:proofErr w:type="spellStart"/>
            <w:r w:rsidRPr="0086017C">
              <w:rPr>
                <w:rFonts w:ascii="Calibri" w:eastAsia="Calibri" w:hAnsi="Calibri" w:cs="Calibri"/>
                <w:color w:val="000000"/>
                <w:sz w:val="22"/>
                <w:szCs w:val="22"/>
              </w:rPr>
              <w:t>Pythagoriády</w:t>
            </w:r>
            <w:proofErr w:type="spellEnd"/>
            <w:r w:rsidRPr="0086017C">
              <w:rPr>
                <w:rFonts w:ascii="Calibri" w:eastAsia="Calibri" w:hAnsi="Calibri" w:cs="Calibri"/>
                <w:color w:val="000000"/>
                <w:sz w:val="22"/>
                <w:szCs w:val="22"/>
              </w:rPr>
              <w:t>. Žáci, kteří dosáhnou předepsaného počtu bodů, postupují do dalšího kola. Soutěž podporuje rozvoj myšlení, prohlubuje souvislosti mezi matematickými jevy.</w:t>
            </w:r>
          </w:p>
        </w:tc>
      </w:tr>
      <w:tr w:rsidR="0069059E" w14:paraId="373BFC65" w14:textId="77777777">
        <w:tc>
          <w:tcPr>
            <w:tcW w:w="2448" w:type="dxa"/>
          </w:tcPr>
          <w:p w14:paraId="5C7C9592"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Časové rozvržení aktivity:</w:t>
            </w:r>
          </w:p>
        </w:tc>
        <w:tc>
          <w:tcPr>
            <w:tcW w:w="7380" w:type="dxa"/>
          </w:tcPr>
          <w:p w14:paraId="3282F7E7"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Aktivita probíhá 1 vyučovací hodinu </w:t>
            </w:r>
            <w:proofErr w:type="gramStart"/>
            <w:r w:rsidRPr="0086017C">
              <w:rPr>
                <w:rFonts w:ascii="Calibri" w:eastAsia="Calibri" w:hAnsi="Calibri" w:cs="Calibri"/>
                <w:color w:val="000000"/>
                <w:sz w:val="22"/>
                <w:szCs w:val="22"/>
              </w:rPr>
              <w:t>z  časové</w:t>
            </w:r>
            <w:proofErr w:type="gramEnd"/>
            <w:r w:rsidRPr="0086017C">
              <w:rPr>
                <w:rFonts w:ascii="Calibri" w:eastAsia="Calibri" w:hAnsi="Calibri" w:cs="Calibri"/>
                <w:color w:val="000000"/>
                <w:sz w:val="22"/>
                <w:szCs w:val="22"/>
              </w:rPr>
              <w:t xml:space="preserve"> dotace matematiky.</w:t>
            </w:r>
          </w:p>
          <w:p w14:paraId="656D280A"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Aktivita se bude pravidelně opakovat jednou za školní rok.</w:t>
            </w:r>
          </w:p>
          <w:p w14:paraId="27A600A5"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Konkrétní začátek a konec aktivity bude v daném školním roce stanoven dle pokynů organizátora městského kola.</w:t>
            </w:r>
          </w:p>
          <w:p w14:paraId="26737AD5" w14:textId="77777777" w:rsidR="0069059E" w:rsidRPr="0086017C" w:rsidRDefault="0069059E">
            <w:pPr>
              <w:jc w:val="both"/>
              <w:rPr>
                <w:rFonts w:ascii="Calibri" w:eastAsia="Calibri" w:hAnsi="Calibri" w:cs="Calibri"/>
                <w:color w:val="000000"/>
                <w:sz w:val="22"/>
                <w:szCs w:val="22"/>
              </w:rPr>
            </w:pPr>
          </w:p>
        </w:tc>
      </w:tr>
      <w:tr w:rsidR="0069059E" w14:paraId="0C8F02D4" w14:textId="77777777">
        <w:trPr>
          <w:trHeight w:val="413"/>
        </w:trPr>
        <w:tc>
          <w:tcPr>
            <w:tcW w:w="2448" w:type="dxa"/>
            <w:vMerge w:val="restart"/>
          </w:tcPr>
          <w:p w14:paraId="134E7F51"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Přínos aktivity pro vzdělávací činnost:</w:t>
            </w:r>
          </w:p>
        </w:tc>
        <w:tc>
          <w:tcPr>
            <w:tcW w:w="7380" w:type="dxa"/>
          </w:tcPr>
          <w:p w14:paraId="45770AFC"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Aktivita má následující přínosy v oblasti vědomostí dovedností a schopností:</w:t>
            </w:r>
          </w:p>
          <w:p w14:paraId="02ED471C"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využívání matematických poznatků a dovedností v praktických činnostech</w:t>
            </w:r>
          </w:p>
          <w:p w14:paraId="63CD9D50"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rozvíjení kombinatorického, logického, abstraktního a exaktního myšlení</w:t>
            </w:r>
          </w:p>
          <w:p w14:paraId="62190358"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vytváření zásoby matematických nástrojů</w:t>
            </w:r>
          </w:p>
          <w:p w14:paraId="74A22C6B"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formuje studijní dovednosti</w:t>
            </w:r>
          </w:p>
        </w:tc>
      </w:tr>
      <w:tr w:rsidR="0069059E" w14:paraId="560C9BEB" w14:textId="77777777">
        <w:trPr>
          <w:trHeight w:val="412"/>
        </w:trPr>
        <w:tc>
          <w:tcPr>
            <w:tcW w:w="2448" w:type="dxa"/>
            <w:vMerge/>
          </w:tcPr>
          <w:p w14:paraId="656C3F87" w14:textId="77777777" w:rsidR="0069059E" w:rsidRPr="0086017C" w:rsidRDefault="0069059E">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7380" w:type="dxa"/>
          </w:tcPr>
          <w:p w14:paraId="04CE06F2"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Aktivita má následující přínosy v oblasti postojů a hodnot:</w:t>
            </w:r>
          </w:p>
          <w:p w14:paraId="6EED30C7"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rozvíjení spolupráce při řešení problémových a aplikovaných úloh</w:t>
            </w:r>
          </w:p>
          <w:p w14:paraId="1C752B58"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rozvíjení důvěry ve vlastní schopnosti, sebekontroly, vytrvalosti, přesnosti a systematičnosti</w:t>
            </w:r>
          </w:p>
        </w:tc>
      </w:tr>
    </w:tbl>
    <w:p w14:paraId="3CC6751E" w14:textId="77777777" w:rsidR="0069059E" w:rsidRDefault="0069059E">
      <w:pPr>
        <w:jc w:val="both"/>
        <w:rPr>
          <w:rFonts w:ascii="Calibri" w:eastAsia="Calibri" w:hAnsi="Calibri" w:cs="Calibri"/>
          <w:color w:val="000000"/>
        </w:rPr>
      </w:pPr>
    </w:p>
    <w:p w14:paraId="45FFE3FA" w14:textId="67C5120B" w:rsidR="0069059E" w:rsidRDefault="00F32A9F" w:rsidP="00976A9E">
      <w:pPr>
        <w:rPr>
          <w:rFonts w:ascii="Calibri" w:eastAsia="Calibri" w:hAnsi="Calibri" w:cs="Calibri"/>
          <w:color w:val="000000"/>
        </w:rPr>
      </w:pPr>
      <w:r>
        <w:br w:type="page"/>
      </w:r>
    </w:p>
    <w:tbl>
      <w:tblPr>
        <w:tblStyle w:val="affffffffffffffff2"/>
        <w:tblW w:w="1020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2"/>
        <w:gridCol w:w="8079"/>
      </w:tblGrid>
      <w:tr w:rsidR="0069059E" w14:paraId="2FBC87DD" w14:textId="77777777">
        <w:tc>
          <w:tcPr>
            <w:tcW w:w="10201" w:type="dxa"/>
            <w:gridSpan w:val="2"/>
          </w:tcPr>
          <w:p w14:paraId="04D9B9E0" w14:textId="77777777" w:rsidR="0069059E" w:rsidRDefault="00F32A9F">
            <w:pPr>
              <w:jc w:val="both"/>
              <w:rPr>
                <w:rFonts w:ascii="Calibri" w:eastAsia="Calibri" w:hAnsi="Calibri" w:cs="Calibri"/>
                <w:b/>
                <w:color w:val="000000"/>
                <w:sz w:val="28"/>
                <w:szCs w:val="28"/>
                <w:u w:val="single"/>
              </w:rPr>
            </w:pPr>
            <w:r>
              <w:rPr>
                <w:rFonts w:ascii="Calibri" w:eastAsia="Calibri" w:hAnsi="Calibri" w:cs="Calibri"/>
                <w:b/>
                <w:color w:val="000000"/>
                <w:sz w:val="28"/>
                <w:szCs w:val="28"/>
                <w:u w:val="single"/>
              </w:rPr>
              <w:lastRenderedPageBreak/>
              <w:t>Sportovní soutěže</w:t>
            </w:r>
            <w:r>
              <w:rPr>
                <w:rFonts w:ascii="Calibri" w:eastAsia="Calibri" w:hAnsi="Calibri" w:cs="Calibri"/>
                <w:b/>
                <w:color w:val="000000"/>
                <w:sz w:val="28"/>
                <w:szCs w:val="28"/>
              </w:rPr>
              <w:t xml:space="preserve">  </w:t>
            </w:r>
          </w:p>
        </w:tc>
      </w:tr>
      <w:tr w:rsidR="0069059E" w14:paraId="40EBA106" w14:textId="77777777">
        <w:tc>
          <w:tcPr>
            <w:tcW w:w="2122" w:type="dxa"/>
          </w:tcPr>
          <w:p w14:paraId="6EB4F9AE"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Charakteristika</w:t>
            </w:r>
          </w:p>
          <w:p w14:paraId="2FDB8498"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aktivity:</w:t>
            </w:r>
          </w:p>
        </w:tc>
        <w:tc>
          <w:tcPr>
            <w:tcW w:w="8079" w:type="dxa"/>
          </w:tcPr>
          <w:p w14:paraId="137A82C7"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Aktivity se vztahují k následujícím okruhům průřezového tématu </w:t>
            </w:r>
            <w:r w:rsidRPr="0086017C">
              <w:rPr>
                <w:rFonts w:ascii="Calibri" w:eastAsia="Calibri" w:hAnsi="Calibri" w:cs="Calibri"/>
                <w:b/>
                <w:color w:val="000000"/>
                <w:sz w:val="22"/>
                <w:szCs w:val="22"/>
              </w:rPr>
              <w:t>Osobnostní a sociální výchova</w:t>
            </w:r>
          </w:p>
          <w:p w14:paraId="5DF7D1AD" w14:textId="77777777" w:rsidR="0069059E" w:rsidRPr="0086017C" w:rsidRDefault="00F32A9F">
            <w:pPr>
              <w:numPr>
                <w:ilvl w:val="0"/>
                <w:numId w:val="6"/>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osobnostní </w:t>
            </w:r>
            <w:proofErr w:type="gramStart"/>
            <w:r w:rsidRPr="0086017C">
              <w:rPr>
                <w:rFonts w:ascii="Calibri" w:eastAsia="Calibri" w:hAnsi="Calibri" w:cs="Calibri"/>
                <w:color w:val="000000"/>
                <w:sz w:val="22"/>
                <w:szCs w:val="22"/>
              </w:rPr>
              <w:t>rozvoj - rozvoj</w:t>
            </w:r>
            <w:proofErr w:type="gramEnd"/>
            <w:r w:rsidRPr="0086017C">
              <w:rPr>
                <w:rFonts w:ascii="Calibri" w:eastAsia="Calibri" w:hAnsi="Calibri" w:cs="Calibri"/>
                <w:color w:val="000000"/>
                <w:sz w:val="22"/>
                <w:szCs w:val="22"/>
              </w:rPr>
              <w:t xml:space="preserve"> schopnosti poznávání; sebepoznání a sebepojetí; psychohygiena; kreativita;</w:t>
            </w:r>
          </w:p>
          <w:p w14:paraId="0733BB55" w14:textId="77777777" w:rsidR="0069059E" w:rsidRPr="0086017C" w:rsidRDefault="00F32A9F">
            <w:pPr>
              <w:numPr>
                <w:ilvl w:val="0"/>
                <w:numId w:val="6"/>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sociální </w:t>
            </w:r>
            <w:proofErr w:type="gramStart"/>
            <w:r w:rsidRPr="0086017C">
              <w:rPr>
                <w:rFonts w:ascii="Calibri" w:eastAsia="Calibri" w:hAnsi="Calibri" w:cs="Calibri"/>
                <w:color w:val="000000"/>
                <w:sz w:val="22"/>
                <w:szCs w:val="22"/>
              </w:rPr>
              <w:t>rozvoj - mezilidské</w:t>
            </w:r>
            <w:proofErr w:type="gramEnd"/>
            <w:r w:rsidRPr="0086017C">
              <w:rPr>
                <w:rFonts w:ascii="Calibri" w:eastAsia="Calibri" w:hAnsi="Calibri" w:cs="Calibri"/>
                <w:color w:val="000000"/>
                <w:sz w:val="22"/>
                <w:szCs w:val="22"/>
              </w:rPr>
              <w:t xml:space="preserve"> vztahy; komunikace; kooperace a kompetice</w:t>
            </w:r>
          </w:p>
          <w:p w14:paraId="66A66B6B" w14:textId="77777777" w:rsidR="0069059E" w:rsidRPr="0086017C" w:rsidRDefault="00F32A9F">
            <w:pPr>
              <w:numPr>
                <w:ilvl w:val="0"/>
                <w:numId w:val="6"/>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morální </w:t>
            </w:r>
            <w:proofErr w:type="gramStart"/>
            <w:r w:rsidRPr="0086017C">
              <w:rPr>
                <w:rFonts w:ascii="Calibri" w:eastAsia="Calibri" w:hAnsi="Calibri" w:cs="Calibri"/>
                <w:color w:val="000000"/>
                <w:sz w:val="22"/>
                <w:szCs w:val="22"/>
              </w:rPr>
              <w:t>rozvoj - řešení</w:t>
            </w:r>
            <w:proofErr w:type="gramEnd"/>
            <w:r w:rsidRPr="0086017C">
              <w:rPr>
                <w:rFonts w:ascii="Calibri" w:eastAsia="Calibri" w:hAnsi="Calibri" w:cs="Calibri"/>
                <w:color w:val="000000"/>
                <w:sz w:val="22"/>
                <w:szCs w:val="22"/>
              </w:rPr>
              <w:t xml:space="preserve"> problémů a rozhodovací dovednosti; hodnoty, postoje, praktická etika;</w:t>
            </w:r>
          </w:p>
          <w:p w14:paraId="1973C2E9" w14:textId="77777777" w:rsidR="0069059E" w:rsidRPr="0086017C" w:rsidRDefault="00F32A9F">
            <w:pPr>
              <w:jc w:val="both"/>
              <w:rPr>
                <w:rFonts w:ascii="Calibri" w:eastAsia="Calibri" w:hAnsi="Calibri" w:cs="Calibri"/>
                <w:b/>
                <w:color w:val="000000"/>
                <w:sz w:val="22"/>
                <w:szCs w:val="22"/>
              </w:rPr>
            </w:pPr>
            <w:proofErr w:type="spellStart"/>
            <w:r w:rsidRPr="0086017C">
              <w:rPr>
                <w:rFonts w:ascii="Calibri" w:eastAsia="Calibri" w:hAnsi="Calibri" w:cs="Calibri"/>
                <w:b/>
                <w:color w:val="000000"/>
                <w:sz w:val="22"/>
                <w:szCs w:val="22"/>
              </w:rPr>
              <w:t>Evironmentální</w:t>
            </w:r>
            <w:proofErr w:type="spellEnd"/>
            <w:r w:rsidRPr="0086017C">
              <w:rPr>
                <w:rFonts w:ascii="Calibri" w:eastAsia="Calibri" w:hAnsi="Calibri" w:cs="Calibri"/>
                <w:b/>
                <w:color w:val="000000"/>
                <w:sz w:val="22"/>
                <w:szCs w:val="22"/>
              </w:rPr>
              <w:t xml:space="preserve"> výchova</w:t>
            </w:r>
          </w:p>
          <w:p w14:paraId="090932B9" w14:textId="77777777" w:rsidR="0069059E" w:rsidRPr="0086017C" w:rsidRDefault="00F32A9F">
            <w:pPr>
              <w:numPr>
                <w:ilvl w:val="0"/>
                <w:numId w:val="6"/>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Základní podmínky </w:t>
            </w:r>
            <w:proofErr w:type="gramStart"/>
            <w:r w:rsidRPr="0086017C">
              <w:rPr>
                <w:rFonts w:ascii="Calibri" w:eastAsia="Calibri" w:hAnsi="Calibri" w:cs="Calibri"/>
                <w:color w:val="000000"/>
                <w:sz w:val="22"/>
                <w:szCs w:val="22"/>
              </w:rPr>
              <w:t>života - energie</w:t>
            </w:r>
            <w:proofErr w:type="gramEnd"/>
          </w:p>
        </w:tc>
      </w:tr>
      <w:tr w:rsidR="0069059E" w14:paraId="55E02100" w14:textId="77777777">
        <w:tc>
          <w:tcPr>
            <w:tcW w:w="2122" w:type="dxa"/>
          </w:tcPr>
          <w:p w14:paraId="2A8D3767"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Komu je aktivita určena:</w:t>
            </w:r>
          </w:p>
        </w:tc>
        <w:tc>
          <w:tcPr>
            <w:tcW w:w="8079" w:type="dxa"/>
          </w:tcPr>
          <w:p w14:paraId="06932431"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Do aktivity se zapojí žáci 1. – 9. ročníku</w:t>
            </w:r>
          </w:p>
        </w:tc>
      </w:tr>
      <w:tr w:rsidR="0069059E" w14:paraId="35B6C227" w14:textId="77777777">
        <w:tc>
          <w:tcPr>
            <w:tcW w:w="2122" w:type="dxa"/>
          </w:tcPr>
          <w:p w14:paraId="125ED57E"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Jak bude aktivita probíhat:</w:t>
            </w:r>
          </w:p>
        </w:tc>
        <w:tc>
          <w:tcPr>
            <w:tcW w:w="8079" w:type="dxa"/>
          </w:tcPr>
          <w:p w14:paraId="5B310A1B"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Soutěže probíhají v několika oblastech tělesné výchovy a sportu.</w:t>
            </w:r>
          </w:p>
          <w:p w14:paraId="035D84A8"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Oblasti: míčové </w:t>
            </w:r>
            <w:proofErr w:type="gramStart"/>
            <w:r w:rsidRPr="0086017C">
              <w:rPr>
                <w:rFonts w:ascii="Calibri" w:eastAsia="Calibri" w:hAnsi="Calibri" w:cs="Calibri"/>
                <w:color w:val="000000"/>
                <w:sz w:val="22"/>
                <w:szCs w:val="22"/>
              </w:rPr>
              <w:t>hry - florbal</w:t>
            </w:r>
            <w:proofErr w:type="gramEnd"/>
            <w:r w:rsidRPr="0086017C">
              <w:rPr>
                <w:rFonts w:ascii="Calibri" w:eastAsia="Calibri" w:hAnsi="Calibri" w:cs="Calibri"/>
                <w:color w:val="000000"/>
                <w:sz w:val="22"/>
                <w:szCs w:val="22"/>
              </w:rPr>
              <w:t>, fotbal, vybíjená, T-</w:t>
            </w:r>
            <w:proofErr w:type="spellStart"/>
            <w:r w:rsidRPr="0086017C">
              <w:rPr>
                <w:rFonts w:ascii="Calibri" w:eastAsia="Calibri" w:hAnsi="Calibri" w:cs="Calibri"/>
                <w:color w:val="000000"/>
                <w:sz w:val="22"/>
                <w:szCs w:val="22"/>
              </w:rPr>
              <w:t>ball</w:t>
            </w:r>
            <w:proofErr w:type="spellEnd"/>
            <w:r w:rsidRPr="0086017C">
              <w:rPr>
                <w:rFonts w:ascii="Calibri" w:eastAsia="Calibri" w:hAnsi="Calibri" w:cs="Calibri"/>
                <w:color w:val="000000"/>
                <w:sz w:val="22"/>
                <w:szCs w:val="22"/>
              </w:rPr>
              <w:t xml:space="preserve">, softball, </w:t>
            </w:r>
            <w:proofErr w:type="spellStart"/>
            <w:r w:rsidRPr="0086017C">
              <w:rPr>
                <w:rFonts w:ascii="Calibri" w:eastAsia="Calibri" w:hAnsi="Calibri" w:cs="Calibri"/>
                <w:color w:val="000000"/>
                <w:sz w:val="22"/>
                <w:szCs w:val="22"/>
              </w:rPr>
              <w:t>ringo</w:t>
            </w:r>
            <w:proofErr w:type="spellEnd"/>
            <w:r w:rsidR="005A3C2F" w:rsidRPr="0086017C">
              <w:rPr>
                <w:rFonts w:ascii="Calibri" w:eastAsia="Calibri" w:hAnsi="Calibri" w:cs="Calibri"/>
                <w:color w:val="000000"/>
                <w:sz w:val="22"/>
                <w:szCs w:val="22"/>
              </w:rPr>
              <w:t>, a</w:t>
            </w:r>
            <w:r w:rsidRPr="0086017C">
              <w:rPr>
                <w:rFonts w:ascii="Calibri" w:eastAsia="Calibri" w:hAnsi="Calibri" w:cs="Calibri"/>
                <w:color w:val="000000"/>
                <w:sz w:val="22"/>
                <w:szCs w:val="22"/>
              </w:rPr>
              <w:t>tletika</w:t>
            </w:r>
            <w:r w:rsidR="005A3C2F" w:rsidRPr="0086017C">
              <w:rPr>
                <w:rFonts w:ascii="Calibri" w:eastAsia="Calibri" w:hAnsi="Calibri" w:cs="Calibri"/>
                <w:color w:val="000000"/>
                <w:sz w:val="22"/>
                <w:szCs w:val="22"/>
              </w:rPr>
              <w:t xml:space="preserve">, </w:t>
            </w:r>
            <w:r w:rsidRPr="0086017C">
              <w:rPr>
                <w:rFonts w:ascii="Calibri" w:eastAsia="Calibri" w:hAnsi="Calibri" w:cs="Calibri"/>
                <w:color w:val="000000"/>
                <w:sz w:val="22"/>
                <w:szCs w:val="22"/>
              </w:rPr>
              <w:t>taneční soutěže</w:t>
            </w:r>
            <w:r w:rsidR="005A3C2F" w:rsidRPr="0086017C">
              <w:rPr>
                <w:rFonts w:ascii="Calibri" w:eastAsia="Calibri" w:hAnsi="Calibri" w:cs="Calibri"/>
                <w:color w:val="000000"/>
                <w:sz w:val="22"/>
                <w:szCs w:val="22"/>
              </w:rPr>
              <w:t xml:space="preserve">, </w:t>
            </w:r>
            <w:r w:rsidRPr="0086017C">
              <w:rPr>
                <w:rFonts w:ascii="Calibri" w:eastAsia="Calibri" w:hAnsi="Calibri" w:cs="Calibri"/>
                <w:color w:val="000000"/>
                <w:sz w:val="22"/>
                <w:szCs w:val="22"/>
              </w:rPr>
              <w:t>šplh</w:t>
            </w:r>
            <w:r w:rsidR="005A3C2F" w:rsidRPr="0086017C">
              <w:rPr>
                <w:rFonts w:ascii="Calibri" w:eastAsia="Calibri" w:hAnsi="Calibri" w:cs="Calibri"/>
                <w:color w:val="000000"/>
                <w:sz w:val="22"/>
                <w:szCs w:val="22"/>
              </w:rPr>
              <w:t xml:space="preserve">, </w:t>
            </w:r>
            <w:r w:rsidRPr="0086017C">
              <w:rPr>
                <w:rFonts w:ascii="Calibri" w:eastAsia="Calibri" w:hAnsi="Calibri" w:cs="Calibri"/>
                <w:color w:val="000000"/>
                <w:sz w:val="22"/>
                <w:szCs w:val="22"/>
              </w:rPr>
              <w:t>šachy</w:t>
            </w:r>
          </w:p>
        </w:tc>
      </w:tr>
      <w:tr w:rsidR="0069059E" w14:paraId="042C2148" w14:textId="77777777">
        <w:tc>
          <w:tcPr>
            <w:tcW w:w="2122" w:type="dxa"/>
          </w:tcPr>
          <w:p w14:paraId="3F431095"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Časové rozvržení aktivity:</w:t>
            </w:r>
          </w:p>
        </w:tc>
        <w:tc>
          <w:tcPr>
            <w:tcW w:w="8079" w:type="dxa"/>
          </w:tcPr>
          <w:p w14:paraId="0AE009BC"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Aktivity jsou střednědobé, zakončeny jsou samotnými soutěžemi.</w:t>
            </w:r>
          </w:p>
          <w:p w14:paraId="4FE23076"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Časová dotace aktivit je 1 vyučovací hodinu v každém ročníku v předmětu tělesná výchova. Ve sportovních kroužcích nezasahuje do přímého vyučování.</w:t>
            </w:r>
          </w:p>
          <w:p w14:paraId="3369FD6E"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Aktivity se budou opakovat pravidelně jednou za školní rok.</w:t>
            </w:r>
          </w:p>
        </w:tc>
      </w:tr>
      <w:tr w:rsidR="0069059E" w14:paraId="0A24A6FB" w14:textId="77777777">
        <w:trPr>
          <w:trHeight w:val="413"/>
        </w:trPr>
        <w:tc>
          <w:tcPr>
            <w:tcW w:w="2122" w:type="dxa"/>
            <w:vMerge w:val="restart"/>
          </w:tcPr>
          <w:p w14:paraId="2C05831A"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Přínos aktivity pro vzdělávací činnost:</w:t>
            </w:r>
          </w:p>
        </w:tc>
        <w:tc>
          <w:tcPr>
            <w:tcW w:w="8079" w:type="dxa"/>
          </w:tcPr>
          <w:p w14:paraId="6A833BE8"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Aktivity mají následující přínosy v oblasti vědomostí, dovedností a schopností:</w:t>
            </w:r>
          </w:p>
          <w:p w14:paraId="479E2DB7"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vede k porozumění sobě samému a druhým</w:t>
            </w:r>
          </w:p>
          <w:p w14:paraId="1A4C97AE"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napomáhá k zvládání vlastního chování</w:t>
            </w:r>
          </w:p>
          <w:p w14:paraId="0763ABA8"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přispívá k utváření dobrých mezilidských vztahů</w:t>
            </w:r>
          </w:p>
          <w:p w14:paraId="15BCFD69"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rozvíjí základní dovednosti dobré komunikace a k tomu příslušné vědomosti</w:t>
            </w:r>
          </w:p>
          <w:p w14:paraId="0E527386"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utváří a rozvíjí základní dovednosti pro spolupráci</w:t>
            </w:r>
          </w:p>
          <w:p w14:paraId="0C268F02"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umožňuje získat základní sociální dovednosti pro řešení složitých situací</w:t>
            </w:r>
          </w:p>
          <w:p w14:paraId="3E490376"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formuje studijní dovednosti</w:t>
            </w:r>
          </w:p>
          <w:p w14:paraId="1216A780"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podporuje dovednosti a přináší vědomosti týkající se duševní hygieny</w:t>
            </w:r>
          </w:p>
        </w:tc>
      </w:tr>
      <w:tr w:rsidR="0069059E" w14:paraId="7B6879E6" w14:textId="77777777">
        <w:trPr>
          <w:trHeight w:val="412"/>
        </w:trPr>
        <w:tc>
          <w:tcPr>
            <w:tcW w:w="2122" w:type="dxa"/>
            <w:vMerge/>
          </w:tcPr>
          <w:p w14:paraId="3B26979E" w14:textId="77777777" w:rsidR="0069059E" w:rsidRPr="0086017C" w:rsidRDefault="0069059E">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8079" w:type="dxa"/>
          </w:tcPr>
          <w:p w14:paraId="52935739"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Aktivity mají následující přínosy v oblasti postojů a hodnot:</w:t>
            </w:r>
          </w:p>
          <w:p w14:paraId="798602D7"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pomáhá k utváření pozitivního postoje k sobě samému a k druhým</w:t>
            </w:r>
          </w:p>
          <w:p w14:paraId="2527E9D8"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vede k uvědomování si hodnoty spolupráce a pomoci</w:t>
            </w:r>
          </w:p>
          <w:p w14:paraId="0742C123"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vede k uvědomování si hodnoty různosti lidí, názorů, přístupů k řešení problémů</w:t>
            </w:r>
          </w:p>
          <w:p w14:paraId="26F82200"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přispívá k uvědomování mravních rozměrů různých způsobů lidského chování</w:t>
            </w:r>
          </w:p>
          <w:p w14:paraId="183D1C04"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napomáhá primární prevenci sociálně patologických jevů a škodlivých způsobů chování </w:t>
            </w:r>
          </w:p>
        </w:tc>
      </w:tr>
    </w:tbl>
    <w:p w14:paraId="72197273" w14:textId="77777777" w:rsidR="005A3C2F" w:rsidRDefault="005A3C2F">
      <w:pPr>
        <w:jc w:val="both"/>
        <w:rPr>
          <w:rFonts w:ascii="Calibri" w:eastAsia="Calibri" w:hAnsi="Calibri" w:cs="Calibri"/>
          <w:color w:val="000000"/>
        </w:rPr>
      </w:pPr>
    </w:p>
    <w:p w14:paraId="55489665" w14:textId="77777777" w:rsidR="005A3C2F" w:rsidRDefault="005A3C2F">
      <w:pPr>
        <w:rPr>
          <w:rFonts w:ascii="Calibri" w:eastAsia="Calibri" w:hAnsi="Calibri" w:cs="Calibri"/>
          <w:color w:val="000000"/>
        </w:rPr>
      </w:pPr>
      <w:r>
        <w:rPr>
          <w:rFonts w:ascii="Calibri" w:eastAsia="Calibri" w:hAnsi="Calibri" w:cs="Calibri"/>
          <w:color w:val="000000"/>
        </w:rPr>
        <w:br w:type="page"/>
      </w:r>
    </w:p>
    <w:p w14:paraId="5CBE7AD4" w14:textId="77777777" w:rsidR="0069059E" w:rsidRDefault="0069059E">
      <w:pPr>
        <w:jc w:val="both"/>
        <w:rPr>
          <w:rFonts w:ascii="Calibri" w:eastAsia="Calibri" w:hAnsi="Calibri" w:cs="Calibri"/>
          <w:color w:val="000000"/>
        </w:rPr>
      </w:pPr>
    </w:p>
    <w:tbl>
      <w:tblPr>
        <w:tblStyle w:val="affffffffffffffff3"/>
        <w:tblW w:w="9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48"/>
        <w:gridCol w:w="7380"/>
      </w:tblGrid>
      <w:tr w:rsidR="0069059E" w14:paraId="146AD139" w14:textId="77777777">
        <w:tc>
          <w:tcPr>
            <w:tcW w:w="9828" w:type="dxa"/>
            <w:gridSpan w:val="2"/>
          </w:tcPr>
          <w:p w14:paraId="127B0490" w14:textId="77777777" w:rsidR="0069059E" w:rsidRDefault="00F32A9F">
            <w:pPr>
              <w:jc w:val="both"/>
              <w:rPr>
                <w:rFonts w:ascii="Calibri" w:eastAsia="Calibri" w:hAnsi="Calibri" w:cs="Calibri"/>
                <w:b/>
                <w:color w:val="000000"/>
                <w:sz w:val="28"/>
                <w:szCs w:val="28"/>
                <w:u w:val="single"/>
              </w:rPr>
            </w:pPr>
            <w:r>
              <w:rPr>
                <w:rFonts w:ascii="Calibri" w:eastAsia="Calibri" w:hAnsi="Calibri" w:cs="Calibri"/>
                <w:b/>
                <w:color w:val="000000"/>
                <w:sz w:val="28"/>
                <w:szCs w:val="28"/>
                <w:u w:val="single"/>
              </w:rPr>
              <w:t xml:space="preserve">Vánoční tradice </w:t>
            </w:r>
          </w:p>
        </w:tc>
      </w:tr>
      <w:tr w:rsidR="0069059E" w14:paraId="0B04D5DC" w14:textId="77777777">
        <w:tc>
          <w:tcPr>
            <w:tcW w:w="2448" w:type="dxa"/>
          </w:tcPr>
          <w:p w14:paraId="60E92111"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Charakteristika</w:t>
            </w:r>
          </w:p>
          <w:p w14:paraId="6AA66D34"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aktivity:</w:t>
            </w:r>
          </w:p>
        </w:tc>
        <w:tc>
          <w:tcPr>
            <w:tcW w:w="7380" w:type="dxa"/>
          </w:tcPr>
          <w:p w14:paraId="0DB8508A"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Aktivita se vztahuje k následujícím okruhům průřezového tématu:</w:t>
            </w:r>
          </w:p>
          <w:p w14:paraId="72F68024"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Mediální výchova</w:t>
            </w:r>
          </w:p>
          <w:p w14:paraId="759EE640" w14:textId="77777777" w:rsidR="0069059E" w:rsidRPr="0086017C" w:rsidRDefault="00F32A9F">
            <w:pPr>
              <w:numPr>
                <w:ilvl w:val="0"/>
                <w:numId w:val="6"/>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vnímání autora mediálních sdělení (výrazové prostředky mluveného a zpívaného slova a jejich interpretace)</w:t>
            </w:r>
          </w:p>
          <w:p w14:paraId="6BF42B25" w14:textId="77777777" w:rsidR="0069059E" w:rsidRPr="0086017C" w:rsidRDefault="00F32A9F">
            <w:pPr>
              <w:numPr>
                <w:ilvl w:val="0"/>
                <w:numId w:val="6"/>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práce v realizačním týmu (komunikace a spolupráce různých věkových skupin žáků)</w:t>
            </w:r>
          </w:p>
          <w:p w14:paraId="11281B10"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Osobnostní a sociální výchova</w:t>
            </w:r>
          </w:p>
          <w:p w14:paraId="4AA2E896" w14:textId="77777777" w:rsidR="0069059E" w:rsidRPr="0086017C" w:rsidRDefault="00F32A9F">
            <w:pPr>
              <w:numPr>
                <w:ilvl w:val="0"/>
                <w:numId w:val="6"/>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osobnostní </w:t>
            </w:r>
            <w:proofErr w:type="gramStart"/>
            <w:r w:rsidRPr="0086017C">
              <w:rPr>
                <w:rFonts w:ascii="Calibri" w:eastAsia="Calibri" w:hAnsi="Calibri" w:cs="Calibri"/>
                <w:color w:val="000000"/>
                <w:sz w:val="22"/>
                <w:szCs w:val="22"/>
              </w:rPr>
              <w:t>rozvoj - rozvoj</w:t>
            </w:r>
            <w:proofErr w:type="gramEnd"/>
            <w:r w:rsidRPr="0086017C">
              <w:rPr>
                <w:rFonts w:ascii="Calibri" w:eastAsia="Calibri" w:hAnsi="Calibri" w:cs="Calibri"/>
                <w:color w:val="000000"/>
                <w:sz w:val="22"/>
                <w:szCs w:val="22"/>
              </w:rPr>
              <w:t xml:space="preserve"> schopností poznávání; kreativita;</w:t>
            </w:r>
          </w:p>
          <w:p w14:paraId="66C1B009" w14:textId="77777777" w:rsidR="0069059E" w:rsidRPr="0086017C" w:rsidRDefault="00F32A9F">
            <w:pPr>
              <w:numPr>
                <w:ilvl w:val="0"/>
                <w:numId w:val="6"/>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sociální </w:t>
            </w:r>
            <w:proofErr w:type="gramStart"/>
            <w:r w:rsidRPr="0086017C">
              <w:rPr>
                <w:rFonts w:ascii="Calibri" w:eastAsia="Calibri" w:hAnsi="Calibri" w:cs="Calibri"/>
                <w:color w:val="000000"/>
                <w:sz w:val="22"/>
                <w:szCs w:val="22"/>
              </w:rPr>
              <w:t>rozvoj- komunikace</w:t>
            </w:r>
            <w:proofErr w:type="gramEnd"/>
            <w:r w:rsidRPr="0086017C">
              <w:rPr>
                <w:rFonts w:ascii="Calibri" w:eastAsia="Calibri" w:hAnsi="Calibri" w:cs="Calibri"/>
                <w:color w:val="000000"/>
                <w:sz w:val="22"/>
                <w:szCs w:val="22"/>
              </w:rPr>
              <w:t>; kooperace a kompetice;</w:t>
            </w:r>
          </w:p>
          <w:p w14:paraId="2F8B388A" w14:textId="77777777" w:rsidR="0069059E" w:rsidRPr="0086017C" w:rsidRDefault="0069059E">
            <w:pPr>
              <w:ind w:left="1080"/>
              <w:jc w:val="both"/>
              <w:rPr>
                <w:rFonts w:ascii="Calibri" w:eastAsia="Calibri" w:hAnsi="Calibri" w:cs="Calibri"/>
                <w:color w:val="000000"/>
                <w:sz w:val="22"/>
                <w:szCs w:val="22"/>
              </w:rPr>
            </w:pPr>
          </w:p>
        </w:tc>
      </w:tr>
      <w:tr w:rsidR="0069059E" w14:paraId="653CD817" w14:textId="77777777">
        <w:tc>
          <w:tcPr>
            <w:tcW w:w="2448" w:type="dxa"/>
          </w:tcPr>
          <w:p w14:paraId="538D1696"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Komu je aktivita určena:</w:t>
            </w:r>
          </w:p>
        </w:tc>
        <w:tc>
          <w:tcPr>
            <w:tcW w:w="7380" w:type="dxa"/>
          </w:tcPr>
          <w:p w14:paraId="66A86523"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Do aktivity se zapojí žáci 1. – 9. ročníku.</w:t>
            </w:r>
          </w:p>
        </w:tc>
      </w:tr>
      <w:tr w:rsidR="0069059E" w14:paraId="15B2E2B7" w14:textId="77777777">
        <w:tc>
          <w:tcPr>
            <w:tcW w:w="2448" w:type="dxa"/>
          </w:tcPr>
          <w:p w14:paraId="6A3AC52B"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Jak bude aktivita probíhat:</w:t>
            </w:r>
          </w:p>
        </w:tc>
        <w:tc>
          <w:tcPr>
            <w:tcW w:w="7380" w:type="dxa"/>
          </w:tcPr>
          <w:p w14:paraId="6BAAE227"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Aktivita je zaměřena na společné setkávání dětí a mládeže v době adventu při různých činnostech. Slavnostně se rozsvěcuje vánoční strom na chodbě v budově s nižšími třídami, zpívá se, recitují se básně. Probíhají vánoční dílny.</w:t>
            </w:r>
          </w:p>
        </w:tc>
      </w:tr>
      <w:tr w:rsidR="0069059E" w14:paraId="6370890D" w14:textId="77777777">
        <w:tc>
          <w:tcPr>
            <w:tcW w:w="2448" w:type="dxa"/>
          </w:tcPr>
          <w:p w14:paraId="0AB0335E"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Časové rozvržení aktivity:</w:t>
            </w:r>
          </w:p>
        </w:tc>
        <w:tc>
          <w:tcPr>
            <w:tcW w:w="7380" w:type="dxa"/>
          </w:tcPr>
          <w:p w14:paraId="24AF490F"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Aktivita je střednědobá.</w:t>
            </w:r>
          </w:p>
          <w:p w14:paraId="739288DB"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Časová dotace se bude brát z časové dotace hudební výchovy a českého jazyka, v </w:t>
            </w:r>
            <w:proofErr w:type="gramStart"/>
            <w:r w:rsidRPr="0086017C">
              <w:rPr>
                <w:rFonts w:ascii="Calibri" w:eastAsia="Calibri" w:hAnsi="Calibri" w:cs="Calibri"/>
                <w:color w:val="000000"/>
                <w:sz w:val="22"/>
                <w:szCs w:val="22"/>
              </w:rPr>
              <w:t>rámci</w:t>
            </w:r>
            <w:proofErr w:type="gramEnd"/>
            <w:r w:rsidRPr="0086017C">
              <w:rPr>
                <w:rFonts w:ascii="Calibri" w:eastAsia="Calibri" w:hAnsi="Calibri" w:cs="Calibri"/>
                <w:color w:val="000000"/>
                <w:sz w:val="22"/>
                <w:szCs w:val="22"/>
              </w:rPr>
              <w:t xml:space="preserve"> nichž aktivita probíhá. </w:t>
            </w:r>
          </w:p>
          <w:p w14:paraId="5799338A"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Aktivita se bude pravidelně opakovat jednou za školní rok.</w:t>
            </w:r>
          </w:p>
          <w:p w14:paraId="2B5B2A3F" w14:textId="77777777" w:rsidR="0069059E" w:rsidRPr="0086017C" w:rsidRDefault="0069059E">
            <w:pPr>
              <w:jc w:val="both"/>
              <w:rPr>
                <w:rFonts w:ascii="Calibri" w:eastAsia="Calibri" w:hAnsi="Calibri" w:cs="Calibri"/>
                <w:color w:val="000000"/>
                <w:sz w:val="22"/>
                <w:szCs w:val="22"/>
              </w:rPr>
            </w:pPr>
          </w:p>
        </w:tc>
      </w:tr>
      <w:tr w:rsidR="0069059E" w14:paraId="0699056F" w14:textId="77777777">
        <w:trPr>
          <w:trHeight w:val="413"/>
        </w:trPr>
        <w:tc>
          <w:tcPr>
            <w:tcW w:w="2448" w:type="dxa"/>
            <w:vMerge w:val="restart"/>
          </w:tcPr>
          <w:p w14:paraId="6F46B394"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Přínos aktivity pro vzdělávací činnost:</w:t>
            </w:r>
          </w:p>
        </w:tc>
        <w:tc>
          <w:tcPr>
            <w:tcW w:w="7380" w:type="dxa"/>
          </w:tcPr>
          <w:p w14:paraId="06641846"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Aktivita má následující přínosy v oblasti vědomostí dovedností a schopností:</w:t>
            </w:r>
          </w:p>
          <w:p w14:paraId="4903F14C"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rozvíjí komunikační schopnost při veřejném vystupování</w:t>
            </w:r>
          </w:p>
          <w:p w14:paraId="374CCF78"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přispívá k vyučování vlastních schopností v týmové práci</w:t>
            </w:r>
          </w:p>
          <w:p w14:paraId="18C006C9"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přispívá ke schopnosti přizpůsobit vlastní činnost potřebám týmu</w:t>
            </w:r>
          </w:p>
          <w:p w14:paraId="19D11ED8" w14:textId="77777777" w:rsidR="0069059E" w:rsidRPr="0086017C" w:rsidRDefault="0069059E">
            <w:pPr>
              <w:ind w:left="360"/>
              <w:jc w:val="both"/>
              <w:rPr>
                <w:rFonts w:ascii="Calibri" w:eastAsia="Calibri" w:hAnsi="Calibri" w:cs="Calibri"/>
                <w:color w:val="000000"/>
                <w:sz w:val="22"/>
                <w:szCs w:val="22"/>
              </w:rPr>
            </w:pPr>
          </w:p>
        </w:tc>
      </w:tr>
      <w:tr w:rsidR="0069059E" w14:paraId="2F724347" w14:textId="77777777">
        <w:trPr>
          <w:trHeight w:val="412"/>
        </w:trPr>
        <w:tc>
          <w:tcPr>
            <w:tcW w:w="2448" w:type="dxa"/>
            <w:vMerge/>
          </w:tcPr>
          <w:p w14:paraId="3772394F" w14:textId="77777777" w:rsidR="0069059E" w:rsidRPr="0086017C" w:rsidRDefault="0069059E">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7380" w:type="dxa"/>
          </w:tcPr>
          <w:p w14:paraId="340D5834"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Aktivita má následující přínosy v oblasti postojů a hodnot:</w:t>
            </w:r>
          </w:p>
          <w:p w14:paraId="7EFD87D2"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rozvíjí citlivost vůči zpracování mediálních sdělení</w:t>
            </w:r>
          </w:p>
          <w:p w14:paraId="5F5087B0"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vede k uvědomování si hodnoty vlastního života a odpovědnosti jeho naplnění</w:t>
            </w:r>
          </w:p>
        </w:tc>
      </w:tr>
    </w:tbl>
    <w:p w14:paraId="4D8BDA8D" w14:textId="77777777" w:rsidR="0069059E" w:rsidRDefault="0069059E">
      <w:pPr>
        <w:jc w:val="both"/>
        <w:rPr>
          <w:rFonts w:ascii="Calibri" w:eastAsia="Calibri" w:hAnsi="Calibri" w:cs="Calibri"/>
          <w:color w:val="000000"/>
        </w:rPr>
      </w:pPr>
    </w:p>
    <w:p w14:paraId="094C324F" w14:textId="77777777" w:rsidR="0069059E" w:rsidRDefault="0069059E">
      <w:pPr>
        <w:jc w:val="both"/>
        <w:rPr>
          <w:rFonts w:ascii="Calibri" w:eastAsia="Calibri" w:hAnsi="Calibri" w:cs="Calibri"/>
          <w:color w:val="000000"/>
        </w:rPr>
      </w:pPr>
    </w:p>
    <w:p w14:paraId="4B32C76E" w14:textId="77777777" w:rsidR="0069059E" w:rsidRDefault="0069059E">
      <w:pPr>
        <w:jc w:val="both"/>
        <w:rPr>
          <w:rFonts w:ascii="Calibri" w:eastAsia="Calibri" w:hAnsi="Calibri" w:cs="Calibri"/>
          <w:color w:val="000000"/>
        </w:rPr>
      </w:pPr>
    </w:p>
    <w:p w14:paraId="7619B2C8" w14:textId="77777777" w:rsidR="0069059E" w:rsidRDefault="00F32A9F">
      <w:pPr>
        <w:jc w:val="both"/>
        <w:rPr>
          <w:rFonts w:ascii="Calibri" w:eastAsia="Calibri" w:hAnsi="Calibri" w:cs="Calibri"/>
          <w:color w:val="000000"/>
        </w:rPr>
      </w:pPr>
      <w:r>
        <w:br w:type="page"/>
      </w:r>
    </w:p>
    <w:tbl>
      <w:tblPr>
        <w:tblStyle w:val="affffffffffffffff4"/>
        <w:tblW w:w="9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48"/>
        <w:gridCol w:w="7380"/>
      </w:tblGrid>
      <w:tr w:rsidR="0069059E" w14:paraId="57A16CBD" w14:textId="77777777">
        <w:tc>
          <w:tcPr>
            <w:tcW w:w="9828" w:type="dxa"/>
            <w:gridSpan w:val="2"/>
          </w:tcPr>
          <w:p w14:paraId="52EC8B1B" w14:textId="77777777" w:rsidR="0069059E" w:rsidRDefault="00F32A9F">
            <w:pPr>
              <w:jc w:val="both"/>
              <w:rPr>
                <w:rFonts w:ascii="Calibri" w:eastAsia="Calibri" w:hAnsi="Calibri" w:cs="Calibri"/>
                <w:b/>
                <w:color w:val="000000"/>
                <w:sz w:val="28"/>
                <w:szCs w:val="28"/>
                <w:u w:val="single"/>
              </w:rPr>
            </w:pPr>
            <w:r>
              <w:rPr>
                <w:rFonts w:ascii="Calibri" w:eastAsia="Calibri" w:hAnsi="Calibri" w:cs="Calibri"/>
                <w:b/>
                <w:color w:val="000000"/>
                <w:sz w:val="28"/>
                <w:szCs w:val="28"/>
                <w:u w:val="single"/>
              </w:rPr>
              <w:lastRenderedPageBreak/>
              <w:t>Volnočasové aktivity</w:t>
            </w:r>
            <w:r>
              <w:rPr>
                <w:rFonts w:ascii="Calibri" w:eastAsia="Calibri" w:hAnsi="Calibri" w:cs="Calibri"/>
                <w:b/>
                <w:color w:val="000000"/>
                <w:sz w:val="28"/>
                <w:szCs w:val="28"/>
              </w:rPr>
              <w:t xml:space="preserve">     </w:t>
            </w:r>
          </w:p>
        </w:tc>
      </w:tr>
      <w:tr w:rsidR="0069059E" w14:paraId="40021E03" w14:textId="77777777">
        <w:tc>
          <w:tcPr>
            <w:tcW w:w="2448" w:type="dxa"/>
          </w:tcPr>
          <w:p w14:paraId="66D57802"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Charakteristika</w:t>
            </w:r>
          </w:p>
          <w:p w14:paraId="2669CD67"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aktivity:</w:t>
            </w:r>
          </w:p>
        </w:tc>
        <w:tc>
          <w:tcPr>
            <w:tcW w:w="7380" w:type="dxa"/>
          </w:tcPr>
          <w:p w14:paraId="43F9B8BE"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Aktivity se vztahují k následujícím okruhům průřezového tématu:</w:t>
            </w:r>
          </w:p>
          <w:p w14:paraId="5E312012"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b/>
                <w:color w:val="000000"/>
                <w:sz w:val="22"/>
                <w:szCs w:val="22"/>
              </w:rPr>
              <w:t>Osobnostní a sociální výchova</w:t>
            </w:r>
          </w:p>
          <w:p w14:paraId="1DA84495" w14:textId="77777777" w:rsidR="0069059E" w:rsidRPr="0086017C" w:rsidRDefault="00F32A9F">
            <w:pPr>
              <w:numPr>
                <w:ilvl w:val="0"/>
                <w:numId w:val="6"/>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osobnostní </w:t>
            </w:r>
            <w:proofErr w:type="gramStart"/>
            <w:r w:rsidRPr="0086017C">
              <w:rPr>
                <w:rFonts w:ascii="Calibri" w:eastAsia="Calibri" w:hAnsi="Calibri" w:cs="Calibri"/>
                <w:color w:val="000000"/>
                <w:sz w:val="22"/>
                <w:szCs w:val="22"/>
              </w:rPr>
              <w:t>rozvoj - rozvoj</w:t>
            </w:r>
            <w:proofErr w:type="gramEnd"/>
            <w:r w:rsidRPr="0086017C">
              <w:rPr>
                <w:rFonts w:ascii="Calibri" w:eastAsia="Calibri" w:hAnsi="Calibri" w:cs="Calibri"/>
                <w:color w:val="000000"/>
                <w:sz w:val="22"/>
                <w:szCs w:val="22"/>
              </w:rPr>
              <w:t xml:space="preserve"> schopnosti poznávání; sebepoznání a sebepojetí; psychohygiena; kreativita;</w:t>
            </w:r>
          </w:p>
          <w:p w14:paraId="5B5BCD23" w14:textId="77777777" w:rsidR="0069059E" w:rsidRPr="0086017C" w:rsidRDefault="00F32A9F">
            <w:pPr>
              <w:numPr>
                <w:ilvl w:val="0"/>
                <w:numId w:val="6"/>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Sociální </w:t>
            </w:r>
            <w:proofErr w:type="gramStart"/>
            <w:r w:rsidRPr="0086017C">
              <w:rPr>
                <w:rFonts w:ascii="Calibri" w:eastAsia="Calibri" w:hAnsi="Calibri" w:cs="Calibri"/>
                <w:color w:val="000000"/>
                <w:sz w:val="22"/>
                <w:szCs w:val="22"/>
              </w:rPr>
              <w:t>rozvoj - mezilidské</w:t>
            </w:r>
            <w:proofErr w:type="gramEnd"/>
            <w:r w:rsidRPr="0086017C">
              <w:rPr>
                <w:rFonts w:ascii="Calibri" w:eastAsia="Calibri" w:hAnsi="Calibri" w:cs="Calibri"/>
                <w:color w:val="000000"/>
                <w:sz w:val="22"/>
                <w:szCs w:val="22"/>
              </w:rPr>
              <w:t xml:space="preserve"> vztahy; komunikace; kooperace a kompetice</w:t>
            </w:r>
          </w:p>
          <w:p w14:paraId="6BD99CB7" w14:textId="77777777" w:rsidR="0069059E" w:rsidRPr="0086017C" w:rsidRDefault="00F32A9F">
            <w:pPr>
              <w:numPr>
                <w:ilvl w:val="0"/>
                <w:numId w:val="6"/>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morální </w:t>
            </w:r>
            <w:proofErr w:type="gramStart"/>
            <w:r w:rsidRPr="0086017C">
              <w:rPr>
                <w:rFonts w:ascii="Calibri" w:eastAsia="Calibri" w:hAnsi="Calibri" w:cs="Calibri"/>
                <w:color w:val="000000"/>
                <w:sz w:val="22"/>
                <w:szCs w:val="22"/>
              </w:rPr>
              <w:t>rozvoj - řešení</w:t>
            </w:r>
            <w:proofErr w:type="gramEnd"/>
            <w:r w:rsidRPr="0086017C">
              <w:rPr>
                <w:rFonts w:ascii="Calibri" w:eastAsia="Calibri" w:hAnsi="Calibri" w:cs="Calibri"/>
                <w:color w:val="000000"/>
                <w:sz w:val="22"/>
                <w:szCs w:val="22"/>
              </w:rPr>
              <w:t xml:space="preserve"> problémů a rozhodovací dovednosti; hodnoty, postoje, praktická etika;</w:t>
            </w:r>
          </w:p>
          <w:p w14:paraId="165E12FE"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Multikulturní výchova</w:t>
            </w:r>
          </w:p>
          <w:p w14:paraId="320B4D27" w14:textId="77777777" w:rsidR="0069059E" w:rsidRPr="0086017C" w:rsidRDefault="00F32A9F">
            <w:pPr>
              <w:numPr>
                <w:ilvl w:val="0"/>
                <w:numId w:val="6"/>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podpora multikulturality – význam a užívání cizího jazyka jako nástroje dorozumívání</w:t>
            </w:r>
          </w:p>
          <w:p w14:paraId="769B9174"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Environmentální výchova</w:t>
            </w:r>
          </w:p>
          <w:p w14:paraId="49280980" w14:textId="77777777" w:rsidR="0069059E" w:rsidRPr="0086017C" w:rsidRDefault="00F32A9F">
            <w:pPr>
              <w:numPr>
                <w:ilvl w:val="0"/>
                <w:numId w:val="6"/>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vztah člověka k prostředí – naše obec, prostředí a zdraví</w:t>
            </w:r>
          </w:p>
          <w:p w14:paraId="20013ECE"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Mediální výchova</w:t>
            </w:r>
          </w:p>
          <w:p w14:paraId="6AD32D5D" w14:textId="77777777" w:rsidR="0069059E" w:rsidRPr="0086017C" w:rsidRDefault="00F32A9F">
            <w:pPr>
              <w:numPr>
                <w:ilvl w:val="0"/>
                <w:numId w:val="6"/>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kritické čtení a vnímání mediálních sdělení</w:t>
            </w:r>
          </w:p>
          <w:p w14:paraId="42804265" w14:textId="77777777" w:rsidR="0069059E" w:rsidRPr="0086017C" w:rsidRDefault="00F32A9F">
            <w:pPr>
              <w:numPr>
                <w:ilvl w:val="0"/>
                <w:numId w:val="6"/>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fungování a vliv médií ve společnosti</w:t>
            </w:r>
          </w:p>
          <w:p w14:paraId="4D7FEF09" w14:textId="77777777" w:rsidR="0069059E" w:rsidRPr="0086017C" w:rsidRDefault="00F32A9F">
            <w:pPr>
              <w:numPr>
                <w:ilvl w:val="0"/>
                <w:numId w:val="6"/>
              </w:numPr>
              <w:jc w:val="both"/>
              <w:rPr>
                <w:rFonts w:ascii="Calibri" w:eastAsia="Calibri" w:hAnsi="Calibri" w:cs="Calibri"/>
                <w:b/>
                <w:color w:val="000000"/>
                <w:sz w:val="22"/>
                <w:szCs w:val="22"/>
              </w:rPr>
            </w:pPr>
            <w:r w:rsidRPr="0086017C">
              <w:rPr>
                <w:rFonts w:ascii="Calibri" w:eastAsia="Calibri" w:hAnsi="Calibri" w:cs="Calibri"/>
                <w:color w:val="000000"/>
                <w:sz w:val="22"/>
                <w:szCs w:val="22"/>
              </w:rPr>
              <w:t>tvorba mediálního sdělení</w:t>
            </w:r>
          </w:p>
        </w:tc>
      </w:tr>
      <w:tr w:rsidR="0069059E" w14:paraId="20292AD5" w14:textId="77777777">
        <w:tc>
          <w:tcPr>
            <w:tcW w:w="2448" w:type="dxa"/>
          </w:tcPr>
          <w:p w14:paraId="2C462897"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Komu je aktivita určena:</w:t>
            </w:r>
          </w:p>
        </w:tc>
        <w:tc>
          <w:tcPr>
            <w:tcW w:w="7380" w:type="dxa"/>
          </w:tcPr>
          <w:p w14:paraId="1A8FF7FB"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Do aktivit se mohou zapojit všichni žáci 1. – 9. ročníků.</w:t>
            </w:r>
          </w:p>
        </w:tc>
      </w:tr>
      <w:tr w:rsidR="0069059E" w14:paraId="4AF14E4B" w14:textId="77777777">
        <w:tc>
          <w:tcPr>
            <w:tcW w:w="2448" w:type="dxa"/>
          </w:tcPr>
          <w:p w14:paraId="665CEE44"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Jak bude aktivita probíhat:</w:t>
            </w:r>
          </w:p>
        </w:tc>
        <w:tc>
          <w:tcPr>
            <w:tcW w:w="7380" w:type="dxa"/>
          </w:tcPr>
          <w:p w14:paraId="162D8C15"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Aktivity probíhají v jednotlivých zájmových kroužcích vhodných pro žáky různého věku.</w:t>
            </w:r>
          </w:p>
          <w:p w14:paraId="6C63D240"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Aktivity:</w:t>
            </w:r>
          </w:p>
          <w:p w14:paraId="4C85CC2C"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sportovní kroužky (fotbal, florbal a ostatní)</w:t>
            </w:r>
          </w:p>
          <w:p w14:paraId="43F6959E"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šachy</w:t>
            </w:r>
          </w:p>
          <w:p w14:paraId="65D69BDF" w14:textId="77777777" w:rsidR="0069059E" w:rsidRPr="0086017C" w:rsidRDefault="005A3C2F">
            <w:pPr>
              <w:numPr>
                <w:ilvl w:val="0"/>
                <w:numId w:val="81"/>
              </w:numPr>
              <w:jc w:val="both"/>
              <w:rPr>
                <w:rFonts w:ascii="Calibri" w:eastAsia="Calibri" w:hAnsi="Calibri" w:cs="Calibri"/>
                <w:color w:val="000000"/>
                <w:sz w:val="22"/>
                <w:szCs w:val="22"/>
              </w:rPr>
            </w:pPr>
            <w:proofErr w:type="spellStart"/>
            <w:r w:rsidRPr="0086017C">
              <w:rPr>
                <w:rFonts w:ascii="Calibri" w:eastAsia="Calibri" w:hAnsi="Calibri" w:cs="Calibri"/>
                <w:color w:val="000000"/>
                <w:sz w:val="22"/>
                <w:szCs w:val="22"/>
              </w:rPr>
              <w:t>mikrobit</w:t>
            </w:r>
            <w:proofErr w:type="spellEnd"/>
            <w:r w:rsidRPr="0086017C">
              <w:rPr>
                <w:rFonts w:ascii="Calibri" w:eastAsia="Calibri" w:hAnsi="Calibri" w:cs="Calibri"/>
                <w:color w:val="000000"/>
                <w:sz w:val="22"/>
                <w:szCs w:val="22"/>
              </w:rPr>
              <w:t>, programování</w:t>
            </w:r>
          </w:p>
          <w:p w14:paraId="7526B32B"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keramický kroužek</w:t>
            </w:r>
          </w:p>
          <w:p w14:paraId="68B46DCF"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angličtina</w:t>
            </w:r>
          </w:p>
          <w:p w14:paraId="6CE57B55"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klub dětí Montessori</w:t>
            </w:r>
          </w:p>
          <w:p w14:paraId="3AB9639D"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přírodovědný kroužek</w:t>
            </w:r>
          </w:p>
          <w:p w14:paraId="752F6210"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výtvarné dílny</w:t>
            </w:r>
          </w:p>
          <w:p w14:paraId="51692D07"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Mohou se měnit podle zájmu dětí a aktivity pedagogů.</w:t>
            </w:r>
          </w:p>
        </w:tc>
      </w:tr>
      <w:tr w:rsidR="0069059E" w14:paraId="27599D1D" w14:textId="77777777">
        <w:tc>
          <w:tcPr>
            <w:tcW w:w="2448" w:type="dxa"/>
          </w:tcPr>
          <w:p w14:paraId="26556A8A"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Časové rozvržení aktivity:</w:t>
            </w:r>
          </w:p>
        </w:tc>
        <w:tc>
          <w:tcPr>
            <w:tcW w:w="7380" w:type="dxa"/>
          </w:tcPr>
          <w:p w14:paraId="35E4FB10"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Aktivity jsou dlouhodobé, probíhají během celého školního roku a dle zájmu žáků se každoročně opakují.</w:t>
            </w:r>
          </w:p>
          <w:p w14:paraId="2C8060DE"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Aktivita nezasahuje do přímého vyučování.</w:t>
            </w:r>
          </w:p>
          <w:p w14:paraId="5410E623" w14:textId="77777777" w:rsidR="0069059E" w:rsidRPr="0086017C" w:rsidRDefault="0069059E">
            <w:pPr>
              <w:jc w:val="both"/>
              <w:rPr>
                <w:rFonts w:ascii="Calibri" w:eastAsia="Calibri" w:hAnsi="Calibri" w:cs="Calibri"/>
                <w:color w:val="000000"/>
                <w:sz w:val="22"/>
                <w:szCs w:val="22"/>
              </w:rPr>
            </w:pPr>
          </w:p>
        </w:tc>
      </w:tr>
      <w:tr w:rsidR="0069059E" w14:paraId="6015736A" w14:textId="77777777">
        <w:trPr>
          <w:trHeight w:val="413"/>
        </w:trPr>
        <w:tc>
          <w:tcPr>
            <w:tcW w:w="2448" w:type="dxa"/>
            <w:vMerge w:val="restart"/>
          </w:tcPr>
          <w:p w14:paraId="33ED378E"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Přínos aktivity pro vzdělávací činnost:</w:t>
            </w:r>
          </w:p>
        </w:tc>
        <w:tc>
          <w:tcPr>
            <w:tcW w:w="7380" w:type="dxa"/>
          </w:tcPr>
          <w:p w14:paraId="2E790A25"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Aktivity mají následující přínosy v oblasti vědomostí, dovedností a schopností:</w:t>
            </w:r>
          </w:p>
          <w:p w14:paraId="7486F2D2"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vede k porozumění sobě samému a druhým</w:t>
            </w:r>
          </w:p>
          <w:p w14:paraId="781E6A22"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napomáhá k zvládání vlastního chování</w:t>
            </w:r>
          </w:p>
          <w:p w14:paraId="41DA8054"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přispívá k utváření dobrých mezilidských vztahů</w:t>
            </w:r>
          </w:p>
          <w:p w14:paraId="7679F898"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rozvíjí základní dovednosti dobré komunikace a k tomu příslušné vědomosti</w:t>
            </w:r>
          </w:p>
          <w:p w14:paraId="4042D681"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utváří a rozvíjí základní dovednosti pro spolupráci</w:t>
            </w:r>
          </w:p>
          <w:p w14:paraId="5F2BF34B"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umožňuje získat základní sociální dovednosti pro řešení složitých situací</w:t>
            </w:r>
          </w:p>
          <w:p w14:paraId="34217BAF"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formuje studijní dovednosti</w:t>
            </w:r>
          </w:p>
          <w:p w14:paraId="0392B096"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podporuje dovednosti a přináší vědomosti týkající se duševní hygieny</w:t>
            </w:r>
          </w:p>
          <w:p w14:paraId="2D8D0CF6"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přispívá ke schopnosti úspěšně se zapojit do mediální komunikace</w:t>
            </w:r>
          </w:p>
          <w:p w14:paraId="17370220"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učí využívat potenciál médií jako zdroje informací a zábavy</w:t>
            </w:r>
          </w:p>
          <w:p w14:paraId="3459476A"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rozvíjí komunikační schopnost při stylizaci psaného textu</w:t>
            </w:r>
          </w:p>
        </w:tc>
      </w:tr>
      <w:tr w:rsidR="0069059E" w14:paraId="31753691" w14:textId="77777777">
        <w:trPr>
          <w:trHeight w:val="412"/>
        </w:trPr>
        <w:tc>
          <w:tcPr>
            <w:tcW w:w="2448" w:type="dxa"/>
            <w:vMerge/>
          </w:tcPr>
          <w:p w14:paraId="31F99568" w14:textId="77777777" w:rsidR="0069059E" w:rsidRPr="0086017C" w:rsidRDefault="0069059E">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7380" w:type="dxa"/>
          </w:tcPr>
          <w:p w14:paraId="4EE57FD6"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Aktivity mají následující přínosy v oblasti postojů a hodnot:</w:t>
            </w:r>
          </w:p>
          <w:p w14:paraId="55661267"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pomáhá k utváření pozitivního postoje k sobě samému a k druhým</w:t>
            </w:r>
          </w:p>
          <w:p w14:paraId="47DCD534"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vede k uvědomování si hodnoty spolupráce a pomoci</w:t>
            </w:r>
          </w:p>
          <w:p w14:paraId="7DEC1948"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vede k uvědomování si hodnoty různosti lidí, názorů, přístupů k řešení problémů</w:t>
            </w:r>
          </w:p>
          <w:p w14:paraId="6592E6D9"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přispívá k uvědomování mravních rozměrů různých způsobů lidského chování</w:t>
            </w:r>
          </w:p>
          <w:p w14:paraId="4FAF113C"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napomáhá primární prevenci sociálně patologických jevů a škodlivých způsobů chování</w:t>
            </w:r>
          </w:p>
          <w:p w14:paraId="0A35150C"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rozvíjí citlivost vůči způsobu zpracování mediálních sdělení</w:t>
            </w:r>
          </w:p>
        </w:tc>
      </w:tr>
    </w:tbl>
    <w:p w14:paraId="0259661A" w14:textId="77777777" w:rsidR="0069059E" w:rsidRDefault="0069059E">
      <w:pPr>
        <w:jc w:val="both"/>
        <w:rPr>
          <w:rFonts w:ascii="Calibri" w:eastAsia="Calibri" w:hAnsi="Calibri" w:cs="Calibri"/>
        </w:rPr>
      </w:pPr>
    </w:p>
    <w:p w14:paraId="3AAEACC4" w14:textId="77777777" w:rsidR="0069059E" w:rsidRDefault="0086017C" w:rsidP="0086017C">
      <w:pPr>
        <w:rPr>
          <w:rFonts w:ascii="Calibri" w:eastAsia="Calibri" w:hAnsi="Calibri" w:cs="Calibri"/>
        </w:rPr>
      </w:pPr>
      <w:r>
        <w:rPr>
          <w:rFonts w:ascii="Calibri" w:eastAsia="Calibri" w:hAnsi="Calibri" w:cs="Calibri"/>
        </w:rPr>
        <w:br w:type="page"/>
      </w:r>
    </w:p>
    <w:tbl>
      <w:tblPr>
        <w:tblStyle w:val="affffffffffffffff5"/>
        <w:tblW w:w="9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48"/>
        <w:gridCol w:w="7380"/>
      </w:tblGrid>
      <w:tr w:rsidR="0069059E" w14:paraId="19BA32A6" w14:textId="77777777">
        <w:tc>
          <w:tcPr>
            <w:tcW w:w="9828" w:type="dxa"/>
            <w:gridSpan w:val="2"/>
          </w:tcPr>
          <w:p w14:paraId="5A26B352" w14:textId="77777777" w:rsidR="0069059E" w:rsidRDefault="00F32A9F">
            <w:pPr>
              <w:jc w:val="both"/>
              <w:rPr>
                <w:rFonts w:ascii="Calibri" w:eastAsia="Calibri" w:hAnsi="Calibri" w:cs="Calibri"/>
                <w:b/>
                <w:color w:val="000000"/>
                <w:sz w:val="28"/>
                <w:szCs w:val="28"/>
                <w:u w:val="single"/>
              </w:rPr>
            </w:pPr>
            <w:r>
              <w:rPr>
                <w:rFonts w:ascii="Calibri" w:eastAsia="Calibri" w:hAnsi="Calibri" w:cs="Calibri"/>
                <w:b/>
                <w:color w:val="000000"/>
                <w:sz w:val="28"/>
                <w:szCs w:val="28"/>
                <w:u w:val="single"/>
              </w:rPr>
              <w:lastRenderedPageBreak/>
              <w:t xml:space="preserve">Kulturní aktivity  </w:t>
            </w:r>
          </w:p>
        </w:tc>
      </w:tr>
      <w:tr w:rsidR="0069059E" w14:paraId="1CAFE0F2" w14:textId="77777777">
        <w:tc>
          <w:tcPr>
            <w:tcW w:w="2448" w:type="dxa"/>
          </w:tcPr>
          <w:p w14:paraId="1735C653"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Charakteristika</w:t>
            </w:r>
          </w:p>
          <w:p w14:paraId="05062497"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aktivity:</w:t>
            </w:r>
          </w:p>
        </w:tc>
        <w:tc>
          <w:tcPr>
            <w:tcW w:w="7380" w:type="dxa"/>
          </w:tcPr>
          <w:p w14:paraId="57B65E71"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Aktivita se vztahuje k následujícím průřezovým tématům a jejich okruhům:</w:t>
            </w:r>
          </w:p>
          <w:p w14:paraId="0A51E7A0"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Osobnostní a sociální výchova</w:t>
            </w:r>
          </w:p>
          <w:p w14:paraId="032F9F0C" w14:textId="77777777" w:rsidR="0069059E" w:rsidRPr="0086017C" w:rsidRDefault="00F32A9F">
            <w:pPr>
              <w:numPr>
                <w:ilvl w:val="0"/>
                <w:numId w:val="6"/>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osobnostní </w:t>
            </w:r>
            <w:proofErr w:type="gramStart"/>
            <w:r w:rsidRPr="0086017C">
              <w:rPr>
                <w:rFonts w:ascii="Calibri" w:eastAsia="Calibri" w:hAnsi="Calibri" w:cs="Calibri"/>
                <w:color w:val="000000"/>
                <w:sz w:val="22"/>
                <w:szCs w:val="22"/>
              </w:rPr>
              <w:t>rozvoj - rozvoj</w:t>
            </w:r>
            <w:proofErr w:type="gramEnd"/>
            <w:r w:rsidRPr="0086017C">
              <w:rPr>
                <w:rFonts w:ascii="Calibri" w:eastAsia="Calibri" w:hAnsi="Calibri" w:cs="Calibri"/>
                <w:color w:val="000000"/>
                <w:sz w:val="22"/>
                <w:szCs w:val="22"/>
              </w:rPr>
              <w:t xml:space="preserve"> schopností poznávání; sebepoznání a sebepojetí; seberegulace a sebeorganizace; kreativita;</w:t>
            </w:r>
          </w:p>
          <w:p w14:paraId="54F5527F" w14:textId="77777777" w:rsidR="0069059E" w:rsidRPr="0086017C" w:rsidRDefault="00F32A9F">
            <w:pPr>
              <w:numPr>
                <w:ilvl w:val="0"/>
                <w:numId w:val="6"/>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sociální </w:t>
            </w:r>
            <w:proofErr w:type="gramStart"/>
            <w:r w:rsidRPr="0086017C">
              <w:rPr>
                <w:rFonts w:ascii="Calibri" w:eastAsia="Calibri" w:hAnsi="Calibri" w:cs="Calibri"/>
                <w:color w:val="000000"/>
                <w:sz w:val="22"/>
                <w:szCs w:val="22"/>
              </w:rPr>
              <w:t>rozvoj - poznávání</w:t>
            </w:r>
            <w:proofErr w:type="gramEnd"/>
            <w:r w:rsidRPr="0086017C">
              <w:rPr>
                <w:rFonts w:ascii="Calibri" w:eastAsia="Calibri" w:hAnsi="Calibri" w:cs="Calibri"/>
                <w:color w:val="000000"/>
                <w:sz w:val="22"/>
                <w:szCs w:val="22"/>
              </w:rPr>
              <w:t xml:space="preserve"> lidí; mezilidské vztahy; komunikace; kooperace a kompetice</w:t>
            </w:r>
          </w:p>
          <w:p w14:paraId="626AA263" w14:textId="77777777" w:rsidR="0069059E" w:rsidRPr="0086017C" w:rsidRDefault="00F32A9F">
            <w:pPr>
              <w:numPr>
                <w:ilvl w:val="0"/>
                <w:numId w:val="6"/>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morální </w:t>
            </w:r>
            <w:proofErr w:type="gramStart"/>
            <w:r w:rsidRPr="0086017C">
              <w:rPr>
                <w:rFonts w:ascii="Calibri" w:eastAsia="Calibri" w:hAnsi="Calibri" w:cs="Calibri"/>
                <w:color w:val="000000"/>
                <w:sz w:val="22"/>
                <w:szCs w:val="22"/>
              </w:rPr>
              <w:t>rozvoj - řešení</w:t>
            </w:r>
            <w:proofErr w:type="gramEnd"/>
            <w:r w:rsidRPr="0086017C">
              <w:rPr>
                <w:rFonts w:ascii="Calibri" w:eastAsia="Calibri" w:hAnsi="Calibri" w:cs="Calibri"/>
                <w:color w:val="000000"/>
                <w:sz w:val="22"/>
                <w:szCs w:val="22"/>
              </w:rPr>
              <w:t xml:space="preserve"> problémů a rozhodovací dovednosti; hodnoty, postoje, praktická etika</w:t>
            </w:r>
          </w:p>
          <w:p w14:paraId="2FE48F0D"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Multikulturní výchova</w:t>
            </w:r>
          </w:p>
          <w:p w14:paraId="6E50AC74" w14:textId="77777777" w:rsidR="0069059E" w:rsidRPr="0086017C" w:rsidRDefault="00F32A9F">
            <w:pPr>
              <w:numPr>
                <w:ilvl w:val="0"/>
                <w:numId w:val="6"/>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kulturní diference; lidské vztahy</w:t>
            </w:r>
          </w:p>
          <w:p w14:paraId="27F4C9F7"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Mediální výchova</w:t>
            </w:r>
          </w:p>
          <w:p w14:paraId="74F4CAE4" w14:textId="77777777" w:rsidR="0069059E" w:rsidRPr="0086017C" w:rsidRDefault="00F32A9F">
            <w:pPr>
              <w:numPr>
                <w:ilvl w:val="0"/>
                <w:numId w:val="28"/>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interpretace vztahu mediálních sdělení a reality</w:t>
            </w:r>
          </w:p>
          <w:p w14:paraId="6E187593" w14:textId="77777777" w:rsidR="0069059E" w:rsidRPr="0086017C" w:rsidRDefault="00F32A9F">
            <w:pPr>
              <w:numPr>
                <w:ilvl w:val="0"/>
                <w:numId w:val="28"/>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fungování a vliv médií ve společnosti</w:t>
            </w:r>
          </w:p>
          <w:p w14:paraId="3B638635" w14:textId="77777777" w:rsidR="0069059E" w:rsidRPr="0086017C" w:rsidRDefault="0069059E">
            <w:pPr>
              <w:jc w:val="both"/>
              <w:rPr>
                <w:rFonts w:ascii="Calibri" w:eastAsia="Calibri" w:hAnsi="Calibri" w:cs="Calibri"/>
                <w:color w:val="000000"/>
                <w:sz w:val="22"/>
                <w:szCs w:val="22"/>
              </w:rPr>
            </w:pPr>
          </w:p>
          <w:p w14:paraId="74207831" w14:textId="77777777" w:rsidR="0069059E" w:rsidRPr="0086017C" w:rsidRDefault="0069059E">
            <w:pPr>
              <w:jc w:val="both"/>
              <w:rPr>
                <w:rFonts w:ascii="Calibri" w:eastAsia="Calibri" w:hAnsi="Calibri" w:cs="Calibri"/>
                <w:color w:val="000000"/>
                <w:sz w:val="22"/>
                <w:szCs w:val="22"/>
              </w:rPr>
            </w:pPr>
          </w:p>
        </w:tc>
      </w:tr>
      <w:tr w:rsidR="0069059E" w14:paraId="7B928EA4" w14:textId="77777777">
        <w:tc>
          <w:tcPr>
            <w:tcW w:w="2448" w:type="dxa"/>
          </w:tcPr>
          <w:p w14:paraId="2255622E"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Komu je aktivita určena:</w:t>
            </w:r>
          </w:p>
        </w:tc>
        <w:tc>
          <w:tcPr>
            <w:tcW w:w="7380" w:type="dxa"/>
          </w:tcPr>
          <w:p w14:paraId="40A45661"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Do aktivity se zapojí žáci 1. - 9. ročníku</w:t>
            </w:r>
          </w:p>
        </w:tc>
      </w:tr>
      <w:tr w:rsidR="0069059E" w14:paraId="5608EF1C" w14:textId="77777777">
        <w:tc>
          <w:tcPr>
            <w:tcW w:w="2448" w:type="dxa"/>
          </w:tcPr>
          <w:p w14:paraId="40772DC0"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Jak bude aktivita probíhat:</w:t>
            </w:r>
          </w:p>
        </w:tc>
        <w:tc>
          <w:tcPr>
            <w:tcW w:w="7380" w:type="dxa"/>
          </w:tcPr>
          <w:p w14:paraId="3723087A"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Tato aktivita je zaměřena na návštěvy programů v kulturních a vzdělávacích zařízeních nebo na zařazení výchovných a vzdělávacích programů do výuky, na příležitostné akce a soutěže</w:t>
            </w:r>
          </w:p>
        </w:tc>
      </w:tr>
      <w:tr w:rsidR="0069059E" w14:paraId="5FDCFF9B" w14:textId="77777777">
        <w:tc>
          <w:tcPr>
            <w:tcW w:w="2448" w:type="dxa"/>
          </w:tcPr>
          <w:p w14:paraId="2FC9E741"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Časové rozvržení aktivity:</w:t>
            </w:r>
          </w:p>
        </w:tc>
        <w:tc>
          <w:tcPr>
            <w:tcW w:w="7380" w:type="dxa"/>
          </w:tcPr>
          <w:p w14:paraId="6FB97989"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Jedná se o dlouhodobou aktivitu.</w:t>
            </w:r>
          </w:p>
          <w:p w14:paraId="39785D34"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Časová dotace je přizpůsobena charakteru aktivity a bude se brát z časové dotace vyučovacích oborů, v </w:t>
            </w:r>
            <w:proofErr w:type="gramStart"/>
            <w:r w:rsidRPr="0086017C">
              <w:rPr>
                <w:rFonts w:ascii="Calibri" w:eastAsia="Calibri" w:hAnsi="Calibri" w:cs="Calibri"/>
                <w:color w:val="000000"/>
                <w:sz w:val="22"/>
                <w:szCs w:val="22"/>
              </w:rPr>
              <w:t>rámci</w:t>
            </w:r>
            <w:proofErr w:type="gramEnd"/>
            <w:r w:rsidRPr="0086017C">
              <w:rPr>
                <w:rFonts w:ascii="Calibri" w:eastAsia="Calibri" w:hAnsi="Calibri" w:cs="Calibri"/>
                <w:color w:val="000000"/>
                <w:sz w:val="22"/>
                <w:szCs w:val="22"/>
              </w:rPr>
              <w:t xml:space="preserve"> nichž aktivita probíhá. </w:t>
            </w:r>
          </w:p>
          <w:p w14:paraId="599C6509" w14:textId="77777777" w:rsidR="0069059E" w:rsidRPr="0086017C" w:rsidRDefault="0069059E">
            <w:pPr>
              <w:jc w:val="both"/>
              <w:rPr>
                <w:rFonts w:ascii="Calibri" w:eastAsia="Calibri" w:hAnsi="Calibri" w:cs="Calibri"/>
                <w:color w:val="000000"/>
                <w:sz w:val="22"/>
                <w:szCs w:val="22"/>
              </w:rPr>
            </w:pPr>
          </w:p>
        </w:tc>
      </w:tr>
      <w:tr w:rsidR="0069059E" w14:paraId="7921AC34" w14:textId="77777777">
        <w:trPr>
          <w:trHeight w:val="413"/>
        </w:trPr>
        <w:tc>
          <w:tcPr>
            <w:tcW w:w="2448" w:type="dxa"/>
            <w:vMerge w:val="restart"/>
          </w:tcPr>
          <w:p w14:paraId="3C46C862"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Přínos aktivity pro vzdělávací činnost:</w:t>
            </w:r>
          </w:p>
        </w:tc>
        <w:tc>
          <w:tcPr>
            <w:tcW w:w="7380" w:type="dxa"/>
          </w:tcPr>
          <w:p w14:paraId="028220BC"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Aktivita má následující přínosy v oblasti vědomostí dovedností a schopností:</w:t>
            </w:r>
          </w:p>
          <w:p w14:paraId="552E8A90"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napomáhá k zvládání vlastního chování.</w:t>
            </w:r>
          </w:p>
          <w:p w14:paraId="75868DFA"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přispívá k utváření dobrých mezilidských vztahů ve třídě i mimo ni.</w:t>
            </w:r>
          </w:p>
          <w:p w14:paraId="4601B498"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umožňuje získat základní sociální dovednosti pro řešení složitých situací (např. konfliktů).</w:t>
            </w:r>
          </w:p>
          <w:p w14:paraId="4A79FFF6"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rozvíjí a podporuje komunikativní, formulační, argumentační, dialogické a prezentační schopnosti a dovednosti.</w:t>
            </w:r>
          </w:p>
          <w:p w14:paraId="455D6AEA"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prohlubuje empatii, schopnost aktivního naslouchání a spravedlivého posuzování.</w:t>
            </w:r>
          </w:p>
          <w:p w14:paraId="2BDB7816"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vede k uvažování o problémech v širších souvislostech a ke kritickému myšlení.</w:t>
            </w:r>
          </w:p>
          <w:p w14:paraId="1D9ABF1B"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rozvíjí dovednost orientovat se v pluralitní společnosti a využívat interkulturních kontaktů k obohacení sebe i druhých.</w:t>
            </w:r>
          </w:p>
          <w:p w14:paraId="54A243DA"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učí žáky uvědomovat si možné dopady svých verbálních i neverbálních projevů a připravenosti nést odpovědnost za své jednání.</w:t>
            </w:r>
          </w:p>
          <w:p w14:paraId="7011E240"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učí využívat potenciál médií jako zdroje informací, kvalitní zábavy i naplnění volného času</w:t>
            </w:r>
          </w:p>
        </w:tc>
      </w:tr>
      <w:tr w:rsidR="0069059E" w14:paraId="613639FF" w14:textId="77777777">
        <w:trPr>
          <w:trHeight w:val="412"/>
        </w:trPr>
        <w:tc>
          <w:tcPr>
            <w:tcW w:w="2448" w:type="dxa"/>
            <w:vMerge/>
          </w:tcPr>
          <w:p w14:paraId="1BD849F1" w14:textId="77777777" w:rsidR="0069059E" w:rsidRPr="0086017C" w:rsidRDefault="0069059E">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7380" w:type="dxa"/>
          </w:tcPr>
          <w:p w14:paraId="5399708D"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Aktivita má následující přínosy v oblasti postojů a hodnot:</w:t>
            </w:r>
          </w:p>
          <w:p w14:paraId="407FAE6F"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vede k uvědomování si hodnoty různých lidí, názorů, přístupu k řešení problémů.</w:t>
            </w:r>
          </w:p>
          <w:p w14:paraId="7D53B0A9"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vede k otevřenému, aktivnímu, zainteresovanému (ne lhostejnému) postoji v životě.</w:t>
            </w:r>
          </w:p>
          <w:p w14:paraId="0EAD4985"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lastRenderedPageBreak/>
              <w:t>napomáhá žákům uvědomit si vlastní identitu, být sám sebou, reflektovat vlastní sociokulturní zázemí.</w:t>
            </w:r>
          </w:p>
          <w:p w14:paraId="28EA2C30"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stimuluje, ovlivňuje a koriguje jednání a hodnotový systém žáků, učí je vnímat odlišnost jako příležitost k obohacení, nikoli jako zdroj konfliktu.</w:t>
            </w:r>
          </w:p>
          <w:p w14:paraId="3AAE021B"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vede k uvědomování si hodnoty vlastního života (zvláště volného času) a odpovědnosti za jeho naplnění.</w:t>
            </w:r>
          </w:p>
          <w:p w14:paraId="4093A963"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napomáhá k uvědomění si možnosti svobodného vyjádření vlastních postojů a odpovědnosti za způsob jeho formulování.</w:t>
            </w:r>
          </w:p>
          <w:p w14:paraId="7BD62429"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rozvíjí citlivost vůči stereotypům v obsahu médií i způsobu zpracování mediálních sdělení.</w:t>
            </w:r>
          </w:p>
        </w:tc>
      </w:tr>
    </w:tbl>
    <w:p w14:paraId="785BC446" w14:textId="77777777" w:rsidR="0069059E" w:rsidRDefault="0069059E">
      <w:pPr>
        <w:jc w:val="both"/>
        <w:rPr>
          <w:rFonts w:ascii="Calibri" w:eastAsia="Calibri" w:hAnsi="Calibri" w:cs="Calibri"/>
          <w:color w:val="000000"/>
        </w:rPr>
      </w:pPr>
    </w:p>
    <w:p w14:paraId="7385AD0F" w14:textId="77777777" w:rsidR="0069059E" w:rsidRDefault="00F32A9F">
      <w:pPr>
        <w:tabs>
          <w:tab w:val="left" w:pos="1085"/>
        </w:tabs>
        <w:jc w:val="both"/>
        <w:rPr>
          <w:rFonts w:ascii="Calibri" w:eastAsia="Calibri" w:hAnsi="Calibri" w:cs="Calibri"/>
        </w:rPr>
      </w:pPr>
      <w:r>
        <w:rPr>
          <w:rFonts w:ascii="Calibri" w:eastAsia="Calibri" w:hAnsi="Calibri" w:cs="Calibri"/>
        </w:rPr>
        <w:tab/>
      </w:r>
      <w:r>
        <w:rPr>
          <w:rFonts w:ascii="Calibri" w:eastAsia="Calibri" w:hAnsi="Calibri" w:cs="Calibri"/>
        </w:rPr>
        <w:tab/>
      </w:r>
    </w:p>
    <w:p w14:paraId="6A4D0D8F" w14:textId="77777777" w:rsidR="0069059E" w:rsidRDefault="00F32A9F">
      <w:pPr>
        <w:rPr>
          <w:rFonts w:ascii="Calibri" w:eastAsia="Calibri" w:hAnsi="Calibri" w:cs="Calibri"/>
        </w:rPr>
      </w:pPr>
      <w:r>
        <w:br w:type="page"/>
      </w:r>
    </w:p>
    <w:p w14:paraId="290E238F" w14:textId="77777777" w:rsidR="0069059E" w:rsidRDefault="0069059E">
      <w:pPr>
        <w:tabs>
          <w:tab w:val="left" w:pos="1085"/>
        </w:tabs>
        <w:jc w:val="both"/>
        <w:rPr>
          <w:rFonts w:ascii="Calibri" w:eastAsia="Calibri" w:hAnsi="Calibri" w:cs="Calibri"/>
          <w:color w:val="000000"/>
        </w:rPr>
      </w:pPr>
    </w:p>
    <w:tbl>
      <w:tblPr>
        <w:tblStyle w:val="affffffffffffffff6"/>
        <w:tblW w:w="9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48"/>
        <w:gridCol w:w="7380"/>
      </w:tblGrid>
      <w:tr w:rsidR="0069059E" w14:paraId="50BE3ABE" w14:textId="77777777">
        <w:tc>
          <w:tcPr>
            <w:tcW w:w="9828" w:type="dxa"/>
            <w:gridSpan w:val="2"/>
          </w:tcPr>
          <w:p w14:paraId="1E76DB0D" w14:textId="77777777" w:rsidR="0069059E" w:rsidRDefault="00F32A9F">
            <w:pPr>
              <w:jc w:val="both"/>
              <w:rPr>
                <w:rFonts w:ascii="Calibri" w:eastAsia="Calibri" w:hAnsi="Calibri" w:cs="Calibri"/>
                <w:b/>
                <w:color w:val="000000"/>
                <w:sz w:val="28"/>
                <w:szCs w:val="28"/>
                <w:u w:val="single"/>
              </w:rPr>
            </w:pPr>
            <w:r>
              <w:rPr>
                <w:rFonts w:ascii="Calibri" w:eastAsia="Calibri" w:hAnsi="Calibri" w:cs="Calibri"/>
                <w:b/>
                <w:color w:val="000000"/>
                <w:sz w:val="28"/>
                <w:szCs w:val="28"/>
                <w:u w:val="single"/>
              </w:rPr>
              <w:t xml:space="preserve">Olympiáda z českého jazyka </w:t>
            </w:r>
          </w:p>
        </w:tc>
      </w:tr>
      <w:tr w:rsidR="0069059E" w14:paraId="22FD43E7" w14:textId="77777777">
        <w:tc>
          <w:tcPr>
            <w:tcW w:w="2448" w:type="dxa"/>
          </w:tcPr>
          <w:p w14:paraId="2CE06DA1"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Charakteristika</w:t>
            </w:r>
          </w:p>
          <w:p w14:paraId="38DA94D4"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aktivity:</w:t>
            </w:r>
          </w:p>
        </w:tc>
        <w:tc>
          <w:tcPr>
            <w:tcW w:w="7380" w:type="dxa"/>
          </w:tcPr>
          <w:p w14:paraId="348C4C9A"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Aktivita se vztahuje k následujícím průřezovým tématům a jejich okruhům:</w:t>
            </w:r>
          </w:p>
          <w:p w14:paraId="056383A5"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Osobnostní a sociální výchova</w:t>
            </w:r>
          </w:p>
          <w:p w14:paraId="55BE004C" w14:textId="77777777" w:rsidR="0069059E" w:rsidRPr="0086017C" w:rsidRDefault="00F32A9F">
            <w:pPr>
              <w:numPr>
                <w:ilvl w:val="0"/>
                <w:numId w:val="6"/>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osobnostní </w:t>
            </w:r>
            <w:proofErr w:type="gramStart"/>
            <w:r w:rsidRPr="0086017C">
              <w:rPr>
                <w:rFonts w:ascii="Calibri" w:eastAsia="Calibri" w:hAnsi="Calibri" w:cs="Calibri"/>
                <w:color w:val="000000"/>
                <w:sz w:val="22"/>
                <w:szCs w:val="22"/>
              </w:rPr>
              <w:t>rozvoj - rozvoj</w:t>
            </w:r>
            <w:proofErr w:type="gramEnd"/>
            <w:r w:rsidRPr="0086017C">
              <w:rPr>
                <w:rFonts w:ascii="Calibri" w:eastAsia="Calibri" w:hAnsi="Calibri" w:cs="Calibri"/>
                <w:color w:val="000000"/>
                <w:sz w:val="22"/>
                <w:szCs w:val="22"/>
              </w:rPr>
              <w:t xml:space="preserve"> schopností poznávání; kreativita;</w:t>
            </w:r>
          </w:p>
          <w:p w14:paraId="751E35A7" w14:textId="77777777" w:rsidR="0069059E" w:rsidRPr="0086017C" w:rsidRDefault="0069059E">
            <w:pPr>
              <w:ind w:left="1080"/>
              <w:jc w:val="both"/>
              <w:rPr>
                <w:rFonts w:ascii="Calibri" w:eastAsia="Calibri" w:hAnsi="Calibri" w:cs="Calibri"/>
                <w:color w:val="000000"/>
                <w:sz w:val="22"/>
                <w:szCs w:val="22"/>
              </w:rPr>
            </w:pPr>
          </w:p>
        </w:tc>
      </w:tr>
      <w:tr w:rsidR="0069059E" w14:paraId="43D313FE" w14:textId="77777777">
        <w:tc>
          <w:tcPr>
            <w:tcW w:w="2448" w:type="dxa"/>
          </w:tcPr>
          <w:p w14:paraId="6922AEAF"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Komu je aktivita určena:</w:t>
            </w:r>
          </w:p>
        </w:tc>
        <w:tc>
          <w:tcPr>
            <w:tcW w:w="7380" w:type="dxa"/>
          </w:tcPr>
          <w:p w14:paraId="7294717F"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Do aktivity se zapojí vybraní žáci 8. a 9. ročníků</w:t>
            </w:r>
          </w:p>
        </w:tc>
      </w:tr>
      <w:tr w:rsidR="0069059E" w14:paraId="6F96648A" w14:textId="77777777">
        <w:tc>
          <w:tcPr>
            <w:tcW w:w="2448" w:type="dxa"/>
          </w:tcPr>
          <w:p w14:paraId="13B2BEAF"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Jak bude aktivita probíhat:</w:t>
            </w:r>
          </w:p>
        </w:tc>
        <w:tc>
          <w:tcPr>
            <w:tcW w:w="7380" w:type="dxa"/>
          </w:tcPr>
          <w:p w14:paraId="4B49F705"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Podle pokynů z Centra volného času v Lužánkách nejprve proběhne školní kolo, vítěz postupuje do městského kola.</w:t>
            </w:r>
          </w:p>
        </w:tc>
      </w:tr>
      <w:tr w:rsidR="0069059E" w14:paraId="0F4EEC57" w14:textId="77777777">
        <w:tc>
          <w:tcPr>
            <w:tcW w:w="2448" w:type="dxa"/>
          </w:tcPr>
          <w:p w14:paraId="779BE748"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Časové rozvržení aktivity:</w:t>
            </w:r>
          </w:p>
        </w:tc>
        <w:tc>
          <w:tcPr>
            <w:tcW w:w="7380" w:type="dxa"/>
          </w:tcPr>
          <w:p w14:paraId="3304BDC0"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Aktivita krátkodobá – příprava měsíc, pak 120 minut práce na zadaných úkolech.</w:t>
            </w:r>
          </w:p>
          <w:p w14:paraId="57F04DAF"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Aktivita zasahuje do vyučování – 2 vyuč. hodiny.</w:t>
            </w:r>
          </w:p>
          <w:p w14:paraId="38E111BC"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Aktivita se bude opakovat pravidelně jednou za školní rok.</w:t>
            </w:r>
          </w:p>
          <w:p w14:paraId="2D722700"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Konkrétní začátek a konec aktivity bude v daném roce stanoven CVČ v Lužánkách.</w:t>
            </w:r>
          </w:p>
        </w:tc>
      </w:tr>
      <w:tr w:rsidR="0069059E" w14:paraId="56DDDDEC" w14:textId="77777777">
        <w:trPr>
          <w:trHeight w:val="413"/>
        </w:trPr>
        <w:tc>
          <w:tcPr>
            <w:tcW w:w="2448" w:type="dxa"/>
            <w:vMerge w:val="restart"/>
          </w:tcPr>
          <w:p w14:paraId="61CD8811"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Přínos aktivity pro vzdělávací činnost:</w:t>
            </w:r>
          </w:p>
        </w:tc>
        <w:tc>
          <w:tcPr>
            <w:tcW w:w="7380" w:type="dxa"/>
          </w:tcPr>
          <w:p w14:paraId="24E9D270"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Aktivita má následující přínosy v oblasti vědomostí, dovedností a schopností:</w:t>
            </w:r>
          </w:p>
          <w:p w14:paraId="393AD97F" w14:textId="77777777" w:rsidR="0069059E" w:rsidRPr="0086017C" w:rsidRDefault="00F32A9F">
            <w:pPr>
              <w:numPr>
                <w:ilvl w:val="0"/>
                <w:numId w:val="25"/>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aplikuje vědomosti a dovednosti z vyučování</w:t>
            </w:r>
          </w:p>
          <w:p w14:paraId="21B6A991" w14:textId="77777777" w:rsidR="0069059E" w:rsidRPr="0086017C" w:rsidRDefault="00F32A9F">
            <w:pPr>
              <w:numPr>
                <w:ilvl w:val="0"/>
                <w:numId w:val="25"/>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vede k orientaci v literatuře</w:t>
            </w:r>
          </w:p>
          <w:p w14:paraId="7793DDA3" w14:textId="77777777" w:rsidR="0069059E" w:rsidRPr="0086017C" w:rsidRDefault="00F32A9F">
            <w:pPr>
              <w:numPr>
                <w:ilvl w:val="0"/>
                <w:numId w:val="25"/>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rozvíjí formulační a prezentační schopnosti a dovednosti</w:t>
            </w:r>
          </w:p>
          <w:p w14:paraId="7EAABEBB" w14:textId="77777777" w:rsidR="0069059E" w:rsidRPr="0086017C" w:rsidRDefault="00F32A9F">
            <w:pPr>
              <w:numPr>
                <w:ilvl w:val="0"/>
                <w:numId w:val="25"/>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formuje studijní dovednosti</w:t>
            </w:r>
          </w:p>
          <w:p w14:paraId="77640A56" w14:textId="77777777" w:rsidR="0069059E" w:rsidRPr="0086017C" w:rsidRDefault="00F32A9F">
            <w:pPr>
              <w:numPr>
                <w:ilvl w:val="0"/>
                <w:numId w:val="25"/>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rozvíjí základní dovednosti dobré komunikace a k tomu příslušné vědomosti</w:t>
            </w:r>
          </w:p>
          <w:p w14:paraId="53ED6F91" w14:textId="77777777" w:rsidR="0069059E" w:rsidRPr="0086017C" w:rsidRDefault="00F32A9F">
            <w:pPr>
              <w:numPr>
                <w:ilvl w:val="0"/>
                <w:numId w:val="25"/>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formuje studijní dovednosti</w:t>
            </w:r>
          </w:p>
        </w:tc>
      </w:tr>
      <w:tr w:rsidR="0069059E" w14:paraId="1564B831" w14:textId="77777777">
        <w:trPr>
          <w:trHeight w:val="412"/>
        </w:trPr>
        <w:tc>
          <w:tcPr>
            <w:tcW w:w="2448" w:type="dxa"/>
            <w:vMerge/>
          </w:tcPr>
          <w:p w14:paraId="1897952E" w14:textId="77777777" w:rsidR="0069059E" w:rsidRPr="0086017C" w:rsidRDefault="0069059E">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7380" w:type="dxa"/>
          </w:tcPr>
          <w:p w14:paraId="0A42D583"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Aktivita má následující přínosy v oblasti postojů a hodnot:</w:t>
            </w:r>
          </w:p>
          <w:p w14:paraId="4105C739" w14:textId="77777777" w:rsidR="0069059E" w:rsidRPr="0086017C" w:rsidRDefault="00F32A9F">
            <w:pPr>
              <w:numPr>
                <w:ilvl w:val="0"/>
                <w:numId w:val="54"/>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vede k soutěživosti</w:t>
            </w:r>
          </w:p>
          <w:p w14:paraId="15B8BE3C" w14:textId="77777777" w:rsidR="0069059E" w:rsidRPr="0086017C" w:rsidRDefault="00F32A9F">
            <w:pPr>
              <w:numPr>
                <w:ilvl w:val="0"/>
                <w:numId w:val="54"/>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přispívá k samostatnému uvažování</w:t>
            </w:r>
          </w:p>
          <w:p w14:paraId="6B66C62E" w14:textId="77777777" w:rsidR="0069059E" w:rsidRPr="0086017C" w:rsidRDefault="00F32A9F">
            <w:pPr>
              <w:numPr>
                <w:ilvl w:val="0"/>
                <w:numId w:val="54"/>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vede k odpovědnosti</w:t>
            </w:r>
          </w:p>
          <w:p w14:paraId="60CDD05D" w14:textId="77777777" w:rsidR="0069059E" w:rsidRPr="0086017C" w:rsidRDefault="00F32A9F">
            <w:pPr>
              <w:numPr>
                <w:ilvl w:val="0"/>
                <w:numId w:val="54"/>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učí sebehodnocení</w:t>
            </w:r>
          </w:p>
          <w:p w14:paraId="52BF7127" w14:textId="77777777" w:rsidR="0069059E" w:rsidRPr="0086017C" w:rsidRDefault="00F32A9F">
            <w:pPr>
              <w:numPr>
                <w:ilvl w:val="0"/>
                <w:numId w:val="54"/>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vede k uvědomování si hodnoty spolupráce a pomoci</w:t>
            </w:r>
          </w:p>
        </w:tc>
      </w:tr>
    </w:tbl>
    <w:p w14:paraId="53FAED2B" w14:textId="77777777" w:rsidR="0069059E" w:rsidRDefault="0069059E">
      <w:pPr>
        <w:jc w:val="both"/>
        <w:rPr>
          <w:rFonts w:ascii="Calibri" w:eastAsia="Calibri" w:hAnsi="Calibri" w:cs="Calibri"/>
          <w:color w:val="000000"/>
        </w:rPr>
      </w:pPr>
    </w:p>
    <w:p w14:paraId="5C695B64" w14:textId="77777777" w:rsidR="0069059E" w:rsidRDefault="00F32A9F">
      <w:pPr>
        <w:rPr>
          <w:rFonts w:ascii="Calibri" w:eastAsia="Calibri" w:hAnsi="Calibri" w:cs="Calibri"/>
          <w:color w:val="000000"/>
        </w:rPr>
      </w:pPr>
      <w:r>
        <w:br w:type="page"/>
      </w:r>
    </w:p>
    <w:p w14:paraId="50E40430" w14:textId="77777777" w:rsidR="0069059E" w:rsidRDefault="0069059E">
      <w:pPr>
        <w:jc w:val="both"/>
        <w:rPr>
          <w:rFonts w:ascii="Calibri" w:eastAsia="Calibri" w:hAnsi="Calibri" w:cs="Calibri"/>
          <w:color w:val="000000"/>
        </w:rPr>
      </w:pPr>
    </w:p>
    <w:tbl>
      <w:tblPr>
        <w:tblStyle w:val="affffffffffffffff7"/>
        <w:tblW w:w="98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48"/>
        <w:gridCol w:w="7432"/>
      </w:tblGrid>
      <w:tr w:rsidR="0069059E" w14:paraId="40E8795F" w14:textId="77777777">
        <w:tc>
          <w:tcPr>
            <w:tcW w:w="9880" w:type="dxa"/>
            <w:gridSpan w:val="2"/>
          </w:tcPr>
          <w:p w14:paraId="56817EC0" w14:textId="5A4D8BC4" w:rsidR="0069059E" w:rsidRDefault="00976A9E">
            <w:pPr>
              <w:jc w:val="both"/>
              <w:rPr>
                <w:rFonts w:ascii="Calibri" w:eastAsia="Calibri" w:hAnsi="Calibri" w:cs="Calibri"/>
                <w:b/>
                <w:color w:val="000000"/>
                <w:sz w:val="28"/>
                <w:szCs w:val="28"/>
                <w:u w:val="single"/>
              </w:rPr>
            </w:pPr>
            <w:r>
              <w:rPr>
                <w:rFonts w:ascii="Calibri" w:eastAsia="Calibri" w:hAnsi="Calibri" w:cs="Calibri"/>
                <w:b/>
                <w:color w:val="000000"/>
                <w:sz w:val="28"/>
                <w:szCs w:val="28"/>
                <w:u w:val="single"/>
              </w:rPr>
              <w:t>T</w:t>
            </w:r>
            <w:r w:rsidR="00F32A9F">
              <w:rPr>
                <w:rFonts w:ascii="Calibri" w:eastAsia="Calibri" w:hAnsi="Calibri" w:cs="Calibri"/>
                <w:b/>
                <w:color w:val="000000"/>
                <w:sz w:val="28"/>
                <w:szCs w:val="28"/>
                <w:u w:val="single"/>
              </w:rPr>
              <w:t>řídění odpadu</w:t>
            </w:r>
          </w:p>
        </w:tc>
      </w:tr>
      <w:tr w:rsidR="0069059E" w14:paraId="045174EB" w14:textId="77777777">
        <w:tc>
          <w:tcPr>
            <w:tcW w:w="2448" w:type="dxa"/>
          </w:tcPr>
          <w:p w14:paraId="31850163"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Charakteristika aktivity:</w:t>
            </w:r>
          </w:p>
        </w:tc>
        <w:tc>
          <w:tcPr>
            <w:tcW w:w="7432" w:type="dxa"/>
          </w:tcPr>
          <w:p w14:paraId="5692FE91"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Aktivita se vztahuje k následujícím okruhům průřezového tématu: </w:t>
            </w:r>
          </w:p>
          <w:p w14:paraId="603CE514"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Environmentální výchova</w:t>
            </w:r>
          </w:p>
          <w:p w14:paraId="1B2D1965" w14:textId="77777777" w:rsidR="0069059E" w:rsidRPr="0086017C" w:rsidRDefault="00F32A9F" w:rsidP="00D05A43">
            <w:pPr>
              <w:numPr>
                <w:ilvl w:val="0"/>
                <w:numId w:val="120"/>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lidské aktivity a problémy životního prostředí – průmysl a životní prostředí, odpady a hospodaření s odpady, ochrana přírody</w:t>
            </w:r>
          </w:p>
          <w:p w14:paraId="2C33E519" w14:textId="77777777" w:rsidR="0069059E" w:rsidRPr="0086017C" w:rsidRDefault="00F32A9F" w:rsidP="00D05A43">
            <w:pPr>
              <w:numPr>
                <w:ilvl w:val="0"/>
                <w:numId w:val="120"/>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vztah člověka k prostředí – naše obec, náš životní styl, aktuální ekologické problémy, prostředí a zdraví</w:t>
            </w:r>
          </w:p>
          <w:p w14:paraId="5DE8CCC4"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Osobnostní a sociální výchova</w:t>
            </w:r>
          </w:p>
          <w:p w14:paraId="47046F7E" w14:textId="77777777" w:rsidR="0069059E" w:rsidRPr="0086017C" w:rsidRDefault="00F32A9F">
            <w:pPr>
              <w:numPr>
                <w:ilvl w:val="0"/>
                <w:numId w:val="33"/>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sociální rozvoj kooperace </w:t>
            </w:r>
          </w:p>
          <w:p w14:paraId="10360B05" w14:textId="77777777" w:rsidR="0069059E" w:rsidRPr="0086017C" w:rsidRDefault="0069059E">
            <w:pPr>
              <w:ind w:left="1080"/>
              <w:jc w:val="both"/>
              <w:rPr>
                <w:rFonts w:ascii="Calibri" w:eastAsia="Calibri" w:hAnsi="Calibri" w:cs="Calibri"/>
                <w:color w:val="000000"/>
                <w:sz w:val="22"/>
                <w:szCs w:val="22"/>
              </w:rPr>
            </w:pPr>
          </w:p>
        </w:tc>
      </w:tr>
      <w:tr w:rsidR="0069059E" w14:paraId="384F062A" w14:textId="77777777">
        <w:tc>
          <w:tcPr>
            <w:tcW w:w="2448" w:type="dxa"/>
          </w:tcPr>
          <w:p w14:paraId="43FF1464"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Komu je aktivita určena:</w:t>
            </w:r>
          </w:p>
        </w:tc>
        <w:tc>
          <w:tcPr>
            <w:tcW w:w="7432" w:type="dxa"/>
          </w:tcPr>
          <w:p w14:paraId="2BBE22EF"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dobrovolná aktivita pro žáky 1. - 9. tříd</w:t>
            </w:r>
          </w:p>
        </w:tc>
      </w:tr>
      <w:tr w:rsidR="0069059E" w14:paraId="71728530" w14:textId="77777777">
        <w:tc>
          <w:tcPr>
            <w:tcW w:w="2448" w:type="dxa"/>
          </w:tcPr>
          <w:p w14:paraId="4AAC3CD8"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Jak bude aktivita probíhat:</w:t>
            </w:r>
          </w:p>
        </w:tc>
        <w:tc>
          <w:tcPr>
            <w:tcW w:w="7432" w:type="dxa"/>
          </w:tcPr>
          <w:p w14:paraId="4CA6FE2A" w14:textId="3EA29699"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shromažďování surovin</w:t>
            </w:r>
            <w:r w:rsidR="00976A9E">
              <w:rPr>
                <w:rFonts w:ascii="Calibri" w:eastAsia="Calibri" w:hAnsi="Calibri" w:cs="Calibri"/>
                <w:color w:val="000000"/>
                <w:sz w:val="22"/>
                <w:szCs w:val="22"/>
              </w:rPr>
              <w:t xml:space="preserve"> ve třídách do košů na tříděný odpad</w:t>
            </w:r>
          </w:p>
          <w:p w14:paraId="3D7166FA" w14:textId="7E784F15" w:rsidR="0069059E" w:rsidRPr="0086017C" w:rsidRDefault="00F32A9F">
            <w:pPr>
              <w:numPr>
                <w:ilvl w:val="0"/>
                <w:numId w:val="13"/>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papír</w:t>
            </w:r>
          </w:p>
          <w:p w14:paraId="61459FEF" w14:textId="6F83CC26" w:rsidR="0069059E" w:rsidRDefault="00976A9E" w:rsidP="00976A9E">
            <w:pPr>
              <w:numPr>
                <w:ilvl w:val="0"/>
                <w:numId w:val="13"/>
              </w:numPr>
              <w:jc w:val="both"/>
              <w:rPr>
                <w:rFonts w:ascii="Calibri" w:eastAsia="Calibri" w:hAnsi="Calibri" w:cs="Calibri"/>
                <w:color w:val="000000"/>
                <w:sz w:val="22"/>
                <w:szCs w:val="22"/>
              </w:rPr>
            </w:pPr>
            <w:r>
              <w:rPr>
                <w:rFonts w:ascii="Calibri" w:eastAsia="Calibri" w:hAnsi="Calibri" w:cs="Calibri"/>
                <w:color w:val="000000"/>
                <w:sz w:val="22"/>
                <w:szCs w:val="22"/>
              </w:rPr>
              <w:t>plasty</w:t>
            </w:r>
          </w:p>
          <w:p w14:paraId="2E3BB415" w14:textId="525755FD" w:rsidR="00195F80" w:rsidRPr="00976A9E" w:rsidRDefault="00195F80" w:rsidP="00976A9E">
            <w:pPr>
              <w:numPr>
                <w:ilvl w:val="0"/>
                <w:numId w:val="13"/>
              </w:numPr>
              <w:jc w:val="both"/>
              <w:rPr>
                <w:rFonts w:ascii="Calibri" w:eastAsia="Calibri" w:hAnsi="Calibri" w:cs="Calibri"/>
                <w:color w:val="000000"/>
                <w:sz w:val="22"/>
                <w:szCs w:val="22"/>
              </w:rPr>
            </w:pPr>
            <w:r>
              <w:rPr>
                <w:rFonts w:ascii="Calibri" w:eastAsia="Calibri" w:hAnsi="Calibri" w:cs="Calibri"/>
                <w:color w:val="000000"/>
                <w:sz w:val="22"/>
                <w:szCs w:val="22"/>
              </w:rPr>
              <w:t>směsný odpad</w:t>
            </w:r>
          </w:p>
          <w:p w14:paraId="471587D0"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odvoz nashromážděných surovin v určených termínech</w:t>
            </w:r>
          </w:p>
          <w:p w14:paraId="2008174C"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odměnění nejlepších sběratelů</w:t>
            </w:r>
          </w:p>
        </w:tc>
      </w:tr>
      <w:tr w:rsidR="0069059E" w14:paraId="3234B0B8" w14:textId="77777777">
        <w:tc>
          <w:tcPr>
            <w:tcW w:w="2448" w:type="dxa"/>
          </w:tcPr>
          <w:p w14:paraId="516C86AF"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Časové rozvržení aktivity:</w:t>
            </w:r>
          </w:p>
        </w:tc>
        <w:tc>
          <w:tcPr>
            <w:tcW w:w="7432" w:type="dxa"/>
          </w:tcPr>
          <w:p w14:paraId="4B77D857"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aktivita dlouhodobá</w:t>
            </w:r>
          </w:p>
          <w:p w14:paraId="4FB3699B"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nezasahuje do přímého vyučování</w:t>
            </w:r>
          </w:p>
          <w:p w14:paraId="30E73DA5"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Probíhá po celý rok</w:t>
            </w:r>
          </w:p>
        </w:tc>
      </w:tr>
      <w:tr w:rsidR="0069059E" w14:paraId="78371EE8" w14:textId="77777777">
        <w:trPr>
          <w:trHeight w:val="413"/>
        </w:trPr>
        <w:tc>
          <w:tcPr>
            <w:tcW w:w="2448" w:type="dxa"/>
            <w:vMerge w:val="restart"/>
          </w:tcPr>
          <w:p w14:paraId="2A6C4B27"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Přínos aktivity pro vzdělávací činnost:</w:t>
            </w:r>
          </w:p>
        </w:tc>
        <w:tc>
          <w:tcPr>
            <w:tcW w:w="7432" w:type="dxa"/>
          </w:tcPr>
          <w:p w14:paraId="178BD583"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Aktivita má následující přínosy v oblasti vědomostí, dovedností a schopností:</w:t>
            </w:r>
          </w:p>
          <w:p w14:paraId="6A8ABADC" w14:textId="77777777" w:rsidR="0069059E" w:rsidRPr="0086017C" w:rsidRDefault="00F32A9F" w:rsidP="00D05A43">
            <w:pPr>
              <w:numPr>
                <w:ilvl w:val="0"/>
                <w:numId w:val="117"/>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ochrana životního prostředí</w:t>
            </w:r>
          </w:p>
          <w:p w14:paraId="672F7392" w14:textId="77777777" w:rsidR="0069059E" w:rsidRPr="0086017C" w:rsidRDefault="00F32A9F" w:rsidP="00D05A43">
            <w:pPr>
              <w:numPr>
                <w:ilvl w:val="0"/>
                <w:numId w:val="117"/>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zlepšování životního prostředí</w:t>
            </w:r>
          </w:p>
          <w:p w14:paraId="2271863A" w14:textId="77777777" w:rsidR="0069059E" w:rsidRPr="0086017C" w:rsidRDefault="00F32A9F" w:rsidP="00D05A43">
            <w:pPr>
              <w:numPr>
                <w:ilvl w:val="0"/>
                <w:numId w:val="117"/>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uvědomování si celosvětových ekologických problému</w:t>
            </w:r>
          </w:p>
        </w:tc>
      </w:tr>
      <w:tr w:rsidR="0069059E" w14:paraId="57D8BA8E" w14:textId="77777777">
        <w:trPr>
          <w:trHeight w:val="412"/>
        </w:trPr>
        <w:tc>
          <w:tcPr>
            <w:tcW w:w="2448" w:type="dxa"/>
            <w:vMerge/>
          </w:tcPr>
          <w:p w14:paraId="75A9A131" w14:textId="77777777" w:rsidR="0069059E" w:rsidRPr="0086017C" w:rsidRDefault="0069059E">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7432" w:type="dxa"/>
          </w:tcPr>
          <w:p w14:paraId="0799B8D5"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Aktivita má následující přínosy v oblasti postojů a hodnot:</w:t>
            </w:r>
          </w:p>
          <w:p w14:paraId="5934E0A4" w14:textId="77777777" w:rsidR="0069059E" w:rsidRPr="0086017C" w:rsidRDefault="00F32A9F">
            <w:pPr>
              <w:numPr>
                <w:ilvl w:val="0"/>
                <w:numId w:val="6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odpovědnost</w:t>
            </w:r>
          </w:p>
          <w:p w14:paraId="5C9ACA45" w14:textId="77777777" w:rsidR="0069059E" w:rsidRPr="0086017C" w:rsidRDefault="00F32A9F">
            <w:pPr>
              <w:numPr>
                <w:ilvl w:val="0"/>
                <w:numId w:val="6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vytváření kladného vztahu k přírodě</w:t>
            </w:r>
          </w:p>
          <w:p w14:paraId="394E98FA" w14:textId="77777777" w:rsidR="0069059E" w:rsidRPr="0086017C" w:rsidRDefault="00F32A9F">
            <w:pPr>
              <w:numPr>
                <w:ilvl w:val="0"/>
                <w:numId w:val="6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projev úcty člověka k životu</w:t>
            </w:r>
          </w:p>
          <w:p w14:paraId="174F757B" w14:textId="77777777" w:rsidR="0069059E" w:rsidRPr="0086017C" w:rsidRDefault="00F32A9F">
            <w:pPr>
              <w:numPr>
                <w:ilvl w:val="0"/>
                <w:numId w:val="6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vede k uvědomování si hodnoty spolupráce a pomoci</w:t>
            </w:r>
          </w:p>
          <w:p w14:paraId="5E5AAE2C" w14:textId="77777777" w:rsidR="0069059E" w:rsidRPr="0086017C" w:rsidRDefault="0069059E">
            <w:pPr>
              <w:ind w:left="360"/>
              <w:jc w:val="both"/>
              <w:rPr>
                <w:rFonts w:ascii="Calibri" w:eastAsia="Calibri" w:hAnsi="Calibri" w:cs="Calibri"/>
                <w:color w:val="000000"/>
                <w:sz w:val="22"/>
                <w:szCs w:val="22"/>
              </w:rPr>
            </w:pPr>
          </w:p>
        </w:tc>
      </w:tr>
    </w:tbl>
    <w:p w14:paraId="3079BAFE" w14:textId="77777777" w:rsidR="0069059E" w:rsidRDefault="0069059E">
      <w:pPr>
        <w:jc w:val="both"/>
        <w:rPr>
          <w:rFonts w:ascii="Calibri" w:eastAsia="Calibri" w:hAnsi="Calibri" w:cs="Calibri"/>
          <w:color w:val="000000"/>
        </w:rPr>
      </w:pPr>
    </w:p>
    <w:p w14:paraId="49078135" w14:textId="77777777" w:rsidR="0069059E" w:rsidRDefault="00F32A9F">
      <w:pPr>
        <w:jc w:val="both"/>
        <w:rPr>
          <w:rFonts w:ascii="Calibri" w:eastAsia="Calibri" w:hAnsi="Calibri" w:cs="Calibri"/>
          <w:color w:val="000000"/>
        </w:rPr>
      </w:pPr>
      <w:r>
        <w:br w:type="page"/>
      </w:r>
    </w:p>
    <w:tbl>
      <w:tblPr>
        <w:tblStyle w:val="affffffffffffffff8"/>
        <w:tblW w:w="99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0"/>
        <w:gridCol w:w="7938"/>
      </w:tblGrid>
      <w:tr w:rsidR="0069059E" w14:paraId="28AD8936" w14:textId="77777777">
        <w:tc>
          <w:tcPr>
            <w:tcW w:w="9918" w:type="dxa"/>
            <w:gridSpan w:val="2"/>
          </w:tcPr>
          <w:p w14:paraId="3FF4AD6A" w14:textId="77777777" w:rsidR="0069059E" w:rsidRDefault="00F32A9F">
            <w:pPr>
              <w:jc w:val="both"/>
              <w:rPr>
                <w:rFonts w:ascii="Calibri" w:eastAsia="Calibri" w:hAnsi="Calibri" w:cs="Calibri"/>
                <w:b/>
                <w:color w:val="000000"/>
                <w:sz w:val="28"/>
                <w:szCs w:val="28"/>
                <w:u w:val="single"/>
              </w:rPr>
            </w:pPr>
            <w:r>
              <w:rPr>
                <w:rFonts w:ascii="Calibri" w:eastAsia="Calibri" w:hAnsi="Calibri" w:cs="Calibri"/>
                <w:b/>
                <w:color w:val="000000"/>
                <w:sz w:val="28"/>
                <w:szCs w:val="28"/>
                <w:u w:val="single"/>
              </w:rPr>
              <w:lastRenderedPageBreak/>
              <w:t xml:space="preserve">Žákovský parlament </w:t>
            </w:r>
          </w:p>
        </w:tc>
      </w:tr>
      <w:tr w:rsidR="0069059E" w14:paraId="210DDC28" w14:textId="77777777">
        <w:tc>
          <w:tcPr>
            <w:tcW w:w="1980" w:type="dxa"/>
          </w:tcPr>
          <w:p w14:paraId="24759DF5"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Charakteristika</w:t>
            </w:r>
          </w:p>
          <w:p w14:paraId="4F398277"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aktivity:</w:t>
            </w:r>
          </w:p>
        </w:tc>
        <w:tc>
          <w:tcPr>
            <w:tcW w:w="7938" w:type="dxa"/>
          </w:tcPr>
          <w:p w14:paraId="6C4EED7D"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Aktivita se vztahuje k následujícím průřezovým tématům a jejich okruhům:</w:t>
            </w:r>
          </w:p>
          <w:p w14:paraId="2AF9C195"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Osobnostní a sociální výchova</w:t>
            </w:r>
          </w:p>
          <w:p w14:paraId="4A843DA1" w14:textId="77777777" w:rsidR="0069059E" w:rsidRPr="0086017C" w:rsidRDefault="00F32A9F" w:rsidP="00D05A43">
            <w:pPr>
              <w:numPr>
                <w:ilvl w:val="0"/>
                <w:numId w:val="125"/>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osobnostní rozvoj – rozvoj schopností poznávání; sebepoznání a sebepojetí; seberegulace a sebeorganizace; psychohygiena; kreativita</w:t>
            </w:r>
          </w:p>
          <w:p w14:paraId="4E3D34C9" w14:textId="77777777" w:rsidR="0069059E" w:rsidRPr="0086017C" w:rsidRDefault="00F32A9F" w:rsidP="00D05A43">
            <w:pPr>
              <w:numPr>
                <w:ilvl w:val="0"/>
                <w:numId w:val="125"/>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sociální </w:t>
            </w:r>
            <w:proofErr w:type="gramStart"/>
            <w:r w:rsidRPr="0086017C">
              <w:rPr>
                <w:rFonts w:ascii="Calibri" w:eastAsia="Calibri" w:hAnsi="Calibri" w:cs="Calibri"/>
                <w:color w:val="000000"/>
                <w:sz w:val="22"/>
                <w:szCs w:val="22"/>
              </w:rPr>
              <w:t>rozvoj - poznávání</w:t>
            </w:r>
            <w:proofErr w:type="gramEnd"/>
            <w:r w:rsidRPr="0086017C">
              <w:rPr>
                <w:rFonts w:ascii="Calibri" w:eastAsia="Calibri" w:hAnsi="Calibri" w:cs="Calibri"/>
                <w:color w:val="000000"/>
                <w:sz w:val="22"/>
                <w:szCs w:val="22"/>
              </w:rPr>
              <w:t xml:space="preserve"> lidí; mezilidské vztahy; komunikace; kooperace a kompetice</w:t>
            </w:r>
          </w:p>
          <w:p w14:paraId="1D1EE10F" w14:textId="77777777" w:rsidR="0069059E" w:rsidRPr="0086017C" w:rsidRDefault="00F32A9F" w:rsidP="00D05A43">
            <w:pPr>
              <w:numPr>
                <w:ilvl w:val="0"/>
                <w:numId w:val="125"/>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morální </w:t>
            </w:r>
            <w:proofErr w:type="gramStart"/>
            <w:r w:rsidRPr="0086017C">
              <w:rPr>
                <w:rFonts w:ascii="Calibri" w:eastAsia="Calibri" w:hAnsi="Calibri" w:cs="Calibri"/>
                <w:color w:val="000000"/>
                <w:sz w:val="22"/>
                <w:szCs w:val="22"/>
              </w:rPr>
              <w:t>rozvoj -řešení</w:t>
            </w:r>
            <w:proofErr w:type="gramEnd"/>
            <w:r w:rsidRPr="0086017C">
              <w:rPr>
                <w:rFonts w:ascii="Calibri" w:eastAsia="Calibri" w:hAnsi="Calibri" w:cs="Calibri"/>
                <w:color w:val="000000"/>
                <w:sz w:val="22"/>
                <w:szCs w:val="22"/>
              </w:rPr>
              <w:t xml:space="preserve"> problémů a rozhodovací dovednosti; hodnoty, postoje, praktická etika</w:t>
            </w:r>
          </w:p>
          <w:p w14:paraId="44ACAE5A"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Výchova demokratického občana</w:t>
            </w:r>
          </w:p>
          <w:p w14:paraId="2FA98B7D" w14:textId="77777777" w:rsidR="0069059E" w:rsidRPr="0086017C" w:rsidRDefault="00F32A9F">
            <w:pPr>
              <w:numPr>
                <w:ilvl w:val="0"/>
                <w:numId w:val="66"/>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občanská společnost a škola</w:t>
            </w:r>
          </w:p>
          <w:p w14:paraId="1658F741"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Multikulturní výchova</w:t>
            </w:r>
          </w:p>
          <w:p w14:paraId="6E123EF8" w14:textId="77777777" w:rsidR="0069059E" w:rsidRPr="0086017C" w:rsidRDefault="00F32A9F">
            <w:pPr>
              <w:numPr>
                <w:ilvl w:val="0"/>
                <w:numId w:val="66"/>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kulturní </w:t>
            </w:r>
            <w:proofErr w:type="gramStart"/>
            <w:r w:rsidRPr="0086017C">
              <w:rPr>
                <w:rFonts w:ascii="Calibri" w:eastAsia="Calibri" w:hAnsi="Calibri" w:cs="Calibri"/>
                <w:color w:val="000000"/>
                <w:sz w:val="22"/>
                <w:szCs w:val="22"/>
              </w:rPr>
              <w:t>diference  -</w:t>
            </w:r>
            <w:proofErr w:type="gramEnd"/>
            <w:r w:rsidRPr="0086017C">
              <w:rPr>
                <w:rFonts w:ascii="Calibri" w:eastAsia="Calibri" w:hAnsi="Calibri" w:cs="Calibri"/>
                <w:color w:val="000000"/>
                <w:sz w:val="22"/>
                <w:szCs w:val="22"/>
              </w:rPr>
              <w:t xml:space="preserve"> jedinečnost každého člověka a jeho individuální zvláštnosti</w:t>
            </w:r>
          </w:p>
          <w:p w14:paraId="4D069F70" w14:textId="77777777" w:rsidR="0069059E" w:rsidRPr="0086017C" w:rsidRDefault="00F32A9F">
            <w:pPr>
              <w:numPr>
                <w:ilvl w:val="0"/>
                <w:numId w:val="66"/>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lidské vztahy – právo všech lidí podílet se na spolupráci, udržovat tolerantní vztahy, rozvíjet spolupráci s jinými lidmi, uplatňování principu slušného chování, tolerance, empatie, umět se vžít do role druhého, solidarita, osobní přispění k zapojení žáků z odlišného kulturního prostředí do kolektivu třídy (školy)</w:t>
            </w:r>
          </w:p>
          <w:p w14:paraId="121F6288"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Mediální výchova</w:t>
            </w:r>
          </w:p>
          <w:p w14:paraId="5913C2E3" w14:textId="77777777" w:rsidR="0069059E" w:rsidRPr="0086017C" w:rsidRDefault="00F32A9F">
            <w:pPr>
              <w:numPr>
                <w:ilvl w:val="0"/>
                <w:numId w:val="66"/>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tvorba mediálního sdělení, práce v realizačním týmu</w:t>
            </w:r>
          </w:p>
          <w:p w14:paraId="6628633E"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Environmentální výchova</w:t>
            </w:r>
          </w:p>
          <w:p w14:paraId="36742721" w14:textId="77777777" w:rsidR="0069059E" w:rsidRPr="0086017C" w:rsidRDefault="00F32A9F">
            <w:pPr>
              <w:numPr>
                <w:ilvl w:val="0"/>
                <w:numId w:val="66"/>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vztah člověka k prostředí – naše obec, náš životní styl, prostředí a zdraví</w:t>
            </w:r>
          </w:p>
        </w:tc>
      </w:tr>
      <w:tr w:rsidR="0069059E" w14:paraId="2EE5258F" w14:textId="77777777">
        <w:tc>
          <w:tcPr>
            <w:tcW w:w="1980" w:type="dxa"/>
          </w:tcPr>
          <w:p w14:paraId="2BC3A2BB"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Komu je aktivita určena</w:t>
            </w:r>
          </w:p>
        </w:tc>
        <w:tc>
          <w:tcPr>
            <w:tcW w:w="7938" w:type="dxa"/>
          </w:tcPr>
          <w:p w14:paraId="0B469C41"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Do aktivity se zapojí žáci 4. - 9. ročníku</w:t>
            </w:r>
          </w:p>
        </w:tc>
      </w:tr>
      <w:tr w:rsidR="0069059E" w14:paraId="42052BF6" w14:textId="77777777">
        <w:tc>
          <w:tcPr>
            <w:tcW w:w="1980" w:type="dxa"/>
          </w:tcPr>
          <w:p w14:paraId="27DE9E6A"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Jak bude aktivita probíhat:</w:t>
            </w:r>
          </w:p>
        </w:tc>
        <w:tc>
          <w:tcPr>
            <w:tcW w:w="7938" w:type="dxa"/>
          </w:tcPr>
          <w:p w14:paraId="22701C94"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Tato aktivita je zaměřena na vytvoření informačního mostu mezi žáky, učiteli a obcí, na předcházení nežádoucích jevů v chování žáků, na organizování různých soutěží a aktivit.</w:t>
            </w:r>
          </w:p>
        </w:tc>
      </w:tr>
      <w:tr w:rsidR="0069059E" w14:paraId="4320FD9A" w14:textId="77777777">
        <w:tc>
          <w:tcPr>
            <w:tcW w:w="1980" w:type="dxa"/>
          </w:tcPr>
          <w:p w14:paraId="5B74602C"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Časové rozvržení aktivity:</w:t>
            </w:r>
          </w:p>
        </w:tc>
        <w:tc>
          <w:tcPr>
            <w:tcW w:w="7938" w:type="dxa"/>
          </w:tcPr>
          <w:p w14:paraId="1A9A4FBA"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Jedná se o dlouhodobou aktivitu.</w:t>
            </w:r>
          </w:p>
          <w:p w14:paraId="2CF160F2"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Aktivita většinou nezasahuje do přímého vyučování. Pokud ano, pak se časová dotace bude brát z časové dotace vyučovacích oborů, v </w:t>
            </w:r>
            <w:proofErr w:type="gramStart"/>
            <w:r w:rsidRPr="0086017C">
              <w:rPr>
                <w:rFonts w:ascii="Calibri" w:eastAsia="Calibri" w:hAnsi="Calibri" w:cs="Calibri"/>
                <w:color w:val="000000"/>
                <w:sz w:val="22"/>
                <w:szCs w:val="22"/>
              </w:rPr>
              <w:t>rámci</w:t>
            </w:r>
            <w:proofErr w:type="gramEnd"/>
            <w:r w:rsidRPr="0086017C">
              <w:rPr>
                <w:rFonts w:ascii="Calibri" w:eastAsia="Calibri" w:hAnsi="Calibri" w:cs="Calibri"/>
                <w:color w:val="000000"/>
                <w:sz w:val="22"/>
                <w:szCs w:val="22"/>
              </w:rPr>
              <w:t xml:space="preserve"> nichž aktivita probíhá.</w:t>
            </w:r>
          </w:p>
        </w:tc>
      </w:tr>
      <w:tr w:rsidR="0069059E" w14:paraId="21FD1228" w14:textId="77777777">
        <w:trPr>
          <w:trHeight w:val="413"/>
        </w:trPr>
        <w:tc>
          <w:tcPr>
            <w:tcW w:w="1980" w:type="dxa"/>
            <w:vMerge w:val="restart"/>
          </w:tcPr>
          <w:p w14:paraId="63ADE70B"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Přínos aktivity pro vzdělávací činnost:</w:t>
            </w:r>
          </w:p>
        </w:tc>
        <w:tc>
          <w:tcPr>
            <w:tcW w:w="7938" w:type="dxa"/>
          </w:tcPr>
          <w:p w14:paraId="218572A1"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Aktivita má následující přínosy v oblasti vědomostí dovedností a schopností:</w:t>
            </w:r>
          </w:p>
          <w:p w14:paraId="178B57F8"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rozvíjí základní dovednosti dobré komunikace a k tomu příslušné vědomosti.</w:t>
            </w:r>
          </w:p>
          <w:p w14:paraId="57BA7186"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utváří a rozvíjí základní dovednosti pro spolupráci.</w:t>
            </w:r>
          </w:p>
          <w:p w14:paraId="26A216DF"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vede k pochopení významu řádu, pravidel a zákonů pro fungování společnosti.</w:t>
            </w:r>
          </w:p>
          <w:p w14:paraId="33541FC9"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vede k uvažování o problémech v širších souvislostech a ke kritickému myšlení.</w:t>
            </w:r>
          </w:p>
          <w:p w14:paraId="3D543364"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rozvíjí dovednost orientovat se v pluralitní společnosti a využívat interkulturních kontaktů k obohacení sebe i druhých.</w:t>
            </w:r>
          </w:p>
          <w:p w14:paraId="62446735"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učí žáky komunikovat a žít ve skupině s příslušníky odlišných sociokulturních skupin, uplatňovat svá práva a respektovat práva druhých, chápat a tolerovat odlišné zájmy, názory i schopnosti druhých.</w:t>
            </w:r>
          </w:p>
          <w:p w14:paraId="75383AF6"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učí přijmout druhého jako jedince se stejnými právy, uvědomovat si, že všechny etnické skupiny a všechny kultury jsou rovnocenné a žádná není nadřazení jiné.</w:t>
            </w:r>
          </w:p>
          <w:p w14:paraId="093ADFFD"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učí žáky uvědomovat si možné dopady svých verbálních i neverbálních projevů a připravenosti nést odpovědnost za své chování.</w:t>
            </w:r>
          </w:p>
          <w:p w14:paraId="32AFA0B0"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přispívá k poznávání a chápání souvislostí mezi vývojem lidské populace a vztahy k prostředí v různých oblastech světa.</w:t>
            </w:r>
          </w:p>
          <w:p w14:paraId="16B4471F"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poskytuje znalosti, dovednosti a pěstuje návyky nezbytné pro každodenní žádoucí jednání občana vůči prostředí.</w:t>
            </w:r>
          </w:p>
          <w:p w14:paraId="1D19392B"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lastRenderedPageBreak/>
              <w:t>napomáhá rozvíjení spolupráce v péči o životní prostředí na místní, regionální, evropské i mezinárodní úrovni.</w:t>
            </w:r>
          </w:p>
          <w:p w14:paraId="6BB2F658"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učí hodnotit objektivnost a závažnost informací týkajících se ekologických problémů.</w:t>
            </w:r>
          </w:p>
          <w:p w14:paraId="4BA171FF"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přispívá ke schopnosti úspěšně a samostatně se zapojit do mediální komunikace.</w:t>
            </w:r>
          </w:p>
          <w:p w14:paraId="0B9F305C"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rozvíjí komunikační schopnost, zvláště při veřejném vystupování a stylizaci psaného a mluveného textu.</w:t>
            </w:r>
          </w:p>
          <w:p w14:paraId="750F0266"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přispívá k využití vlastních schopností v týmové práci.</w:t>
            </w:r>
          </w:p>
          <w:p w14:paraId="5BDC001C"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přispívá ke schopnosti přizpůsobit vlastní činnost potřebám a cílům týmu.</w:t>
            </w:r>
          </w:p>
        </w:tc>
      </w:tr>
      <w:tr w:rsidR="0069059E" w14:paraId="301EBFA8" w14:textId="77777777">
        <w:trPr>
          <w:trHeight w:val="412"/>
        </w:trPr>
        <w:tc>
          <w:tcPr>
            <w:tcW w:w="1980" w:type="dxa"/>
            <w:vMerge/>
          </w:tcPr>
          <w:p w14:paraId="04AE5629" w14:textId="77777777" w:rsidR="0069059E" w:rsidRPr="0086017C" w:rsidRDefault="0069059E">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7938" w:type="dxa"/>
          </w:tcPr>
          <w:p w14:paraId="2F2C1D44"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Aktivita má následující přínosy v oblasti postojů a hodnot:</w:t>
            </w:r>
          </w:p>
          <w:p w14:paraId="4A6B8049"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vede k uvědomování si hodnoty spolupráce a pomoci.</w:t>
            </w:r>
          </w:p>
          <w:p w14:paraId="19254E68"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přispívá k utváření mravních rozměrů komunikačních situací a různých způsobů lidského chování.</w:t>
            </w:r>
          </w:p>
          <w:p w14:paraId="473DB61C"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rozvíjí disciplinovanost a sebekritiku.</w:t>
            </w:r>
          </w:p>
          <w:p w14:paraId="25803135"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rozvíjí a podporuje schopnost zaujetí stanoviska v pluralitě názorů.</w:t>
            </w:r>
          </w:p>
          <w:p w14:paraId="41EC7A59"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motivuje k ohleduplnosti a ochotě pomáhat slabším.</w:t>
            </w:r>
          </w:p>
          <w:p w14:paraId="281E75BC"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pomáhá překonávat stereotypy a předsudky.</w:t>
            </w:r>
          </w:p>
          <w:p w14:paraId="33977920"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stimuluje, ovlivňuje a koriguje jednání a hodnotový systém žáků, učí je vnímat odlišnost jako příležitost k obohacení, nikoli jako zdroj konfliktu.</w:t>
            </w:r>
          </w:p>
          <w:p w14:paraId="550E9392"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pomáhá uvědomovat si neslučitelnost rasové (náboženské či jiné) intolerance s principy života v demokratické společnosti.</w:t>
            </w:r>
          </w:p>
          <w:p w14:paraId="2B4024CD"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vede k angažovanosti při potírání projevů intolerance, xenofobie, diskriminace a rasismu.</w:t>
            </w:r>
          </w:p>
          <w:p w14:paraId="56D0A15E"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učí vnímat sebe sama jako občana, který se aktivně spolupodílí na utváření vztahu společnosti k minoritním skupinám.</w:t>
            </w:r>
          </w:p>
          <w:p w14:paraId="1CCB6546"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podněcuje aktivitu, tvořivost, toleranci, vstřícnost a ohleduplnost ve vztahu k prostředí.</w:t>
            </w:r>
          </w:p>
          <w:p w14:paraId="41F8E4E7" w14:textId="77777777" w:rsidR="0069059E" w:rsidRPr="0086017C" w:rsidRDefault="00F32A9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přispívá k utváření zdravého životního stylu a k vnímání estetických hodnot prostředí.</w:t>
            </w:r>
          </w:p>
          <w:p w14:paraId="04724DC9" w14:textId="77777777" w:rsidR="0069059E" w:rsidRPr="0086017C" w:rsidRDefault="00F32A9F" w:rsidP="005A3C2F">
            <w:pPr>
              <w:numPr>
                <w:ilvl w:val="0"/>
                <w:numId w:val="81"/>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vede k angažovanosti v řešení problémů spojených s ochranou životního prostředí.</w:t>
            </w:r>
          </w:p>
        </w:tc>
      </w:tr>
    </w:tbl>
    <w:p w14:paraId="26AB6D3E" w14:textId="77777777" w:rsidR="0069059E" w:rsidRDefault="0069059E">
      <w:pPr>
        <w:jc w:val="both"/>
        <w:rPr>
          <w:rFonts w:ascii="Calibri" w:eastAsia="Calibri" w:hAnsi="Calibri" w:cs="Calibri"/>
          <w:color w:val="000000"/>
        </w:rPr>
        <w:sectPr w:rsidR="0069059E">
          <w:pgSz w:w="11906" w:h="16838"/>
          <w:pgMar w:top="1134" w:right="1134" w:bottom="1134" w:left="1134" w:header="709" w:footer="709" w:gutter="0"/>
          <w:cols w:space="708"/>
          <w:titlePg/>
        </w:sectPr>
      </w:pPr>
    </w:p>
    <w:p w14:paraId="198ABBDE" w14:textId="77777777" w:rsidR="0069059E" w:rsidRPr="00C26DAA" w:rsidRDefault="00F32A9F" w:rsidP="00C26DAA">
      <w:pPr>
        <w:pStyle w:val="Nadpis1"/>
        <w:rPr>
          <w:rFonts w:eastAsia="Calibri"/>
        </w:rPr>
      </w:pPr>
      <w:bookmarkStart w:id="30" w:name="_Toc202946529"/>
      <w:r w:rsidRPr="00C26DAA">
        <w:rPr>
          <w:rFonts w:eastAsia="Calibri"/>
        </w:rPr>
        <w:lastRenderedPageBreak/>
        <w:t>1.4 Učební plán</w:t>
      </w:r>
      <w:bookmarkEnd w:id="30"/>
    </w:p>
    <w:p w14:paraId="7A55ED0A" w14:textId="77777777" w:rsidR="0069059E" w:rsidRPr="00C26DAA" w:rsidRDefault="00F32A9F" w:rsidP="00C26DAA">
      <w:pPr>
        <w:pStyle w:val="Nadpis2"/>
        <w:rPr>
          <w:rFonts w:eastAsia="Calibri"/>
        </w:rPr>
      </w:pPr>
      <w:bookmarkStart w:id="31" w:name="_Toc202946530"/>
      <w:r w:rsidRPr="00C26DAA">
        <w:rPr>
          <w:rFonts w:eastAsia="Calibri"/>
        </w:rPr>
        <w:t>1.4.1 Tabulace učebního plánu</w:t>
      </w:r>
      <w:bookmarkEnd w:id="31"/>
    </w:p>
    <w:p w14:paraId="4D739E14" w14:textId="77777777" w:rsidR="0069059E" w:rsidRDefault="0069059E">
      <w:pPr>
        <w:jc w:val="both"/>
        <w:rPr>
          <w:rFonts w:ascii="Calibri" w:eastAsia="Calibri" w:hAnsi="Calibri" w:cs="Calibri"/>
          <w:highlight w:val="red"/>
        </w:rPr>
      </w:pPr>
    </w:p>
    <w:tbl>
      <w:tblPr>
        <w:tblStyle w:val="affffffffffffffff9"/>
        <w:tblW w:w="1002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254"/>
        <w:gridCol w:w="600"/>
        <w:gridCol w:w="585"/>
        <w:gridCol w:w="1020"/>
        <w:gridCol w:w="1095"/>
        <w:gridCol w:w="660"/>
        <w:gridCol w:w="705"/>
        <w:gridCol w:w="735"/>
        <w:gridCol w:w="780"/>
        <w:gridCol w:w="795"/>
        <w:gridCol w:w="885"/>
        <w:gridCol w:w="915"/>
      </w:tblGrid>
      <w:tr w:rsidR="0069059E" w14:paraId="00878454" w14:textId="77777777">
        <w:trPr>
          <w:trHeight w:val="1025"/>
        </w:trPr>
        <w:tc>
          <w:tcPr>
            <w:tcW w:w="1254"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14:paraId="6784526F" w14:textId="77777777" w:rsidR="0069059E" w:rsidRDefault="00F32A9F">
            <w:pPr>
              <w:spacing w:before="240"/>
              <w:rPr>
                <w:rFonts w:ascii="Calibri" w:eastAsia="Calibri" w:hAnsi="Calibri" w:cs="Calibri"/>
                <w:b/>
                <w:sz w:val="16"/>
                <w:szCs w:val="16"/>
              </w:rPr>
            </w:pPr>
            <w:r>
              <w:rPr>
                <w:rFonts w:ascii="Calibri" w:eastAsia="Calibri" w:hAnsi="Calibri" w:cs="Calibri"/>
                <w:b/>
                <w:sz w:val="16"/>
                <w:szCs w:val="16"/>
              </w:rPr>
              <w:t>První stupeň</w:t>
            </w:r>
          </w:p>
        </w:tc>
        <w:tc>
          <w:tcPr>
            <w:tcW w:w="1185" w:type="dxa"/>
            <w:gridSpan w:val="2"/>
            <w:tcBorders>
              <w:top w:val="single" w:sz="8" w:space="0" w:color="000000"/>
              <w:left w:val="nil"/>
              <w:bottom w:val="single" w:sz="8" w:space="0" w:color="000000"/>
              <w:right w:val="single" w:sz="8" w:space="0" w:color="000000"/>
            </w:tcBorders>
            <w:tcMar>
              <w:top w:w="100" w:type="dxa"/>
              <w:left w:w="120" w:type="dxa"/>
              <w:bottom w:w="100" w:type="dxa"/>
              <w:right w:w="120" w:type="dxa"/>
            </w:tcMar>
          </w:tcPr>
          <w:p w14:paraId="5A5B5F1D" w14:textId="77777777" w:rsidR="0069059E" w:rsidRDefault="00F32A9F">
            <w:pPr>
              <w:spacing w:before="240"/>
              <w:rPr>
                <w:rFonts w:ascii="Calibri" w:eastAsia="Calibri" w:hAnsi="Calibri" w:cs="Calibri"/>
                <w:b/>
                <w:sz w:val="16"/>
                <w:szCs w:val="16"/>
              </w:rPr>
            </w:pPr>
            <w:r>
              <w:rPr>
                <w:rFonts w:ascii="Calibri" w:eastAsia="Calibri" w:hAnsi="Calibri" w:cs="Calibri"/>
                <w:b/>
                <w:sz w:val="16"/>
                <w:szCs w:val="16"/>
              </w:rPr>
              <w:t>Jazyk a jazyková komunikace</w:t>
            </w:r>
          </w:p>
        </w:tc>
        <w:tc>
          <w:tcPr>
            <w:tcW w:w="1020" w:type="dxa"/>
            <w:vMerge w:val="restart"/>
            <w:tcBorders>
              <w:top w:val="single" w:sz="8" w:space="0" w:color="000000"/>
              <w:left w:val="nil"/>
              <w:bottom w:val="single" w:sz="8" w:space="0" w:color="000000"/>
              <w:right w:val="single" w:sz="8" w:space="0" w:color="000000"/>
            </w:tcBorders>
            <w:shd w:val="clear" w:color="auto" w:fill="auto"/>
            <w:tcMar>
              <w:top w:w="100" w:type="dxa"/>
              <w:left w:w="120" w:type="dxa"/>
              <w:bottom w:w="100" w:type="dxa"/>
              <w:right w:w="120" w:type="dxa"/>
            </w:tcMar>
          </w:tcPr>
          <w:p w14:paraId="7E5CBFDC" w14:textId="77777777" w:rsidR="0069059E" w:rsidRDefault="00F32A9F">
            <w:pPr>
              <w:spacing w:before="240"/>
              <w:rPr>
                <w:rFonts w:ascii="Calibri" w:eastAsia="Calibri" w:hAnsi="Calibri" w:cs="Calibri"/>
                <w:b/>
                <w:sz w:val="16"/>
                <w:szCs w:val="16"/>
              </w:rPr>
            </w:pPr>
            <w:r>
              <w:rPr>
                <w:rFonts w:ascii="Calibri" w:eastAsia="Calibri" w:hAnsi="Calibri" w:cs="Calibri"/>
                <w:b/>
                <w:sz w:val="16"/>
                <w:szCs w:val="16"/>
              </w:rPr>
              <w:t>Matematika a její aplikace</w:t>
            </w:r>
          </w:p>
        </w:tc>
        <w:tc>
          <w:tcPr>
            <w:tcW w:w="1095" w:type="dxa"/>
            <w:vMerge w:val="restart"/>
            <w:tcBorders>
              <w:top w:val="single" w:sz="8" w:space="0" w:color="000000"/>
              <w:left w:val="nil"/>
              <w:bottom w:val="single" w:sz="8" w:space="0" w:color="000000"/>
              <w:right w:val="single" w:sz="8" w:space="0" w:color="000000"/>
            </w:tcBorders>
            <w:shd w:val="clear" w:color="auto" w:fill="auto"/>
            <w:tcMar>
              <w:top w:w="100" w:type="dxa"/>
              <w:left w:w="120" w:type="dxa"/>
              <w:bottom w:w="100" w:type="dxa"/>
              <w:right w:w="120" w:type="dxa"/>
            </w:tcMar>
          </w:tcPr>
          <w:p w14:paraId="47396371" w14:textId="77777777" w:rsidR="0069059E" w:rsidRDefault="00F32A9F">
            <w:pPr>
              <w:spacing w:before="240"/>
              <w:rPr>
                <w:rFonts w:ascii="Calibri" w:eastAsia="Calibri" w:hAnsi="Calibri" w:cs="Calibri"/>
                <w:b/>
                <w:sz w:val="16"/>
                <w:szCs w:val="16"/>
              </w:rPr>
            </w:pPr>
            <w:r>
              <w:rPr>
                <w:rFonts w:ascii="Calibri" w:eastAsia="Calibri" w:hAnsi="Calibri" w:cs="Calibri"/>
                <w:b/>
                <w:sz w:val="16"/>
                <w:szCs w:val="16"/>
              </w:rPr>
              <w:t>Informační a komunikační technologie</w:t>
            </w:r>
          </w:p>
        </w:tc>
        <w:tc>
          <w:tcPr>
            <w:tcW w:w="660" w:type="dxa"/>
            <w:vMerge w:val="restart"/>
            <w:tcBorders>
              <w:top w:val="single" w:sz="8" w:space="0" w:color="000000"/>
              <w:left w:val="nil"/>
              <w:bottom w:val="single" w:sz="8" w:space="0" w:color="000000"/>
              <w:right w:val="single" w:sz="8" w:space="0" w:color="000000"/>
            </w:tcBorders>
            <w:shd w:val="clear" w:color="auto" w:fill="auto"/>
            <w:tcMar>
              <w:top w:w="100" w:type="dxa"/>
              <w:left w:w="120" w:type="dxa"/>
              <w:bottom w:w="100" w:type="dxa"/>
              <w:right w:w="120" w:type="dxa"/>
            </w:tcMar>
          </w:tcPr>
          <w:p w14:paraId="7FA8BE17" w14:textId="77777777" w:rsidR="0069059E" w:rsidRDefault="00F32A9F">
            <w:pPr>
              <w:spacing w:before="240"/>
              <w:rPr>
                <w:rFonts w:ascii="Calibri" w:eastAsia="Calibri" w:hAnsi="Calibri" w:cs="Calibri"/>
                <w:b/>
                <w:sz w:val="16"/>
                <w:szCs w:val="16"/>
              </w:rPr>
            </w:pPr>
            <w:r>
              <w:rPr>
                <w:rFonts w:ascii="Calibri" w:eastAsia="Calibri" w:hAnsi="Calibri" w:cs="Calibri"/>
                <w:b/>
                <w:sz w:val="16"/>
                <w:szCs w:val="16"/>
              </w:rPr>
              <w:t>Člověk a jeho svět</w:t>
            </w:r>
          </w:p>
        </w:tc>
        <w:tc>
          <w:tcPr>
            <w:tcW w:w="705" w:type="dxa"/>
            <w:vMerge w:val="restart"/>
            <w:tcBorders>
              <w:top w:val="single" w:sz="8" w:space="0" w:color="000000"/>
              <w:left w:val="nil"/>
              <w:bottom w:val="single" w:sz="8" w:space="0" w:color="000000"/>
              <w:right w:val="single" w:sz="8" w:space="0" w:color="000000"/>
            </w:tcBorders>
            <w:shd w:val="clear" w:color="auto" w:fill="auto"/>
            <w:tcMar>
              <w:top w:w="100" w:type="dxa"/>
              <w:left w:w="120" w:type="dxa"/>
              <w:bottom w:w="100" w:type="dxa"/>
              <w:right w:w="120" w:type="dxa"/>
            </w:tcMar>
          </w:tcPr>
          <w:p w14:paraId="0791629C" w14:textId="77777777" w:rsidR="0069059E" w:rsidRDefault="00F32A9F">
            <w:pPr>
              <w:spacing w:before="240"/>
              <w:rPr>
                <w:rFonts w:ascii="Calibri" w:eastAsia="Calibri" w:hAnsi="Calibri" w:cs="Calibri"/>
                <w:b/>
                <w:sz w:val="16"/>
                <w:szCs w:val="16"/>
              </w:rPr>
            </w:pPr>
            <w:r>
              <w:rPr>
                <w:rFonts w:ascii="Calibri" w:eastAsia="Calibri" w:hAnsi="Calibri" w:cs="Calibri"/>
                <w:b/>
                <w:sz w:val="16"/>
                <w:szCs w:val="16"/>
              </w:rPr>
              <w:t>Umění a kultura</w:t>
            </w:r>
          </w:p>
        </w:tc>
        <w:tc>
          <w:tcPr>
            <w:tcW w:w="1515" w:type="dxa"/>
            <w:gridSpan w:val="2"/>
            <w:tcBorders>
              <w:top w:val="single" w:sz="8" w:space="0" w:color="000000"/>
              <w:left w:val="nil"/>
              <w:bottom w:val="single" w:sz="8" w:space="0" w:color="000000"/>
              <w:right w:val="single" w:sz="8" w:space="0" w:color="000000"/>
            </w:tcBorders>
            <w:shd w:val="clear" w:color="auto" w:fill="auto"/>
            <w:tcMar>
              <w:top w:w="100" w:type="dxa"/>
              <w:left w:w="120" w:type="dxa"/>
              <w:bottom w:w="100" w:type="dxa"/>
              <w:right w:w="120" w:type="dxa"/>
            </w:tcMar>
          </w:tcPr>
          <w:p w14:paraId="6F809DA9" w14:textId="77777777" w:rsidR="0069059E" w:rsidRDefault="00F32A9F">
            <w:pPr>
              <w:spacing w:before="240"/>
              <w:rPr>
                <w:rFonts w:ascii="Calibri" w:eastAsia="Calibri" w:hAnsi="Calibri" w:cs="Calibri"/>
                <w:b/>
                <w:sz w:val="16"/>
                <w:szCs w:val="16"/>
              </w:rPr>
            </w:pPr>
            <w:r>
              <w:rPr>
                <w:rFonts w:ascii="Calibri" w:eastAsia="Calibri" w:hAnsi="Calibri" w:cs="Calibri"/>
                <w:b/>
                <w:sz w:val="16"/>
                <w:szCs w:val="16"/>
              </w:rPr>
              <w:t>Člověk a zdraví</w:t>
            </w:r>
          </w:p>
        </w:tc>
        <w:tc>
          <w:tcPr>
            <w:tcW w:w="795" w:type="dxa"/>
            <w:vMerge w:val="restart"/>
            <w:tcBorders>
              <w:top w:val="single" w:sz="8" w:space="0" w:color="000000"/>
              <w:left w:val="nil"/>
              <w:bottom w:val="single" w:sz="8" w:space="0" w:color="000000"/>
              <w:right w:val="single" w:sz="8" w:space="0" w:color="000000"/>
            </w:tcBorders>
            <w:shd w:val="clear" w:color="auto" w:fill="auto"/>
            <w:tcMar>
              <w:top w:w="100" w:type="dxa"/>
              <w:left w:w="120" w:type="dxa"/>
              <w:bottom w:w="100" w:type="dxa"/>
              <w:right w:w="120" w:type="dxa"/>
            </w:tcMar>
          </w:tcPr>
          <w:p w14:paraId="342D55EE" w14:textId="77777777" w:rsidR="0069059E" w:rsidRDefault="00F32A9F">
            <w:pPr>
              <w:spacing w:before="240"/>
              <w:rPr>
                <w:rFonts w:ascii="Calibri" w:eastAsia="Calibri" w:hAnsi="Calibri" w:cs="Calibri"/>
                <w:b/>
                <w:sz w:val="16"/>
                <w:szCs w:val="16"/>
              </w:rPr>
            </w:pPr>
            <w:r>
              <w:rPr>
                <w:rFonts w:ascii="Calibri" w:eastAsia="Calibri" w:hAnsi="Calibri" w:cs="Calibri"/>
                <w:b/>
                <w:sz w:val="16"/>
                <w:szCs w:val="16"/>
              </w:rPr>
              <w:t>Člověk a svět práce</w:t>
            </w:r>
          </w:p>
        </w:tc>
        <w:tc>
          <w:tcPr>
            <w:tcW w:w="885" w:type="dxa"/>
            <w:vMerge w:val="restart"/>
            <w:tcBorders>
              <w:top w:val="single" w:sz="8" w:space="0" w:color="000000"/>
              <w:left w:val="nil"/>
              <w:bottom w:val="single" w:sz="8" w:space="0" w:color="000000"/>
              <w:right w:val="single" w:sz="8" w:space="0" w:color="000000"/>
            </w:tcBorders>
            <w:shd w:val="clear" w:color="auto" w:fill="auto"/>
            <w:tcMar>
              <w:top w:w="100" w:type="dxa"/>
              <w:left w:w="120" w:type="dxa"/>
              <w:bottom w:w="100" w:type="dxa"/>
              <w:right w:w="120" w:type="dxa"/>
            </w:tcMar>
          </w:tcPr>
          <w:p w14:paraId="4A4656EA" w14:textId="77777777" w:rsidR="0069059E" w:rsidRDefault="00F32A9F">
            <w:pPr>
              <w:spacing w:before="240"/>
              <w:rPr>
                <w:rFonts w:ascii="Calibri" w:eastAsia="Calibri" w:hAnsi="Calibri" w:cs="Calibri"/>
                <w:b/>
                <w:sz w:val="16"/>
                <w:szCs w:val="16"/>
              </w:rPr>
            </w:pPr>
            <w:r>
              <w:rPr>
                <w:rFonts w:ascii="Calibri" w:eastAsia="Calibri" w:hAnsi="Calibri" w:cs="Calibri"/>
                <w:b/>
                <w:sz w:val="16"/>
                <w:szCs w:val="16"/>
              </w:rPr>
              <w:t>Disponibilní časová dotace</w:t>
            </w:r>
          </w:p>
        </w:tc>
        <w:tc>
          <w:tcPr>
            <w:tcW w:w="915" w:type="dxa"/>
            <w:vMerge w:val="restart"/>
            <w:tcBorders>
              <w:top w:val="single" w:sz="8" w:space="0" w:color="000000"/>
              <w:left w:val="nil"/>
              <w:bottom w:val="single" w:sz="8" w:space="0" w:color="000000"/>
              <w:right w:val="single" w:sz="8" w:space="0" w:color="000000"/>
            </w:tcBorders>
            <w:shd w:val="clear" w:color="auto" w:fill="auto"/>
            <w:tcMar>
              <w:top w:w="100" w:type="dxa"/>
              <w:left w:w="120" w:type="dxa"/>
              <w:bottom w:w="100" w:type="dxa"/>
              <w:right w:w="120" w:type="dxa"/>
            </w:tcMar>
          </w:tcPr>
          <w:p w14:paraId="0781257B" w14:textId="77777777" w:rsidR="0069059E" w:rsidRDefault="00F32A9F">
            <w:pPr>
              <w:spacing w:before="240"/>
              <w:rPr>
                <w:rFonts w:ascii="Calibri" w:eastAsia="Calibri" w:hAnsi="Calibri" w:cs="Calibri"/>
                <w:b/>
                <w:sz w:val="16"/>
                <w:szCs w:val="16"/>
              </w:rPr>
            </w:pPr>
            <w:r>
              <w:rPr>
                <w:rFonts w:ascii="Calibri" w:eastAsia="Calibri" w:hAnsi="Calibri" w:cs="Calibri"/>
                <w:b/>
                <w:sz w:val="16"/>
                <w:szCs w:val="16"/>
              </w:rPr>
              <w:t>Celková časová dotace</w:t>
            </w:r>
          </w:p>
        </w:tc>
      </w:tr>
      <w:tr w:rsidR="0069059E" w14:paraId="6510F242" w14:textId="77777777">
        <w:trPr>
          <w:trHeight w:val="1025"/>
        </w:trPr>
        <w:tc>
          <w:tcPr>
            <w:tcW w:w="1254" w:type="dxa"/>
            <w:tcBorders>
              <w:top w:val="nil"/>
              <w:left w:val="single" w:sz="8" w:space="0" w:color="000000"/>
              <w:bottom w:val="single" w:sz="8" w:space="0" w:color="000000"/>
              <w:right w:val="single" w:sz="8" w:space="0" w:color="000000"/>
            </w:tcBorders>
            <w:shd w:val="clear" w:color="auto" w:fill="auto"/>
            <w:tcMar>
              <w:top w:w="100" w:type="dxa"/>
              <w:left w:w="120" w:type="dxa"/>
              <w:bottom w:w="100" w:type="dxa"/>
              <w:right w:w="120" w:type="dxa"/>
            </w:tcMar>
          </w:tcPr>
          <w:p w14:paraId="69EC372C" w14:textId="77777777" w:rsidR="0069059E" w:rsidRDefault="00F32A9F">
            <w:pPr>
              <w:spacing w:before="240"/>
              <w:rPr>
                <w:rFonts w:ascii="Calibri" w:eastAsia="Calibri" w:hAnsi="Calibri" w:cs="Calibri"/>
                <w:b/>
                <w:sz w:val="16"/>
                <w:szCs w:val="16"/>
              </w:rPr>
            </w:pPr>
            <w:r>
              <w:rPr>
                <w:rFonts w:ascii="Calibri" w:eastAsia="Calibri" w:hAnsi="Calibri" w:cs="Calibri"/>
                <w:b/>
                <w:sz w:val="16"/>
                <w:szCs w:val="16"/>
              </w:rPr>
              <w:t>Vyučované předměty</w:t>
            </w:r>
          </w:p>
        </w:tc>
        <w:tc>
          <w:tcPr>
            <w:tcW w:w="60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tcPr>
          <w:p w14:paraId="260D76B8" w14:textId="77777777" w:rsidR="0069059E" w:rsidRDefault="00F32A9F">
            <w:pPr>
              <w:spacing w:before="240"/>
              <w:jc w:val="both"/>
              <w:rPr>
                <w:rFonts w:ascii="Calibri" w:eastAsia="Calibri" w:hAnsi="Calibri" w:cs="Calibri"/>
                <w:b/>
                <w:sz w:val="16"/>
                <w:szCs w:val="16"/>
              </w:rPr>
            </w:pPr>
            <w:r>
              <w:rPr>
                <w:rFonts w:ascii="Calibri" w:eastAsia="Calibri" w:hAnsi="Calibri" w:cs="Calibri"/>
                <w:b/>
                <w:sz w:val="16"/>
                <w:szCs w:val="16"/>
              </w:rPr>
              <w:t>Český jazyk</w:t>
            </w:r>
          </w:p>
        </w:tc>
        <w:tc>
          <w:tcPr>
            <w:tcW w:w="58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tcPr>
          <w:p w14:paraId="6D9026B7" w14:textId="77777777" w:rsidR="0069059E" w:rsidRDefault="00F32A9F">
            <w:pPr>
              <w:spacing w:before="240"/>
              <w:jc w:val="both"/>
              <w:rPr>
                <w:rFonts w:ascii="Calibri" w:eastAsia="Calibri" w:hAnsi="Calibri" w:cs="Calibri"/>
                <w:b/>
                <w:sz w:val="16"/>
                <w:szCs w:val="16"/>
              </w:rPr>
            </w:pPr>
            <w:r>
              <w:rPr>
                <w:rFonts w:ascii="Calibri" w:eastAsia="Calibri" w:hAnsi="Calibri" w:cs="Calibri"/>
                <w:b/>
                <w:sz w:val="16"/>
                <w:szCs w:val="16"/>
              </w:rPr>
              <w:t>Cizí Jazyk</w:t>
            </w:r>
          </w:p>
        </w:tc>
        <w:tc>
          <w:tcPr>
            <w:tcW w:w="1020" w:type="dxa"/>
            <w:vMerge/>
            <w:tcBorders>
              <w:top w:val="single" w:sz="8" w:space="0" w:color="000000"/>
              <w:left w:val="nil"/>
              <w:bottom w:val="single" w:sz="8" w:space="0" w:color="000000"/>
              <w:right w:val="single" w:sz="8" w:space="0" w:color="000000"/>
            </w:tcBorders>
            <w:shd w:val="clear" w:color="auto" w:fill="auto"/>
            <w:tcMar>
              <w:top w:w="100" w:type="dxa"/>
              <w:left w:w="120" w:type="dxa"/>
              <w:bottom w:w="100" w:type="dxa"/>
              <w:right w:w="120" w:type="dxa"/>
            </w:tcMar>
          </w:tcPr>
          <w:p w14:paraId="4E2A2B52" w14:textId="77777777" w:rsidR="0069059E" w:rsidRDefault="0069059E">
            <w:pPr>
              <w:widowControl w:val="0"/>
              <w:pBdr>
                <w:top w:val="nil"/>
                <w:left w:val="nil"/>
                <w:bottom w:val="nil"/>
                <w:right w:val="nil"/>
                <w:between w:val="nil"/>
              </w:pBdr>
              <w:spacing w:line="276" w:lineRule="auto"/>
              <w:rPr>
                <w:rFonts w:ascii="Calibri" w:eastAsia="Calibri" w:hAnsi="Calibri" w:cs="Calibri"/>
                <w:b/>
                <w:sz w:val="16"/>
                <w:szCs w:val="16"/>
              </w:rPr>
            </w:pPr>
          </w:p>
        </w:tc>
        <w:tc>
          <w:tcPr>
            <w:tcW w:w="1095" w:type="dxa"/>
            <w:vMerge/>
            <w:tcBorders>
              <w:top w:val="single" w:sz="8" w:space="0" w:color="000000"/>
              <w:left w:val="nil"/>
              <w:bottom w:val="single" w:sz="8" w:space="0" w:color="000000"/>
              <w:right w:val="single" w:sz="8" w:space="0" w:color="000000"/>
            </w:tcBorders>
            <w:shd w:val="clear" w:color="auto" w:fill="auto"/>
            <w:tcMar>
              <w:top w:w="100" w:type="dxa"/>
              <w:left w:w="120" w:type="dxa"/>
              <w:bottom w:w="100" w:type="dxa"/>
              <w:right w:w="120" w:type="dxa"/>
            </w:tcMar>
          </w:tcPr>
          <w:p w14:paraId="42CCD7E8" w14:textId="77777777" w:rsidR="0069059E" w:rsidRDefault="0069059E">
            <w:pPr>
              <w:widowControl w:val="0"/>
              <w:pBdr>
                <w:top w:val="nil"/>
                <w:left w:val="nil"/>
                <w:bottom w:val="nil"/>
                <w:right w:val="nil"/>
                <w:between w:val="nil"/>
              </w:pBdr>
              <w:spacing w:line="276" w:lineRule="auto"/>
              <w:rPr>
                <w:rFonts w:ascii="Calibri" w:eastAsia="Calibri" w:hAnsi="Calibri" w:cs="Calibri"/>
                <w:b/>
                <w:sz w:val="16"/>
                <w:szCs w:val="16"/>
              </w:rPr>
            </w:pPr>
          </w:p>
        </w:tc>
        <w:tc>
          <w:tcPr>
            <w:tcW w:w="660" w:type="dxa"/>
            <w:vMerge/>
            <w:tcBorders>
              <w:top w:val="single" w:sz="8" w:space="0" w:color="000000"/>
              <w:left w:val="nil"/>
              <w:bottom w:val="single" w:sz="8" w:space="0" w:color="000000"/>
              <w:right w:val="single" w:sz="8" w:space="0" w:color="000000"/>
            </w:tcBorders>
            <w:shd w:val="clear" w:color="auto" w:fill="auto"/>
            <w:tcMar>
              <w:top w:w="100" w:type="dxa"/>
              <w:left w:w="120" w:type="dxa"/>
              <w:bottom w:w="100" w:type="dxa"/>
              <w:right w:w="120" w:type="dxa"/>
            </w:tcMar>
          </w:tcPr>
          <w:p w14:paraId="4783C76E" w14:textId="77777777" w:rsidR="0069059E" w:rsidRDefault="0069059E">
            <w:pPr>
              <w:widowControl w:val="0"/>
              <w:pBdr>
                <w:top w:val="nil"/>
                <w:left w:val="nil"/>
                <w:bottom w:val="nil"/>
                <w:right w:val="nil"/>
                <w:between w:val="nil"/>
              </w:pBdr>
              <w:spacing w:line="276" w:lineRule="auto"/>
              <w:rPr>
                <w:rFonts w:ascii="Calibri" w:eastAsia="Calibri" w:hAnsi="Calibri" w:cs="Calibri"/>
                <w:b/>
                <w:sz w:val="16"/>
                <w:szCs w:val="16"/>
              </w:rPr>
            </w:pPr>
          </w:p>
        </w:tc>
        <w:tc>
          <w:tcPr>
            <w:tcW w:w="705" w:type="dxa"/>
            <w:vMerge/>
            <w:tcBorders>
              <w:top w:val="single" w:sz="8" w:space="0" w:color="000000"/>
              <w:left w:val="nil"/>
              <w:bottom w:val="single" w:sz="8" w:space="0" w:color="000000"/>
              <w:right w:val="single" w:sz="8" w:space="0" w:color="000000"/>
            </w:tcBorders>
            <w:shd w:val="clear" w:color="auto" w:fill="auto"/>
            <w:tcMar>
              <w:top w:w="100" w:type="dxa"/>
              <w:left w:w="120" w:type="dxa"/>
              <w:bottom w:w="100" w:type="dxa"/>
              <w:right w:w="120" w:type="dxa"/>
            </w:tcMar>
          </w:tcPr>
          <w:p w14:paraId="2586B33C" w14:textId="77777777" w:rsidR="0069059E" w:rsidRDefault="0069059E">
            <w:pPr>
              <w:widowControl w:val="0"/>
              <w:pBdr>
                <w:top w:val="nil"/>
                <w:left w:val="nil"/>
                <w:bottom w:val="nil"/>
                <w:right w:val="nil"/>
                <w:between w:val="nil"/>
              </w:pBdr>
              <w:spacing w:line="276" w:lineRule="auto"/>
              <w:rPr>
                <w:rFonts w:ascii="Calibri" w:eastAsia="Calibri" w:hAnsi="Calibri" w:cs="Calibri"/>
                <w:b/>
                <w:sz w:val="16"/>
                <w:szCs w:val="16"/>
              </w:rPr>
            </w:pPr>
          </w:p>
        </w:tc>
        <w:tc>
          <w:tcPr>
            <w:tcW w:w="73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tcPr>
          <w:p w14:paraId="3B96CA55" w14:textId="77777777" w:rsidR="0069059E" w:rsidRDefault="00F32A9F">
            <w:pPr>
              <w:spacing w:before="240"/>
              <w:jc w:val="both"/>
              <w:rPr>
                <w:rFonts w:ascii="Calibri" w:eastAsia="Calibri" w:hAnsi="Calibri" w:cs="Calibri"/>
                <w:b/>
                <w:sz w:val="16"/>
                <w:szCs w:val="16"/>
              </w:rPr>
            </w:pPr>
            <w:r>
              <w:rPr>
                <w:rFonts w:ascii="Calibri" w:eastAsia="Calibri" w:hAnsi="Calibri" w:cs="Calibri"/>
                <w:b/>
                <w:sz w:val="16"/>
                <w:szCs w:val="16"/>
              </w:rPr>
              <w:t>Tělesná výchova</w:t>
            </w:r>
          </w:p>
        </w:tc>
        <w:tc>
          <w:tcPr>
            <w:tcW w:w="78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tcPr>
          <w:p w14:paraId="22DCE7F0" w14:textId="77777777" w:rsidR="0069059E" w:rsidRDefault="00F32A9F">
            <w:pPr>
              <w:spacing w:before="240"/>
              <w:jc w:val="both"/>
              <w:rPr>
                <w:rFonts w:ascii="Calibri" w:eastAsia="Calibri" w:hAnsi="Calibri" w:cs="Calibri"/>
                <w:b/>
                <w:sz w:val="16"/>
                <w:szCs w:val="16"/>
              </w:rPr>
            </w:pPr>
            <w:r>
              <w:rPr>
                <w:rFonts w:ascii="Calibri" w:eastAsia="Calibri" w:hAnsi="Calibri" w:cs="Calibri"/>
                <w:b/>
                <w:sz w:val="16"/>
                <w:szCs w:val="16"/>
              </w:rPr>
              <w:t>Výchova ke zdraví</w:t>
            </w:r>
          </w:p>
        </w:tc>
        <w:tc>
          <w:tcPr>
            <w:tcW w:w="795" w:type="dxa"/>
            <w:vMerge/>
            <w:tcBorders>
              <w:top w:val="single" w:sz="8" w:space="0" w:color="000000"/>
              <w:left w:val="nil"/>
              <w:bottom w:val="single" w:sz="8" w:space="0" w:color="000000"/>
              <w:right w:val="single" w:sz="8" w:space="0" w:color="000000"/>
            </w:tcBorders>
            <w:shd w:val="clear" w:color="auto" w:fill="auto"/>
            <w:tcMar>
              <w:top w:w="100" w:type="dxa"/>
              <w:left w:w="120" w:type="dxa"/>
              <w:bottom w:w="100" w:type="dxa"/>
              <w:right w:w="120" w:type="dxa"/>
            </w:tcMar>
          </w:tcPr>
          <w:p w14:paraId="0FBA997D" w14:textId="77777777" w:rsidR="0069059E" w:rsidRDefault="0069059E">
            <w:pPr>
              <w:widowControl w:val="0"/>
              <w:pBdr>
                <w:top w:val="nil"/>
                <w:left w:val="nil"/>
                <w:bottom w:val="nil"/>
                <w:right w:val="nil"/>
                <w:between w:val="nil"/>
              </w:pBdr>
              <w:spacing w:line="276" w:lineRule="auto"/>
              <w:rPr>
                <w:rFonts w:ascii="Calibri" w:eastAsia="Calibri" w:hAnsi="Calibri" w:cs="Calibri"/>
                <w:b/>
                <w:sz w:val="16"/>
                <w:szCs w:val="16"/>
              </w:rPr>
            </w:pPr>
          </w:p>
        </w:tc>
        <w:tc>
          <w:tcPr>
            <w:tcW w:w="885" w:type="dxa"/>
            <w:vMerge/>
            <w:tcBorders>
              <w:top w:val="single" w:sz="8" w:space="0" w:color="000000"/>
              <w:left w:val="nil"/>
              <w:bottom w:val="single" w:sz="8" w:space="0" w:color="000000"/>
              <w:right w:val="single" w:sz="8" w:space="0" w:color="000000"/>
            </w:tcBorders>
            <w:shd w:val="clear" w:color="auto" w:fill="auto"/>
            <w:tcMar>
              <w:top w:w="100" w:type="dxa"/>
              <w:left w:w="120" w:type="dxa"/>
              <w:bottom w:w="100" w:type="dxa"/>
              <w:right w:w="120" w:type="dxa"/>
            </w:tcMar>
          </w:tcPr>
          <w:p w14:paraId="049F05D7" w14:textId="77777777" w:rsidR="0069059E" w:rsidRDefault="0069059E">
            <w:pPr>
              <w:widowControl w:val="0"/>
              <w:pBdr>
                <w:top w:val="nil"/>
                <w:left w:val="nil"/>
                <w:bottom w:val="nil"/>
                <w:right w:val="nil"/>
                <w:between w:val="nil"/>
              </w:pBdr>
              <w:spacing w:line="276" w:lineRule="auto"/>
              <w:rPr>
                <w:rFonts w:ascii="Calibri" w:eastAsia="Calibri" w:hAnsi="Calibri" w:cs="Calibri"/>
                <w:b/>
                <w:sz w:val="16"/>
                <w:szCs w:val="16"/>
              </w:rPr>
            </w:pPr>
          </w:p>
        </w:tc>
        <w:tc>
          <w:tcPr>
            <w:tcW w:w="915" w:type="dxa"/>
            <w:vMerge/>
            <w:tcBorders>
              <w:top w:val="single" w:sz="8" w:space="0" w:color="000000"/>
              <w:left w:val="nil"/>
              <w:bottom w:val="single" w:sz="8" w:space="0" w:color="000000"/>
              <w:right w:val="single" w:sz="8" w:space="0" w:color="000000"/>
            </w:tcBorders>
            <w:shd w:val="clear" w:color="auto" w:fill="auto"/>
            <w:tcMar>
              <w:top w:w="100" w:type="dxa"/>
              <w:left w:w="120" w:type="dxa"/>
              <w:bottom w:w="100" w:type="dxa"/>
              <w:right w:w="120" w:type="dxa"/>
            </w:tcMar>
          </w:tcPr>
          <w:p w14:paraId="63AFA9C6" w14:textId="77777777" w:rsidR="0069059E" w:rsidRDefault="0069059E">
            <w:pPr>
              <w:widowControl w:val="0"/>
              <w:pBdr>
                <w:top w:val="nil"/>
                <w:left w:val="nil"/>
                <w:bottom w:val="nil"/>
                <w:right w:val="nil"/>
                <w:between w:val="nil"/>
              </w:pBdr>
              <w:spacing w:line="276" w:lineRule="auto"/>
              <w:rPr>
                <w:rFonts w:ascii="Calibri" w:eastAsia="Calibri" w:hAnsi="Calibri" w:cs="Calibri"/>
                <w:b/>
                <w:sz w:val="16"/>
                <w:szCs w:val="16"/>
              </w:rPr>
            </w:pPr>
          </w:p>
        </w:tc>
      </w:tr>
      <w:tr w:rsidR="0069059E" w14:paraId="1FF8E4D5" w14:textId="77777777">
        <w:trPr>
          <w:trHeight w:val="1175"/>
        </w:trPr>
        <w:tc>
          <w:tcPr>
            <w:tcW w:w="1254" w:type="dxa"/>
            <w:tcBorders>
              <w:top w:val="nil"/>
              <w:left w:val="single" w:sz="8" w:space="0" w:color="000000"/>
              <w:bottom w:val="single" w:sz="8" w:space="0" w:color="000000"/>
              <w:right w:val="single" w:sz="8" w:space="0" w:color="000000"/>
            </w:tcBorders>
            <w:shd w:val="clear" w:color="auto" w:fill="auto"/>
            <w:tcMar>
              <w:top w:w="100" w:type="dxa"/>
              <w:left w:w="120" w:type="dxa"/>
              <w:bottom w:w="100" w:type="dxa"/>
              <w:right w:w="120" w:type="dxa"/>
            </w:tcMar>
          </w:tcPr>
          <w:p w14:paraId="562ACC4E" w14:textId="77777777" w:rsidR="0069059E" w:rsidRDefault="00F32A9F">
            <w:pPr>
              <w:spacing w:before="240" w:line="276" w:lineRule="auto"/>
              <w:rPr>
                <w:rFonts w:ascii="Calibri" w:eastAsia="Calibri" w:hAnsi="Calibri" w:cs="Calibri"/>
                <w:b/>
                <w:sz w:val="16"/>
                <w:szCs w:val="16"/>
              </w:rPr>
            </w:pPr>
            <w:r>
              <w:rPr>
                <w:rFonts w:ascii="Calibri" w:eastAsia="Calibri" w:hAnsi="Calibri" w:cs="Calibri"/>
                <w:b/>
                <w:sz w:val="16"/>
                <w:szCs w:val="16"/>
              </w:rPr>
              <w:t>Český jazyk a literatura</w:t>
            </w:r>
          </w:p>
        </w:tc>
        <w:tc>
          <w:tcPr>
            <w:tcW w:w="60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42ECAF9E" w14:textId="77777777" w:rsidR="0069059E" w:rsidRDefault="00F32A9F">
            <w:pPr>
              <w:spacing w:before="240" w:line="276" w:lineRule="auto"/>
              <w:jc w:val="center"/>
              <w:rPr>
                <w:rFonts w:ascii="Calibri" w:eastAsia="Calibri" w:hAnsi="Calibri" w:cs="Calibri"/>
                <w:b/>
                <w:sz w:val="22"/>
                <w:szCs w:val="22"/>
              </w:rPr>
            </w:pPr>
            <w:r>
              <w:rPr>
                <w:rFonts w:ascii="Calibri" w:eastAsia="Calibri" w:hAnsi="Calibri" w:cs="Calibri"/>
                <w:b/>
                <w:sz w:val="22"/>
                <w:szCs w:val="22"/>
              </w:rPr>
              <w:t>33</w:t>
            </w:r>
          </w:p>
        </w:tc>
        <w:tc>
          <w:tcPr>
            <w:tcW w:w="58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0D1A0DBA" w14:textId="77777777" w:rsidR="0069059E" w:rsidRDefault="0069059E">
            <w:pPr>
              <w:jc w:val="center"/>
              <w:rPr>
                <w:rFonts w:ascii="Calibri" w:eastAsia="Calibri" w:hAnsi="Calibri" w:cs="Calibri"/>
                <w:sz w:val="22"/>
                <w:szCs w:val="22"/>
              </w:rPr>
            </w:pPr>
          </w:p>
        </w:tc>
        <w:tc>
          <w:tcPr>
            <w:tcW w:w="102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3B8D5D6E" w14:textId="77777777" w:rsidR="0069059E" w:rsidRDefault="0069059E">
            <w:pPr>
              <w:widowControl w:val="0"/>
              <w:spacing w:line="276" w:lineRule="auto"/>
              <w:jc w:val="center"/>
              <w:rPr>
                <w:rFonts w:ascii="Calibri" w:eastAsia="Calibri" w:hAnsi="Calibri" w:cs="Calibri"/>
                <w:sz w:val="22"/>
                <w:szCs w:val="22"/>
              </w:rPr>
            </w:pPr>
          </w:p>
        </w:tc>
        <w:tc>
          <w:tcPr>
            <w:tcW w:w="109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39461C07" w14:textId="77777777" w:rsidR="0069059E" w:rsidRDefault="0069059E">
            <w:pPr>
              <w:widowControl w:val="0"/>
              <w:spacing w:line="276" w:lineRule="auto"/>
              <w:jc w:val="center"/>
              <w:rPr>
                <w:rFonts w:ascii="Calibri" w:eastAsia="Calibri" w:hAnsi="Calibri" w:cs="Calibri"/>
                <w:sz w:val="22"/>
                <w:szCs w:val="22"/>
              </w:rPr>
            </w:pPr>
          </w:p>
        </w:tc>
        <w:tc>
          <w:tcPr>
            <w:tcW w:w="66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51AE14EE" w14:textId="77777777" w:rsidR="0069059E" w:rsidRDefault="0069059E">
            <w:pPr>
              <w:widowControl w:val="0"/>
              <w:spacing w:line="276" w:lineRule="auto"/>
              <w:jc w:val="center"/>
              <w:rPr>
                <w:rFonts w:ascii="Calibri" w:eastAsia="Calibri" w:hAnsi="Calibri" w:cs="Calibri"/>
                <w:sz w:val="22"/>
                <w:szCs w:val="22"/>
              </w:rPr>
            </w:pPr>
          </w:p>
        </w:tc>
        <w:tc>
          <w:tcPr>
            <w:tcW w:w="70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1E65C6E1" w14:textId="77777777" w:rsidR="0069059E" w:rsidRDefault="0069059E">
            <w:pPr>
              <w:widowControl w:val="0"/>
              <w:spacing w:line="276" w:lineRule="auto"/>
              <w:jc w:val="center"/>
              <w:rPr>
                <w:rFonts w:ascii="Calibri" w:eastAsia="Calibri" w:hAnsi="Calibri" w:cs="Calibri"/>
                <w:sz w:val="22"/>
                <w:szCs w:val="22"/>
              </w:rPr>
            </w:pPr>
          </w:p>
        </w:tc>
        <w:tc>
          <w:tcPr>
            <w:tcW w:w="73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418B661A" w14:textId="77777777" w:rsidR="0069059E" w:rsidRDefault="0069059E">
            <w:pPr>
              <w:widowControl w:val="0"/>
              <w:spacing w:line="276" w:lineRule="auto"/>
              <w:jc w:val="center"/>
              <w:rPr>
                <w:rFonts w:ascii="Calibri" w:eastAsia="Calibri" w:hAnsi="Calibri" w:cs="Calibri"/>
                <w:sz w:val="22"/>
                <w:szCs w:val="22"/>
              </w:rPr>
            </w:pPr>
          </w:p>
        </w:tc>
        <w:tc>
          <w:tcPr>
            <w:tcW w:w="78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1BD8CE69" w14:textId="77777777" w:rsidR="0069059E" w:rsidRDefault="0069059E">
            <w:pPr>
              <w:widowControl w:val="0"/>
              <w:spacing w:line="276" w:lineRule="auto"/>
              <w:jc w:val="center"/>
              <w:rPr>
                <w:rFonts w:ascii="Calibri" w:eastAsia="Calibri" w:hAnsi="Calibri" w:cs="Calibri"/>
                <w:sz w:val="22"/>
                <w:szCs w:val="22"/>
              </w:rPr>
            </w:pPr>
          </w:p>
        </w:tc>
        <w:tc>
          <w:tcPr>
            <w:tcW w:w="79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67735940" w14:textId="77777777" w:rsidR="0069059E" w:rsidRDefault="0069059E">
            <w:pPr>
              <w:widowControl w:val="0"/>
              <w:spacing w:line="276" w:lineRule="auto"/>
              <w:jc w:val="center"/>
              <w:rPr>
                <w:rFonts w:ascii="Calibri" w:eastAsia="Calibri" w:hAnsi="Calibri" w:cs="Calibri"/>
                <w:sz w:val="22"/>
                <w:szCs w:val="22"/>
              </w:rPr>
            </w:pPr>
          </w:p>
        </w:tc>
        <w:tc>
          <w:tcPr>
            <w:tcW w:w="88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4F33D48D" w14:textId="77777777" w:rsidR="0069059E" w:rsidRDefault="00F32A9F">
            <w:pPr>
              <w:spacing w:before="240" w:line="276" w:lineRule="auto"/>
              <w:jc w:val="center"/>
              <w:rPr>
                <w:rFonts w:ascii="Calibri" w:eastAsia="Calibri" w:hAnsi="Calibri" w:cs="Calibri"/>
                <w:b/>
                <w:sz w:val="22"/>
                <w:szCs w:val="22"/>
              </w:rPr>
            </w:pPr>
            <w:r>
              <w:rPr>
                <w:rFonts w:ascii="Calibri" w:eastAsia="Calibri" w:hAnsi="Calibri" w:cs="Calibri"/>
                <w:b/>
                <w:sz w:val="22"/>
                <w:szCs w:val="22"/>
              </w:rPr>
              <w:t>5</w:t>
            </w:r>
          </w:p>
        </w:tc>
        <w:tc>
          <w:tcPr>
            <w:tcW w:w="91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126DF912" w14:textId="77777777" w:rsidR="0069059E" w:rsidRDefault="00F32A9F">
            <w:pPr>
              <w:spacing w:before="240" w:line="276" w:lineRule="auto"/>
              <w:jc w:val="center"/>
              <w:rPr>
                <w:rFonts w:ascii="Calibri" w:eastAsia="Calibri" w:hAnsi="Calibri" w:cs="Calibri"/>
                <w:b/>
                <w:sz w:val="22"/>
                <w:szCs w:val="22"/>
              </w:rPr>
            </w:pPr>
            <w:r>
              <w:rPr>
                <w:rFonts w:ascii="Calibri" w:eastAsia="Calibri" w:hAnsi="Calibri" w:cs="Calibri"/>
                <w:b/>
                <w:sz w:val="22"/>
                <w:szCs w:val="22"/>
              </w:rPr>
              <w:t>38</w:t>
            </w:r>
          </w:p>
        </w:tc>
      </w:tr>
      <w:tr w:rsidR="0069059E" w14:paraId="2DFE5399" w14:textId="77777777">
        <w:trPr>
          <w:trHeight w:val="845"/>
        </w:trPr>
        <w:tc>
          <w:tcPr>
            <w:tcW w:w="1254" w:type="dxa"/>
            <w:tcBorders>
              <w:top w:val="nil"/>
              <w:left w:val="single" w:sz="8" w:space="0" w:color="000000"/>
              <w:bottom w:val="single" w:sz="8" w:space="0" w:color="000000"/>
              <w:right w:val="single" w:sz="8" w:space="0" w:color="000000"/>
            </w:tcBorders>
            <w:shd w:val="clear" w:color="auto" w:fill="auto"/>
            <w:tcMar>
              <w:top w:w="100" w:type="dxa"/>
              <w:left w:w="120" w:type="dxa"/>
              <w:bottom w:w="100" w:type="dxa"/>
              <w:right w:w="120" w:type="dxa"/>
            </w:tcMar>
          </w:tcPr>
          <w:p w14:paraId="2A6F892F" w14:textId="77777777" w:rsidR="0069059E" w:rsidRDefault="00F32A9F">
            <w:pPr>
              <w:spacing w:before="240" w:line="276" w:lineRule="auto"/>
              <w:rPr>
                <w:rFonts w:ascii="Calibri" w:eastAsia="Calibri" w:hAnsi="Calibri" w:cs="Calibri"/>
                <w:b/>
                <w:sz w:val="16"/>
                <w:szCs w:val="16"/>
              </w:rPr>
            </w:pPr>
            <w:r>
              <w:rPr>
                <w:rFonts w:ascii="Calibri" w:eastAsia="Calibri" w:hAnsi="Calibri" w:cs="Calibri"/>
                <w:b/>
                <w:sz w:val="16"/>
                <w:szCs w:val="16"/>
              </w:rPr>
              <w:t>Anglický jazyk</w:t>
            </w:r>
          </w:p>
        </w:tc>
        <w:tc>
          <w:tcPr>
            <w:tcW w:w="60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13EEA6B2" w14:textId="77777777" w:rsidR="0069059E" w:rsidRDefault="0069059E">
            <w:pPr>
              <w:jc w:val="center"/>
              <w:rPr>
                <w:rFonts w:ascii="Calibri" w:eastAsia="Calibri" w:hAnsi="Calibri" w:cs="Calibri"/>
                <w:sz w:val="22"/>
                <w:szCs w:val="22"/>
              </w:rPr>
            </w:pPr>
          </w:p>
        </w:tc>
        <w:tc>
          <w:tcPr>
            <w:tcW w:w="58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457DAD3E" w14:textId="77777777" w:rsidR="0069059E" w:rsidRDefault="00F32A9F">
            <w:pPr>
              <w:spacing w:before="240" w:line="276" w:lineRule="auto"/>
              <w:jc w:val="center"/>
              <w:rPr>
                <w:rFonts w:ascii="Calibri" w:eastAsia="Calibri" w:hAnsi="Calibri" w:cs="Calibri"/>
                <w:b/>
                <w:sz w:val="22"/>
                <w:szCs w:val="22"/>
              </w:rPr>
            </w:pPr>
            <w:r>
              <w:rPr>
                <w:rFonts w:ascii="Calibri" w:eastAsia="Calibri" w:hAnsi="Calibri" w:cs="Calibri"/>
                <w:b/>
                <w:sz w:val="22"/>
                <w:szCs w:val="22"/>
              </w:rPr>
              <w:t>9</w:t>
            </w:r>
          </w:p>
        </w:tc>
        <w:tc>
          <w:tcPr>
            <w:tcW w:w="102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016BEE4E" w14:textId="77777777" w:rsidR="0069059E" w:rsidRDefault="0069059E">
            <w:pPr>
              <w:jc w:val="center"/>
              <w:rPr>
                <w:rFonts w:ascii="Calibri" w:eastAsia="Calibri" w:hAnsi="Calibri" w:cs="Calibri"/>
                <w:sz w:val="22"/>
                <w:szCs w:val="22"/>
              </w:rPr>
            </w:pPr>
          </w:p>
        </w:tc>
        <w:tc>
          <w:tcPr>
            <w:tcW w:w="109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24A1E474" w14:textId="77777777" w:rsidR="0069059E" w:rsidRDefault="0069059E">
            <w:pPr>
              <w:widowControl w:val="0"/>
              <w:spacing w:line="276" w:lineRule="auto"/>
              <w:jc w:val="center"/>
              <w:rPr>
                <w:rFonts w:ascii="Calibri" w:eastAsia="Calibri" w:hAnsi="Calibri" w:cs="Calibri"/>
                <w:sz w:val="22"/>
                <w:szCs w:val="22"/>
              </w:rPr>
            </w:pPr>
          </w:p>
        </w:tc>
        <w:tc>
          <w:tcPr>
            <w:tcW w:w="66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71C5FFDE" w14:textId="77777777" w:rsidR="0069059E" w:rsidRDefault="0069059E">
            <w:pPr>
              <w:widowControl w:val="0"/>
              <w:spacing w:line="276" w:lineRule="auto"/>
              <w:jc w:val="center"/>
              <w:rPr>
                <w:rFonts w:ascii="Calibri" w:eastAsia="Calibri" w:hAnsi="Calibri" w:cs="Calibri"/>
                <w:sz w:val="22"/>
                <w:szCs w:val="22"/>
              </w:rPr>
            </w:pPr>
          </w:p>
        </w:tc>
        <w:tc>
          <w:tcPr>
            <w:tcW w:w="70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53F5E929" w14:textId="77777777" w:rsidR="0069059E" w:rsidRDefault="0069059E">
            <w:pPr>
              <w:widowControl w:val="0"/>
              <w:spacing w:line="276" w:lineRule="auto"/>
              <w:jc w:val="center"/>
              <w:rPr>
                <w:rFonts w:ascii="Calibri" w:eastAsia="Calibri" w:hAnsi="Calibri" w:cs="Calibri"/>
                <w:sz w:val="22"/>
                <w:szCs w:val="22"/>
              </w:rPr>
            </w:pPr>
          </w:p>
        </w:tc>
        <w:tc>
          <w:tcPr>
            <w:tcW w:w="73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1BFEB5B8" w14:textId="77777777" w:rsidR="0069059E" w:rsidRDefault="0069059E">
            <w:pPr>
              <w:widowControl w:val="0"/>
              <w:spacing w:line="276" w:lineRule="auto"/>
              <w:jc w:val="center"/>
              <w:rPr>
                <w:rFonts w:ascii="Calibri" w:eastAsia="Calibri" w:hAnsi="Calibri" w:cs="Calibri"/>
                <w:sz w:val="22"/>
                <w:szCs w:val="22"/>
              </w:rPr>
            </w:pPr>
          </w:p>
        </w:tc>
        <w:tc>
          <w:tcPr>
            <w:tcW w:w="78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158E15EF" w14:textId="77777777" w:rsidR="0069059E" w:rsidRDefault="0069059E">
            <w:pPr>
              <w:widowControl w:val="0"/>
              <w:spacing w:line="276" w:lineRule="auto"/>
              <w:jc w:val="center"/>
              <w:rPr>
                <w:rFonts w:ascii="Calibri" w:eastAsia="Calibri" w:hAnsi="Calibri" w:cs="Calibri"/>
                <w:sz w:val="22"/>
                <w:szCs w:val="22"/>
              </w:rPr>
            </w:pPr>
          </w:p>
        </w:tc>
        <w:tc>
          <w:tcPr>
            <w:tcW w:w="79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06EC2D3F" w14:textId="77777777" w:rsidR="0069059E" w:rsidRDefault="0069059E">
            <w:pPr>
              <w:widowControl w:val="0"/>
              <w:spacing w:line="276" w:lineRule="auto"/>
              <w:jc w:val="center"/>
              <w:rPr>
                <w:rFonts w:ascii="Calibri" w:eastAsia="Calibri" w:hAnsi="Calibri" w:cs="Calibri"/>
                <w:sz w:val="22"/>
                <w:szCs w:val="22"/>
              </w:rPr>
            </w:pPr>
          </w:p>
        </w:tc>
        <w:tc>
          <w:tcPr>
            <w:tcW w:w="88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2D907EF0" w14:textId="77777777" w:rsidR="0069059E" w:rsidRDefault="00F32A9F">
            <w:pPr>
              <w:spacing w:before="240" w:line="276" w:lineRule="auto"/>
              <w:jc w:val="center"/>
              <w:rPr>
                <w:rFonts w:ascii="Calibri" w:eastAsia="Calibri" w:hAnsi="Calibri" w:cs="Calibri"/>
                <w:b/>
                <w:sz w:val="22"/>
                <w:szCs w:val="22"/>
              </w:rPr>
            </w:pPr>
            <w:r>
              <w:rPr>
                <w:rFonts w:ascii="Calibri" w:eastAsia="Calibri" w:hAnsi="Calibri" w:cs="Calibri"/>
                <w:b/>
                <w:sz w:val="22"/>
                <w:szCs w:val="22"/>
              </w:rPr>
              <w:t>4</w:t>
            </w:r>
          </w:p>
        </w:tc>
        <w:tc>
          <w:tcPr>
            <w:tcW w:w="91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1B6287BE" w14:textId="77777777" w:rsidR="0069059E" w:rsidRDefault="00F32A9F">
            <w:pPr>
              <w:spacing w:before="240" w:line="276" w:lineRule="auto"/>
              <w:jc w:val="center"/>
              <w:rPr>
                <w:rFonts w:ascii="Calibri" w:eastAsia="Calibri" w:hAnsi="Calibri" w:cs="Calibri"/>
                <w:b/>
                <w:sz w:val="22"/>
                <w:szCs w:val="22"/>
              </w:rPr>
            </w:pPr>
            <w:r>
              <w:rPr>
                <w:rFonts w:ascii="Calibri" w:eastAsia="Calibri" w:hAnsi="Calibri" w:cs="Calibri"/>
                <w:b/>
                <w:sz w:val="22"/>
                <w:szCs w:val="22"/>
              </w:rPr>
              <w:t>13</w:t>
            </w:r>
          </w:p>
        </w:tc>
      </w:tr>
      <w:tr w:rsidR="0069059E" w14:paraId="7B19D958" w14:textId="77777777">
        <w:trPr>
          <w:trHeight w:val="485"/>
        </w:trPr>
        <w:tc>
          <w:tcPr>
            <w:tcW w:w="1254" w:type="dxa"/>
            <w:tcBorders>
              <w:top w:val="nil"/>
              <w:left w:val="single" w:sz="8" w:space="0" w:color="000000"/>
              <w:bottom w:val="single" w:sz="8" w:space="0" w:color="000000"/>
              <w:right w:val="single" w:sz="8" w:space="0" w:color="000000"/>
            </w:tcBorders>
            <w:shd w:val="clear" w:color="auto" w:fill="auto"/>
            <w:tcMar>
              <w:top w:w="100" w:type="dxa"/>
              <w:left w:w="120" w:type="dxa"/>
              <w:bottom w:w="100" w:type="dxa"/>
              <w:right w:w="120" w:type="dxa"/>
            </w:tcMar>
          </w:tcPr>
          <w:p w14:paraId="10D9EAAE" w14:textId="77777777" w:rsidR="0069059E" w:rsidRDefault="00F32A9F">
            <w:pPr>
              <w:spacing w:before="240"/>
              <w:rPr>
                <w:rFonts w:ascii="Calibri" w:eastAsia="Calibri" w:hAnsi="Calibri" w:cs="Calibri"/>
                <w:b/>
                <w:sz w:val="16"/>
                <w:szCs w:val="16"/>
              </w:rPr>
            </w:pPr>
            <w:r>
              <w:rPr>
                <w:rFonts w:ascii="Calibri" w:eastAsia="Calibri" w:hAnsi="Calibri" w:cs="Calibri"/>
                <w:b/>
                <w:sz w:val="16"/>
                <w:szCs w:val="16"/>
              </w:rPr>
              <w:t>Matematika</w:t>
            </w:r>
          </w:p>
        </w:tc>
        <w:tc>
          <w:tcPr>
            <w:tcW w:w="60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130CBD60" w14:textId="77777777" w:rsidR="0069059E" w:rsidRDefault="0069059E">
            <w:pPr>
              <w:jc w:val="center"/>
              <w:rPr>
                <w:rFonts w:ascii="Calibri" w:eastAsia="Calibri" w:hAnsi="Calibri" w:cs="Calibri"/>
                <w:sz w:val="22"/>
                <w:szCs w:val="22"/>
              </w:rPr>
            </w:pPr>
          </w:p>
        </w:tc>
        <w:tc>
          <w:tcPr>
            <w:tcW w:w="58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6AC9CD23" w14:textId="77777777" w:rsidR="0069059E" w:rsidRDefault="0069059E">
            <w:pPr>
              <w:widowControl w:val="0"/>
              <w:spacing w:line="276" w:lineRule="auto"/>
              <w:jc w:val="center"/>
              <w:rPr>
                <w:rFonts w:ascii="Calibri" w:eastAsia="Calibri" w:hAnsi="Calibri" w:cs="Calibri"/>
                <w:sz w:val="22"/>
                <w:szCs w:val="22"/>
              </w:rPr>
            </w:pPr>
          </w:p>
        </w:tc>
        <w:tc>
          <w:tcPr>
            <w:tcW w:w="102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5ACF9992" w14:textId="77777777" w:rsidR="0069059E" w:rsidRDefault="00F32A9F">
            <w:pPr>
              <w:spacing w:before="240"/>
              <w:jc w:val="center"/>
              <w:rPr>
                <w:rFonts w:ascii="Calibri" w:eastAsia="Calibri" w:hAnsi="Calibri" w:cs="Calibri"/>
                <w:b/>
                <w:sz w:val="22"/>
                <w:szCs w:val="22"/>
              </w:rPr>
            </w:pPr>
            <w:r>
              <w:rPr>
                <w:rFonts w:ascii="Calibri" w:eastAsia="Calibri" w:hAnsi="Calibri" w:cs="Calibri"/>
                <w:b/>
                <w:sz w:val="22"/>
                <w:szCs w:val="22"/>
              </w:rPr>
              <w:t>20</w:t>
            </w:r>
          </w:p>
        </w:tc>
        <w:tc>
          <w:tcPr>
            <w:tcW w:w="109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69435891" w14:textId="77777777" w:rsidR="0069059E" w:rsidRDefault="0069059E">
            <w:pPr>
              <w:spacing w:before="240"/>
              <w:jc w:val="center"/>
              <w:rPr>
                <w:rFonts w:ascii="Calibri" w:eastAsia="Calibri" w:hAnsi="Calibri" w:cs="Calibri"/>
                <w:b/>
                <w:strike/>
                <w:sz w:val="22"/>
                <w:szCs w:val="22"/>
              </w:rPr>
            </w:pPr>
          </w:p>
        </w:tc>
        <w:tc>
          <w:tcPr>
            <w:tcW w:w="66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57A9AD68" w14:textId="77777777" w:rsidR="0069059E" w:rsidRDefault="0069059E">
            <w:pPr>
              <w:jc w:val="center"/>
              <w:rPr>
                <w:rFonts w:ascii="Calibri" w:eastAsia="Calibri" w:hAnsi="Calibri" w:cs="Calibri"/>
                <w:sz w:val="22"/>
                <w:szCs w:val="22"/>
              </w:rPr>
            </w:pPr>
          </w:p>
        </w:tc>
        <w:tc>
          <w:tcPr>
            <w:tcW w:w="70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236E5CDA" w14:textId="77777777" w:rsidR="0069059E" w:rsidRDefault="0069059E">
            <w:pPr>
              <w:widowControl w:val="0"/>
              <w:spacing w:line="276" w:lineRule="auto"/>
              <w:jc w:val="center"/>
              <w:rPr>
                <w:rFonts w:ascii="Calibri" w:eastAsia="Calibri" w:hAnsi="Calibri" w:cs="Calibri"/>
                <w:sz w:val="22"/>
                <w:szCs w:val="22"/>
              </w:rPr>
            </w:pPr>
          </w:p>
        </w:tc>
        <w:tc>
          <w:tcPr>
            <w:tcW w:w="73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5BECEA84" w14:textId="77777777" w:rsidR="0069059E" w:rsidRDefault="0069059E">
            <w:pPr>
              <w:widowControl w:val="0"/>
              <w:spacing w:line="276" w:lineRule="auto"/>
              <w:jc w:val="center"/>
              <w:rPr>
                <w:rFonts w:ascii="Calibri" w:eastAsia="Calibri" w:hAnsi="Calibri" w:cs="Calibri"/>
                <w:sz w:val="22"/>
                <w:szCs w:val="22"/>
              </w:rPr>
            </w:pPr>
          </w:p>
        </w:tc>
        <w:tc>
          <w:tcPr>
            <w:tcW w:w="78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2AEDA332" w14:textId="77777777" w:rsidR="0069059E" w:rsidRDefault="0069059E">
            <w:pPr>
              <w:widowControl w:val="0"/>
              <w:spacing w:line="276" w:lineRule="auto"/>
              <w:jc w:val="center"/>
              <w:rPr>
                <w:rFonts w:ascii="Calibri" w:eastAsia="Calibri" w:hAnsi="Calibri" w:cs="Calibri"/>
                <w:sz w:val="22"/>
                <w:szCs w:val="22"/>
              </w:rPr>
            </w:pPr>
          </w:p>
        </w:tc>
        <w:tc>
          <w:tcPr>
            <w:tcW w:w="79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799A7573" w14:textId="77777777" w:rsidR="0069059E" w:rsidRDefault="0069059E">
            <w:pPr>
              <w:widowControl w:val="0"/>
              <w:spacing w:line="276" w:lineRule="auto"/>
              <w:jc w:val="center"/>
              <w:rPr>
                <w:rFonts w:ascii="Calibri" w:eastAsia="Calibri" w:hAnsi="Calibri" w:cs="Calibri"/>
                <w:sz w:val="22"/>
                <w:szCs w:val="22"/>
              </w:rPr>
            </w:pPr>
          </w:p>
        </w:tc>
        <w:tc>
          <w:tcPr>
            <w:tcW w:w="88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3598B723" w14:textId="77777777" w:rsidR="0069059E" w:rsidRDefault="00F32A9F">
            <w:pPr>
              <w:spacing w:before="240"/>
              <w:jc w:val="center"/>
              <w:rPr>
                <w:rFonts w:ascii="Calibri" w:eastAsia="Calibri" w:hAnsi="Calibri" w:cs="Calibri"/>
                <w:b/>
                <w:sz w:val="22"/>
                <w:szCs w:val="22"/>
              </w:rPr>
            </w:pPr>
            <w:r>
              <w:rPr>
                <w:rFonts w:ascii="Calibri" w:eastAsia="Calibri" w:hAnsi="Calibri" w:cs="Calibri"/>
                <w:b/>
                <w:sz w:val="22"/>
                <w:szCs w:val="22"/>
              </w:rPr>
              <w:t>4</w:t>
            </w:r>
          </w:p>
        </w:tc>
        <w:tc>
          <w:tcPr>
            <w:tcW w:w="91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3EB68505" w14:textId="77777777" w:rsidR="0069059E" w:rsidRDefault="00F32A9F">
            <w:pPr>
              <w:spacing w:before="240"/>
              <w:jc w:val="center"/>
              <w:rPr>
                <w:rFonts w:ascii="Calibri" w:eastAsia="Calibri" w:hAnsi="Calibri" w:cs="Calibri"/>
                <w:b/>
                <w:sz w:val="22"/>
                <w:szCs w:val="22"/>
              </w:rPr>
            </w:pPr>
            <w:r>
              <w:rPr>
                <w:rFonts w:ascii="Calibri" w:eastAsia="Calibri" w:hAnsi="Calibri" w:cs="Calibri"/>
                <w:b/>
                <w:sz w:val="22"/>
                <w:szCs w:val="22"/>
              </w:rPr>
              <w:t>24</w:t>
            </w:r>
          </w:p>
        </w:tc>
      </w:tr>
      <w:tr w:rsidR="0069059E" w14:paraId="6CC1B0F9" w14:textId="77777777">
        <w:trPr>
          <w:trHeight w:val="485"/>
        </w:trPr>
        <w:tc>
          <w:tcPr>
            <w:tcW w:w="1254" w:type="dxa"/>
            <w:tcBorders>
              <w:top w:val="nil"/>
              <w:left w:val="single" w:sz="8" w:space="0" w:color="000000"/>
              <w:bottom w:val="single" w:sz="8" w:space="0" w:color="000000"/>
              <w:right w:val="single" w:sz="8" w:space="0" w:color="000000"/>
            </w:tcBorders>
            <w:shd w:val="clear" w:color="auto" w:fill="auto"/>
            <w:tcMar>
              <w:top w:w="100" w:type="dxa"/>
              <w:left w:w="120" w:type="dxa"/>
              <w:bottom w:w="100" w:type="dxa"/>
              <w:right w:w="120" w:type="dxa"/>
            </w:tcMar>
          </w:tcPr>
          <w:p w14:paraId="29B3FE94" w14:textId="77777777" w:rsidR="0069059E" w:rsidRDefault="00F32A9F">
            <w:pPr>
              <w:spacing w:before="240"/>
              <w:rPr>
                <w:rFonts w:ascii="Calibri" w:eastAsia="Calibri" w:hAnsi="Calibri" w:cs="Calibri"/>
                <w:b/>
                <w:sz w:val="16"/>
                <w:szCs w:val="16"/>
              </w:rPr>
            </w:pPr>
            <w:r>
              <w:rPr>
                <w:rFonts w:ascii="Calibri" w:eastAsia="Calibri" w:hAnsi="Calibri" w:cs="Calibri"/>
                <w:b/>
                <w:sz w:val="16"/>
                <w:szCs w:val="16"/>
              </w:rPr>
              <w:t>Informatika</w:t>
            </w:r>
          </w:p>
        </w:tc>
        <w:tc>
          <w:tcPr>
            <w:tcW w:w="60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793A461C" w14:textId="77777777" w:rsidR="0069059E" w:rsidRDefault="0069059E">
            <w:pPr>
              <w:jc w:val="center"/>
              <w:rPr>
                <w:rFonts w:ascii="Calibri" w:eastAsia="Calibri" w:hAnsi="Calibri" w:cs="Calibri"/>
                <w:sz w:val="22"/>
                <w:szCs w:val="22"/>
              </w:rPr>
            </w:pPr>
          </w:p>
        </w:tc>
        <w:tc>
          <w:tcPr>
            <w:tcW w:w="58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4BA091EA" w14:textId="77777777" w:rsidR="0069059E" w:rsidRDefault="0069059E">
            <w:pPr>
              <w:widowControl w:val="0"/>
              <w:spacing w:line="276" w:lineRule="auto"/>
              <w:jc w:val="center"/>
              <w:rPr>
                <w:rFonts w:ascii="Calibri" w:eastAsia="Calibri" w:hAnsi="Calibri" w:cs="Calibri"/>
                <w:sz w:val="22"/>
                <w:szCs w:val="22"/>
              </w:rPr>
            </w:pPr>
          </w:p>
        </w:tc>
        <w:tc>
          <w:tcPr>
            <w:tcW w:w="102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6A0A8DA8" w14:textId="77777777" w:rsidR="0069059E" w:rsidRDefault="0069059E">
            <w:pPr>
              <w:widowControl w:val="0"/>
              <w:spacing w:line="276" w:lineRule="auto"/>
              <w:jc w:val="center"/>
              <w:rPr>
                <w:rFonts w:ascii="Calibri" w:eastAsia="Calibri" w:hAnsi="Calibri" w:cs="Calibri"/>
                <w:sz w:val="22"/>
                <w:szCs w:val="22"/>
              </w:rPr>
            </w:pPr>
          </w:p>
        </w:tc>
        <w:tc>
          <w:tcPr>
            <w:tcW w:w="109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31E94318" w14:textId="77777777" w:rsidR="0069059E" w:rsidRDefault="00F32A9F">
            <w:pPr>
              <w:spacing w:before="240"/>
              <w:jc w:val="center"/>
              <w:rPr>
                <w:rFonts w:ascii="Calibri" w:eastAsia="Calibri" w:hAnsi="Calibri" w:cs="Calibri"/>
                <w:b/>
                <w:sz w:val="22"/>
                <w:szCs w:val="22"/>
              </w:rPr>
            </w:pPr>
            <w:r>
              <w:rPr>
                <w:rFonts w:ascii="Calibri" w:eastAsia="Calibri" w:hAnsi="Calibri" w:cs="Calibri"/>
                <w:b/>
                <w:sz w:val="22"/>
                <w:szCs w:val="22"/>
              </w:rPr>
              <w:t>2</w:t>
            </w:r>
          </w:p>
        </w:tc>
        <w:tc>
          <w:tcPr>
            <w:tcW w:w="66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5CBFBA1F" w14:textId="77777777" w:rsidR="0069059E" w:rsidRDefault="0069059E">
            <w:pPr>
              <w:jc w:val="center"/>
              <w:rPr>
                <w:rFonts w:ascii="Calibri" w:eastAsia="Calibri" w:hAnsi="Calibri" w:cs="Calibri"/>
                <w:sz w:val="22"/>
                <w:szCs w:val="22"/>
              </w:rPr>
            </w:pPr>
          </w:p>
        </w:tc>
        <w:tc>
          <w:tcPr>
            <w:tcW w:w="70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42541F43" w14:textId="77777777" w:rsidR="0069059E" w:rsidRDefault="0069059E">
            <w:pPr>
              <w:widowControl w:val="0"/>
              <w:spacing w:line="276" w:lineRule="auto"/>
              <w:jc w:val="center"/>
              <w:rPr>
                <w:rFonts w:ascii="Calibri" w:eastAsia="Calibri" w:hAnsi="Calibri" w:cs="Calibri"/>
                <w:sz w:val="22"/>
                <w:szCs w:val="22"/>
              </w:rPr>
            </w:pPr>
          </w:p>
        </w:tc>
        <w:tc>
          <w:tcPr>
            <w:tcW w:w="73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30402BAD" w14:textId="77777777" w:rsidR="0069059E" w:rsidRDefault="0069059E">
            <w:pPr>
              <w:widowControl w:val="0"/>
              <w:spacing w:line="276" w:lineRule="auto"/>
              <w:jc w:val="center"/>
              <w:rPr>
                <w:rFonts w:ascii="Calibri" w:eastAsia="Calibri" w:hAnsi="Calibri" w:cs="Calibri"/>
                <w:sz w:val="22"/>
                <w:szCs w:val="22"/>
              </w:rPr>
            </w:pPr>
          </w:p>
        </w:tc>
        <w:tc>
          <w:tcPr>
            <w:tcW w:w="78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28D859A0" w14:textId="77777777" w:rsidR="0069059E" w:rsidRDefault="0069059E">
            <w:pPr>
              <w:widowControl w:val="0"/>
              <w:spacing w:line="276" w:lineRule="auto"/>
              <w:jc w:val="center"/>
              <w:rPr>
                <w:rFonts w:ascii="Calibri" w:eastAsia="Calibri" w:hAnsi="Calibri" w:cs="Calibri"/>
                <w:sz w:val="22"/>
                <w:szCs w:val="22"/>
              </w:rPr>
            </w:pPr>
          </w:p>
        </w:tc>
        <w:tc>
          <w:tcPr>
            <w:tcW w:w="79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0EF3176F" w14:textId="77777777" w:rsidR="0069059E" w:rsidRDefault="0069059E">
            <w:pPr>
              <w:widowControl w:val="0"/>
              <w:spacing w:line="276" w:lineRule="auto"/>
              <w:jc w:val="center"/>
              <w:rPr>
                <w:rFonts w:ascii="Calibri" w:eastAsia="Calibri" w:hAnsi="Calibri" w:cs="Calibri"/>
                <w:sz w:val="22"/>
                <w:szCs w:val="22"/>
              </w:rPr>
            </w:pPr>
          </w:p>
        </w:tc>
        <w:tc>
          <w:tcPr>
            <w:tcW w:w="88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1ED6BBAB" w14:textId="77777777" w:rsidR="0069059E" w:rsidRDefault="0069059E">
            <w:pPr>
              <w:spacing w:before="240"/>
              <w:jc w:val="center"/>
              <w:rPr>
                <w:rFonts w:ascii="Calibri" w:eastAsia="Calibri" w:hAnsi="Calibri" w:cs="Calibri"/>
                <w:b/>
                <w:strike/>
                <w:sz w:val="22"/>
                <w:szCs w:val="22"/>
              </w:rPr>
            </w:pPr>
          </w:p>
        </w:tc>
        <w:tc>
          <w:tcPr>
            <w:tcW w:w="91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2EEA4765" w14:textId="77777777" w:rsidR="0069059E" w:rsidRDefault="00F32A9F">
            <w:pPr>
              <w:spacing w:before="240"/>
              <w:jc w:val="center"/>
              <w:rPr>
                <w:rFonts w:ascii="Calibri" w:eastAsia="Calibri" w:hAnsi="Calibri" w:cs="Calibri"/>
                <w:b/>
                <w:sz w:val="22"/>
                <w:szCs w:val="22"/>
              </w:rPr>
            </w:pPr>
            <w:r>
              <w:rPr>
                <w:rFonts w:ascii="Calibri" w:eastAsia="Calibri" w:hAnsi="Calibri" w:cs="Calibri"/>
                <w:b/>
                <w:sz w:val="22"/>
                <w:szCs w:val="22"/>
              </w:rPr>
              <w:t>2</w:t>
            </w:r>
          </w:p>
        </w:tc>
      </w:tr>
      <w:tr w:rsidR="0069059E" w14:paraId="297F67A0" w14:textId="77777777">
        <w:trPr>
          <w:trHeight w:val="1175"/>
        </w:trPr>
        <w:tc>
          <w:tcPr>
            <w:tcW w:w="1254" w:type="dxa"/>
            <w:tcBorders>
              <w:top w:val="nil"/>
              <w:left w:val="single" w:sz="8" w:space="0" w:color="000000"/>
              <w:bottom w:val="single" w:sz="8" w:space="0" w:color="000000"/>
              <w:right w:val="single" w:sz="8" w:space="0" w:color="000000"/>
            </w:tcBorders>
            <w:shd w:val="clear" w:color="auto" w:fill="auto"/>
            <w:tcMar>
              <w:top w:w="100" w:type="dxa"/>
              <w:left w:w="120" w:type="dxa"/>
              <w:bottom w:w="100" w:type="dxa"/>
              <w:right w:w="120" w:type="dxa"/>
            </w:tcMar>
          </w:tcPr>
          <w:p w14:paraId="5DAF4501" w14:textId="77777777" w:rsidR="0069059E" w:rsidRDefault="00F32A9F">
            <w:pPr>
              <w:spacing w:before="240" w:line="276" w:lineRule="auto"/>
              <w:rPr>
                <w:rFonts w:ascii="Calibri" w:eastAsia="Calibri" w:hAnsi="Calibri" w:cs="Calibri"/>
                <w:b/>
                <w:sz w:val="16"/>
                <w:szCs w:val="16"/>
              </w:rPr>
            </w:pPr>
            <w:r>
              <w:rPr>
                <w:rFonts w:ascii="Calibri" w:eastAsia="Calibri" w:hAnsi="Calibri" w:cs="Calibri"/>
                <w:b/>
                <w:sz w:val="16"/>
                <w:szCs w:val="16"/>
              </w:rPr>
              <w:t>Člověk a jeho svět</w:t>
            </w:r>
          </w:p>
        </w:tc>
        <w:tc>
          <w:tcPr>
            <w:tcW w:w="60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27F71DA4" w14:textId="77777777" w:rsidR="0069059E" w:rsidRDefault="0069059E">
            <w:pPr>
              <w:jc w:val="center"/>
              <w:rPr>
                <w:rFonts w:ascii="Calibri" w:eastAsia="Calibri" w:hAnsi="Calibri" w:cs="Calibri"/>
                <w:sz w:val="22"/>
                <w:szCs w:val="22"/>
              </w:rPr>
            </w:pPr>
          </w:p>
        </w:tc>
        <w:tc>
          <w:tcPr>
            <w:tcW w:w="58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4E38F418" w14:textId="77777777" w:rsidR="0069059E" w:rsidRDefault="0069059E">
            <w:pPr>
              <w:widowControl w:val="0"/>
              <w:spacing w:line="276" w:lineRule="auto"/>
              <w:jc w:val="center"/>
              <w:rPr>
                <w:rFonts w:ascii="Calibri" w:eastAsia="Calibri" w:hAnsi="Calibri" w:cs="Calibri"/>
                <w:sz w:val="22"/>
                <w:szCs w:val="22"/>
              </w:rPr>
            </w:pPr>
          </w:p>
        </w:tc>
        <w:tc>
          <w:tcPr>
            <w:tcW w:w="102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79F91C8C" w14:textId="77777777" w:rsidR="0069059E" w:rsidRDefault="0069059E">
            <w:pPr>
              <w:widowControl w:val="0"/>
              <w:spacing w:line="276" w:lineRule="auto"/>
              <w:jc w:val="center"/>
              <w:rPr>
                <w:rFonts w:ascii="Calibri" w:eastAsia="Calibri" w:hAnsi="Calibri" w:cs="Calibri"/>
                <w:sz w:val="22"/>
                <w:szCs w:val="22"/>
              </w:rPr>
            </w:pPr>
          </w:p>
        </w:tc>
        <w:tc>
          <w:tcPr>
            <w:tcW w:w="109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64C93346" w14:textId="77777777" w:rsidR="0069059E" w:rsidRDefault="0069059E">
            <w:pPr>
              <w:widowControl w:val="0"/>
              <w:spacing w:line="276" w:lineRule="auto"/>
              <w:jc w:val="center"/>
              <w:rPr>
                <w:rFonts w:ascii="Calibri" w:eastAsia="Calibri" w:hAnsi="Calibri" w:cs="Calibri"/>
                <w:sz w:val="22"/>
                <w:szCs w:val="22"/>
              </w:rPr>
            </w:pPr>
          </w:p>
        </w:tc>
        <w:tc>
          <w:tcPr>
            <w:tcW w:w="66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15C0ED8F" w14:textId="77777777" w:rsidR="0069059E" w:rsidRDefault="00F32A9F">
            <w:pPr>
              <w:spacing w:before="240" w:line="276" w:lineRule="auto"/>
              <w:jc w:val="center"/>
              <w:rPr>
                <w:rFonts w:ascii="Calibri" w:eastAsia="Calibri" w:hAnsi="Calibri" w:cs="Calibri"/>
                <w:b/>
                <w:sz w:val="22"/>
                <w:szCs w:val="22"/>
              </w:rPr>
            </w:pPr>
            <w:r>
              <w:rPr>
                <w:rFonts w:ascii="Calibri" w:eastAsia="Calibri" w:hAnsi="Calibri" w:cs="Calibri"/>
                <w:b/>
                <w:sz w:val="22"/>
                <w:szCs w:val="22"/>
              </w:rPr>
              <w:t>11</w:t>
            </w:r>
          </w:p>
        </w:tc>
        <w:tc>
          <w:tcPr>
            <w:tcW w:w="70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2566345C" w14:textId="77777777" w:rsidR="0069059E" w:rsidRDefault="0069059E">
            <w:pPr>
              <w:jc w:val="center"/>
              <w:rPr>
                <w:rFonts w:ascii="Calibri" w:eastAsia="Calibri" w:hAnsi="Calibri" w:cs="Calibri"/>
                <w:sz w:val="22"/>
                <w:szCs w:val="22"/>
              </w:rPr>
            </w:pPr>
          </w:p>
        </w:tc>
        <w:tc>
          <w:tcPr>
            <w:tcW w:w="73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5CF363BE" w14:textId="77777777" w:rsidR="0069059E" w:rsidRDefault="0069059E">
            <w:pPr>
              <w:widowControl w:val="0"/>
              <w:spacing w:line="276" w:lineRule="auto"/>
              <w:jc w:val="center"/>
              <w:rPr>
                <w:rFonts w:ascii="Calibri" w:eastAsia="Calibri" w:hAnsi="Calibri" w:cs="Calibri"/>
                <w:sz w:val="22"/>
                <w:szCs w:val="22"/>
              </w:rPr>
            </w:pPr>
          </w:p>
        </w:tc>
        <w:tc>
          <w:tcPr>
            <w:tcW w:w="78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00466451" w14:textId="77777777" w:rsidR="0069059E" w:rsidRDefault="0069059E">
            <w:pPr>
              <w:widowControl w:val="0"/>
              <w:spacing w:line="276" w:lineRule="auto"/>
              <w:jc w:val="center"/>
              <w:rPr>
                <w:rFonts w:ascii="Calibri" w:eastAsia="Calibri" w:hAnsi="Calibri" w:cs="Calibri"/>
                <w:sz w:val="22"/>
                <w:szCs w:val="22"/>
              </w:rPr>
            </w:pPr>
          </w:p>
        </w:tc>
        <w:tc>
          <w:tcPr>
            <w:tcW w:w="79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2783274F" w14:textId="77777777" w:rsidR="0069059E" w:rsidRDefault="0069059E">
            <w:pPr>
              <w:widowControl w:val="0"/>
              <w:spacing w:line="276" w:lineRule="auto"/>
              <w:jc w:val="center"/>
              <w:rPr>
                <w:rFonts w:ascii="Calibri" w:eastAsia="Calibri" w:hAnsi="Calibri" w:cs="Calibri"/>
                <w:sz w:val="22"/>
                <w:szCs w:val="22"/>
              </w:rPr>
            </w:pPr>
          </w:p>
        </w:tc>
        <w:tc>
          <w:tcPr>
            <w:tcW w:w="88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6D87B7CC" w14:textId="77777777" w:rsidR="0069059E" w:rsidRDefault="00F32A9F">
            <w:pPr>
              <w:spacing w:before="240" w:line="276" w:lineRule="auto"/>
              <w:jc w:val="center"/>
              <w:rPr>
                <w:rFonts w:ascii="Calibri" w:eastAsia="Calibri" w:hAnsi="Calibri" w:cs="Calibri"/>
                <w:b/>
                <w:sz w:val="22"/>
                <w:szCs w:val="22"/>
              </w:rPr>
            </w:pPr>
            <w:r>
              <w:rPr>
                <w:rFonts w:ascii="Calibri" w:eastAsia="Calibri" w:hAnsi="Calibri" w:cs="Calibri"/>
                <w:b/>
                <w:sz w:val="22"/>
                <w:szCs w:val="22"/>
              </w:rPr>
              <w:t>3</w:t>
            </w:r>
          </w:p>
        </w:tc>
        <w:tc>
          <w:tcPr>
            <w:tcW w:w="91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0AA2FAE2" w14:textId="77777777" w:rsidR="0069059E" w:rsidRDefault="00F32A9F">
            <w:pPr>
              <w:spacing w:before="240" w:line="276" w:lineRule="auto"/>
              <w:jc w:val="center"/>
              <w:rPr>
                <w:rFonts w:ascii="Calibri" w:eastAsia="Calibri" w:hAnsi="Calibri" w:cs="Calibri"/>
                <w:b/>
                <w:sz w:val="22"/>
                <w:szCs w:val="22"/>
              </w:rPr>
            </w:pPr>
            <w:r>
              <w:rPr>
                <w:rFonts w:ascii="Calibri" w:eastAsia="Calibri" w:hAnsi="Calibri" w:cs="Calibri"/>
                <w:b/>
                <w:sz w:val="22"/>
                <w:szCs w:val="22"/>
              </w:rPr>
              <w:t>14</w:t>
            </w:r>
          </w:p>
        </w:tc>
      </w:tr>
      <w:tr w:rsidR="0069059E" w14:paraId="70C96CD3" w14:textId="77777777">
        <w:trPr>
          <w:trHeight w:val="845"/>
        </w:trPr>
        <w:tc>
          <w:tcPr>
            <w:tcW w:w="1254" w:type="dxa"/>
            <w:tcBorders>
              <w:top w:val="nil"/>
              <w:left w:val="single" w:sz="8" w:space="0" w:color="000000"/>
              <w:bottom w:val="single" w:sz="8" w:space="0" w:color="000000"/>
              <w:right w:val="single" w:sz="8" w:space="0" w:color="000000"/>
            </w:tcBorders>
            <w:shd w:val="clear" w:color="auto" w:fill="auto"/>
            <w:tcMar>
              <w:top w:w="100" w:type="dxa"/>
              <w:left w:w="120" w:type="dxa"/>
              <w:bottom w:w="100" w:type="dxa"/>
              <w:right w:w="120" w:type="dxa"/>
            </w:tcMar>
          </w:tcPr>
          <w:p w14:paraId="17B72F75" w14:textId="77777777" w:rsidR="0069059E" w:rsidRDefault="00F32A9F">
            <w:pPr>
              <w:spacing w:before="240" w:line="276" w:lineRule="auto"/>
              <w:rPr>
                <w:rFonts w:ascii="Calibri" w:eastAsia="Calibri" w:hAnsi="Calibri" w:cs="Calibri"/>
                <w:b/>
                <w:sz w:val="16"/>
                <w:szCs w:val="16"/>
              </w:rPr>
            </w:pPr>
            <w:r>
              <w:rPr>
                <w:rFonts w:ascii="Calibri" w:eastAsia="Calibri" w:hAnsi="Calibri" w:cs="Calibri"/>
                <w:b/>
                <w:sz w:val="16"/>
                <w:szCs w:val="16"/>
              </w:rPr>
              <w:t>Umění a kultura</w:t>
            </w:r>
          </w:p>
        </w:tc>
        <w:tc>
          <w:tcPr>
            <w:tcW w:w="60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69A4562C" w14:textId="77777777" w:rsidR="0069059E" w:rsidRDefault="0069059E">
            <w:pPr>
              <w:jc w:val="center"/>
              <w:rPr>
                <w:rFonts w:ascii="Calibri" w:eastAsia="Calibri" w:hAnsi="Calibri" w:cs="Calibri"/>
                <w:sz w:val="22"/>
                <w:szCs w:val="22"/>
              </w:rPr>
            </w:pPr>
          </w:p>
        </w:tc>
        <w:tc>
          <w:tcPr>
            <w:tcW w:w="58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608AB870" w14:textId="77777777" w:rsidR="0069059E" w:rsidRDefault="0069059E">
            <w:pPr>
              <w:widowControl w:val="0"/>
              <w:spacing w:line="276" w:lineRule="auto"/>
              <w:jc w:val="center"/>
              <w:rPr>
                <w:rFonts w:ascii="Calibri" w:eastAsia="Calibri" w:hAnsi="Calibri" w:cs="Calibri"/>
                <w:sz w:val="22"/>
                <w:szCs w:val="22"/>
              </w:rPr>
            </w:pPr>
          </w:p>
        </w:tc>
        <w:tc>
          <w:tcPr>
            <w:tcW w:w="102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44D29474" w14:textId="77777777" w:rsidR="0069059E" w:rsidRDefault="0069059E">
            <w:pPr>
              <w:widowControl w:val="0"/>
              <w:spacing w:line="276" w:lineRule="auto"/>
              <w:jc w:val="center"/>
              <w:rPr>
                <w:rFonts w:ascii="Calibri" w:eastAsia="Calibri" w:hAnsi="Calibri" w:cs="Calibri"/>
                <w:sz w:val="22"/>
                <w:szCs w:val="22"/>
              </w:rPr>
            </w:pPr>
          </w:p>
        </w:tc>
        <w:tc>
          <w:tcPr>
            <w:tcW w:w="109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5D95F1F7" w14:textId="77777777" w:rsidR="0069059E" w:rsidRDefault="0069059E">
            <w:pPr>
              <w:widowControl w:val="0"/>
              <w:spacing w:line="276" w:lineRule="auto"/>
              <w:jc w:val="center"/>
              <w:rPr>
                <w:rFonts w:ascii="Calibri" w:eastAsia="Calibri" w:hAnsi="Calibri" w:cs="Calibri"/>
                <w:sz w:val="22"/>
                <w:szCs w:val="22"/>
              </w:rPr>
            </w:pPr>
          </w:p>
        </w:tc>
        <w:tc>
          <w:tcPr>
            <w:tcW w:w="66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5C708A0A" w14:textId="77777777" w:rsidR="0069059E" w:rsidRDefault="0069059E">
            <w:pPr>
              <w:widowControl w:val="0"/>
              <w:spacing w:line="276" w:lineRule="auto"/>
              <w:jc w:val="center"/>
              <w:rPr>
                <w:rFonts w:ascii="Calibri" w:eastAsia="Calibri" w:hAnsi="Calibri" w:cs="Calibri"/>
                <w:sz w:val="22"/>
                <w:szCs w:val="22"/>
              </w:rPr>
            </w:pPr>
          </w:p>
        </w:tc>
        <w:tc>
          <w:tcPr>
            <w:tcW w:w="70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646C7E64" w14:textId="77777777" w:rsidR="0069059E" w:rsidRDefault="00F32A9F">
            <w:pPr>
              <w:spacing w:before="240" w:line="276" w:lineRule="auto"/>
              <w:jc w:val="center"/>
              <w:rPr>
                <w:rFonts w:ascii="Calibri" w:eastAsia="Calibri" w:hAnsi="Calibri" w:cs="Calibri"/>
                <w:b/>
                <w:sz w:val="22"/>
                <w:szCs w:val="22"/>
              </w:rPr>
            </w:pPr>
            <w:r>
              <w:rPr>
                <w:rFonts w:ascii="Calibri" w:eastAsia="Calibri" w:hAnsi="Calibri" w:cs="Calibri"/>
                <w:b/>
                <w:sz w:val="22"/>
                <w:szCs w:val="22"/>
              </w:rPr>
              <w:t>12</w:t>
            </w:r>
          </w:p>
        </w:tc>
        <w:tc>
          <w:tcPr>
            <w:tcW w:w="73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3139BD96" w14:textId="77777777" w:rsidR="0069059E" w:rsidRDefault="0069059E">
            <w:pPr>
              <w:jc w:val="center"/>
              <w:rPr>
                <w:rFonts w:ascii="Calibri" w:eastAsia="Calibri" w:hAnsi="Calibri" w:cs="Calibri"/>
                <w:sz w:val="22"/>
                <w:szCs w:val="22"/>
              </w:rPr>
            </w:pPr>
          </w:p>
        </w:tc>
        <w:tc>
          <w:tcPr>
            <w:tcW w:w="78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0F2AF59E" w14:textId="77777777" w:rsidR="0069059E" w:rsidRDefault="0069059E">
            <w:pPr>
              <w:widowControl w:val="0"/>
              <w:spacing w:line="276" w:lineRule="auto"/>
              <w:jc w:val="center"/>
              <w:rPr>
                <w:rFonts w:ascii="Calibri" w:eastAsia="Calibri" w:hAnsi="Calibri" w:cs="Calibri"/>
                <w:sz w:val="22"/>
                <w:szCs w:val="22"/>
              </w:rPr>
            </w:pPr>
          </w:p>
        </w:tc>
        <w:tc>
          <w:tcPr>
            <w:tcW w:w="79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7E1D64DE" w14:textId="77777777" w:rsidR="0069059E" w:rsidRDefault="0069059E">
            <w:pPr>
              <w:widowControl w:val="0"/>
              <w:spacing w:line="276" w:lineRule="auto"/>
              <w:jc w:val="center"/>
              <w:rPr>
                <w:rFonts w:ascii="Calibri" w:eastAsia="Calibri" w:hAnsi="Calibri" w:cs="Calibri"/>
                <w:sz w:val="22"/>
                <w:szCs w:val="22"/>
              </w:rPr>
            </w:pPr>
          </w:p>
        </w:tc>
        <w:tc>
          <w:tcPr>
            <w:tcW w:w="88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48B39AE0" w14:textId="77777777" w:rsidR="0069059E" w:rsidRDefault="0069059E">
            <w:pPr>
              <w:spacing w:before="240" w:line="276" w:lineRule="auto"/>
              <w:jc w:val="center"/>
              <w:rPr>
                <w:rFonts w:ascii="Calibri" w:eastAsia="Calibri" w:hAnsi="Calibri" w:cs="Calibri"/>
                <w:b/>
                <w:sz w:val="22"/>
                <w:szCs w:val="22"/>
              </w:rPr>
            </w:pPr>
          </w:p>
        </w:tc>
        <w:tc>
          <w:tcPr>
            <w:tcW w:w="91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2D495187" w14:textId="77777777" w:rsidR="0069059E" w:rsidRDefault="00F32A9F">
            <w:pPr>
              <w:spacing w:before="240" w:line="276" w:lineRule="auto"/>
              <w:jc w:val="center"/>
              <w:rPr>
                <w:rFonts w:ascii="Calibri" w:eastAsia="Calibri" w:hAnsi="Calibri" w:cs="Calibri"/>
                <w:b/>
                <w:sz w:val="22"/>
                <w:szCs w:val="22"/>
              </w:rPr>
            </w:pPr>
            <w:r>
              <w:rPr>
                <w:rFonts w:ascii="Calibri" w:eastAsia="Calibri" w:hAnsi="Calibri" w:cs="Calibri"/>
                <w:b/>
                <w:sz w:val="22"/>
                <w:szCs w:val="22"/>
              </w:rPr>
              <w:t>12</w:t>
            </w:r>
          </w:p>
        </w:tc>
      </w:tr>
      <w:tr w:rsidR="0069059E" w14:paraId="69305827" w14:textId="77777777">
        <w:trPr>
          <w:trHeight w:val="755"/>
        </w:trPr>
        <w:tc>
          <w:tcPr>
            <w:tcW w:w="1254" w:type="dxa"/>
            <w:tcBorders>
              <w:top w:val="nil"/>
              <w:left w:val="single" w:sz="8" w:space="0" w:color="000000"/>
              <w:bottom w:val="single" w:sz="8" w:space="0" w:color="000000"/>
              <w:right w:val="single" w:sz="8" w:space="0" w:color="000000"/>
            </w:tcBorders>
            <w:shd w:val="clear" w:color="auto" w:fill="auto"/>
            <w:tcMar>
              <w:top w:w="100" w:type="dxa"/>
              <w:left w:w="120" w:type="dxa"/>
              <w:bottom w:w="100" w:type="dxa"/>
              <w:right w:w="120" w:type="dxa"/>
            </w:tcMar>
          </w:tcPr>
          <w:p w14:paraId="7A60D11C" w14:textId="77777777" w:rsidR="0069059E" w:rsidRDefault="00F32A9F">
            <w:pPr>
              <w:spacing w:before="240"/>
              <w:rPr>
                <w:rFonts w:ascii="Calibri" w:eastAsia="Calibri" w:hAnsi="Calibri" w:cs="Calibri"/>
                <w:b/>
                <w:sz w:val="16"/>
                <w:szCs w:val="16"/>
              </w:rPr>
            </w:pPr>
            <w:r>
              <w:rPr>
                <w:rFonts w:ascii="Calibri" w:eastAsia="Calibri" w:hAnsi="Calibri" w:cs="Calibri"/>
                <w:b/>
                <w:sz w:val="16"/>
                <w:szCs w:val="16"/>
              </w:rPr>
              <w:t>Tělesná výchova</w:t>
            </w:r>
          </w:p>
        </w:tc>
        <w:tc>
          <w:tcPr>
            <w:tcW w:w="60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6F43261D" w14:textId="77777777" w:rsidR="0069059E" w:rsidRDefault="0069059E">
            <w:pPr>
              <w:jc w:val="center"/>
              <w:rPr>
                <w:rFonts w:ascii="Calibri" w:eastAsia="Calibri" w:hAnsi="Calibri" w:cs="Calibri"/>
                <w:sz w:val="22"/>
                <w:szCs w:val="22"/>
              </w:rPr>
            </w:pPr>
          </w:p>
        </w:tc>
        <w:tc>
          <w:tcPr>
            <w:tcW w:w="58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7E1A2BFB" w14:textId="77777777" w:rsidR="0069059E" w:rsidRDefault="0069059E">
            <w:pPr>
              <w:widowControl w:val="0"/>
              <w:spacing w:line="276" w:lineRule="auto"/>
              <w:jc w:val="center"/>
              <w:rPr>
                <w:rFonts w:ascii="Calibri" w:eastAsia="Calibri" w:hAnsi="Calibri" w:cs="Calibri"/>
                <w:sz w:val="22"/>
                <w:szCs w:val="22"/>
              </w:rPr>
            </w:pPr>
          </w:p>
        </w:tc>
        <w:tc>
          <w:tcPr>
            <w:tcW w:w="102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4D16295B" w14:textId="77777777" w:rsidR="0069059E" w:rsidRDefault="0069059E">
            <w:pPr>
              <w:widowControl w:val="0"/>
              <w:spacing w:line="276" w:lineRule="auto"/>
              <w:jc w:val="center"/>
              <w:rPr>
                <w:rFonts w:ascii="Calibri" w:eastAsia="Calibri" w:hAnsi="Calibri" w:cs="Calibri"/>
                <w:sz w:val="22"/>
                <w:szCs w:val="22"/>
              </w:rPr>
            </w:pPr>
          </w:p>
        </w:tc>
        <w:tc>
          <w:tcPr>
            <w:tcW w:w="109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663D548F" w14:textId="77777777" w:rsidR="0069059E" w:rsidRDefault="0069059E">
            <w:pPr>
              <w:widowControl w:val="0"/>
              <w:spacing w:line="276" w:lineRule="auto"/>
              <w:jc w:val="center"/>
              <w:rPr>
                <w:rFonts w:ascii="Calibri" w:eastAsia="Calibri" w:hAnsi="Calibri" w:cs="Calibri"/>
                <w:sz w:val="22"/>
                <w:szCs w:val="22"/>
              </w:rPr>
            </w:pPr>
          </w:p>
        </w:tc>
        <w:tc>
          <w:tcPr>
            <w:tcW w:w="66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59E1DD3F" w14:textId="77777777" w:rsidR="0069059E" w:rsidRDefault="0069059E">
            <w:pPr>
              <w:widowControl w:val="0"/>
              <w:spacing w:line="276" w:lineRule="auto"/>
              <w:jc w:val="center"/>
              <w:rPr>
                <w:rFonts w:ascii="Calibri" w:eastAsia="Calibri" w:hAnsi="Calibri" w:cs="Calibri"/>
                <w:sz w:val="22"/>
                <w:szCs w:val="22"/>
              </w:rPr>
            </w:pPr>
          </w:p>
        </w:tc>
        <w:tc>
          <w:tcPr>
            <w:tcW w:w="70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48F197EC" w14:textId="77777777" w:rsidR="0069059E" w:rsidRDefault="0069059E">
            <w:pPr>
              <w:widowControl w:val="0"/>
              <w:spacing w:line="276" w:lineRule="auto"/>
              <w:jc w:val="center"/>
              <w:rPr>
                <w:rFonts w:ascii="Calibri" w:eastAsia="Calibri" w:hAnsi="Calibri" w:cs="Calibri"/>
                <w:sz w:val="22"/>
                <w:szCs w:val="22"/>
              </w:rPr>
            </w:pPr>
          </w:p>
        </w:tc>
        <w:tc>
          <w:tcPr>
            <w:tcW w:w="73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775E10FF" w14:textId="77777777" w:rsidR="0069059E" w:rsidRDefault="00F32A9F">
            <w:pPr>
              <w:spacing w:before="240"/>
              <w:jc w:val="center"/>
              <w:rPr>
                <w:rFonts w:ascii="Calibri" w:eastAsia="Calibri" w:hAnsi="Calibri" w:cs="Calibri"/>
                <w:b/>
                <w:sz w:val="22"/>
                <w:szCs w:val="22"/>
              </w:rPr>
            </w:pPr>
            <w:r>
              <w:rPr>
                <w:rFonts w:ascii="Calibri" w:eastAsia="Calibri" w:hAnsi="Calibri" w:cs="Calibri"/>
                <w:b/>
                <w:sz w:val="22"/>
                <w:szCs w:val="22"/>
              </w:rPr>
              <w:t>10</w:t>
            </w:r>
          </w:p>
        </w:tc>
        <w:tc>
          <w:tcPr>
            <w:tcW w:w="78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6EBF05CA" w14:textId="77777777" w:rsidR="0069059E" w:rsidRDefault="0069059E">
            <w:pPr>
              <w:jc w:val="center"/>
              <w:rPr>
                <w:rFonts w:ascii="Calibri" w:eastAsia="Calibri" w:hAnsi="Calibri" w:cs="Calibri"/>
                <w:sz w:val="22"/>
                <w:szCs w:val="22"/>
              </w:rPr>
            </w:pPr>
          </w:p>
        </w:tc>
        <w:tc>
          <w:tcPr>
            <w:tcW w:w="79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314DF9AA" w14:textId="77777777" w:rsidR="0069059E" w:rsidRDefault="0069059E">
            <w:pPr>
              <w:widowControl w:val="0"/>
              <w:spacing w:line="276" w:lineRule="auto"/>
              <w:jc w:val="center"/>
              <w:rPr>
                <w:rFonts w:ascii="Calibri" w:eastAsia="Calibri" w:hAnsi="Calibri" w:cs="Calibri"/>
                <w:sz w:val="22"/>
                <w:szCs w:val="22"/>
              </w:rPr>
            </w:pPr>
          </w:p>
        </w:tc>
        <w:tc>
          <w:tcPr>
            <w:tcW w:w="88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176FBC29" w14:textId="77777777" w:rsidR="0069059E" w:rsidRDefault="0069059E">
            <w:pPr>
              <w:spacing w:before="240"/>
              <w:jc w:val="center"/>
              <w:rPr>
                <w:rFonts w:ascii="Calibri" w:eastAsia="Calibri" w:hAnsi="Calibri" w:cs="Calibri"/>
                <w:b/>
                <w:sz w:val="22"/>
                <w:szCs w:val="22"/>
              </w:rPr>
            </w:pPr>
          </w:p>
        </w:tc>
        <w:tc>
          <w:tcPr>
            <w:tcW w:w="91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34923CB9" w14:textId="77777777" w:rsidR="0069059E" w:rsidRDefault="00F32A9F">
            <w:pPr>
              <w:spacing w:before="240"/>
              <w:jc w:val="center"/>
              <w:rPr>
                <w:rFonts w:ascii="Calibri" w:eastAsia="Calibri" w:hAnsi="Calibri" w:cs="Calibri"/>
                <w:b/>
                <w:sz w:val="22"/>
                <w:szCs w:val="22"/>
              </w:rPr>
            </w:pPr>
            <w:r>
              <w:rPr>
                <w:rFonts w:ascii="Calibri" w:eastAsia="Calibri" w:hAnsi="Calibri" w:cs="Calibri"/>
                <w:b/>
                <w:sz w:val="22"/>
                <w:szCs w:val="22"/>
              </w:rPr>
              <w:t>10</w:t>
            </w:r>
          </w:p>
        </w:tc>
      </w:tr>
      <w:tr w:rsidR="0069059E" w14:paraId="7EC4EA73" w14:textId="77777777">
        <w:trPr>
          <w:trHeight w:val="485"/>
        </w:trPr>
        <w:tc>
          <w:tcPr>
            <w:tcW w:w="1254" w:type="dxa"/>
            <w:tcBorders>
              <w:top w:val="nil"/>
              <w:left w:val="single" w:sz="8" w:space="0" w:color="000000"/>
              <w:bottom w:val="single" w:sz="8" w:space="0" w:color="000000"/>
              <w:right w:val="single" w:sz="8" w:space="0" w:color="000000"/>
            </w:tcBorders>
            <w:shd w:val="clear" w:color="auto" w:fill="auto"/>
            <w:tcMar>
              <w:top w:w="100" w:type="dxa"/>
              <w:left w:w="120" w:type="dxa"/>
              <w:bottom w:w="100" w:type="dxa"/>
              <w:right w:w="120" w:type="dxa"/>
            </w:tcMar>
          </w:tcPr>
          <w:p w14:paraId="7EB2ACED" w14:textId="77777777" w:rsidR="0069059E" w:rsidRDefault="00F32A9F">
            <w:pPr>
              <w:spacing w:before="240"/>
              <w:rPr>
                <w:rFonts w:ascii="Calibri" w:eastAsia="Calibri" w:hAnsi="Calibri" w:cs="Calibri"/>
                <w:b/>
                <w:sz w:val="16"/>
                <w:szCs w:val="16"/>
              </w:rPr>
            </w:pPr>
            <w:r>
              <w:rPr>
                <w:rFonts w:ascii="Calibri" w:eastAsia="Calibri" w:hAnsi="Calibri" w:cs="Calibri"/>
                <w:b/>
                <w:sz w:val="16"/>
                <w:szCs w:val="16"/>
              </w:rPr>
              <w:t>Svět práce</w:t>
            </w:r>
          </w:p>
        </w:tc>
        <w:tc>
          <w:tcPr>
            <w:tcW w:w="60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27A0FB5B" w14:textId="77777777" w:rsidR="0069059E" w:rsidRDefault="0069059E">
            <w:pPr>
              <w:jc w:val="center"/>
              <w:rPr>
                <w:rFonts w:ascii="Calibri" w:eastAsia="Calibri" w:hAnsi="Calibri" w:cs="Calibri"/>
                <w:sz w:val="22"/>
                <w:szCs w:val="22"/>
              </w:rPr>
            </w:pPr>
          </w:p>
        </w:tc>
        <w:tc>
          <w:tcPr>
            <w:tcW w:w="58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65D7A441" w14:textId="77777777" w:rsidR="0069059E" w:rsidRDefault="0069059E">
            <w:pPr>
              <w:widowControl w:val="0"/>
              <w:spacing w:line="276" w:lineRule="auto"/>
              <w:jc w:val="center"/>
              <w:rPr>
                <w:rFonts w:ascii="Calibri" w:eastAsia="Calibri" w:hAnsi="Calibri" w:cs="Calibri"/>
                <w:sz w:val="22"/>
                <w:szCs w:val="22"/>
              </w:rPr>
            </w:pPr>
          </w:p>
        </w:tc>
        <w:tc>
          <w:tcPr>
            <w:tcW w:w="102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1CC5356C" w14:textId="77777777" w:rsidR="0069059E" w:rsidRDefault="0069059E">
            <w:pPr>
              <w:widowControl w:val="0"/>
              <w:spacing w:line="276" w:lineRule="auto"/>
              <w:jc w:val="center"/>
              <w:rPr>
                <w:rFonts w:ascii="Calibri" w:eastAsia="Calibri" w:hAnsi="Calibri" w:cs="Calibri"/>
                <w:sz w:val="22"/>
                <w:szCs w:val="22"/>
              </w:rPr>
            </w:pPr>
          </w:p>
        </w:tc>
        <w:tc>
          <w:tcPr>
            <w:tcW w:w="109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549F219C" w14:textId="77777777" w:rsidR="0069059E" w:rsidRDefault="0069059E">
            <w:pPr>
              <w:widowControl w:val="0"/>
              <w:spacing w:line="276" w:lineRule="auto"/>
              <w:jc w:val="center"/>
              <w:rPr>
                <w:rFonts w:ascii="Calibri" w:eastAsia="Calibri" w:hAnsi="Calibri" w:cs="Calibri"/>
                <w:sz w:val="22"/>
                <w:szCs w:val="22"/>
              </w:rPr>
            </w:pPr>
          </w:p>
        </w:tc>
        <w:tc>
          <w:tcPr>
            <w:tcW w:w="66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77D95268" w14:textId="77777777" w:rsidR="0069059E" w:rsidRDefault="0069059E">
            <w:pPr>
              <w:widowControl w:val="0"/>
              <w:spacing w:line="276" w:lineRule="auto"/>
              <w:jc w:val="center"/>
              <w:rPr>
                <w:rFonts w:ascii="Calibri" w:eastAsia="Calibri" w:hAnsi="Calibri" w:cs="Calibri"/>
                <w:sz w:val="22"/>
                <w:szCs w:val="22"/>
              </w:rPr>
            </w:pPr>
          </w:p>
        </w:tc>
        <w:tc>
          <w:tcPr>
            <w:tcW w:w="70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673B5FD5" w14:textId="77777777" w:rsidR="0069059E" w:rsidRDefault="0069059E">
            <w:pPr>
              <w:widowControl w:val="0"/>
              <w:spacing w:line="276" w:lineRule="auto"/>
              <w:jc w:val="center"/>
              <w:rPr>
                <w:rFonts w:ascii="Calibri" w:eastAsia="Calibri" w:hAnsi="Calibri" w:cs="Calibri"/>
                <w:sz w:val="22"/>
                <w:szCs w:val="22"/>
              </w:rPr>
            </w:pPr>
          </w:p>
        </w:tc>
        <w:tc>
          <w:tcPr>
            <w:tcW w:w="73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6BD8588D" w14:textId="77777777" w:rsidR="0069059E" w:rsidRDefault="0069059E">
            <w:pPr>
              <w:widowControl w:val="0"/>
              <w:spacing w:line="276" w:lineRule="auto"/>
              <w:jc w:val="center"/>
              <w:rPr>
                <w:rFonts w:ascii="Calibri" w:eastAsia="Calibri" w:hAnsi="Calibri" w:cs="Calibri"/>
                <w:sz w:val="22"/>
                <w:szCs w:val="22"/>
              </w:rPr>
            </w:pPr>
          </w:p>
        </w:tc>
        <w:tc>
          <w:tcPr>
            <w:tcW w:w="78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65CA01D2" w14:textId="77777777" w:rsidR="0069059E" w:rsidRDefault="0069059E">
            <w:pPr>
              <w:widowControl w:val="0"/>
              <w:spacing w:line="276" w:lineRule="auto"/>
              <w:jc w:val="center"/>
              <w:rPr>
                <w:rFonts w:ascii="Calibri" w:eastAsia="Calibri" w:hAnsi="Calibri" w:cs="Calibri"/>
                <w:sz w:val="22"/>
                <w:szCs w:val="22"/>
              </w:rPr>
            </w:pPr>
          </w:p>
        </w:tc>
        <w:tc>
          <w:tcPr>
            <w:tcW w:w="79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11B4C503" w14:textId="77777777" w:rsidR="0069059E" w:rsidRDefault="00F32A9F">
            <w:pPr>
              <w:spacing w:before="240"/>
              <w:jc w:val="center"/>
              <w:rPr>
                <w:rFonts w:ascii="Calibri" w:eastAsia="Calibri" w:hAnsi="Calibri" w:cs="Calibri"/>
                <w:b/>
                <w:sz w:val="22"/>
                <w:szCs w:val="22"/>
              </w:rPr>
            </w:pPr>
            <w:r>
              <w:rPr>
                <w:rFonts w:ascii="Calibri" w:eastAsia="Calibri" w:hAnsi="Calibri" w:cs="Calibri"/>
                <w:b/>
                <w:sz w:val="22"/>
                <w:szCs w:val="22"/>
              </w:rPr>
              <w:t>5</w:t>
            </w:r>
          </w:p>
        </w:tc>
        <w:tc>
          <w:tcPr>
            <w:tcW w:w="88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5EF6B0E5" w14:textId="77777777" w:rsidR="0069059E" w:rsidRDefault="0069059E">
            <w:pPr>
              <w:jc w:val="center"/>
              <w:rPr>
                <w:rFonts w:ascii="Calibri" w:eastAsia="Calibri" w:hAnsi="Calibri" w:cs="Calibri"/>
                <w:sz w:val="22"/>
                <w:szCs w:val="22"/>
              </w:rPr>
            </w:pPr>
          </w:p>
        </w:tc>
        <w:tc>
          <w:tcPr>
            <w:tcW w:w="91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38ED32DC" w14:textId="77777777" w:rsidR="0069059E" w:rsidRDefault="00F32A9F">
            <w:pPr>
              <w:spacing w:before="240"/>
              <w:jc w:val="center"/>
              <w:rPr>
                <w:rFonts w:ascii="Calibri" w:eastAsia="Calibri" w:hAnsi="Calibri" w:cs="Calibri"/>
                <w:b/>
                <w:sz w:val="22"/>
                <w:szCs w:val="22"/>
              </w:rPr>
            </w:pPr>
            <w:r>
              <w:rPr>
                <w:rFonts w:ascii="Calibri" w:eastAsia="Calibri" w:hAnsi="Calibri" w:cs="Calibri"/>
                <w:b/>
                <w:sz w:val="22"/>
                <w:szCs w:val="22"/>
              </w:rPr>
              <w:t>5</w:t>
            </w:r>
          </w:p>
        </w:tc>
      </w:tr>
      <w:tr w:rsidR="0069059E" w14:paraId="1BAFDBF0" w14:textId="77777777">
        <w:trPr>
          <w:trHeight w:val="755"/>
        </w:trPr>
        <w:tc>
          <w:tcPr>
            <w:tcW w:w="1254" w:type="dxa"/>
            <w:tcBorders>
              <w:top w:val="nil"/>
              <w:left w:val="single" w:sz="8" w:space="0" w:color="000000"/>
              <w:bottom w:val="single" w:sz="8" w:space="0" w:color="000000"/>
              <w:right w:val="single" w:sz="8" w:space="0" w:color="000000"/>
            </w:tcBorders>
            <w:shd w:val="clear" w:color="auto" w:fill="auto"/>
            <w:tcMar>
              <w:top w:w="100" w:type="dxa"/>
              <w:left w:w="120" w:type="dxa"/>
              <w:bottom w:w="100" w:type="dxa"/>
              <w:right w:w="120" w:type="dxa"/>
            </w:tcMar>
          </w:tcPr>
          <w:p w14:paraId="63633762" w14:textId="77777777" w:rsidR="0069059E" w:rsidRDefault="00F32A9F">
            <w:pPr>
              <w:spacing w:before="240"/>
              <w:rPr>
                <w:rFonts w:ascii="Calibri" w:eastAsia="Calibri" w:hAnsi="Calibri" w:cs="Calibri"/>
                <w:b/>
                <w:sz w:val="16"/>
                <w:szCs w:val="16"/>
              </w:rPr>
            </w:pPr>
            <w:r>
              <w:rPr>
                <w:rFonts w:ascii="Calibri" w:eastAsia="Calibri" w:hAnsi="Calibri" w:cs="Calibri"/>
                <w:b/>
                <w:sz w:val="16"/>
                <w:szCs w:val="16"/>
              </w:rPr>
              <w:t>První stupeň</w:t>
            </w:r>
          </w:p>
        </w:tc>
        <w:tc>
          <w:tcPr>
            <w:tcW w:w="60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7050A34F" w14:textId="77777777" w:rsidR="0069059E" w:rsidRDefault="00F32A9F">
            <w:pPr>
              <w:spacing w:before="240"/>
              <w:jc w:val="center"/>
              <w:rPr>
                <w:rFonts w:ascii="Calibri" w:eastAsia="Calibri" w:hAnsi="Calibri" w:cs="Calibri"/>
                <w:b/>
                <w:sz w:val="22"/>
                <w:szCs w:val="22"/>
              </w:rPr>
            </w:pPr>
            <w:r>
              <w:rPr>
                <w:rFonts w:ascii="Calibri" w:eastAsia="Calibri" w:hAnsi="Calibri" w:cs="Calibri"/>
                <w:b/>
                <w:sz w:val="22"/>
                <w:szCs w:val="22"/>
              </w:rPr>
              <w:t>33</w:t>
            </w:r>
          </w:p>
        </w:tc>
        <w:tc>
          <w:tcPr>
            <w:tcW w:w="58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6095FF70" w14:textId="77777777" w:rsidR="0069059E" w:rsidRDefault="00F32A9F">
            <w:pPr>
              <w:spacing w:before="240"/>
              <w:jc w:val="center"/>
              <w:rPr>
                <w:rFonts w:ascii="Calibri" w:eastAsia="Calibri" w:hAnsi="Calibri" w:cs="Calibri"/>
                <w:b/>
                <w:sz w:val="22"/>
                <w:szCs w:val="22"/>
              </w:rPr>
            </w:pPr>
            <w:r>
              <w:rPr>
                <w:rFonts w:ascii="Calibri" w:eastAsia="Calibri" w:hAnsi="Calibri" w:cs="Calibri"/>
                <w:b/>
                <w:sz w:val="22"/>
                <w:szCs w:val="22"/>
              </w:rPr>
              <w:t>9</w:t>
            </w:r>
          </w:p>
        </w:tc>
        <w:tc>
          <w:tcPr>
            <w:tcW w:w="102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757561B2" w14:textId="77777777" w:rsidR="0069059E" w:rsidRDefault="00F32A9F">
            <w:pPr>
              <w:spacing w:before="240"/>
              <w:jc w:val="center"/>
              <w:rPr>
                <w:rFonts w:ascii="Calibri" w:eastAsia="Calibri" w:hAnsi="Calibri" w:cs="Calibri"/>
                <w:b/>
                <w:sz w:val="22"/>
                <w:szCs w:val="22"/>
              </w:rPr>
            </w:pPr>
            <w:r>
              <w:rPr>
                <w:rFonts w:ascii="Calibri" w:eastAsia="Calibri" w:hAnsi="Calibri" w:cs="Calibri"/>
                <w:b/>
                <w:sz w:val="22"/>
                <w:szCs w:val="22"/>
              </w:rPr>
              <w:t>20</w:t>
            </w:r>
          </w:p>
        </w:tc>
        <w:tc>
          <w:tcPr>
            <w:tcW w:w="109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3331ED17" w14:textId="77777777" w:rsidR="0069059E" w:rsidRDefault="00F32A9F">
            <w:pPr>
              <w:spacing w:before="240"/>
              <w:jc w:val="center"/>
              <w:rPr>
                <w:rFonts w:ascii="Calibri" w:eastAsia="Calibri" w:hAnsi="Calibri" w:cs="Calibri"/>
                <w:b/>
                <w:sz w:val="22"/>
                <w:szCs w:val="22"/>
              </w:rPr>
            </w:pPr>
            <w:r>
              <w:rPr>
                <w:rFonts w:ascii="Calibri" w:eastAsia="Calibri" w:hAnsi="Calibri" w:cs="Calibri"/>
                <w:b/>
                <w:sz w:val="22"/>
                <w:szCs w:val="22"/>
              </w:rPr>
              <w:t>2</w:t>
            </w:r>
          </w:p>
        </w:tc>
        <w:tc>
          <w:tcPr>
            <w:tcW w:w="66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1D6155E9" w14:textId="77777777" w:rsidR="0069059E" w:rsidRDefault="00F32A9F">
            <w:pPr>
              <w:spacing w:before="240"/>
              <w:jc w:val="center"/>
              <w:rPr>
                <w:rFonts w:ascii="Calibri" w:eastAsia="Calibri" w:hAnsi="Calibri" w:cs="Calibri"/>
                <w:b/>
                <w:sz w:val="22"/>
                <w:szCs w:val="22"/>
              </w:rPr>
            </w:pPr>
            <w:r>
              <w:rPr>
                <w:rFonts w:ascii="Calibri" w:eastAsia="Calibri" w:hAnsi="Calibri" w:cs="Calibri"/>
                <w:b/>
                <w:sz w:val="22"/>
                <w:szCs w:val="22"/>
              </w:rPr>
              <w:t>11</w:t>
            </w:r>
          </w:p>
        </w:tc>
        <w:tc>
          <w:tcPr>
            <w:tcW w:w="70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3A299B38" w14:textId="77777777" w:rsidR="0069059E" w:rsidRDefault="00F32A9F">
            <w:pPr>
              <w:spacing w:before="240"/>
              <w:jc w:val="center"/>
              <w:rPr>
                <w:rFonts w:ascii="Calibri" w:eastAsia="Calibri" w:hAnsi="Calibri" w:cs="Calibri"/>
                <w:b/>
                <w:sz w:val="22"/>
                <w:szCs w:val="22"/>
              </w:rPr>
            </w:pPr>
            <w:r>
              <w:rPr>
                <w:rFonts w:ascii="Calibri" w:eastAsia="Calibri" w:hAnsi="Calibri" w:cs="Calibri"/>
                <w:b/>
                <w:sz w:val="22"/>
                <w:szCs w:val="22"/>
              </w:rPr>
              <w:t>12</w:t>
            </w:r>
          </w:p>
        </w:tc>
        <w:tc>
          <w:tcPr>
            <w:tcW w:w="73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6934896F" w14:textId="77777777" w:rsidR="0069059E" w:rsidRDefault="00F32A9F">
            <w:pPr>
              <w:spacing w:before="240"/>
              <w:jc w:val="center"/>
              <w:rPr>
                <w:rFonts w:ascii="Calibri" w:eastAsia="Calibri" w:hAnsi="Calibri" w:cs="Calibri"/>
                <w:b/>
                <w:sz w:val="22"/>
                <w:szCs w:val="22"/>
              </w:rPr>
            </w:pPr>
            <w:r>
              <w:rPr>
                <w:rFonts w:ascii="Calibri" w:eastAsia="Calibri" w:hAnsi="Calibri" w:cs="Calibri"/>
                <w:b/>
                <w:sz w:val="22"/>
                <w:szCs w:val="22"/>
              </w:rPr>
              <w:t>10</w:t>
            </w:r>
          </w:p>
        </w:tc>
        <w:tc>
          <w:tcPr>
            <w:tcW w:w="78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1F895C37" w14:textId="77777777" w:rsidR="0069059E" w:rsidRDefault="00F32A9F">
            <w:pPr>
              <w:spacing w:before="240"/>
              <w:jc w:val="center"/>
              <w:rPr>
                <w:rFonts w:ascii="Calibri" w:eastAsia="Calibri" w:hAnsi="Calibri" w:cs="Calibri"/>
                <w:b/>
                <w:sz w:val="22"/>
                <w:szCs w:val="22"/>
              </w:rPr>
            </w:pPr>
            <w:r>
              <w:rPr>
                <w:rFonts w:ascii="Calibri" w:eastAsia="Calibri" w:hAnsi="Calibri" w:cs="Calibri"/>
                <w:b/>
                <w:sz w:val="22"/>
                <w:szCs w:val="22"/>
              </w:rPr>
              <w:t>0</w:t>
            </w:r>
          </w:p>
        </w:tc>
        <w:tc>
          <w:tcPr>
            <w:tcW w:w="79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73A36B3D" w14:textId="77777777" w:rsidR="0069059E" w:rsidRDefault="00F32A9F">
            <w:pPr>
              <w:spacing w:before="240"/>
              <w:jc w:val="center"/>
              <w:rPr>
                <w:rFonts w:ascii="Calibri" w:eastAsia="Calibri" w:hAnsi="Calibri" w:cs="Calibri"/>
                <w:b/>
                <w:sz w:val="22"/>
                <w:szCs w:val="22"/>
              </w:rPr>
            </w:pPr>
            <w:r>
              <w:rPr>
                <w:rFonts w:ascii="Calibri" w:eastAsia="Calibri" w:hAnsi="Calibri" w:cs="Calibri"/>
                <w:b/>
                <w:sz w:val="22"/>
                <w:szCs w:val="22"/>
              </w:rPr>
              <w:t>5</w:t>
            </w:r>
          </w:p>
        </w:tc>
        <w:tc>
          <w:tcPr>
            <w:tcW w:w="88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5F560B61" w14:textId="77777777" w:rsidR="0069059E" w:rsidRDefault="00F32A9F">
            <w:pPr>
              <w:spacing w:before="240"/>
              <w:jc w:val="center"/>
              <w:rPr>
                <w:rFonts w:ascii="Calibri" w:eastAsia="Calibri" w:hAnsi="Calibri" w:cs="Calibri"/>
                <w:b/>
                <w:sz w:val="22"/>
                <w:szCs w:val="22"/>
              </w:rPr>
            </w:pPr>
            <w:r>
              <w:rPr>
                <w:rFonts w:ascii="Calibri" w:eastAsia="Calibri" w:hAnsi="Calibri" w:cs="Calibri"/>
                <w:b/>
                <w:sz w:val="22"/>
                <w:szCs w:val="22"/>
              </w:rPr>
              <w:t>16</w:t>
            </w:r>
          </w:p>
        </w:tc>
        <w:tc>
          <w:tcPr>
            <w:tcW w:w="91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02FF6AC6" w14:textId="77777777" w:rsidR="0069059E" w:rsidRDefault="00F32A9F">
            <w:pPr>
              <w:spacing w:before="240"/>
              <w:jc w:val="center"/>
              <w:rPr>
                <w:rFonts w:ascii="Calibri" w:eastAsia="Calibri" w:hAnsi="Calibri" w:cs="Calibri"/>
                <w:b/>
                <w:sz w:val="22"/>
                <w:szCs w:val="22"/>
              </w:rPr>
            </w:pPr>
            <w:r>
              <w:rPr>
                <w:rFonts w:ascii="Calibri" w:eastAsia="Calibri" w:hAnsi="Calibri" w:cs="Calibri"/>
                <w:b/>
                <w:sz w:val="22"/>
                <w:szCs w:val="22"/>
              </w:rPr>
              <w:t>118</w:t>
            </w:r>
          </w:p>
        </w:tc>
      </w:tr>
    </w:tbl>
    <w:p w14:paraId="44954DE5" w14:textId="77777777" w:rsidR="0069059E" w:rsidRDefault="0069059E">
      <w:pPr>
        <w:jc w:val="both"/>
        <w:rPr>
          <w:rFonts w:ascii="Calibri" w:eastAsia="Calibri" w:hAnsi="Calibri" w:cs="Calibri"/>
          <w:highlight w:val="red"/>
        </w:rPr>
      </w:pPr>
    </w:p>
    <w:p w14:paraId="2EDA3484" w14:textId="77777777" w:rsidR="0069059E" w:rsidRDefault="00F32A9F">
      <w:pPr>
        <w:rPr>
          <w:highlight w:val="red"/>
        </w:rPr>
      </w:pPr>
      <w:r>
        <w:br w:type="page"/>
      </w:r>
    </w:p>
    <w:tbl>
      <w:tblPr>
        <w:tblStyle w:val="affffffffffffffffa"/>
        <w:tblW w:w="85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30"/>
        <w:gridCol w:w="1155"/>
        <w:gridCol w:w="1155"/>
        <w:gridCol w:w="1155"/>
        <w:gridCol w:w="1155"/>
        <w:gridCol w:w="1155"/>
      </w:tblGrid>
      <w:tr w:rsidR="0069059E" w14:paraId="7A2FBF19" w14:textId="77777777">
        <w:trPr>
          <w:trHeight w:val="545"/>
        </w:trPr>
        <w:tc>
          <w:tcPr>
            <w:tcW w:w="8505" w:type="dxa"/>
            <w:gridSpan w:val="6"/>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14:paraId="041D7C21" w14:textId="77777777" w:rsidR="0069059E" w:rsidRPr="0086017C" w:rsidRDefault="00F32A9F">
            <w:pPr>
              <w:spacing w:before="240"/>
              <w:jc w:val="both"/>
              <w:rPr>
                <w:rFonts w:ascii="Calibri" w:eastAsia="Calibri" w:hAnsi="Calibri" w:cs="Calibri"/>
                <w:b/>
                <w:sz w:val="22"/>
                <w:szCs w:val="22"/>
              </w:rPr>
            </w:pPr>
            <w:r w:rsidRPr="0086017C">
              <w:rPr>
                <w:rFonts w:ascii="Calibri" w:eastAsia="Calibri" w:hAnsi="Calibri" w:cs="Calibri"/>
                <w:b/>
                <w:sz w:val="22"/>
                <w:szCs w:val="22"/>
              </w:rPr>
              <w:lastRenderedPageBreak/>
              <w:t>První stupeň – platnost od 1. 9. 2021</w:t>
            </w:r>
          </w:p>
        </w:tc>
      </w:tr>
      <w:tr w:rsidR="0069059E" w14:paraId="3F42652C" w14:textId="77777777">
        <w:trPr>
          <w:trHeight w:val="485"/>
        </w:trPr>
        <w:tc>
          <w:tcPr>
            <w:tcW w:w="2730" w:type="dxa"/>
            <w:tcBorders>
              <w:top w:val="nil"/>
              <w:left w:val="single" w:sz="8" w:space="0" w:color="000000"/>
              <w:bottom w:val="single" w:sz="8" w:space="0" w:color="000000"/>
              <w:right w:val="single" w:sz="8" w:space="0" w:color="000000"/>
            </w:tcBorders>
            <w:shd w:val="clear" w:color="auto" w:fill="auto"/>
            <w:tcMar>
              <w:top w:w="100" w:type="dxa"/>
              <w:left w:w="120" w:type="dxa"/>
              <w:bottom w:w="100" w:type="dxa"/>
              <w:right w:w="120" w:type="dxa"/>
            </w:tcMar>
            <w:vAlign w:val="center"/>
          </w:tcPr>
          <w:p w14:paraId="14C31C5E" w14:textId="77777777" w:rsidR="0069059E" w:rsidRPr="0086017C" w:rsidRDefault="00F32A9F">
            <w:pPr>
              <w:jc w:val="center"/>
              <w:rPr>
                <w:rFonts w:ascii="Calibri" w:eastAsia="Calibri" w:hAnsi="Calibri" w:cs="Calibri"/>
                <w:b/>
                <w:sz w:val="22"/>
                <w:szCs w:val="22"/>
              </w:rPr>
            </w:pPr>
            <w:r w:rsidRPr="0086017C">
              <w:rPr>
                <w:rFonts w:ascii="Calibri" w:eastAsia="Calibri" w:hAnsi="Calibri" w:cs="Calibri"/>
                <w:b/>
                <w:sz w:val="22"/>
                <w:szCs w:val="22"/>
              </w:rPr>
              <w:t>Vyučované předměty</w:t>
            </w:r>
          </w:p>
        </w:tc>
        <w:tc>
          <w:tcPr>
            <w:tcW w:w="115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1C240669" w14:textId="77777777" w:rsidR="0069059E" w:rsidRPr="0086017C" w:rsidRDefault="00F32A9F">
            <w:pPr>
              <w:jc w:val="center"/>
              <w:rPr>
                <w:rFonts w:ascii="Calibri" w:eastAsia="Calibri" w:hAnsi="Calibri" w:cs="Calibri"/>
                <w:b/>
                <w:sz w:val="22"/>
                <w:szCs w:val="22"/>
              </w:rPr>
            </w:pPr>
            <w:r w:rsidRPr="0086017C">
              <w:rPr>
                <w:rFonts w:ascii="Calibri" w:eastAsia="Calibri" w:hAnsi="Calibri" w:cs="Calibri"/>
                <w:b/>
                <w:sz w:val="22"/>
                <w:szCs w:val="22"/>
              </w:rPr>
              <w:t>1. ročník</w:t>
            </w:r>
          </w:p>
        </w:tc>
        <w:tc>
          <w:tcPr>
            <w:tcW w:w="115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2D16AFD4" w14:textId="77777777" w:rsidR="0069059E" w:rsidRPr="0086017C" w:rsidRDefault="00F32A9F">
            <w:pPr>
              <w:jc w:val="center"/>
              <w:rPr>
                <w:rFonts w:ascii="Calibri" w:eastAsia="Calibri" w:hAnsi="Calibri" w:cs="Calibri"/>
                <w:b/>
                <w:sz w:val="22"/>
                <w:szCs w:val="22"/>
              </w:rPr>
            </w:pPr>
            <w:r w:rsidRPr="0086017C">
              <w:rPr>
                <w:rFonts w:ascii="Calibri" w:eastAsia="Calibri" w:hAnsi="Calibri" w:cs="Calibri"/>
                <w:b/>
                <w:sz w:val="22"/>
                <w:szCs w:val="22"/>
              </w:rPr>
              <w:t>2. ročník</w:t>
            </w:r>
          </w:p>
        </w:tc>
        <w:tc>
          <w:tcPr>
            <w:tcW w:w="115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5A642F02" w14:textId="77777777" w:rsidR="0069059E" w:rsidRPr="0086017C" w:rsidRDefault="00F32A9F">
            <w:pPr>
              <w:jc w:val="center"/>
              <w:rPr>
                <w:rFonts w:ascii="Calibri" w:eastAsia="Calibri" w:hAnsi="Calibri" w:cs="Calibri"/>
                <w:b/>
                <w:sz w:val="22"/>
                <w:szCs w:val="22"/>
              </w:rPr>
            </w:pPr>
            <w:r w:rsidRPr="0086017C">
              <w:rPr>
                <w:rFonts w:ascii="Calibri" w:eastAsia="Calibri" w:hAnsi="Calibri" w:cs="Calibri"/>
                <w:b/>
                <w:sz w:val="22"/>
                <w:szCs w:val="22"/>
              </w:rPr>
              <w:t>3. ročník</w:t>
            </w:r>
          </w:p>
        </w:tc>
        <w:tc>
          <w:tcPr>
            <w:tcW w:w="115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506C3525" w14:textId="77777777" w:rsidR="0069059E" w:rsidRPr="0086017C" w:rsidRDefault="00F32A9F">
            <w:pPr>
              <w:jc w:val="center"/>
              <w:rPr>
                <w:rFonts w:ascii="Calibri" w:eastAsia="Calibri" w:hAnsi="Calibri" w:cs="Calibri"/>
                <w:b/>
                <w:sz w:val="22"/>
                <w:szCs w:val="22"/>
              </w:rPr>
            </w:pPr>
            <w:r w:rsidRPr="0086017C">
              <w:rPr>
                <w:rFonts w:ascii="Calibri" w:eastAsia="Calibri" w:hAnsi="Calibri" w:cs="Calibri"/>
                <w:b/>
                <w:sz w:val="22"/>
                <w:szCs w:val="22"/>
              </w:rPr>
              <w:t>4. ročník</w:t>
            </w:r>
          </w:p>
        </w:tc>
        <w:tc>
          <w:tcPr>
            <w:tcW w:w="115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623FA8FA" w14:textId="77777777" w:rsidR="0069059E" w:rsidRPr="0086017C" w:rsidRDefault="00F32A9F">
            <w:pPr>
              <w:jc w:val="center"/>
              <w:rPr>
                <w:rFonts w:ascii="Calibri" w:eastAsia="Calibri" w:hAnsi="Calibri" w:cs="Calibri"/>
                <w:b/>
                <w:sz w:val="22"/>
                <w:szCs w:val="22"/>
              </w:rPr>
            </w:pPr>
            <w:r w:rsidRPr="0086017C">
              <w:rPr>
                <w:rFonts w:ascii="Calibri" w:eastAsia="Calibri" w:hAnsi="Calibri" w:cs="Calibri"/>
                <w:b/>
                <w:sz w:val="22"/>
                <w:szCs w:val="22"/>
              </w:rPr>
              <w:t>5. ročník</w:t>
            </w:r>
          </w:p>
        </w:tc>
      </w:tr>
      <w:tr w:rsidR="0069059E" w14:paraId="6077686D" w14:textId="77777777">
        <w:trPr>
          <w:trHeight w:val="485"/>
        </w:trPr>
        <w:tc>
          <w:tcPr>
            <w:tcW w:w="2730" w:type="dxa"/>
            <w:tcBorders>
              <w:top w:val="nil"/>
              <w:left w:val="single" w:sz="8" w:space="0" w:color="000000"/>
              <w:bottom w:val="single" w:sz="8" w:space="0" w:color="000000"/>
              <w:right w:val="single" w:sz="8" w:space="0" w:color="000000"/>
            </w:tcBorders>
            <w:shd w:val="clear" w:color="auto" w:fill="auto"/>
            <w:tcMar>
              <w:top w:w="100" w:type="dxa"/>
              <w:left w:w="120" w:type="dxa"/>
              <w:bottom w:w="100" w:type="dxa"/>
              <w:right w:w="120" w:type="dxa"/>
            </w:tcMar>
            <w:vAlign w:val="center"/>
          </w:tcPr>
          <w:p w14:paraId="71302777" w14:textId="77777777" w:rsidR="0069059E" w:rsidRPr="0086017C" w:rsidRDefault="00F32A9F">
            <w:pPr>
              <w:jc w:val="center"/>
              <w:rPr>
                <w:rFonts w:ascii="Calibri" w:eastAsia="Calibri" w:hAnsi="Calibri" w:cs="Calibri"/>
                <w:b/>
                <w:sz w:val="22"/>
                <w:szCs w:val="22"/>
              </w:rPr>
            </w:pPr>
            <w:r w:rsidRPr="0086017C">
              <w:rPr>
                <w:rFonts w:ascii="Calibri" w:eastAsia="Calibri" w:hAnsi="Calibri" w:cs="Calibri"/>
                <w:b/>
                <w:sz w:val="22"/>
                <w:szCs w:val="22"/>
              </w:rPr>
              <w:t>Český jazyk a literatura</w:t>
            </w:r>
          </w:p>
        </w:tc>
        <w:tc>
          <w:tcPr>
            <w:tcW w:w="115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5F67024E" w14:textId="77777777" w:rsidR="0069059E" w:rsidRPr="0086017C" w:rsidRDefault="00F32A9F">
            <w:pPr>
              <w:jc w:val="center"/>
              <w:rPr>
                <w:rFonts w:ascii="Calibri" w:eastAsia="Calibri" w:hAnsi="Calibri" w:cs="Calibri"/>
                <w:b/>
                <w:sz w:val="22"/>
                <w:szCs w:val="22"/>
              </w:rPr>
            </w:pPr>
            <w:r w:rsidRPr="0086017C">
              <w:rPr>
                <w:rFonts w:ascii="Calibri" w:eastAsia="Calibri" w:hAnsi="Calibri" w:cs="Calibri"/>
                <w:b/>
                <w:sz w:val="22"/>
                <w:szCs w:val="22"/>
              </w:rPr>
              <w:t>8</w:t>
            </w:r>
          </w:p>
        </w:tc>
        <w:tc>
          <w:tcPr>
            <w:tcW w:w="115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0DD050C4" w14:textId="77777777" w:rsidR="0069059E" w:rsidRPr="0086017C" w:rsidRDefault="00F32A9F">
            <w:pPr>
              <w:jc w:val="center"/>
              <w:rPr>
                <w:rFonts w:ascii="Calibri" w:eastAsia="Calibri" w:hAnsi="Calibri" w:cs="Calibri"/>
                <w:b/>
                <w:sz w:val="22"/>
                <w:szCs w:val="22"/>
              </w:rPr>
            </w:pPr>
            <w:r w:rsidRPr="0086017C">
              <w:rPr>
                <w:rFonts w:ascii="Calibri" w:eastAsia="Calibri" w:hAnsi="Calibri" w:cs="Calibri"/>
                <w:b/>
                <w:sz w:val="22"/>
                <w:szCs w:val="22"/>
              </w:rPr>
              <w:t>8</w:t>
            </w:r>
          </w:p>
        </w:tc>
        <w:tc>
          <w:tcPr>
            <w:tcW w:w="115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0BB72E4C" w14:textId="77777777" w:rsidR="0069059E" w:rsidRPr="0086017C" w:rsidRDefault="00F32A9F">
            <w:pPr>
              <w:jc w:val="center"/>
              <w:rPr>
                <w:rFonts w:ascii="Calibri" w:eastAsia="Calibri" w:hAnsi="Calibri" w:cs="Calibri"/>
                <w:b/>
                <w:sz w:val="22"/>
                <w:szCs w:val="22"/>
              </w:rPr>
            </w:pPr>
            <w:r w:rsidRPr="0086017C">
              <w:rPr>
                <w:rFonts w:ascii="Calibri" w:eastAsia="Calibri" w:hAnsi="Calibri" w:cs="Calibri"/>
                <w:b/>
                <w:sz w:val="22"/>
                <w:szCs w:val="22"/>
              </w:rPr>
              <w:t>8</w:t>
            </w:r>
          </w:p>
        </w:tc>
        <w:tc>
          <w:tcPr>
            <w:tcW w:w="115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0D77CAD7" w14:textId="77777777" w:rsidR="0069059E" w:rsidRPr="0086017C" w:rsidRDefault="00F32A9F">
            <w:pPr>
              <w:jc w:val="center"/>
              <w:rPr>
                <w:rFonts w:ascii="Calibri" w:eastAsia="Calibri" w:hAnsi="Calibri" w:cs="Calibri"/>
                <w:b/>
                <w:strike/>
                <w:sz w:val="22"/>
                <w:szCs w:val="22"/>
              </w:rPr>
            </w:pPr>
            <w:r w:rsidRPr="0086017C">
              <w:rPr>
                <w:rFonts w:ascii="Calibri" w:eastAsia="Calibri" w:hAnsi="Calibri" w:cs="Calibri"/>
                <w:b/>
                <w:sz w:val="22"/>
                <w:szCs w:val="22"/>
              </w:rPr>
              <w:t>7</w:t>
            </w:r>
          </w:p>
        </w:tc>
        <w:tc>
          <w:tcPr>
            <w:tcW w:w="115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47AD5A8B" w14:textId="77777777" w:rsidR="0069059E" w:rsidRPr="0086017C" w:rsidRDefault="00F32A9F">
            <w:pPr>
              <w:jc w:val="center"/>
              <w:rPr>
                <w:rFonts w:ascii="Calibri" w:eastAsia="Calibri" w:hAnsi="Calibri" w:cs="Calibri"/>
                <w:b/>
                <w:sz w:val="22"/>
                <w:szCs w:val="22"/>
              </w:rPr>
            </w:pPr>
            <w:r w:rsidRPr="0086017C">
              <w:rPr>
                <w:rFonts w:ascii="Calibri" w:eastAsia="Calibri" w:hAnsi="Calibri" w:cs="Calibri"/>
                <w:b/>
                <w:sz w:val="22"/>
                <w:szCs w:val="22"/>
              </w:rPr>
              <w:t>7</w:t>
            </w:r>
          </w:p>
        </w:tc>
      </w:tr>
      <w:tr w:rsidR="0069059E" w14:paraId="361851E6" w14:textId="77777777">
        <w:trPr>
          <w:trHeight w:val="485"/>
        </w:trPr>
        <w:tc>
          <w:tcPr>
            <w:tcW w:w="2730" w:type="dxa"/>
            <w:tcBorders>
              <w:top w:val="nil"/>
              <w:left w:val="single" w:sz="8" w:space="0" w:color="000000"/>
              <w:bottom w:val="single" w:sz="8" w:space="0" w:color="000000"/>
              <w:right w:val="single" w:sz="8" w:space="0" w:color="000000"/>
            </w:tcBorders>
            <w:shd w:val="clear" w:color="auto" w:fill="auto"/>
            <w:tcMar>
              <w:top w:w="100" w:type="dxa"/>
              <w:left w:w="120" w:type="dxa"/>
              <w:bottom w:w="100" w:type="dxa"/>
              <w:right w:w="120" w:type="dxa"/>
            </w:tcMar>
            <w:vAlign w:val="center"/>
          </w:tcPr>
          <w:p w14:paraId="5FEE06F2" w14:textId="77777777" w:rsidR="0069059E" w:rsidRPr="0086017C" w:rsidRDefault="00F32A9F">
            <w:pPr>
              <w:jc w:val="center"/>
              <w:rPr>
                <w:rFonts w:ascii="Calibri" w:eastAsia="Calibri" w:hAnsi="Calibri" w:cs="Calibri"/>
                <w:b/>
                <w:sz w:val="22"/>
                <w:szCs w:val="22"/>
              </w:rPr>
            </w:pPr>
            <w:r w:rsidRPr="0086017C">
              <w:rPr>
                <w:rFonts w:ascii="Calibri" w:eastAsia="Calibri" w:hAnsi="Calibri" w:cs="Calibri"/>
                <w:b/>
                <w:sz w:val="22"/>
                <w:szCs w:val="22"/>
              </w:rPr>
              <w:t>Anglický jazyk</w:t>
            </w:r>
          </w:p>
        </w:tc>
        <w:tc>
          <w:tcPr>
            <w:tcW w:w="115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498D5A97" w14:textId="77777777" w:rsidR="0069059E" w:rsidRPr="0086017C" w:rsidRDefault="00F32A9F">
            <w:pPr>
              <w:jc w:val="center"/>
              <w:rPr>
                <w:rFonts w:ascii="Calibri" w:eastAsia="Calibri" w:hAnsi="Calibri" w:cs="Calibri"/>
                <w:b/>
                <w:sz w:val="22"/>
                <w:szCs w:val="22"/>
              </w:rPr>
            </w:pPr>
            <w:r w:rsidRPr="0086017C">
              <w:rPr>
                <w:rFonts w:ascii="Calibri" w:eastAsia="Calibri" w:hAnsi="Calibri" w:cs="Calibri"/>
                <w:b/>
                <w:sz w:val="22"/>
                <w:szCs w:val="22"/>
              </w:rPr>
              <w:t>2</w:t>
            </w:r>
          </w:p>
        </w:tc>
        <w:tc>
          <w:tcPr>
            <w:tcW w:w="115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4ED9232E" w14:textId="77777777" w:rsidR="0069059E" w:rsidRPr="0086017C" w:rsidRDefault="00F32A9F">
            <w:pPr>
              <w:jc w:val="center"/>
              <w:rPr>
                <w:rFonts w:ascii="Calibri" w:eastAsia="Calibri" w:hAnsi="Calibri" w:cs="Calibri"/>
                <w:b/>
                <w:sz w:val="22"/>
                <w:szCs w:val="22"/>
              </w:rPr>
            </w:pPr>
            <w:r w:rsidRPr="0086017C">
              <w:rPr>
                <w:rFonts w:ascii="Calibri" w:eastAsia="Calibri" w:hAnsi="Calibri" w:cs="Calibri"/>
                <w:b/>
                <w:sz w:val="22"/>
                <w:szCs w:val="22"/>
              </w:rPr>
              <w:t>2</w:t>
            </w:r>
          </w:p>
        </w:tc>
        <w:tc>
          <w:tcPr>
            <w:tcW w:w="115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7B276AC2" w14:textId="77777777" w:rsidR="0069059E" w:rsidRPr="0086017C" w:rsidRDefault="00F32A9F">
            <w:pPr>
              <w:jc w:val="center"/>
              <w:rPr>
                <w:rFonts w:ascii="Calibri" w:eastAsia="Calibri" w:hAnsi="Calibri" w:cs="Calibri"/>
                <w:b/>
                <w:sz w:val="22"/>
                <w:szCs w:val="22"/>
              </w:rPr>
            </w:pPr>
            <w:r w:rsidRPr="0086017C">
              <w:rPr>
                <w:rFonts w:ascii="Calibri" w:eastAsia="Calibri" w:hAnsi="Calibri" w:cs="Calibri"/>
                <w:b/>
                <w:sz w:val="22"/>
                <w:szCs w:val="22"/>
              </w:rPr>
              <w:t>3</w:t>
            </w:r>
          </w:p>
        </w:tc>
        <w:tc>
          <w:tcPr>
            <w:tcW w:w="115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32378685" w14:textId="77777777" w:rsidR="0069059E" w:rsidRPr="0086017C" w:rsidRDefault="00F32A9F">
            <w:pPr>
              <w:jc w:val="center"/>
              <w:rPr>
                <w:rFonts w:ascii="Calibri" w:eastAsia="Calibri" w:hAnsi="Calibri" w:cs="Calibri"/>
                <w:b/>
                <w:sz w:val="22"/>
                <w:szCs w:val="22"/>
              </w:rPr>
            </w:pPr>
            <w:r w:rsidRPr="0086017C">
              <w:rPr>
                <w:rFonts w:ascii="Calibri" w:eastAsia="Calibri" w:hAnsi="Calibri" w:cs="Calibri"/>
                <w:b/>
                <w:sz w:val="22"/>
                <w:szCs w:val="22"/>
              </w:rPr>
              <w:t>3</w:t>
            </w:r>
          </w:p>
        </w:tc>
        <w:tc>
          <w:tcPr>
            <w:tcW w:w="115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1730617A" w14:textId="77777777" w:rsidR="0069059E" w:rsidRPr="0086017C" w:rsidRDefault="00F32A9F">
            <w:pPr>
              <w:jc w:val="center"/>
              <w:rPr>
                <w:rFonts w:ascii="Calibri" w:eastAsia="Calibri" w:hAnsi="Calibri" w:cs="Calibri"/>
                <w:b/>
                <w:sz w:val="22"/>
                <w:szCs w:val="22"/>
              </w:rPr>
            </w:pPr>
            <w:r w:rsidRPr="0086017C">
              <w:rPr>
                <w:rFonts w:ascii="Calibri" w:eastAsia="Calibri" w:hAnsi="Calibri" w:cs="Calibri"/>
                <w:b/>
                <w:sz w:val="22"/>
                <w:szCs w:val="22"/>
              </w:rPr>
              <w:t>3</w:t>
            </w:r>
          </w:p>
        </w:tc>
      </w:tr>
      <w:tr w:rsidR="0069059E" w14:paraId="12698BAE" w14:textId="77777777">
        <w:trPr>
          <w:trHeight w:val="485"/>
        </w:trPr>
        <w:tc>
          <w:tcPr>
            <w:tcW w:w="2730" w:type="dxa"/>
            <w:tcBorders>
              <w:top w:val="nil"/>
              <w:left w:val="single" w:sz="8" w:space="0" w:color="000000"/>
              <w:bottom w:val="single" w:sz="8" w:space="0" w:color="000000"/>
              <w:right w:val="single" w:sz="8" w:space="0" w:color="000000"/>
            </w:tcBorders>
            <w:shd w:val="clear" w:color="auto" w:fill="auto"/>
            <w:tcMar>
              <w:top w:w="100" w:type="dxa"/>
              <w:left w:w="120" w:type="dxa"/>
              <w:bottom w:w="100" w:type="dxa"/>
              <w:right w:w="120" w:type="dxa"/>
            </w:tcMar>
            <w:vAlign w:val="center"/>
          </w:tcPr>
          <w:p w14:paraId="5E0AB075" w14:textId="77777777" w:rsidR="0069059E" w:rsidRPr="0086017C" w:rsidRDefault="00F32A9F">
            <w:pPr>
              <w:jc w:val="center"/>
              <w:rPr>
                <w:rFonts w:ascii="Calibri" w:eastAsia="Calibri" w:hAnsi="Calibri" w:cs="Calibri"/>
                <w:b/>
                <w:sz w:val="22"/>
                <w:szCs w:val="22"/>
              </w:rPr>
            </w:pPr>
            <w:r w:rsidRPr="0086017C">
              <w:rPr>
                <w:rFonts w:ascii="Calibri" w:eastAsia="Calibri" w:hAnsi="Calibri" w:cs="Calibri"/>
                <w:b/>
                <w:sz w:val="22"/>
                <w:szCs w:val="22"/>
              </w:rPr>
              <w:t>Matematika</w:t>
            </w:r>
          </w:p>
        </w:tc>
        <w:tc>
          <w:tcPr>
            <w:tcW w:w="115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5B20526B" w14:textId="77777777" w:rsidR="0069059E" w:rsidRPr="0086017C" w:rsidRDefault="00F32A9F">
            <w:pPr>
              <w:jc w:val="center"/>
              <w:rPr>
                <w:rFonts w:ascii="Calibri" w:eastAsia="Calibri" w:hAnsi="Calibri" w:cs="Calibri"/>
                <w:b/>
                <w:sz w:val="22"/>
                <w:szCs w:val="22"/>
              </w:rPr>
            </w:pPr>
            <w:r w:rsidRPr="0086017C">
              <w:rPr>
                <w:rFonts w:ascii="Calibri" w:eastAsia="Calibri" w:hAnsi="Calibri" w:cs="Calibri"/>
                <w:b/>
                <w:sz w:val="22"/>
                <w:szCs w:val="22"/>
              </w:rPr>
              <w:t>4</w:t>
            </w:r>
          </w:p>
        </w:tc>
        <w:tc>
          <w:tcPr>
            <w:tcW w:w="115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0206AB84" w14:textId="77777777" w:rsidR="0069059E" w:rsidRPr="0086017C" w:rsidRDefault="00F32A9F">
            <w:pPr>
              <w:jc w:val="center"/>
              <w:rPr>
                <w:rFonts w:ascii="Calibri" w:eastAsia="Calibri" w:hAnsi="Calibri" w:cs="Calibri"/>
                <w:b/>
                <w:sz w:val="22"/>
                <w:szCs w:val="22"/>
              </w:rPr>
            </w:pPr>
            <w:r w:rsidRPr="0086017C">
              <w:rPr>
                <w:rFonts w:ascii="Calibri" w:eastAsia="Calibri" w:hAnsi="Calibri" w:cs="Calibri"/>
                <w:b/>
                <w:sz w:val="22"/>
                <w:szCs w:val="22"/>
              </w:rPr>
              <w:t>5</w:t>
            </w:r>
          </w:p>
        </w:tc>
        <w:tc>
          <w:tcPr>
            <w:tcW w:w="115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54EE95DB" w14:textId="77777777" w:rsidR="0069059E" w:rsidRPr="0086017C" w:rsidRDefault="00F32A9F">
            <w:pPr>
              <w:jc w:val="center"/>
              <w:rPr>
                <w:rFonts w:ascii="Calibri" w:eastAsia="Calibri" w:hAnsi="Calibri" w:cs="Calibri"/>
                <w:b/>
                <w:sz w:val="22"/>
                <w:szCs w:val="22"/>
              </w:rPr>
            </w:pPr>
            <w:r w:rsidRPr="0086017C">
              <w:rPr>
                <w:rFonts w:ascii="Calibri" w:eastAsia="Calibri" w:hAnsi="Calibri" w:cs="Calibri"/>
                <w:b/>
                <w:sz w:val="22"/>
                <w:szCs w:val="22"/>
              </w:rPr>
              <w:t>5</w:t>
            </w:r>
          </w:p>
        </w:tc>
        <w:tc>
          <w:tcPr>
            <w:tcW w:w="115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5FF7E786" w14:textId="77777777" w:rsidR="0069059E" w:rsidRPr="0086017C" w:rsidRDefault="00F32A9F">
            <w:pPr>
              <w:jc w:val="center"/>
              <w:rPr>
                <w:rFonts w:ascii="Calibri" w:eastAsia="Calibri" w:hAnsi="Calibri" w:cs="Calibri"/>
                <w:b/>
                <w:sz w:val="22"/>
                <w:szCs w:val="22"/>
              </w:rPr>
            </w:pPr>
            <w:r w:rsidRPr="0086017C">
              <w:rPr>
                <w:rFonts w:ascii="Calibri" w:eastAsia="Calibri" w:hAnsi="Calibri" w:cs="Calibri"/>
                <w:b/>
                <w:sz w:val="22"/>
                <w:szCs w:val="22"/>
              </w:rPr>
              <w:t>5</w:t>
            </w:r>
          </w:p>
        </w:tc>
        <w:tc>
          <w:tcPr>
            <w:tcW w:w="115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4479DEEA" w14:textId="77777777" w:rsidR="0069059E" w:rsidRPr="0086017C" w:rsidRDefault="00F32A9F">
            <w:pPr>
              <w:jc w:val="center"/>
              <w:rPr>
                <w:rFonts w:ascii="Calibri" w:eastAsia="Calibri" w:hAnsi="Calibri" w:cs="Calibri"/>
                <w:b/>
                <w:sz w:val="22"/>
                <w:szCs w:val="22"/>
              </w:rPr>
            </w:pPr>
            <w:r w:rsidRPr="0086017C">
              <w:rPr>
                <w:rFonts w:ascii="Calibri" w:eastAsia="Calibri" w:hAnsi="Calibri" w:cs="Calibri"/>
                <w:b/>
                <w:sz w:val="22"/>
                <w:szCs w:val="22"/>
              </w:rPr>
              <w:t>5</w:t>
            </w:r>
          </w:p>
        </w:tc>
      </w:tr>
      <w:tr w:rsidR="0069059E" w14:paraId="62926A83" w14:textId="77777777">
        <w:trPr>
          <w:trHeight w:val="485"/>
        </w:trPr>
        <w:tc>
          <w:tcPr>
            <w:tcW w:w="2730" w:type="dxa"/>
            <w:tcBorders>
              <w:top w:val="nil"/>
              <w:left w:val="single" w:sz="8" w:space="0" w:color="000000"/>
              <w:bottom w:val="single" w:sz="8" w:space="0" w:color="000000"/>
              <w:right w:val="single" w:sz="8" w:space="0" w:color="000000"/>
            </w:tcBorders>
            <w:shd w:val="clear" w:color="auto" w:fill="auto"/>
            <w:tcMar>
              <w:top w:w="100" w:type="dxa"/>
              <w:left w:w="120" w:type="dxa"/>
              <w:bottom w:w="100" w:type="dxa"/>
              <w:right w:w="120" w:type="dxa"/>
            </w:tcMar>
            <w:vAlign w:val="center"/>
          </w:tcPr>
          <w:p w14:paraId="76204F6D" w14:textId="77777777" w:rsidR="0069059E" w:rsidRPr="0086017C" w:rsidRDefault="00F32A9F">
            <w:pPr>
              <w:jc w:val="center"/>
              <w:rPr>
                <w:rFonts w:ascii="Calibri" w:eastAsia="Calibri" w:hAnsi="Calibri" w:cs="Calibri"/>
                <w:b/>
                <w:sz w:val="22"/>
                <w:szCs w:val="22"/>
              </w:rPr>
            </w:pPr>
            <w:r w:rsidRPr="0086017C">
              <w:rPr>
                <w:rFonts w:ascii="Calibri" w:eastAsia="Calibri" w:hAnsi="Calibri" w:cs="Calibri"/>
                <w:b/>
                <w:sz w:val="22"/>
                <w:szCs w:val="22"/>
              </w:rPr>
              <w:t>Informatika</w:t>
            </w:r>
          </w:p>
        </w:tc>
        <w:tc>
          <w:tcPr>
            <w:tcW w:w="115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5093F1CC" w14:textId="77777777" w:rsidR="0069059E" w:rsidRPr="0086017C" w:rsidRDefault="00F32A9F">
            <w:pPr>
              <w:jc w:val="center"/>
              <w:rPr>
                <w:rFonts w:ascii="Calibri" w:eastAsia="Calibri" w:hAnsi="Calibri" w:cs="Calibri"/>
                <w:b/>
                <w:sz w:val="22"/>
                <w:szCs w:val="22"/>
              </w:rPr>
            </w:pPr>
            <w:r w:rsidRPr="0086017C">
              <w:rPr>
                <w:rFonts w:ascii="Calibri" w:eastAsia="Calibri" w:hAnsi="Calibri" w:cs="Calibri"/>
                <w:b/>
                <w:sz w:val="22"/>
                <w:szCs w:val="22"/>
              </w:rPr>
              <w:t>0</w:t>
            </w:r>
          </w:p>
        </w:tc>
        <w:tc>
          <w:tcPr>
            <w:tcW w:w="115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56AFF9D9" w14:textId="77777777" w:rsidR="0069059E" w:rsidRPr="0086017C" w:rsidRDefault="00F32A9F">
            <w:pPr>
              <w:jc w:val="center"/>
              <w:rPr>
                <w:rFonts w:ascii="Calibri" w:eastAsia="Calibri" w:hAnsi="Calibri" w:cs="Calibri"/>
                <w:b/>
                <w:sz w:val="22"/>
                <w:szCs w:val="22"/>
              </w:rPr>
            </w:pPr>
            <w:r w:rsidRPr="0086017C">
              <w:rPr>
                <w:rFonts w:ascii="Calibri" w:eastAsia="Calibri" w:hAnsi="Calibri" w:cs="Calibri"/>
                <w:b/>
                <w:sz w:val="22"/>
                <w:szCs w:val="22"/>
              </w:rPr>
              <w:t>0</w:t>
            </w:r>
          </w:p>
        </w:tc>
        <w:tc>
          <w:tcPr>
            <w:tcW w:w="115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3810D266" w14:textId="77777777" w:rsidR="0069059E" w:rsidRPr="0086017C" w:rsidRDefault="00F32A9F">
            <w:pPr>
              <w:jc w:val="center"/>
              <w:rPr>
                <w:rFonts w:ascii="Calibri" w:eastAsia="Calibri" w:hAnsi="Calibri" w:cs="Calibri"/>
                <w:b/>
                <w:sz w:val="22"/>
                <w:szCs w:val="22"/>
              </w:rPr>
            </w:pPr>
            <w:r w:rsidRPr="0086017C">
              <w:rPr>
                <w:rFonts w:ascii="Calibri" w:eastAsia="Calibri" w:hAnsi="Calibri" w:cs="Calibri"/>
                <w:b/>
                <w:sz w:val="22"/>
                <w:szCs w:val="22"/>
              </w:rPr>
              <w:t>0</w:t>
            </w:r>
          </w:p>
        </w:tc>
        <w:tc>
          <w:tcPr>
            <w:tcW w:w="115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7864615A" w14:textId="77777777" w:rsidR="0069059E" w:rsidRPr="0086017C" w:rsidRDefault="00F32A9F">
            <w:pPr>
              <w:jc w:val="center"/>
              <w:rPr>
                <w:rFonts w:ascii="Calibri" w:eastAsia="Calibri" w:hAnsi="Calibri" w:cs="Calibri"/>
                <w:b/>
                <w:sz w:val="22"/>
                <w:szCs w:val="22"/>
              </w:rPr>
            </w:pPr>
            <w:r w:rsidRPr="0086017C">
              <w:rPr>
                <w:rFonts w:ascii="Calibri" w:eastAsia="Calibri" w:hAnsi="Calibri" w:cs="Calibri"/>
                <w:b/>
                <w:sz w:val="22"/>
                <w:szCs w:val="22"/>
              </w:rPr>
              <w:t>1</w:t>
            </w:r>
          </w:p>
        </w:tc>
        <w:tc>
          <w:tcPr>
            <w:tcW w:w="115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3DF7B2C8" w14:textId="77777777" w:rsidR="0069059E" w:rsidRPr="0086017C" w:rsidRDefault="00F32A9F">
            <w:pPr>
              <w:jc w:val="center"/>
              <w:rPr>
                <w:rFonts w:ascii="Calibri" w:eastAsia="Calibri" w:hAnsi="Calibri" w:cs="Calibri"/>
                <w:b/>
                <w:sz w:val="22"/>
                <w:szCs w:val="22"/>
              </w:rPr>
            </w:pPr>
            <w:r w:rsidRPr="0086017C">
              <w:rPr>
                <w:rFonts w:ascii="Calibri" w:eastAsia="Calibri" w:hAnsi="Calibri" w:cs="Calibri"/>
                <w:b/>
                <w:sz w:val="22"/>
                <w:szCs w:val="22"/>
              </w:rPr>
              <w:t>1</w:t>
            </w:r>
          </w:p>
        </w:tc>
      </w:tr>
      <w:tr w:rsidR="0069059E" w14:paraId="5C2D7747" w14:textId="77777777">
        <w:trPr>
          <w:trHeight w:val="547"/>
        </w:trPr>
        <w:tc>
          <w:tcPr>
            <w:tcW w:w="2730" w:type="dxa"/>
            <w:tcBorders>
              <w:top w:val="nil"/>
              <w:left w:val="single" w:sz="8" w:space="0" w:color="000000"/>
              <w:bottom w:val="single" w:sz="8" w:space="0" w:color="000000"/>
              <w:right w:val="single" w:sz="8" w:space="0" w:color="000000"/>
            </w:tcBorders>
            <w:shd w:val="clear" w:color="auto" w:fill="auto"/>
            <w:tcMar>
              <w:top w:w="100" w:type="dxa"/>
              <w:left w:w="120" w:type="dxa"/>
              <w:bottom w:w="100" w:type="dxa"/>
              <w:right w:w="120" w:type="dxa"/>
            </w:tcMar>
            <w:vAlign w:val="center"/>
          </w:tcPr>
          <w:p w14:paraId="260D04D9" w14:textId="77777777" w:rsidR="0069059E" w:rsidRPr="0086017C" w:rsidRDefault="00F32A9F">
            <w:pPr>
              <w:jc w:val="center"/>
              <w:rPr>
                <w:rFonts w:ascii="Calibri" w:eastAsia="Calibri" w:hAnsi="Calibri" w:cs="Calibri"/>
                <w:b/>
                <w:sz w:val="22"/>
                <w:szCs w:val="22"/>
              </w:rPr>
            </w:pPr>
            <w:r w:rsidRPr="0086017C">
              <w:rPr>
                <w:rFonts w:ascii="Calibri" w:eastAsia="Calibri" w:hAnsi="Calibri" w:cs="Calibri"/>
                <w:b/>
                <w:sz w:val="22"/>
                <w:szCs w:val="22"/>
              </w:rPr>
              <w:t>Člověk a jeho svět</w:t>
            </w:r>
          </w:p>
        </w:tc>
        <w:tc>
          <w:tcPr>
            <w:tcW w:w="115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5C7FC9D4" w14:textId="77777777" w:rsidR="0069059E" w:rsidRPr="0086017C" w:rsidRDefault="00F32A9F">
            <w:pPr>
              <w:jc w:val="center"/>
              <w:rPr>
                <w:rFonts w:ascii="Calibri" w:eastAsia="Calibri" w:hAnsi="Calibri" w:cs="Calibri"/>
                <w:b/>
                <w:sz w:val="22"/>
                <w:szCs w:val="22"/>
              </w:rPr>
            </w:pPr>
            <w:r w:rsidRPr="0086017C">
              <w:rPr>
                <w:rFonts w:ascii="Calibri" w:eastAsia="Calibri" w:hAnsi="Calibri" w:cs="Calibri"/>
                <w:b/>
                <w:sz w:val="22"/>
                <w:szCs w:val="22"/>
              </w:rPr>
              <w:t>2</w:t>
            </w:r>
          </w:p>
        </w:tc>
        <w:tc>
          <w:tcPr>
            <w:tcW w:w="115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2D6EB16B" w14:textId="77777777" w:rsidR="0069059E" w:rsidRPr="0086017C" w:rsidRDefault="00F32A9F">
            <w:pPr>
              <w:jc w:val="center"/>
              <w:rPr>
                <w:rFonts w:ascii="Calibri" w:eastAsia="Calibri" w:hAnsi="Calibri" w:cs="Calibri"/>
                <w:b/>
                <w:sz w:val="22"/>
                <w:szCs w:val="22"/>
              </w:rPr>
            </w:pPr>
            <w:r w:rsidRPr="0086017C">
              <w:rPr>
                <w:rFonts w:ascii="Calibri" w:eastAsia="Calibri" w:hAnsi="Calibri" w:cs="Calibri"/>
                <w:b/>
                <w:sz w:val="22"/>
                <w:szCs w:val="22"/>
              </w:rPr>
              <w:t>2</w:t>
            </w:r>
          </w:p>
        </w:tc>
        <w:tc>
          <w:tcPr>
            <w:tcW w:w="115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0A9922D3" w14:textId="77777777" w:rsidR="0069059E" w:rsidRPr="0086017C" w:rsidRDefault="00F32A9F">
            <w:pPr>
              <w:jc w:val="center"/>
              <w:rPr>
                <w:rFonts w:ascii="Calibri" w:eastAsia="Calibri" w:hAnsi="Calibri" w:cs="Calibri"/>
                <w:b/>
                <w:sz w:val="22"/>
                <w:szCs w:val="22"/>
              </w:rPr>
            </w:pPr>
            <w:r w:rsidRPr="0086017C">
              <w:rPr>
                <w:rFonts w:ascii="Calibri" w:eastAsia="Calibri" w:hAnsi="Calibri" w:cs="Calibri"/>
                <w:b/>
                <w:sz w:val="22"/>
                <w:szCs w:val="22"/>
              </w:rPr>
              <w:t>2</w:t>
            </w:r>
          </w:p>
        </w:tc>
        <w:tc>
          <w:tcPr>
            <w:tcW w:w="115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2FD9C109" w14:textId="77777777" w:rsidR="0069059E" w:rsidRPr="0086017C" w:rsidRDefault="00F32A9F">
            <w:pPr>
              <w:jc w:val="center"/>
              <w:rPr>
                <w:rFonts w:ascii="Calibri" w:eastAsia="Calibri" w:hAnsi="Calibri" w:cs="Calibri"/>
                <w:b/>
                <w:sz w:val="22"/>
                <w:szCs w:val="22"/>
              </w:rPr>
            </w:pPr>
            <w:r w:rsidRPr="0086017C">
              <w:rPr>
                <w:rFonts w:ascii="Calibri" w:eastAsia="Calibri" w:hAnsi="Calibri" w:cs="Calibri"/>
                <w:b/>
                <w:sz w:val="22"/>
                <w:szCs w:val="22"/>
              </w:rPr>
              <w:t>4</w:t>
            </w:r>
          </w:p>
        </w:tc>
        <w:tc>
          <w:tcPr>
            <w:tcW w:w="115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4FCF3B94" w14:textId="77777777" w:rsidR="0069059E" w:rsidRPr="0086017C" w:rsidRDefault="00F32A9F">
            <w:pPr>
              <w:jc w:val="center"/>
              <w:rPr>
                <w:rFonts w:ascii="Calibri" w:eastAsia="Calibri" w:hAnsi="Calibri" w:cs="Calibri"/>
                <w:b/>
                <w:sz w:val="22"/>
                <w:szCs w:val="22"/>
              </w:rPr>
            </w:pPr>
            <w:r w:rsidRPr="0086017C">
              <w:rPr>
                <w:rFonts w:ascii="Calibri" w:eastAsia="Calibri" w:hAnsi="Calibri" w:cs="Calibri"/>
                <w:b/>
                <w:sz w:val="22"/>
                <w:szCs w:val="22"/>
              </w:rPr>
              <w:t>4</w:t>
            </w:r>
          </w:p>
        </w:tc>
      </w:tr>
      <w:tr w:rsidR="0069059E" w14:paraId="3551D16E" w14:textId="77777777">
        <w:trPr>
          <w:trHeight w:val="485"/>
        </w:trPr>
        <w:tc>
          <w:tcPr>
            <w:tcW w:w="2730" w:type="dxa"/>
            <w:tcBorders>
              <w:top w:val="nil"/>
              <w:left w:val="single" w:sz="8" w:space="0" w:color="000000"/>
              <w:bottom w:val="single" w:sz="8" w:space="0" w:color="000000"/>
              <w:right w:val="single" w:sz="8" w:space="0" w:color="000000"/>
            </w:tcBorders>
            <w:shd w:val="clear" w:color="auto" w:fill="auto"/>
            <w:tcMar>
              <w:top w:w="100" w:type="dxa"/>
              <w:left w:w="120" w:type="dxa"/>
              <w:bottom w:w="100" w:type="dxa"/>
              <w:right w:w="120" w:type="dxa"/>
            </w:tcMar>
            <w:vAlign w:val="center"/>
          </w:tcPr>
          <w:p w14:paraId="5745C8D1" w14:textId="77777777" w:rsidR="0069059E" w:rsidRPr="0086017C" w:rsidRDefault="00F32A9F">
            <w:pPr>
              <w:jc w:val="center"/>
              <w:rPr>
                <w:rFonts w:ascii="Calibri" w:eastAsia="Calibri" w:hAnsi="Calibri" w:cs="Calibri"/>
                <w:b/>
                <w:sz w:val="22"/>
                <w:szCs w:val="22"/>
              </w:rPr>
            </w:pPr>
            <w:r w:rsidRPr="0086017C">
              <w:rPr>
                <w:rFonts w:ascii="Calibri" w:eastAsia="Calibri" w:hAnsi="Calibri" w:cs="Calibri"/>
                <w:b/>
                <w:sz w:val="22"/>
                <w:szCs w:val="22"/>
              </w:rPr>
              <w:t>Umění a kultura</w:t>
            </w:r>
          </w:p>
        </w:tc>
        <w:tc>
          <w:tcPr>
            <w:tcW w:w="115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2B35D497" w14:textId="77777777" w:rsidR="0069059E" w:rsidRPr="0086017C" w:rsidRDefault="00F32A9F">
            <w:pPr>
              <w:jc w:val="center"/>
              <w:rPr>
                <w:rFonts w:ascii="Calibri" w:eastAsia="Calibri" w:hAnsi="Calibri" w:cs="Calibri"/>
                <w:b/>
                <w:sz w:val="22"/>
                <w:szCs w:val="22"/>
              </w:rPr>
            </w:pPr>
            <w:r w:rsidRPr="0086017C">
              <w:rPr>
                <w:rFonts w:ascii="Calibri" w:eastAsia="Calibri" w:hAnsi="Calibri" w:cs="Calibri"/>
                <w:b/>
                <w:sz w:val="22"/>
                <w:szCs w:val="22"/>
              </w:rPr>
              <w:t>2</w:t>
            </w:r>
          </w:p>
        </w:tc>
        <w:tc>
          <w:tcPr>
            <w:tcW w:w="115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4B297674" w14:textId="77777777" w:rsidR="0069059E" w:rsidRPr="0086017C" w:rsidRDefault="00F32A9F">
            <w:pPr>
              <w:jc w:val="center"/>
              <w:rPr>
                <w:rFonts w:ascii="Calibri" w:eastAsia="Calibri" w:hAnsi="Calibri" w:cs="Calibri"/>
                <w:b/>
                <w:sz w:val="22"/>
                <w:szCs w:val="22"/>
              </w:rPr>
            </w:pPr>
            <w:r w:rsidRPr="0086017C">
              <w:rPr>
                <w:rFonts w:ascii="Calibri" w:eastAsia="Calibri" w:hAnsi="Calibri" w:cs="Calibri"/>
                <w:b/>
                <w:sz w:val="22"/>
                <w:szCs w:val="22"/>
              </w:rPr>
              <w:t>2</w:t>
            </w:r>
          </w:p>
        </w:tc>
        <w:tc>
          <w:tcPr>
            <w:tcW w:w="115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10B21291" w14:textId="77777777" w:rsidR="0069059E" w:rsidRPr="0086017C" w:rsidRDefault="00F32A9F">
            <w:pPr>
              <w:jc w:val="center"/>
              <w:rPr>
                <w:rFonts w:ascii="Calibri" w:eastAsia="Calibri" w:hAnsi="Calibri" w:cs="Calibri"/>
                <w:b/>
                <w:sz w:val="22"/>
                <w:szCs w:val="22"/>
              </w:rPr>
            </w:pPr>
            <w:r w:rsidRPr="0086017C">
              <w:rPr>
                <w:rFonts w:ascii="Calibri" w:eastAsia="Calibri" w:hAnsi="Calibri" w:cs="Calibri"/>
                <w:b/>
                <w:sz w:val="22"/>
                <w:szCs w:val="22"/>
              </w:rPr>
              <w:t>2</w:t>
            </w:r>
          </w:p>
        </w:tc>
        <w:tc>
          <w:tcPr>
            <w:tcW w:w="115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1A7EF0A9" w14:textId="77777777" w:rsidR="0069059E" w:rsidRPr="0086017C" w:rsidRDefault="00F32A9F">
            <w:pPr>
              <w:jc w:val="center"/>
              <w:rPr>
                <w:rFonts w:ascii="Calibri" w:eastAsia="Calibri" w:hAnsi="Calibri" w:cs="Calibri"/>
                <w:b/>
                <w:sz w:val="22"/>
                <w:szCs w:val="22"/>
              </w:rPr>
            </w:pPr>
            <w:r w:rsidRPr="0086017C">
              <w:rPr>
                <w:rFonts w:ascii="Calibri" w:eastAsia="Calibri" w:hAnsi="Calibri" w:cs="Calibri"/>
                <w:b/>
                <w:sz w:val="22"/>
                <w:szCs w:val="22"/>
              </w:rPr>
              <w:t>3</w:t>
            </w:r>
          </w:p>
        </w:tc>
        <w:tc>
          <w:tcPr>
            <w:tcW w:w="115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12E34EC7" w14:textId="77777777" w:rsidR="0069059E" w:rsidRPr="0086017C" w:rsidRDefault="00F32A9F">
            <w:pPr>
              <w:jc w:val="center"/>
              <w:rPr>
                <w:rFonts w:ascii="Calibri" w:eastAsia="Calibri" w:hAnsi="Calibri" w:cs="Calibri"/>
                <w:b/>
                <w:sz w:val="22"/>
                <w:szCs w:val="22"/>
              </w:rPr>
            </w:pPr>
            <w:r w:rsidRPr="0086017C">
              <w:rPr>
                <w:rFonts w:ascii="Calibri" w:eastAsia="Calibri" w:hAnsi="Calibri" w:cs="Calibri"/>
                <w:b/>
                <w:sz w:val="22"/>
                <w:szCs w:val="22"/>
              </w:rPr>
              <w:t>3</w:t>
            </w:r>
          </w:p>
        </w:tc>
      </w:tr>
      <w:tr w:rsidR="0069059E" w14:paraId="3A27E53B" w14:textId="77777777">
        <w:trPr>
          <w:trHeight w:val="485"/>
        </w:trPr>
        <w:tc>
          <w:tcPr>
            <w:tcW w:w="2730" w:type="dxa"/>
            <w:tcBorders>
              <w:top w:val="nil"/>
              <w:left w:val="single" w:sz="8" w:space="0" w:color="000000"/>
              <w:bottom w:val="single" w:sz="8" w:space="0" w:color="000000"/>
              <w:right w:val="single" w:sz="8" w:space="0" w:color="000000"/>
            </w:tcBorders>
            <w:shd w:val="clear" w:color="auto" w:fill="auto"/>
            <w:tcMar>
              <w:top w:w="100" w:type="dxa"/>
              <w:left w:w="120" w:type="dxa"/>
              <w:bottom w:w="100" w:type="dxa"/>
              <w:right w:w="120" w:type="dxa"/>
            </w:tcMar>
            <w:vAlign w:val="center"/>
          </w:tcPr>
          <w:p w14:paraId="1EDC3816" w14:textId="77777777" w:rsidR="0069059E" w:rsidRPr="0086017C" w:rsidRDefault="00F32A9F">
            <w:pPr>
              <w:jc w:val="center"/>
              <w:rPr>
                <w:rFonts w:ascii="Calibri" w:eastAsia="Calibri" w:hAnsi="Calibri" w:cs="Calibri"/>
                <w:b/>
                <w:sz w:val="22"/>
                <w:szCs w:val="22"/>
              </w:rPr>
            </w:pPr>
            <w:r w:rsidRPr="0086017C">
              <w:rPr>
                <w:rFonts w:ascii="Calibri" w:eastAsia="Calibri" w:hAnsi="Calibri" w:cs="Calibri"/>
                <w:b/>
                <w:sz w:val="22"/>
                <w:szCs w:val="22"/>
              </w:rPr>
              <w:t>Tělesná výchova</w:t>
            </w:r>
          </w:p>
        </w:tc>
        <w:tc>
          <w:tcPr>
            <w:tcW w:w="115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016076A4" w14:textId="77777777" w:rsidR="0069059E" w:rsidRPr="0086017C" w:rsidRDefault="00F32A9F">
            <w:pPr>
              <w:jc w:val="center"/>
              <w:rPr>
                <w:rFonts w:ascii="Calibri" w:eastAsia="Calibri" w:hAnsi="Calibri" w:cs="Calibri"/>
                <w:b/>
                <w:sz w:val="22"/>
                <w:szCs w:val="22"/>
              </w:rPr>
            </w:pPr>
            <w:r w:rsidRPr="0086017C">
              <w:rPr>
                <w:rFonts w:ascii="Calibri" w:eastAsia="Calibri" w:hAnsi="Calibri" w:cs="Calibri"/>
                <w:b/>
                <w:sz w:val="22"/>
                <w:szCs w:val="22"/>
              </w:rPr>
              <w:t>2</w:t>
            </w:r>
          </w:p>
        </w:tc>
        <w:tc>
          <w:tcPr>
            <w:tcW w:w="115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6CB43277" w14:textId="77777777" w:rsidR="0069059E" w:rsidRPr="0086017C" w:rsidRDefault="00F32A9F">
            <w:pPr>
              <w:jc w:val="center"/>
              <w:rPr>
                <w:rFonts w:ascii="Calibri" w:eastAsia="Calibri" w:hAnsi="Calibri" w:cs="Calibri"/>
                <w:b/>
                <w:sz w:val="22"/>
                <w:szCs w:val="22"/>
              </w:rPr>
            </w:pPr>
            <w:r w:rsidRPr="0086017C">
              <w:rPr>
                <w:rFonts w:ascii="Calibri" w:eastAsia="Calibri" w:hAnsi="Calibri" w:cs="Calibri"/>
                <w:b/>
                <w:sz w:val="22"/>
                <w:szCs w:val="22"/>
              </w:rPr>
              <w:t>2</w:t>
            </w:r>
          </w:p>
        </w:tc>
        <w:tc>
          <w:tcPr>
            <w:tcW w:w="115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5800E49C" w14:textId="77777777" w:rsidR="0069059E" w:rsidRPr="0086017C" w:rsidRDefault="00F32A9F">
            <w:pPr>
              <w:jc w:val="center"/>
              <w:rPr>
                <w:rFonts w:ascii="Calibri" w:eastAsia="Calibri" w:hAnsi="Calibri" w:cs="Calibri"/>
                <w:b/>
                <w:sz w:val="22"/>
                <w:szCs w:val="22"/>
              </w:rPr>
            </w:pPr>
            <w:r w:rsidRPr="0086017C">
              <w:rPr>
                <w:rFonts w:ascii="Calibri" w:eastAsia="Calibri" w:hAnsi="Calibri" w:cs="Calibri"/>
                <w:b/>
                <w:sz w:val="22"/>
                <w:szCs w:val="22"/>
              </w:rPr>
              <w:t>2</w:t>
            </w:r>
          </w:p>
        </w:tc>
        <w:tc>
          <w:tcPr>
            <w:tcW w:w="115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354F10E9" w14:textId="77777777" w:rsidR="0069059E" w:rsidRPr="0086017C" w:rsidRDefault="00F32A9F">
            <w:pPr>
              <w:jc w:val="center"/>
              <w:rPr>
                <w:rFonts w:ascii="Calibri" w:eastAsia="Calibri" w:hAnsi="Calibri" w:cs="Calibri"/>
                <w:b/>
                <w:sz w:val="22"/>
                <w:szCs w:val="22"/>
              </w:rPr>
            </w:pPr>
            <w:r w:rsidRPr="0086017C">
              <w:rPr>
                <w:rFonts w:ascii="Calibri" w:eastAsia="Calibri" w:hAnsi="Calibri" w:cs="Calibri"/>
                <w:b/>
                <w:sz w:val="22"/>
                <w:szCs w:val="22"/>
              </w:rPr>
              <w:t>2</w:t>
            </w:r>
          </w:p>
        </w:tc>
        <w:tc>
          <w:tcPr>
            <w:tcW w:w="115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35488520" w14:textId="77777777" w:rsidR="0069059E" w:rsidRPr="0086017C" w:rsidRDefault="00F32A9F">
            <w:pPr>
              <w:jc w:val="center"/>
              <w:rPr>
                <w:rFonts w:ascii="Calibri" w:eastAsia="Calibri" w:hAnsi="Calibri" w:cs="Calibri"/>
                <w:b/>
                <w:sz w:val="22"/>
                <w:szCs w:val="22"/>
              </w:rPr>
            </w:pPr>
            <w:r w:rsidRPr="0086017C">
              <w:rPr>
                <w:rFonts w:ascii="Calibri" w:eastAsia="Calibri" w:hAnsi="Calibri" w:cs="Calibri"/>
                <w:b/>
                <w:sz w:val="22"/>
                <w:szCs w:val="22"/>
              </w:rPr>
              <w:t>2</w:t>
            </w:r>
          </w:p>
        </w:tc>
      </w:tr>
      <w:tr w:rsidR="0069059E" w14:paraId="3CFA0B9E" w14:textId="77777777">
        <w:trPr>
          <w:trHeight w:val="485"/>
        </w:trPr>
        <w:tc>
          <w:tcPr>
            <w:tcW w:w="2730" w:type="dxa"/>
            <w:tcBorders>
              <w:top w:val="nil"/>
              <w:left w:val="single" w:sz="8" w:space="0" w:color="000000"/>
              <w:bottom w:val="single" w:sz="8" w:space="0" w:color="000000"/>
              <w:right w:val="single" w:sz="8" w:space="0" w:color="000000"/>
            </w:tcBorders>
            <w:shd w:val="clear" w:color="auto" w:fill="auto"/>
            <w:tcMar>
              <w:top w:w="100" w:type="dxa"/>
              <w:left w:w="120" w:type="dxa"/>
              <w:bottom w:w="100" w:type="dxa"/>
              <w:right w:w="120" w:type="dxa"/>
            </w:tcMar>
            <w:vAlign w:val="center"/>
          </w:tcPr>
          <w:p w14:paraId="2791E2A6" w14:textId="77777777" w:rsidR="0069059E" w:rsidRPr="0086017C" w:rsidRDefault="00F32A9F">
            <w:pPr>
              <w:jc w:val="center"/>
              <w:rPr>
                <w:rFonts w:ascii="Calibri" w:eastAsia="Calibri" w:hAnsi="Calibri" w:cs="Calibri"/>
                <w:b/>
                <w:sz w:val="22"/>
                <w:szCs w:val="22"/>
              </w:rPr>
            </w:pPr>
            <w:r w:rsidRPr="0086017C">
              <w:rPr>
                <w:rFonts w:ascii="Calibri" w:eastAsia="Calibri" w:hAnsi="Calibri" w:cs="Calibri"/>
                <w:b/>
                <w:sz w:val="22"/>
                <w:szCs w:val="22"/>
              </w:rPr>
              <w:t>Svět práce</w:t>
            </w:r>
          </w:p>
        </w:tc>
        <w:tc>
          <w:tcPr>
            <w:tcW w:w="115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22B0C875" w14:textId="77777777" w:rsidR="0069059E" w:rsidRPr="0086017C" w:rsidRDefault="00F32A9F">
            <w:pPr>
              <w:jc w:val="center"/>
              <w:rPr>
                <w:rFonts w:ascii="Calibri" w:eastAsia="Calibri" w:hAnsi="Calibri" w:cs="Calibri"/>
                <w:b/>
                <w:sz w:val="22"/>
                <w:szCs w:val="22"/>
              </w:rPr>
            </w:pPr>
            <w:r w:rsidRPr="0086017C">
              <w:rPr>
                <w:rFonts w:ascii="Calibri" w:eastAsia="Calibri" w:hAnsi="Calibri" w:cs="Calibri"/>
                <w:b/>
                <w:sz w:val="22"/>
                <w:szCs w:val="22"/>
              </w:rPr>
              <w:t>1</w:t>
            </w:r>
          </w:p>
        </w:tc>
        <w:tc>
          <w:tcPr>
            <w:tcW w:w="115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7306F549" w14:textId="77777777" w:rsidR="0069059E" w:rsidRPr="0086017C" w:rsidRDefault="00F32A9F">
            <w:pPr>
              <w:jc w:val="center"/>
              <w:rPr>
                <w:rFonts w:ascii="Calibri" w:eastAsia="Calibri" w:hAnsi="Calibri" w:cs="Calibri"/>
                <w:b/>
                <w:sz w:val="22"/>
                <w:szCs w:val="22"/>
              </w:rPr>
            </w:pPr>
            <w:r w:rsidRPr="0086017C">
              <w:rPr>
                <w:rFonts w:ascii="Calibri" w:eastAsia="Calibri" w:hAnsi="Calibri" w:cs="Calibri"/>
                <w:b/>
                <w:sz w:val="22"/>
                <w:szCs w:val="22"/>
              </w:rPr>
              <w:t>1</w:t>
            </w:r>
          </w:p>
        </w:tc>
        <w:tc>
          <w:tcPr>
            <w:tcW w:w="115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6CFCE7FB" w14:textId="77777777" w:rsidR="0069059E" w:rsidRPr="0086017C" w:rsidRDefault="00F32A9F">
            <w:pPr>
              <w:jc w:val="center"/>
              <w:rPr>
                <w:rFonts w:ascii="Calibri" w:eastAsia="Calibri" w:hAnsi="Calibri" w:cs="Calibri"/>
                <w:b/>
                <w:sz w:val="22"/>
                <w:szCs w:val="22"/>
              </w:rPr>
            </w:pPr>
            <w:r w:rsidRPr="0086017C">
              <w:rPr>
                <w:rFonts w:ascii="Calibri" w:eastAsia="Calibri" w:hAnsi="Calibri" w:cs="Calibri"/>
                <w:b/>
                <w:sz w:val="22"/>
                <w:szCs w:val="22"/>
              </w:rPr>
              <w:t>1</w:t>
            </w:r>
          </w:p>
        </w:tc>
        <w:tc>
          <w:tcPr>
            <w:tcW w:w="115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3D5C68C4" w14:textId="77777777" w:rsidR="0069059E" w:rsidRPr="0086017C" w:rsidRDefault="00F32A9F">
            <w:pPr>
              <w:jc w:val="center"/>
              <w:rPr>
                <w:rFonts w:ascii="Calibri" w:eastAsia="Calibri" w:hAnsi="Calibri" w:cs="Calibri"/>
                <w:b/>
                <w:sz w:val="22"/>
                <w:szCs w:val="22"/>
              </w:rPr>
            </w:pPr>
            <w:r w:rsidRPr="0086017C">
              <w:rPr>
                <w:rFonts w:ascii="Calibri" w:eastAsia="Calibri" w:hAnsi="Calibri" w:cs="Calibri"/>
                <w:b/>
                <w:sz w:val="22"/>
                <w:szCs w:val="22"/>
              </w:rPr>
              <w:t>1</w:t>
            </w:r>
          </w:p>
        </w:tc>
        <w:tc>
          <w:tcPr>
            <w:tcW w:w="115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1D2C064A" w14:textId="77777777" w:rsidR="0069059E" w:rsidRPr="0086017C" w:rsidRDefault="00F32A9F">
            <w:pPr>
              <w:jc w:val="center"/>
              <w:rPr>
                <w:rFonts w:ascii="Calibri" w:eastAsia="Calibri" w:hAnsi="Calibri" w:cs="Calibri"/>
                <w:b/>
                <w:sz w:val="22"/>
                <w:szCs w:val="22"/>
              </w:rPr>
            </w:pPr>
            <w:r w:rsidRPr="0086017C">
              <w:rPr>
                <w:rFonts w:ascii="Calibri" w:eastAsia="Calibri" w:hAnsi="Calibri" w:cs="Calibri"/>
                <w:b/>
                <w:sz w:val="22"/>
                <w:szCs w:val="22"/>
              </w:rPr>
              <w:t>1</w:t>
            </w:r>
          </w:p>
        </w:tc>
      </w:tr>
      <w:tr w:rsidR="0069059E" w14:paraId="42D56A10" w14:textId="77777777">
        <w:trPr>
          <w:trHeight w:val="485"/>
        </w:trPr>
        <w:tc>
          <w:tcPr>
            <w:tcW w:w="2730" w:type="dxa"/>
            <w:tcBorders>
              <w:top w:val="nil"/>
              <w:left w:val="single" w:sz="8" w:space="0" w:color="000000"/>
              <w:bottom w:val="single" w:sz="8" w:space="0" w:color="000000"/>
              <w:right w:val="single" w:sz="8" w:space="0" w:color="000000"/>
            </w:tcBorders>
            <w:shd w:val="clear" w:color="auto" w:fill="auto"/>
            <w:tcMar>
              <w:top w:w="100" w:type="dxa"/>
              <w:left w:w="120" w:type="dxa"/>
              <w:bottom w:w="100" w:type="dxa"/>
              <w:right w:w="120" w:type="dxa"/>
            </w:tcMar>
            <w:vAlign w:val="center"/>
          </w:tcPr>
          <w:p w14:paraId="5F9C71DB" w14:textId="77777777" w:rsidR="0069059E" w:rsidRPr="0086017C" w:rsidRDefault="00F32A9F">
            <w:pPr>
              <w:jc w:val="center"/>
              <w:rPr>
                <w:rFonts w:ascii="Calibri" w:eastAsia="Calibri" w:hAnsi="Calibri" w:cs="Calibri"/>
                <w:b/>
                <w:sz w:val="22"/>
                <w:szCs w:val="22"/>
              </w:rPr>
            </w:pPr>
            <w:r w:rsidRPr="0086017C">
              <w:rPr>
                <w:rFonts w:ascii="Calibri" w:eastAsia="Calibri" w:hAnsi="Calibri" w:cs="Calibri"/>
                <w:b/>
                <w:sz w:val="22"/>
                <w:szCs w:val="22"/>
              </w:rPr>
              <w:t>První stupeň</w:t>
            </w:r>
          </w:p>
        </w:tc>
        <w:tc>
          <w:tcPr>
            <w:tcW w:w="115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0FC8C703" w14:textId="77777777" w:rsidR="0069059E" w:rsidRPr="0086017C" w:rsidRDefault="00F32A9F">
            <w:pPr>
              <w:jc w:val="center"/>
              <w:rPr>
                <w:rFonts w:ascii="Calibri" w:eastAsia="Calibri" w:hAnsi="Calibri" w:cs="Calibri"/>
                <w:b/>
                <w:sz w:val="22"/>
                <w:szCs w:val="22"/>
              </w:rPr>
            </w:pPr>
            <w:r w:rsidRPr="0086017C">
              <w:rPr>
                <w:rFonts w:ascii="Calibri" w:eastAsia="Calibri" w:hAnsi="Calibri" w:cs="Calibri"/>
                <w:b/>
                <w:sz w:val="22"/>
                <w:szCs w:val="22"/>
              </w:rPr>
              <w:t>21</w:t>
            </w:r>
          </w:p>
        </w:tc>
        <w:tc>
          <w:tcPr>
            <w:tcW w:w="115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24877983" w14:textId="77777777" w:rsidR="0069059E" w:rsidRPr="0086017C" w:rsidRDefault="00F32A9F">
            <w:pPr>
              <w:jc w:val="center"/>
              <w:rPr>
                <w:rFonts w:ascii="Calibri" w:eastAsia="Calibri" w:hAnsi="Calibri" w:cs="Calibri"/>
                <w:b/>
                <w:sz w:val="22"/>
                <w:szCs w:val="22"/>
              </w:rPr>
            </w:pPr>
            <w:r w:rsidRPr="0086017C">
              <w:rPr>
                <w:rFonts w:ascii="Calibri" w:eastAsia="Calibri" w:hAnsi="Calibri" w:cs="Calibri"/>
                <w:b/>
                <w:sz w:val="22"/>
                <w:szCs w:val="22"/>
              </w:rPr>
              <w:t>22</w:t>
            </w:r>
          </w:p>
        </w:tc>
        <w:tc>
          <w:tcPr>
            <w:tcW w:w="115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7C4D4BA3" w14:textId="77777777" w:rsidR="0069059E" w:rsidRPr="0086017C" w:rsidRDefault="00F32A9F">
            <w:pPr>
              <w:jc w:val="center"/>
              <w:rPr>
                <w:rFonts w:ascii="Calibri" w:eastAsia="Calibri" w:hAnsi="Calibri" w:cs="Calibri"/>
                <w:b/>
                <w:sz w:val="22"/>
                <w:szCs w:val="22"/>
              </w:rPr>
            </w:pPr>
            <w:r w:rsidRPr="0086017C">
              <w:rPr>
                <w:rFonts w:ascii="Calibri" w:eastAsia="Calibri" w:hAnsi="Calibri" w:cs="Calibri"/>
                <w:b/>
                <w:sz w:val="22"/>
                <w:szCs w:val="22"/>
              </w:rPr>
              <w:t>23</w:t>
            </w:r>
          </w:p>
        </w:tc>
        <w:tc>
          <w:tcPr>
            <w:tcW w:w="115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3C5B9D22" w14:textId="77777777" w:rsidR="0069059E" w:rsidRPr="0086017C" w:rsidRDefault="00F32A9F">
            <w:pPr>
              <w:jc w:val="center"/>
              <w:rPr>
                <w:rFonts w:ascii="Calibri" w:eastAsia="Calibri" w:hAnsi="Calibri" w:cs="Calibri"/>
                <w:b/>
                <w:sz w:val="22"/>
                <w:szCs w:val="22"/>
              </w:rPr>
            </w:pPr>
            <w:r w:rsidRPr="0086017C">
              <w:rPr>
                <w:rFonts w:ascii="Calibri" w:eastAsia="Calibri" w:hAnsi="Calibri" w:cs="Calibri"/>
                <w:b/>
                <w:sz w:val="22"/>
                <w:szCs w:val="22"/>
              </w:rPr>
              <w:t>26</w:t>
            </w:r>
          </w:p>
        </w:tc>
        <w:tc>
          <w:tcPr>
            <w:tcW w:w="115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21A7F101" w14:textId="77777777" w:rsidR="0069059E" w:rsidRPr="0086017C" w:rsidRDefault="00F32A9F">
            <w:pPr>
              <w:jc w:val="center"/>
              <w:rPr>
                <w:rFonts w:ascii="Calibri" w:eastAsia="Calibri" w:hAnsi="Calibri" w:cs="Calibri"/>
                <w:b/>
                <w:sz w:val="22"/>
                <w:szCs w:val="22"/>
              </w:rPr>
            </w:pPr>
            <w:r w:rsidRPr="0086017C">
              <w:rPr>
                <w:rFonts w:ascii="Calibri" w:eastAsia="Calibri" w:hAnsi="Calibri" w:cs="Calibri"/>
                <w:b/>
                <w:sz w:val="22"/>
                <w:szCs w:val="22"/>
              </w:rPr>
              <w:t>26</w:t>
            </w:r>
          </w:p>
        </w:tc>
      </w:tr>
    </w:tbl>
    <w:p w14:paraId="1052B238" w14:textId="77777777" w:rsidR="0069059E" w:rsidRDefault="0069059E">
      <w:pPr>
        <w:sectPr w:rsidR="0069059E">
          <w:pgSz w:w="11906" w:h="16838"/>
          <w:pgMar w:top="709" w:right="1134" w:bottom="1134" w:left="1134" w:header="709" w:footer="709" w:gutter="0"/>
          <w:cols w:space="708"/>
        </w:sectPr>
      </w:pPr>
    </w:p>
    <w:p w14:paraId="4F8BCFFB" w14:textId="77777777" w:rsidR="0069059E" w:rsidRDefault="0069059E">
      <w:pPr>
        <w:rPr>
          <w:rFonts w:ascii="Calibri" w:eastAsia="Calibri" w:hAnsi="Calibri" w:cs="Calibri"/>
        </w:rPr>
      </w:pPr>
    </w:p>
    <w:tbl>
      <w:tblPr>
        <w:tblStyle w:val="affffffffffffffffb"/>
        <w:tblW w:w="100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530"/>
        <w:gridCol w:w="705"/>
        <w:gridCol w:w="765"/>
        <w:gridCol w:w="765"/>
        <w:gridCol w:w="765"/>
        <w:gridCol w:w="765"/>
        <w:gridCol w:w="720"/>
        <w:gridCol w:w="795"/>
        <w:gridCol w:w="551"/>
        <w:gridCol w:w="604"/>
        <w:gridCol w:w="530"/>
        <w:gridCol w:w="851"/>
        <w:gridCol w:w="704"/>
      </w:tblGrid>
      <w:tr w:rsidR="0069059E" w14:paraId="02FF4700" w14:textId="77777777" w:rsidTr="005A3C2F">
        <w:tc>
          <w:tcPr>
            <w:tcW w:w="153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14:paraId="41B6AE85" w14:textId="77777777" w:rsidR="0069059E" w:rsidRDefault="00F32A9F">
            <w:pPr>
              <w:spacing w:line="276" w:lineRule="auto"/>
              <w:rPr>
                <w:rFonts w:ascii="Calibri" w:eastAsia="Calibri" w:hAnsi="Calibri" w:cs="Calibri"/>
                <w:b/>
                <w:sz w:val="16"/>
                <w:szCs w:val="16"/>
              </w:rPr>
            </w:pPr>
            <w:r>
              <w:rPr>
                <w:rFonts w:ascii="Calibri" w:eastAsia="Calibri" w:hAnsi="Calibri" w:cs="Calibri"/>
                <w:b/>
                <w:sz w:val="16"/>
                <w:szCs w:val="16"/>
              </w:rPr>
              <w:t>Druhý stupeň</w:t>
            </w:r>
          </w:p>
        </w:tc>
        <w:tc>
          <w:tcPr>
            <w:tcW w:w="1470" w:type="dxa"/>
            <w:gridSpan w:val="2"/>
            <w:tcBorders>
              <w:top w:val="single" w:sz="8" w:space="0" w:color="000000"/>
              <w:left w:val="nil"/>
              <w:bottom w:val="single" w:sz="8" w:space="0" w:color="000000"/>
              <w:right w:val="single" w:sz="8" w:space="0" w:color="000000"/>
            </w:tcBorders>
            <w:tcMar>
              <w:top w:w="100" w:type="dxa"/>
              <w:left w:w="120" w:type="dxa"/>
              <w:bottom w:w="100" w:type="dxa"/>
              <w:right w:w="120" w:type="dxa"/>
            </w:tcMar>
          </w:tcPr>
          <w:p w14:paraId="1851F218" w14:textId="77777777" w:rsidR="0069059E" w:rsidRDefault="00F32A9F">
            <w:pPr>
              <w:jc w:val="both"/>
              <w:rPr>
                <w:rFonts w:ascii="Calibri" w:eastAsia="Calibri" w:hAnsi="Calibri" w:cs="Calibri"/>
                <w:b/>
                <w:sz w:val="16"/>
                <w:szCs w:val="16"/>
              </w:rPr>
            </w:pPr>
            <w:r>
              <w:rPr>
                <w:rFonts w:ascii="Calibri" w:eastAsia="Calibri" w:hAnsi="Calibri" w:cs="Calibri"/>
                <w:b/>
                <w:sz w:val="16"/>
                <w:szCs w:val="16"/>
              </w:rPr>
              <w:t>Jazyk a jazyková komunikace</w:t>
            </w:r>
          </w:p>
        </w:tc>
        <w:tc>
          <w:tcPr>
            <w:tcW w:w="765" w:type="dxa"/>
            <w:vMerge w:val="restart"/>
            <w:tcBorders>
              <w:top w:val="single" w:sz="8" w:space="0" w:color="000000"/>
              <w:left w:val="nil"/>
              <w:bottom w:val="single" w:sz="8" w:space="0" w:color="000000"/>
              <w:right w:val="single" w:sz="8" w:space="0" w:color="000000"/>
            </w:tcBorders>
            <w:shd w:val="clear" w:color="auto" w:fill="auto"/>
            <w:tcMar>
              <w:top w:w="100" w:type="dxa"/>
              <w:left w:w="120" w:type="dxa"/>
              <w:bottom w:w="100" w:type="dxa"/>
              <w:right w:w="120" w:type="dxa"/>
            </w:tcMar>
            <w:textDirection w:val="btLr"/>
            <w:vAlign w:val="center"/>
          </w:tcPr>
          <w:p w14:paraId="1AC14B07" w14:textId="77777777" w:rsidR="0069059E" w:rsidRDefault="00F32A9F" w:rsidP="005A3C2F">
            <w:pPr>
              <w:ind w:left="113" w:right="113"/>
              <w:jc w:val="right"/>
              <w:rPr>
                <w:rFonts w:ascii="Calibri" w:eastAsia="Calibri" w:hAnsi="Calibri" w:cs="Calibri"/>
                <w:b/>
                <w:sz w:val="16"/>
                <w:szCs w:val="16"/>
              </w:rPr>
            </w:pPr>
            <w:r>
              <w:rPr>
                <w:rFonts w:ascii="Calibri" w:eastAsia="Calibri" w:hAnsi="Calibri" w:cs="Calibri"/>
                <w:b/>
                <w:sz w:val="16"/>
                <w:szCs w:val="16"/>
              </w:rPr>
              <w:t>Matematika a její aplikace</w:t>
            </w:r>
          </w:p>
        </w:tc>
        <w:tc>
          <w:tcPr>
            <w:tcW w:w="765" w:type="dxa"/>
            <w:vMerge w:val="restart"/>
            <w:tcBorders>
              <w:top w:val="single" w:sz="8" w:space="0" w:color="000000"/>
              <w:left w:val="nil"/>
              <w:bottom w:val="single" w:sz="8" w:space="0" w:color="000000"/>
              <w:right w:val="single" w:sz="8" w:space="0" w:color="000000"/>
            </w:tcBorders>
            <w:shd w:val="clear" w:color="auto" w:fill="auto"/>
            <w:tcMar>
              <w:top w:w="100" w:type="dxa"/>
              <w:left w:w="120" w:type="dxa"/>
              <w:bottom w:w="100" w:type="dxa"/>
              <w:right w:w="120" w:type="dxa"/>
            </w:tcMar>
            <w:textDirection w:val="btLr"/>
          </w:tcPr>
          <w:p w14:paraId="046809E3" w14:textId="77777777" w:rsidR="0069059E" w:rsidRDefault="00F32A9F">
            <w:pPr>
              <w:ind w:left="113" w:right="113"/>
              <w:jc w:val="right"/>
              <w:rPr>
                <w:rFonts w:ascii="Calibri" w:eastAsia="Calibri" w:hAnsi="Calibri" w:cs="Calibri"/>
                <w:b/>
                <w:sz w:val="16"/>
                <w:szCs w:val="16"/>
              </w:rPr>
            </w:pPr>
            <w:r>
              <w:rPr>
                <w:rFonts w:ascii="Calibri" w:eastAsia="Calibri" w:hAnsi="Calibri" w:cs="Calibri"/>
                <w:b/>
                <w:sz w:val="16"/>
                <w:szCs w:val="16"/>
              </w:rPr>
              <w:t>Informační a</w:t>
            </w:r>
            <w:r w:rsidR="005A3C2F">
              <w:rPr>
                <w:rFonts w:ascii="Calibri" w:eastAsia="Calibri" w:hAnsi="Calibri" w:cs="Calibri"/>
                <w:b/>
                <w:sz w:val="16"/>
                <w:szCs w:val="16"/>
              </w:rPr>
              <w:t xml:space="preserve"> k</w:t>
            </w:r>
            <w:r>
              <w:rPr>
                <w:rFonts w:ascii="Calibri" w:eastAsia="Calibri" w:hAnsi="Calibri" w:cs="Calibri"/>
                <w:b/>
                <w:sz w:val="16"/>
                <w:szCs w:val="16"/>
              </w:rPr>
              <w:t>omunikační technologie</w:t>
            </w:r>
          </w:p>
        </w:tc>
        <w:tc>
          <w:tcPr>
            <w:tcW w:w="765" w:type="dxa"/>
            <w:vMerge w:val="restart"/>
            <w:tcBorders>
              <w:top w:val="single" w:sz="8" w:space="0" w:color="000000"/>
              <w:left w:val="nil"/>
              <w:bottom w:val="single" w:sz="8" w:space="0" w:color="000000"/>
              <w:right w:val="single" w:sz="8" w:space="0" w:color="000000"/>
            </w:tcBorders>
            <w:shd w:val="clear" w:color="auto" w:fill="auto"/>
            <w:tcMar>
              <w:top w:w="100" w:type="dxa"/>
              <w:left w:w="120" w:type="dxa"/>
              <w:bottom w:w="100" w:type="dxa"/>
              <w:right w:w="120" w:type="dxa"/>
            </w:tcMar>
            <w:textDirection w:val="btLr"/>
            <w:vAlign w:val="center"/>
          </w:tcPr>
          <w:p w14:paraId="265001BD" w14:textId="77777777" w:rsidR="0069059E" w:rsidRDefault="00F32A9F" w:rsidP="005A3C2F">
            <w:pPr>
              <w:ind w:left="113" w:right="113"/>
              <w:jc w:val="right"/>
              <w:rPr>
                <w:rFonts w:ascii="Calibri" w:eastAsia="Calibri" w:hAnsi="Calibri" w:cs="Calibri"/>
                <w:b/>
                <w:sz w:val="16"/>
                <w:szCs w:val="16"/>
              </w:rPr>
            </w:pPr>
            <w:r>
              <w:rPr>
                <w:rFonts w:ascii="Calibri" w:eastAsia="Calibri" w:hAnsi="Calibri" w:cs="Calibri"/>
                <w:b/>
                <w:sz w:val="16"/>
                <w:szCs w:val="16"/>
              </w:rPr>
              <w:t>Člověk a společnost</w:t>
            </w:r>
          </w:p>
        </w:tc>
        <w:tc>
          <w:tcPr>
            <w:tcW w:w="720" w:type="dxa"/>
            <w:vMerge w:val="restart"/>
            <w:tcBorders>
              <w:top w:val="single" w:sz="8" w:space="0" w:color="000000"/>
              <w:left w:val="nil"/>
              <w:bottom w:val="single" w:sz="8" w:space="0" w:color="000000"/>
              <w:right w:val="single" w:sz="8" w:space="0" w:color="000000"/>
            </w:tcBorders>
            <w:shd w:val="clear" w:color="auto" w:fill="auto"/>
            <w:tcMar>
              <w:top w:w="100" w:type="dxa"/>
              <w:left w:w="120" w:type="dxa"/>
              <w:bottom w:w="100" w:type="dxa"/>
              <w:right w:w="120" w:type="dxa"/>
            </w:tcMar>
            <w:textDirection w:val="btLr"/>
            <w:vAlign w:val="center"/>
          </w:tcPr>
          <w:p w14:paraId="665F72F2" w14:textId="77777777" w:rsidR="0069059E" w:rsidRDefault="00F32A9F" w:rsidP="005A3C2F">
            <w:pPr>
              <w:ind w:left="113" w:right="113"/>
              <w:jc w:val="right"/>
              <w:rPr>
                <w:rFonts w:ascii="Calibri" w:eastAsia="Calibri" w:hAnsi="Calibri" w:cs="Calibri"/>
                <w:b/>
                <w:sz w:val="16"/>
                <w:szCs w:val="16"/>
              </w:rPr>
            </w:pPr>
            <w:r>
              <w:rPr>
                <w:rFonts w:ascii="Calibri" w:eastAsia="Calibri" w:hAnsi="Calibri" w:cs="Calibri"/>
                <w:b/>
                <w:sz w:val="16"/>
                <w:szCs w:val="16"/>
              </w:rPr>
              <w:t>Člověk a příroda</w:t>
            </w:r>
          </w:p>
        </w:tc>
        <w:tc>
          <w:tcPr>
            <w:tcW w:w="795" w:type="dxa"/>
            <w:vMerge w:val="restart"/>
            <w:tcBorders>
              <w:top w:val="single" w:sz="8" w:space="0" w:color="000000"/>
              <w:left w:val="nil"/>
              <w:bottom w:val="single" w:sz="8" w:space="0" w:color="000000"/>
              <w:right w:val="single" w:sz="8" w:space="0" w:color="000000"/>
            </w:tcBorders>
            <w:shd w:val="clear" w:color="auto" w:fill="auto"/>
            <w:tcMar>
              <w:top w:w="100" w:type="dxa"/>
              <w:left w:w="120" w:type="dxa"/>
              <w:bottom w:w="100" w:type="dxa"/>
              <w:right w:w="120" w:type="dxa"/>
            </w:tcMar>
          </w:tcPr>
          <w:p w14:paraId="76C98C19" w14:textId="77777777" w:rsidR="0069059E" w:rsidRDefault="00F32A9F">
            <w:pPr>
              <w:jc w:val="both"/>
              <w:rPr>
                <w:rFonts w:ascii="Calibri" w:eastAsia="Calibri" w:hAnsi="Calibri" w:cs="Calibri"/>
                <w:b/>
                <w:sz w:val="16"/>
                <w:szCs w:val="16"/>
              </w:rPr>
            </w:pPr>
            <w:r>
              <w:rPr>
                <w:rFonts w:ascii="Calibri" w:eastAsia="Calibri" w:hAnsi="Calibri" w:cs="Calibri"/>
                <w:b/>
                <w:sz w:val="16"/>
                <w:szCs w:val="16"/>
              </w:rPr>
              <w:t>Umění a kultura</w:t>
            </w:r>
          </w:p>
        </w:tc>
        <w:tc>
          <w:tcPr>
            <w:tcW w:w="1155" w:type="dxa"/>
            <w:gridSpan w:val="2"/>
            <w:tcBorders>
              <w:top w:val="single" w:sz="8" w:space="0" w:color="000000"/>
              <w:left w:val="nil"/>
              <w:bottom w:val="single" w:sz="8" w:space="0" w:color="000000"/>
              <w:right w:val="single" w:sz="8" w:space="0" w:color="000000"/>
            </w:tcBorders>
            <w:shd w:val="clear" w:color="auto" w:fill="auto"/>
            <w:tcMar>
              <w:top w:w="100" w:type="dxa"/>
              <w:left w:w="120" w:type="dxa"/>
              <w:bottom w:w="100" w:type="dxa"/>
              <w:right w:w="120" w:type="dxa"/>
            </w:tcMar>
          </w:tcPr>
          <w:p w14:paraId="2D108149" w14:textId="77777777" w:rsidR="0069059E" w:rsidRDefault="00F32A9F">
            <w:pPr>
              <w:jc w:val="both"/>
              <w:rPr>
                <w:rFonts w:ascii="Calibri" w:eastAsia="Calibri" w:hAnsi="Calibri" w:cs="Calibri"/>
                <w:b/>
                <w:sz w:val="16"/>
                <w:szCs w:val="16"/>
              </w:rPr>
            </w:pPr>
            <w:r>
              <w:rPr>
                <w:rFonts w:ascii="Calibri" w:eastAsia="Calibri" w:hAnsi="Calibri" w:cs="Calibri"/>
                <w:b/>
                <w:sz w:val="16"/>
                <w:szCs w:val="16"/>
              </w:rPr>
              <w:t>Člověk a zdraví</w:t>
            </w:r>
          </w:p>
        </w:tc>
        <w:tc>
          <w:tcPr>
            <w:tcW w:w="530" w:type="dxa"/>
            <w:vMerge w:val="restart"/>
            <w:tcBorders>
              <w:top w:val="single" w:sz="8" w:space="0" w:color="000000"/>
              <w:left w:val="nil"/>
              <w:bottom w:val="single" w:sz="8" w:space="0" w:color="000000"/>
              <w:right w:val="single" w:sz="8" w:space="0" w:color="000000"/>
            </w:tcBorders>
            <w:shd w:val="clear" w:color="auto" w:fill="auto"/>
            <w:tcMar>
              <w:top w:w="100" w:type="dxa"/>
              <w:left w:w="120" w:type="dxa"/>
              <w:bottom w:w="100" w:type="dxa"/>
              <w:right w:w="120" w:type="dxa"/>
            </w:tcMar>
            <w:textDirection w:val="btLr"/>
            <w:vAlign w:val="center"/>
          </w:tcPr>
          <w:p w14:paraId="6D3C9E11" w14:textId="77777777" w:rsidR="0069059E" w:rsidRDefault="00F32A9F" w:rsidP="005A3C2F">
            <w:pPr>
              <w:ind w:left="113" w:right="113"/>
              <w:jc w:val="right"/>
              <w:rPr>
                <w:rFonts w:ascii="Calibri" w:eastAsia="Calibri" w:hAnsi="Calibri" w:cs="Calibri"/>
                <w:b/>
                <w:sz w:val="16"/>
                <w:szCs w:val="16"/>
              </w:rPr>
            </w:pPr>
            <w:r>
              <w:rPr>
                <w:rFonts w:ascii="Calibri" w:eastAsia="Calibri" w:hAnsi="Calibri" w:cs="Calibri"/>
                <w:b/>
                <w:sz w:val="16"/>
                <w:szCs w:val="16"/>
              </w:rPr>
              <w:t>Člověk a svět práce</w:t>
            </w:r>
          </w:p>
        </w:tc>
        <w:tc>
          <w:tcPr>
            <w:tcW w:w="851" w:type="dxa"/>
            <w:vMerge w:val="restart"/>
            <w:tcBorders>
              <w:top w:val="single" w:sz="8" w:space="0" w:color="000000"/>
              <w:left w:val="nil"/>
              <w:bottom w:val="single" w:sz="8" w:space="0" w:color="000000"/>
              <w:right w:val="single" w:sz="8" w:space="0" w:color="000000"/>
            </w:tcBorders>
            <w:shd w:val="clear" w:color="auto" w:fill="auto"/>
            <w:tcMar>
              <w:top w:w="100" w:type="dxa"/>
              <w:left w:w="120" w:type="dxa"/>
              <w:bottom w:w="100" w:type="dxa"/>
              <w:right w:w="120" w:type="dxa"/>
            </w:tcMar>
            <w:textDirection w:val="btLr"/>
            <w:vAlign w:val="center"/>
          </w:tcPr>
          <w:p w14:paraId="4988D621" w14:textId="77777777" w:rsidR="0069059E" w:rsidRDefault="00F32A9F" w:rsidP="005A3C2F">
            <w:pPr>
              <w:ind w:left="113" w:right="113"/>
              <w:jc w:val="right"/>
              <w:rPr>
                <w:rFonts w:ascii="Calibri" w:eastAsia="Calibri" w:hAnsi="Calibri" w:cs="Calibri"/>
                <w:b/>
                <w:sz w:val="16"/>
                <w:szCs w:val="16"/>
              </w:rPr>
            </w:pPr>
            <w:r>
              <w:rPr>
                <w:rFonts w:ascii="Calibri" w:eastAsia="Calibri" w:hAnsi="Calibri" w:cs="Calibri"/>
                <w:b/>
                <w:sz w:val="16"/>
                <w:szCs w:val="16"/>
              </w:rPr>
              <w:t>Disponibilní časová dotace</w:t>
            </w:r>
          </w:p>
        </w:tc>
        <w:tc>
          <w:tcPr>
            <w:tcW w:w="704" w:type="dxa"/>
            <w:vMerge w:val="restart"/>
            <w:tcBorders>
              <w:top w:val="single" w:sz="8" w:space="0" w:color="000000"/>
              <w:left w:val="nil"/>
              <w:bottom w:val="single" w:sz="8" w:space="0" w:color="000000"/>
              <w:right w:val="single" w:sz="8" w:space="0" w:color="000000"/>
            </w:tcBorders>
            <w:shd w:val="clear" w:color="auto" w:fill="auto"/>
            <w:tcMar>
              <w:top w:w="100" w:type="dxa"/>
              <w:left w:w="120" w:type="dxa"/>
              <w:bottom w:w="100" w:type="dxa"/>
              <w:right w:w="120" w:type="dxa"/>
            </w:tcMar>
            <w:textDirection w:val="btLr"/>
            <w:vAlign w:val="center"/>
          </w:tcPr>
          <w:p w14:paraId="218B95D1" w14:textId="77777777" w:rsidR="0069059E" w:rsidRDefault="00F32A9F" w:rsidP="005A3C2F">
            <w:pPr>
              <w:ind w:left="113" w:right="113"/>
              <w:jc w:val="right"/>
              <w:rPr>
                <w:rFonts w:ascii="Calibri" w:eastAsia="Calibri" w:hAnsi="Calibri" w:cs="Calibri"/>
                <w:b/>
                <w:sz w:val="16"/>
                <w:szCs w:val="16"/>
              </w:rPr>
            </w:pPr>
            <w:r>
              <w:rPr>
                <w:rFonts w:ascii="Calibri" w:eastAsia="Calibri" w:hAnsi="Calibri" w:cs="Calibri"/>
                <w:b/>
                <w:sz w:val="16"/>
                <w:szCs w:val="16"/>
              </w:rPr>
              <w:t>Celková časová dotace</w:t>
            </w:r>
          </w:p>
        </w:tc>
      </w:tr>
      <w:tr w:rsidR="0069059E" w14:paraId="58DF63B0" w14:textId="77777777" w:rsidTr="005A3C2F">
        <w:trPr>
          <w:cantSplit/>
          <w:trHeight w:val="977"/>
        </w:trPr>
        <w:tc>
          <w:tcPr>
            <w:tcW w:w="1530" w:type="dxa"/>
            <w:tcBorders>
              <w:top w:val="nil"/>
              <w:left w:val="single" w:sz="8" w:space="0" w:color="000000"/>
              <w:bottom w:val="single" w:sz="8" w:space="0" w:color="000000"/>
              <w:right w:val="single" w:sz="8" w:space="0" w:color="000000"/>
            </w:tcBorders>
            <w:shd w:val="clear" w:color="auto" w:fill="auto"/>
            <w:tcMar>
              <w:top w:w="100" w:type="dxa"/>
              <w:left w:w="120" w:type="dxa"/>
              <w:bottom w:w="100" w:type="dxa"/>
              <w:right w:w="120" w:type="dxa"/>
            </w:tcMar>
          </w:tcPr>
          <w:p w14:paraId="165376D6" w14:textId="77777777" w:rsidR="0069059E" w:rsidRDefault="00F32A9F">
            <w:pPr>
              <w:rPr>
                <w:rFonts w:ascii="Calibri" w:eastAsia="Calibri" w:hAnsi="Calibri" w:cs="Calibri"/>
                <w:b/>
                <w:sz w:val="16"/>
                <w:szCs w:val="16"/>
              </w:rPr>
            </w:pPr>
            <w:r>
              <w:rPr>
                <w:rFonts w:ascii="Calibri" w:eastAsia="Calibri" w:hAnsi="Calibri" w:cs="Calibri"/>
                <w:b/>
                <w:sz w:val="16"/>
                <w:szCs w:val="16"/>
              </w:rPr>
              <w:t>Vyučované předměty</w:t>
            </w:r>
          </w:p>
        </w:tc>
        <w:tc>
          <w:tcPr>
            <w:tcW w:w="70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tcPr>
          <w:p w14:paraId="1B02AD30" w14:textId="77777777" w:rsidR="0069059E" w:rsidRDefault="00F32A9F">
            <w:pPr>
              <w:jc w:val="both"/>
              <w:rPr>
                <w:rFonts w:ascii="Calibri" w:eastAsia="Calibri" w:hAnsi="Calibri" w:cs="Calibri"/>
                <w:b/>
                <w:sz w:val="16"/>
                <w:szCs w:val="16"/>
              </w:rPr>
            </w:pPr>
            <w:r>
              <w:rPr>
                <w:rFonts w:ascii="Calibri" w:eastAsia="Calibri" w:hAnsi="Calibri" w:cs="Calibri"/>
                <w:b/>
                <w:sz w:val="16"/>
                <w:szCs w:val="16"/>
              </w:rPr>
              <w:t>Český jazyk</w:t>
            </w:r>
          </w:p>
        </w:tc>
        <w:tc>
          <w:tcPr>
            <w:tcW w:w="76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tcPr>
          <w:p w14:paraId="50BAD2D1" w14:textId="77777777" w:rsidR="0069059E" w:rsidRDefault="00F32A9F">
            <w:pPr>
              <w:jc w:val="both"/>
              <w:rPr>
                <w:rFonts w:ascii="Calibri" w:eastAsia="Calibri" w:hAnsi="Calibri" w:cs="Calibri"/>
                <w:b/>
                <w:sz w:val="16"/>
                <w:szCs w:val="16"/>
              </w:rPr>
            </w:pPr>
            <w:r>
              <w:rPr>
                <w:rFonts w:ascii="Calibri" w:eastAsia="Calibri" w:hAnsi="Calibri" w:cs="Calibri"/>
                <w:b/>
                <w:sz w:val="16"/>
                <w:szCs w:val="16"/>
              </w:rPr>
              <w:t>Cizí Jazyk</w:t>
            </w:r>
          </w:p>
        </w:tc>
        <w:tc>
          <w:tcPr>
            <w:tcW w:w="765" w:type="dxa"/>
            <w:vMerge/>
            <w:tcBorders>
              <w:top w:val="single" w:sz="8" w:space="0" w:color="000000"/>
              <w:left w:val="nil"/>
              <w:bottom w:val="single" w:sz="8" w:space="0" w:color="000000"/>
              <w:right w:val="single" w:sz="8" w:space="0" w:color="000000"/>
            </w:tcBorders>
            <w:shd w:val="clear" w:color="auto" w:fill="auto"/>
            <w:tcMar>
              <w:top w:w="100" w:type="dxa"/>
              <w:left w:w="120" w:type="dxa"/>
              <w:bottom w:w="100" w:type="dxa"/>
              <w:right w:w="120" w:type="dxa"/>
            </w:tcMar>
          </w:tcPr>
          <w:p w14:paraId="2A368799" w14:textId="77777777" w:rsidR="0069059E" w:rsidRDefault="0069059E">
            <w:pPr>
              <w:widowControl w:val="0"/>
              <w:pBdr>
                <w:top w:val="nil"/>
                <w:left w:val="nil"/>
                <w:bottom w:val="nil"/>
                <w:right w:val="nil"/>
                <w:between w:val="nil"/>
              </w:pBdr>
              <w:spacing w:line="276" w:lineRule="auto"/>
              <w:rPr>
                <w:rFonts w:ascii="Calibri" w:eastAsia="Calibri" w:hAnsi="Calibri" w:cs="Calibri"/>
                <w:b/>
                <w:sz w:val="16"/>
                <w:szCs w:val="16"/>
              </w:rPr>
            </w:pPr>
          </w:p>
        </w:tc>
        <w:tc>
          <w:tcPr>
            <w:tcW w:w="765" w:type="dxa"/>
            <w:vMerge/>
            <w:tcBorders>
              <w:top w:val="single" w:sz="8" w:space="0" w:color="000000"/>
              <w:left w:val="nil"/>
              <w:bottom w:val="single" w:sz="8" w:space="0" w:color="000000"/>
              <w:right w:val="single" w:sz="8" w:space="0" w:color="000000"/>
            </w:tcBorders>
            <w:shd w:val="clear" w:color="auto" w:fill="auto"/>
            <w:tcMar>
              <w:top w:w="100" w:type="dxa"/>
              <w:left w:w="120" w:type="dxa"/>
              <w:bottom w:w="100" w:type="dxa"/>
              <w:right w:w="120" w:type="dxa"/>
            </w:tcMar>
          </w:tcPr>
          <w:p w14:paraId="08FCD319" w14:textId="77777777" w:rsidR="0069059E" w:rsidRDefault="0069059E">
            <w:pPr>
              <w:widowControl w:val="0"/>
              <w:pBdr>
                <w:top w:val="nil"/>
                <w:left w:val="nil"/>
                <w:bottom w:val="nil"/>
                <w:right w:val="nil"/>
                <w:between w:val="nil"/>
              </w:pBdr>
              <w:spacing w:line="276" w:lineRule="auto"/>
              <w:rPr>
                <w:rFonts w:ascii="Calibri" w:eastAsia="Calibri" w:hAnsi="Calibri" w:cs="Calibri"/>
                <w:b/>
                <w:sz w:val="16"/>
                <w:szCs w:val="16"/>
              </w:rPr>
            </w:pPr>
          </w:p>
        </w:tc>
        <w:tc>
          <w:tcPr>
            <w:tcW w:w="765" w:type="dxa"/>
            <w:vMerge/>
            <w:tcBorders>
              <w:top w:val="single" w:sz="8" w:space="0" w:color="000000"/>
              <w:left w:val="nil"/>
              <w:bottom w:val="single" w:sz="8" w:space="0" w:color="000000"/>
              <w:right w:val="single" w:sz="8" w:space="0" w:color="000000"/>
            </w:tcBorders>
            <w:shd w:val="clear" w:color="auto" w:fill="auto"/>
            <w:tcMar>
              <w:top w:w="100" w:type="dxa"/>
              <w:left w:w="120" w:type="dxa"/>
              <w:bottom w:w="100" w:type="dxa"/>
              <w:right w:w="120" w:type="dxa"/>
            </w:tcMar>
          </w:tcPr>
          <w:p w14:paraId="663B29BE" w14:textId="77777777" w:rsidR="0069059E" w:rsidRDefault="0069059E">
            <w:pPr>
              <w:widowControl w:val="0"/>
              <w:pBdr>
                <w:top w:val="nil"/>
                <w:left w:val="nil"/>
                <w:bottom w:val="nil"/>
                <w:right w:val="nil"/>
                <w:between w:val="nil"/>
              </w:pBdr>
              <w:spacing w:line="276" w:lineRule="auto"/>
              <w:rPr>
                <w:rFonts w:ascii="Calibri" w:eastAsia="Calibri" w:hAnsi="Calibri" w:cs="Calibri"/>
                <w:b/>
                <w:sz w:val="16"/>
                <w:szCs w:val="16"/>
              </w:rPr>
            </w:pPr>
          </w:p>
        </w:tc>
        <w:tc>
          <w:tcPr>
            <w:tcW w:w="720" w:type="dxa"/>
            <w:vMerge/>
            <w:tcBorders>
              <w:top w:val="single" w:sz="8" w:space="0" w:color="000000"/>
              <w:left w:val="nil"/>
              <w:bottom w:val="single" w:sz="8" w:space="0" w:color="000000"/>
              <w:right w:val="single" w:sz="8" w:space="0" w:color="000000"/>
            </w:tcBorders>
            <w:shd w:val="clear" w:color="auto" w:fill="auto"/>
            <w:tcMar>
              <w:top w:w="100" w:type="dxa"/>
              <w:left w:w="120" w:type="dxa"/>
              <w:bottom w:w="100" w:type="dxa"/>
              <w:right w:w="120" w:type="dxa"/>
            </w:tcMar>
          </w:tcPr>
          <w:p w14:paraId="06BD38B1" w14:textId="77777777" w:rsidR="0069059E" w:rsidRDefault="0069059E">
            <w:pPr>
              <w:widowControl w:val="0"/>
              <w:pBdr>
                <w:top w:val="nil"/>
                <w:left w:val="nil"/>
                <w:bottom w:val="nil"/>
                <w:right w:val="nil"/>
                <w:between w:val="nil"/>
              </w:pBdr>
              <w:spacing w:line="276" w:lineRule="auto"/>
              <w:rPr>
                <w:rFonts w:ascii="Calibri" w:eastAsia="Calibri" w:hAnsi="Calibri" w:cs="Calibri"/>
                <w:b/>
                <w:sz w:val="16"/>
                <w:szCs w:val="16"/>
              </w:rPr>
            </w:pPr>
          </w:p>
        </w:tc>
        <w:tc>
          <w:tcPr>
            <w:tcW w:w="795" w:type="dxa"/>
            <w:vMerge/>
            <w:tcBorders>
              <w:top w:val="single" w:sz="8" w:space="0" w:color="000000"/>
              <w:left w:val="nil"/>
              <w:bottom w:val="single" w:sz="8" w:space="0" w:color="000000"/>
              <w:right w:val="single" w:sz="8" w:space="0" w:color="000000"/>
            </w:tcBorders>
            <w:shd w:val="clear" w:color="auto" w:fill="auto"/>
            <w:tcMar>
              <w:top w:w="100" w:type="dxa"/>
              <w:left w:w="120" w:type="dxa"/>
              <w:bottom w:w="100" w:type="dxa"/>
              <w:right w:w="120" w:type="dxa"/>
            </w:tcMar>
          </w:tcPr>
          <w:p w14:paraId="24348989" w14:textId="77777777" w:rsidR="0069059E" w:rsidRDefault="0069059E">
            <w:pPr>
              <w:widowControl w:val="0"/>
              <w:pBdr>
                <w:top w:val="nil"/>
                <w:left w:val="nil"/>
                <w:bottom w:val="nil"/>
                <w:right w:val="nil"/>
                <w:between w:val="nil"/>
              </w:pBdr>
              <w:spacing w:line="276" w:lineRule="auto"/>
              <w:rPr>
                <w:rFonts w:ascii="Calibri" w:eastAsia="Calibri" w:hAnsi="Calibri" w:cs="Calibri"/>
                <w:b/>
                <w:sz w:val="16"/>
                <w:szCs w:val="16"/>
              </w:rPr>
            </w:pPr>
          </w:p>
        </w:tc>
        <w:tc>
          <w:tcPr>
            <w:tcW w:w="551"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textDirection w:val="btLr"/>
            <w:vAlign w:val="center"/>
          </w:tcPr>
          <w:p w14:paraId="0E8D1F32" w14:textId="77777777" w:rsidR="0069059E" w:rsidRDefault="00F32A9F" w:rsidP="005A3C2F">
            <w:pPr>
              <w:ind w:left="113" w:right="113"/>
              <w:jc w:val="right"/>
              <w:rPr>
                <w:rFonts w:ascii="Calibri" w:eastAsia="Calibri" w:hAnsi="Calibri" w:cs="Calibri"/>
                <w:b/>
                <w:sz w:val="16"/>
                <w:szCs w:val="16"/>
              </w:rPr>
            </w:pPr>
            <w:r>
              <w:rPr>
                <w:rFonts w:ascii="Calibri" w:eastAsia="Calibri" w:hAnsi="Calibri" w:cs="Calibri"/>
                <w:b/>
                <w:sz w:val="16"/>
                <w:szCs w:val="16"/>
              </w:rPr>
              <w:t>Tělesná výchova</w:t>
            </w:r>
          </w:p>
        </w:tc>
        <w:tc>
          <w:tcPr>
            <w:tcW w:w="604"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textDirection w:val="btLr"/>
            <w:vAlign w:val="center"/>
          </w:tcPr>
          <w:p w14:paraId="56F26D25" w14:textId="77777777" w:rsidR="0069059E" w:rsidRDefault="00F32A9F" w:rsidP="005A3C2F">
            <w:pPr>
              <w:ind w:left="113" w:right="113"/>
              <w:jc w:val="right"/>
              <w:rPr>
                <w:rFonts w:ascii="Calibri" w:eastAsia="Calibri" w:hAnsi="Calibri" w:cs="Calibri"/>
                <w:b/>
                <w:sz w:val="16"/>
                <w:szCs w:val="16"/>
              </w:rPr>
            </w:pPr>
            <w:r>
              <w:rPr>
                <w:rFonts w:ascii="Calibri" w:eastAsia="Calibri" w:hAnsi="Calibri" w:cs="Calibri"/>
                <w:b/>
                <w:sz w:val="16"/>
                <w:szCs w:val="16"/>
              </w:rPr>
              <w:t>Výchova ke zdraví</w:t>
            </w:r>
          </w:p>
        </w:tc>
        <w:tc>
          <w:tcPr>
            <w:tcW w:w="530" w:type="dxa"/>
            <w:vMerge/>
            <w:tcBorders>
              <w:top w:val="single" w:sz="8" w:space="0" w:color="000000"/>
              <w:left w:val="nil"/>
              <w:bottom w:val="single" w:sz="8" w:space="0" w:color="000000"/>
              <w:right w:val="single" w:sz="8" w:space="0" w:color="000000"/>
            </w:tcBorders>
            <w:shd w:val="clear" w:color="auto" w:fill="auto"/>
            <w:tcMar>
              <w:top w:w="100" w:type="dxa"/>
              <w:left w:w="120" w:type="dxa"/>
              <w:bottom w:w="100" w:type="dxa"/>
              <w:right w:w="120" w:type="dxa"/>
            </w:tcMar>
          </w:tcPr>
          <w:p w14:paraId="2D52162F" w14:textId="77777777" w:rsidR="0069059E" w:rsidRDefault="0069059E">
            <w:pPr>
              <w:widowControl w:val="0"/>
              <w:pBdr>
                <w:top w:val="nil"/>
                <w:left w:val="nil"/>
                <w:bottom w:val="nil"/>
                <w:right w:val="nil"/>
                <w:between w:val="nil"/>
              </w:pBdr>
              <w:spacing w:line="276" w:lineRule="auto"/>
              <w:rPr>
                <w:rFonts w:ascii="Calibri" w:eastAsia="Calibri" w:hAnsi="Calibri" w:cs="Calibri"/>
                <w:b/>
                <w:sz w:val="16"/>
                <w:szCs w:val="16"/>
              </w:rPr>
            </w:pPr>
          </w:p>
        </w:tc>
        <w:tc>
          <w:tcPr>
            <w:tcW w:w="851" w:type="dxa"/>
            <w:vMerge/>
            <w:tcBorders>
              <w:top w:val="single" w:sz="8" w:space="0" w:color="000000"/>
              <w:left w:val="nil"/>
              <w:bottom w:val="single" w:sz="8" w:space="0" w:color="000000"/>
              <w:right w:val="single" w:sz="8" w:space="0" w:color="000000"/>
            </w:tcBorders>
            <w:shd w:val="clear" w:color="auto" w:fill="auto"/>
            <w:tcMar>
              <w:top w:w="100" w:type="dxa"/>
              <w:left w:w="120" w:type="dxa"/>
              <w:bottom w:w="100" w:type="dxa"/>
              <w:right w:w="120" w:type="dxa"/>
            </w:tcMar>
          </w:tcPr>
          <w:p w14:paraId="4129D893" w14:textId="77777777" w:rsidR="0069059E" w:rsidRDefault="0069059E">
            <w:pPr>
              <w:widowControl w:val="0"/>
              <w:pBdr>
                <w:top w:val="nil"/>
                <w:left w:val="nil"/>
                <w:bottom w:val="nil"/>
                <w:right w:val="nil"/>
                <w:between w:val="nil"/>
              </w:pBdr>
              <w:spacing w:line="276" w:lineRule="auto"/>
              <w:rPr>
                <w:rFonts w:ascii="Calibri" w:eastAsia="Calibri" w:hAnsi="Calibri" w:cs="Calibri"/>
                <w:b/>
                <w:sz w:val="16"/>
                <w:szCs w:val="16"/>
              </w:rPr>
            </w:pPr>
          </w:p>
        </w:tc>
        <w:tc>
          <w:tcPr>
            <w:tcW w:w="704" w:type="dxa"/>
            <w:vMerge/>
            <w:tcBorders>
              <w:top w:val="single" w:sz="8" w:space="0" w:color="000000"/>
              <w:left w:val="nil"/>
              <w:bottom w:val="single" w:sz="8" w:space="0" w:color="000000"/>
              <w:right w:val="single" w:sz="8" w:space="0" w:color="000000"/>
            </w:tcBorders>
            <w:shd w:val="clear" w:color="auto" w:fill="auto"/>
            <w:tcMar>
              <w:top w:w="100" w:type="dxa"/>
              <w:left w:w="120" w:type="dxa"/>
              <w:bottom w:w="100" w:type="dxa"/>
              <w:right w:w="120" w:type="dxa"/>
            </w:tcMar>
          </w:tcPr>
          <w:p w14:paraId="7D664E86" w14:textId="77777777" w:rsidR="0069059E" w:rsidRDefault="0069059E">
            <w:pPr>
              <w:widowControl w:val="0"/>
              <w:pBdr>
                <w:top w:val="nil"/>
                <w:left w:val="nil"/>
                <w:bottom w:val="nil"/>
                <w:right w:val="nil"/>
                <w:between w:val="nil"/>
              </w:pBdr>
              <w:spacing w:line="276" w:lineRule="auto"/>
              <w:rPr>
                <w:rFonts w:ascii="Calibri" w:eastAsia="Calibri" w:hAnsi="Calibri" w:cs="Calibri"/>
                <w:b/>
                <w:sz w:val="16"/>
                <w:szCs w:val="16"/>
              </w:rPr>
            </w:pPr>
          </w:p>
        </w:tc>
      </w:tr>
      <w:tr w:rsidR="0069059E" w14:paraId="2D3AD40C" w14:textId="77777777">
        <w:trPr>
          <w:trHeight w:val="20"/>
        </w:trPr>
        <w:tc>
          <w:tcPr>
            <w:tcW w:w="1530" w:type="dxa"/>
            <w:tcBorders>
              <w:top w:val="nil"/>
              <w:left w:val="single" w:sz="8" w:space="0" w:color="000000"/>
              <w:bottom w:val="single" w:sz="8" w:space="0" w:color="000000"/>
              <w:right w:val="single" w:sz="8" w:space="0" w:color="000000"/>
            </w:tcBorders>
            <w:shd w:val="clear" w:color="auto" w:fill="auto"/>
            <w:tcMar>
              <w:top w:w="100" w:type="dxa"/>
              <w:left w:w="120" w:type="dxa"/>
              <w:bottom w:w="100" w:type="dxa"/>
              <w:right w:w="120" w:type="dxa"/>
            </w:tcMar>
          </w:tcPr>
          <w:p w14:paraId="0D003E44" w14:textId="77777777" w:rsidR="0069059E" w:rsidRDefault="00F32A9F">
            <w:pPr>
              <w:rPr>
                <w:rFonts w:ascii="Calibri" w:eastAsia="Calibri" w:hAnsi="Calibri" w:cs="Calibri"/>
                <w:b/>
                <w:sz w:val="18"/>
                <w:szCs w:val="18"/>
              </w:rPr>
            </w:pPr>
            <w:r>
              <w:rPr>
                <w:rFonts w:ascii="Calibri" w:eastAsia="Calibri" w:hAnsi="Calibri" w:cs="Calibri"/>
                <w:b/>
                <w:sz w:val="18"/>
                <w:szCs w:val="18"/>
              </w:rPr>
              <w:t>Český jazyk a literatura</w:t>
            </w:r>
          </w:p>
        </w:tc>
        <w:tc>
          <w:tcPr>
            <w:tcW w:w="70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5D617CAF" w14:textId="77777777" w:rsidR="0069059E" w:rsidRDefault="00F32A9F">
            <w:pPr>
              <w:jc w:val="center"/>
              <w:rPr>
                <w:rFonts w:ascii="Calibri" w:eastAsia="Calibri" w:hAnsi="Calibri" w:cs="Calibri"/>
                <w:b/>
                <w:sz w:val="18"/>
                <w:szCs w:val="18"/>
              </w:rPr>
            </w:pPr>
            <w:r>
              <w:rPr>
                <w:rFonts w:ascii="Calibri" w:eastAsia="Calibri" w:hAnsi="Calibri" w:cs="Calibri"/>
                <w:b/>
                <w:sz w:val="18"/>
                <w:szCs w:val="18"/>
              </w:rPr>
              <w:t>15</w:t>
            </w:r>
          </w:p>
        </w:tc>
        <w:tc>
          <w:tcPr>
            <w:tcW w:w="76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7FF93870" w14:textId="77777777" w:rsidR="0069059E" w:rsidRDefault="0069059E">
            <w:pPr>
              <w:jc w:val="center"/>
              <w:rPr>
                <w:rFonts w:ascii="Calibri" w:eastAsia="Calibri" w:hAnsi="Calibri" w:cs="Calibri"/>
                <w:sz w:val="18"/>
                <w:szCs w:val="18"/>
              </w:rPr>
            </w:pPr>
          </w:p>
        </w:tc>
        <w:tc>
          <w:tcPr>
            <w:tcW w:w="76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16F70BFD" w14:textId="77777777" w:rsidR="0069059E" w:rsidRDefault="0069059E">
            <w:pPr>
              <w:widowControl w:val="0"/>
              <w:spacing w:line="276" w:lineRule="auto"/>
              <w:jc w:val="center"/>
              <w:rPr>
                <w:rFonts w:ascii="Calibri" w:eastAsia="Calibri" w:hAnsi="Calibri" w:cs="Calibri"/>
                <w:sz w:val="18"/>
                <w:szCs w:val="18"/>
              </w:rPr>
            </w:pPr>
          </w:p>
        </w:tc>
        <w:tc>
          <w:tcPr>
            <w:tcW w:w="76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1E93A096" w14:textId="77777777" w:rsidR="0069059E" w:rsidRDefault="0069059E">
            <w:pPr>
              <w:widowControl w:val="0"/>
              <w:spacing w:line="276" w:lineRule="auto"/>
              <w:jc w:val="center"/>
              <w:rPr>
                <w:rFonts w:ascii="Calibri" w:eastAsia="Calibri" w:hAnsi="Calibri" w:cs="Calibri"/>
                <w:sz w:val="18"/>
                <w:szCs w:val="18"/>
              </w:rPr>
            </w:pPr>
          </w:p>
        </w:tc>
        <w:tc>
          <w:tcPr>
            <w:tcW w:w="76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20844C66" w14:textId="77777777" w:rsidR="0069059E" w:rsidRDefault="0069059E">
            <w:pPr>
              <w:widowControl w:val="0"/>
              <w:spacing w:line="276" w:lineRule="auto"/>
              <w:jc w:val="center"/>
              <w:rPr>
                <w:rFonts w:ascii="Calibri" w:eastAsia="Calibri" w:hAnsi="Calibri" w:cs="Calibri"/>
                <w:sz w:val="18"/>
                <w:szCs w:val="18"/>
              </w:rPr>
            </w:pPr>
          </w:p>
        </w:tc>
        <w:tc>
          <w:tcPr>
            <w:tcW w:w="72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0E73977C" w14:textId="77777777" w:rsidR="0069059E" w:rsidRDefault="0069059E">
            <w:pPr>
              <w:widowControl w:val="0"/>
              <w:spacing w:line="276" w:lineRule="auto"/>
              <w:jc w:val="center"/>
              <w:rPr>
                <w:rFonts w:ascii="Calibri" w:eastAsia="Calibri" w:hAnsi="Calibri" w:cs="Calibri"/>
                <w:sz w:val="18"/>
                <w:szCs w:val="18"/>
              </w:rPr>
            </w:pPr>
          </w:p>
        </w:tc>
        <w:tc>
          <w:tcPr>
            <w:tcW w:w="79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03872CE5" w14:textId="77777777" w:rsidR="0069059E" w:rsidRDefault="0069059E">
            <w:pPr>
              <w:widowControl w:val="0"/>
              <w:spacing w:line="276" w:lineRule="auto"/>
              <w:jc w:val="center"/>
              <w:rPr>
                <w:rFonts w:ascii="Calibri" w:eastAsia="Calibri" w:hAnsi="Calibri" w:cs="Calibri"/>
                <w:sz w:val="18"/>
                <w:szCs w:val="18"/>
              </w:rPr>
            </w:pPr>
          </w:p>
        </w:tc>
        <w:tc>
          <w:tcPr>
            <w:tcW w:w="551"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73D1ED2F" w14:textId="77777777" w:rsidR="0069059E" w:rsidRDefault="0069059E">
            <w:pPr>
              <w:widowControl w:val="0"/>
              <w:spacing w:line="276" w:lineRule="auto"/>
              <w:jc w:val="center"/>
              <w:rPr>
                <w:rFonts w:ascii="Calibri" w:eastAsia="Calibri" w:hAnsi="Calibri" w:cs="Calibri"/>
                <w:sz w:val="18"/>
                <w:szCs w:val="18"/>
              </w:rPr>
            </w:pPr>
          </w:p>
        </w:tc>
        <w:tc>
          <w:tcPr>
            <w:tcW w:w="604"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5785136B" w14:textId="77777777" w:rsidR="0069059E" w:rsidRDefault="0069059E">
            <w:pPr>
              <w:widowControl w:val="0"/>
              <w:spacing w:line="276" w:lineRule="auto"/>
              <w:jc w:val="center"/>
              <w:rPr>
                <w:rFonts w:ascii="Calibri" w:eastAsia="Calibri" w:hAnsi="Calibri" w:cs="Calibri"/>
                <w:sz w:val="18"/>
                <w:szCs w:val="18"/>
              </w:rPr>
            </w:pPr>
          </w:p>
        </w:tc>
        <w:tc>
          <w:tcPr>
            <w:tcW w:w="53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2746C6B7" w14:textId="77777777" w:rsidR="0069059E" w:rsidRDefault="0069059E">
            <w:pPr>
              <w:widowControl w:val="0"/>
              <w:spacing w:line="276" w:lineRule="auto"/>
              <w:jc w:val="center"/>
              <w:rPr>
                <w:rFonts w:ascii="Calibri" w:eastAsia="Calibri" w:hAnsi="Calibri" w:cs="Calibri"/>
                <w:sz w:val="18"/>
                <w:szCs w:val="18"/>
              </w:rPr>
            </w:pPr>
          </w:p>
        </w:tc>
        <w:tc>
          <w:tcPr>
            <w:tcW w:w="851"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614221F6" w14:textId="77777777" w:rsidR="0069059E" w:rsidRDefault="00F32A9F">
            <w:pPr>
              <w:jc w:val="center"/>
              <w:rPr>
                <w:rFonts w:ascii="Calibri" w:eastAsia="Calibri" w:hAnsi="Calibri" w:cs="Calibri"/>
                <w:b/>
                <w:sz w:val="18"/>
                <w:szCs w:val="18"/>
              </w:rPr>
            </w:pPr>
            <w:r>
              <w:rPr>
                <w:rFonts w:ascii="Calibri" w:eastAsia="Calibri" w:hAnsi="Calibri" w:cs="Calibri"/>
                <w:b/>
                <w:sz w:val="18"/>
                <w:szCs w:val="18"/>
              </w:rPr>
              <w:t>3</w:t>
            </w:r>
          </w:p>
        </w:tc>
        <w:tc>
          <w:tcPr>
            <w:tcW w:w="704"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411DBF25" w14:textId="77777777" w:rsidR="0069059E" w:rsidRDefault="00F32A9F">
            <w:pPr>
              <w:jc w:val="center"/>
              <w:rPr>
                <w:rFonts w:ascii="Calibri" w:eastAsia="Calibri" w:hAnsi="Calibri" w:cs="Calibri"/>
                <w:b/>
                <w:sz w:val="18"/>
                <w:szCs w:val="18"/>
              </w:rPr>
            </w:pPr>
            <w:r>
              <w:rPr>
                <w:rFonts w:ascii="Calibri" w:eastAsia="Calibri" w:hAnsi="Calibri" w:cs="Calibri"/>
                <w:b/>
                <w:sz w:val="18"/>
                <w:szCs w:val="18"/>
              </w:rPr>
              <w:t>18</w:t>
            </w:r>
          </w:p>
        </w:tc>
      </w:tr>
      <w:tr w:rsidR="0069059E" w14:paraId="6A3C8901" w14:textId="77777777" w:rsidTr="005A3C2F">
        <w:trPr>
          <w:trHeight w:val="20"/>
        </w:trPr>
        <w:tc>
          <w:tcPr>
            <w:tcW w:w="1530" w:type="dxa"/>
            <w:tcBorders>
              <w:top w:val="nil"/>
              <w:left w:val="single" w:sz="8" w:space="0" w:color="000000"/>
              <w:bottom w:val="single" w:sz="8" w:space="0" w:color="000000"/>
              <w:right w:val="single" w:sz="8" w:space="0" w:color="000000"/>
            </w:tcBorders>
            <w:shd w:val="clear" w:color="auto" w:fill="auto"/>
            <w:tcMar>
              <w:top w:w="100" w:type="dxa"/>
              <w:left w:w="120" w:type="dxa"/>
              <w:bottom w:w="100" w:type="dxa"/>
              <w:right w:w="120" w:type="dxa"/>
            </w:tcMar>
            <w:vAlign w:val="center"/>
          </w:tcPr>
          <w:p w14:paraId="44E58F86" w14:textId="77777777" w:rsidR="0069059E" w:rsidRDefault="00F32A9F">
            <w:pPr>
              <w:rPr>
                <w:rFonts w:ascii="Calibri" w:eastAsia="Calibri" w:hAnsi="Calibri" w:cs="Calibri"/>
                <w:b/>
                <w:sz w:val="18"/>
                <w:szCs w:val="18"/>
              </w:rPr>
            </w:pPr>
            <w:r>
              <w:rPr>
                <w:rFonts w:ascii="Calibri" w:eastAsia="Calibri" w:hAnsi="Calibri" w:cs="Calibri"/>
                <w:b/>
                <w:sz w:val="18"/>
                <w:szCs w:val="18"/>
              </w:rPr>
              <w:t>Anglický jazyk</w:t>
            </w:r>
          </w:p>
        </w:tc>
        <w:tc>
          <w:tcPr>
            <w:tcW w:w="70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35BFE63D" w14:textId="77777777" w:rsidR="0069059E" w:rsidRDefault="0069059E">
            <w:pPr>
              <w:jc w:val="center"/>
              <w:rPr>
                <w:rFonts w:ascii="Calibri" w:eastAsia="Calibri" w:hAnsi="Calibri" w:cs="Calibri"/>
                <w:sz w:val="18"/>
                <w:szCs w:val="18"/>
              </w:rPr>
            </w:pPr>
          </w:p>
        </w:tc>
        <w:tc>
          <w:tcPr>
            <w:tcW w:w="76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1DF094D8" w14:textId="77777777" w:rsidR="0069059E" w:rsidRDefault="00F32A9F">
            <w:pPr>
              <w:jc w:val="center"/>
              <w:rPr>
                <w:rFonts w:ascii="Calibri" w:eastAsia="Calibri" w:hAnsi="Calibri" w:cs="Calibri"/>
                <w:b/>
                <w:sz w:val="18"/>
                <w:szCs w:val="18"/>
              </w:rPr>
            </w:pPr>
            <w:r>
              <w:rPr>
                <w:rFonts w:ascii="Calibri" w:eastAsia="Calibri" w:hAnsi="Calibri" w:cs="Calibri"/>
                <w:b/>
                <w:sz w:val="18"/>
                <w:szCs w:val="18"/>
              </w:rPr>
              <w:t>12</w:t>
            </w:r>
          </w:p>
        </w:tc>
        <w:tc>
          <w:tcPr>
            <w:tcW w:w="76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318ADE6A" w14:textId="77777777" w:rsidR="0069059E" w:rsidRDefault="0069059E">
            <w:pPr>
              <w:jc w:val="center"/>
              <w:rPr>
                <w:rFonts w:ascii="Calibri" w:eastAsia="Calibri" w:hAnsi="Calibri" w:cs="Calibri"/>
                <w:sz w:val="18"/>
                <w:szCs w:val="18"/>
              </w:rPr>
            </w:pPr>
          </w:p>
        </w:tc>
        <w:tc>
          <w:tcPr>
            <w:tcW w:w="76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378347F9" w14:textId="77777777" w:rsidR="0069059E" w:rsidRDefault="0069059E">
            <w:pPr>
              <w:widowControl w:val="0"/>
              <w:spacing w:line="276" w:lineRule="auto"/>
              <w:jc w:val="center"/>
              <w:rPr>
                <w:rFonts w:ascii="Calibri" w:eastAsia="Calibri" w:hAnsi="Calibri" w:cs="Calibri"/>
                <w:sz w:val="18"/>
                <w:szCs w:val="18"/>
              </w:rPr>
            </w:pPr>
          </w:p>
        </w:tc>
        <w:tc>
          <w:tcPr>
            <w:tcW w:w="76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426CEF87" w14:textId="77777777" w:rsidR="0069059E" w:rsidRDefault="0069059E">
            <w:pPr>
              <w:widowControl w:val="0"/>
              <w:spacing w:line="276" w:lineRule="auto"/>
              <w:jc w:val="center"/>
              <w:rPr>
                <w:rFonts w:ascii="Calibri" w:eastAsia="Calibri" w:hAnsi="Calibri" w:cs="Calibri"/>
                <w:sz w:val="18"/>
                <w:szCs w:val="18"/>
              </w:rPr>
            </w:pPr>
          </w:p>
        </w:tc>
        <w:tc>
          <w:tcPr>
            <w:tcW w:w="72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682DE03D" w14:textId="77777777" w:rsidR="0069059E" w:rsidRDefault="0069059E">
            <w:pPr>
              <w:widowControl w:val="0"/>
              <w:spacing w:line="276" w:lineRule="auto"/>
              <w:jc w:val="center"/>
              <w:rPr>
                <w:rFonts w:ascii="Calibri" w:eastAsia="Calibri" w:hAnsi="Calibri" w:cs="Calibri"/>
                <w:sz w:val="18"/>
                <w:szCs w:val="18"/>
              </w:rPr>
            </w:pPr>
          </w:p>
        </w:tc>
        <w:tc>
          <w:tcPr>
            <w:tcW w:w="79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430067F7" w14:textId="77777777" w:rsidR="0069059E" w:rsidRDefault="0069059E">
            <w:pPr>
              <w:widowControl w:val="0"/>
              <w:spacing w:line="276" w:lineRule="auto"/>
              <w:jc w:val="center"/>
              <w:rPr>
                <w:rFonts w:ascii="Calibri" w:eastAsia="Calibri" w:hAnsi="Calibri" w:cs="Calibri"/>
                <w:sz w:val="18"/>
                <w:szCs w:val="18"/>
              </w:rPr>
            </w:pPr>
          </w:p>
        </w:tc>
        <w:tc>
          <w:tcPr>
            <w:tcW w:w="551"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01A1467A" w14:textId="77777777" w:rsidR="0069059E" w:rsidRDefault="0069059E">
            <w:pPr>
              <w:widowControl w:val="0"/>
              <w:spacing w:line="276" w:lineRule="auto"/>
              <w:jc w:val="center"/>
              <w:rPr>
                <w:rFonts w:ascii="Calibri" w:eastAsia="Calibri" w:hAnsi="Calibri" w:cs="Calibri"/>
                <w:sz w:val="18"/>
                <w:szCs w:val="18"/>
              </w:rPr>
            </w:pPr>
          </w:p>
        </w:tc>
        <w:tc>
          <w:tcPr>
            <w:tcW w:w="604"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23195E56" w14:textId="77777777" w:rsidR="0069059E" w:rsidRDefault="0069059E">
            <w:pPr>
              <w:widowControl w:val="0"/>
              <w:spacing w:line="276" w:lineRule="auto"/>
              <w:jc w:val="center"/>
              <w:rPr>
                <w:rFonts w:ascii="Calibri" w:eastAsia="Calibri" w:hAnsi="Calibri" w:cs="Calibri"/>
                <w:sz w:val="18"/>
                <w:szCs w:val="18"/>
              </w:rPr>
            </w:pPr>
          </w:p>
        </w:tc>
        <w:tc>
          <w:tcPr>
            <w:tcW w:w="53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1F44BC92" w14:textId="77777777" w:rsidR="0069059E" w:rsidRDefault="0069059E">
            <w:pPr>
              <w:widowControl w:val="0"/>
              <w:spacing w:line="276" w:lineRule="auto"/>
              <w:jc w:val="center"/>
              <w:rPr>
                <w:rFonts w:ascii="Calibri" w:eastAsia="Calibri" w:hAnsi="Calibri" w:cs="Calibri"/>
                <w:sz w:val="18"/>
                <w:szCs w:val="18"/>
              </w:rPr>
            </w:pPr>
          </w:p>
        </w:tc>
        <w:tc>
          <w:tcPr>
            <w:tcW w:w="851"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2B02FC47" w14:textId="3815E8D9" w:rsidR="0069059E" w:rsidRDefault="00F32A9F">
            <w:pPr>
              <w:jc w:val="center"/>
              <w:rPr>
                <w:rFonts w:ascii="Calibri" w:eastAsia="Calibri" w:hAnsi="Calibri" w:cs="Calibri"/>
                <w:b/>
                <w:sz w:val="18"/>
                <w:szCs w:val="18"/>
              </w:rPr>
            </w:pPr>
            <w:r>
              <w:rPr>
                <w:rFonts w:ascii="Calibri" w:eastAsia="Calibri" w:hAnsi="Calibri" w:cs="Calibri"/>
                <w:b/>
                <w:sz w:val="18"/>
                <w:szCs w:val="18"/>
              </w:rPr>
              <w:t>4</w:t>
            </w:r>
          </w:p>
        </w:tc>
        <w:tc>
          <w:tcPr>
            <w:tcW w:w="704"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2C94F9B6" w14:textId="3B92906B" w:rsidR="0069059E" w:rsidRDefault="00F32A9F">
            <w:pPr>
              <w:jc w:val="center"/>
              <w:rPr>
                <w:rFonts w:ascii="Calibri" w:eastAsia="Calibri" w:hAnsi="Calibri" w:cs="Calibri"/>
                <w:b/>
                <w:sz w:val="18"/>
                <w:szCs w:val="18"/>
              </w:rPr>
            </w:pPr>
            <w:r>
              <w:rPr>
                <w:rFonts w:ascii="Calibri" w:eastAsia="Calibri" w:hAnsi="Calibri" w:cs="Calibri"/>
                <w:b/>
                <w:sz w:val="18"/>
                <w:szCs w:val="18"/>
              </w:rPr>
              <w:t>16</w:t>
            </w:r>
          </w:p>
        </w:tc>
      </w:tr>
      <w:tr w:rsidR="0069059E" w14:paraId="23F9E591" w14:textId="77777777">
        <w:trPr>
          <w:trHeight w:val="20"/>
        </w:trPr>
        <w:tc>
          <w:tcPr>
            <w:tcW w:w="1530" w:type="dxa"/>
            <w:tcBorders>
              <w:top w:val="nil"/>
              <w:left w:val="single" w:sz="8" w:space="0" w:color="000000"/>
              <w:bottom w:val="single" w:sz="8" w:space="0" w:color="000000"/>
              <w:right w:val="single" w:sz="8" w:space="0" w:color="000000"/>
            </w:tcBorders>
            <w:shd w:val="clear" w:color="auto" w:fill="auto"/>
            <w:tcMar>
              <w:top w:w="100" w:type="dxa"/>
              <w:left w:w="120" w:type="dxa"/>
              <w:bottom w:w="100" w:type="dxa"/>
              <w:right w:w="120" w:type="dxa"/>
            </w:tcMar>
          </w:tcPr>
          <w:p w14:paraId="2F60D14E" w14:textId="77777777" w:rsidR="0069059E" w:rsidRDefault="00F32A9F">
            <w:pPr>
              <w:rPr>
                <w:rFonts w:ascii="Calibri" w:eastAsia="Calibri" w:hAnsi="Calibri" w:cs="Calibri"/>
                <w:b/>
                <w:sz w:val="18"/>
                <w:szCs w:val="18"/>
              </w:rPr>
            </w:pPr>
            <w:r>
              <w:rPr>
                <w:rFonts w:ascii="Calibri" w:eastAsia="Calibri" w:hAnsi="Calibri" w:cs="Calibri"/>
                <w:b/>
                <w:sz w:val="18"/>
                <w:szCs w:val="18"/>
              </w:rPr>
              <w:t>Druhý cizí jazyk</w:t>
            </w:r>
          </w:p>
        </w:tc>
        <w:tc>
          <w:tcPr>
            <w:tcW w:w="70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304A68B7" w14:textId="77777777" w:rsidR="0069059E" w:rsidRDefault="0069059E">
            <w:pPr>
              <w:jc w:val="center"/>
              <w:rPr>
                <w:rFonts w:ascii="Calibri" w:eastAsia="Calibri" w:hAnsi="Calibri" w:cs="Calibri"/>
                <w:sz w:val="18"/>
                <w:szCs w:val="18"/>
              </w:rPr>
            </w:pPr>
          </w:p>
        </w:tc>
        <w:tc>
          <w:tcPr>
            <w:tcW w:w="76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31A003FB" w14:textId="77777777" w:rsidR="0069059E" w:rsidRDefault="00F32A9F">
            <w:pPr>
              <w:jc w:val="center"/>
              <w:rPr>
                <w:rFonts w:ascii="Calibri" w:eastAsia="Calibri" w:hAnsi="Calibri" w:cs="Calibri"/>
                <w:b/>
                <w:sz w:val="18"/>
                <w:szCs w:val="18"/>
              </w:rPr>
            </w:pPr>
            <w:r>
              <w:rPr>
                <w:rFonts w:ascii="Calibri" w:eastAsia="Calibri" w:hAnsi="Calibri" w:cs="Calibri"/>
                <w:b/>
                <w:sz w:val="18"/>
                <w:szCs w:val="18"/>
              </w:rPr>
              <w:t>6</w:t>
            </w:r>
          </w:p>
        </w:tc>
        <w:tc>
          <w:tcPr>
            <w:tcW w:w="76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62C5834E" w14:textId="77777777" w:rsidR="0069059E" w:rsidRDefault="0069059E">
            <w:pPr>
              <w:jc w:val="center"/>
              <w:rPr>
                <w:rFonts w:ascii="Calibri" w:eastAsia="Calibri" w:hAnsi="Calibri" w:cs="Calibri"/>
                <w:sz w:val="18"/>
                <w:szCs w:val="18"/>
              </w:rPr>
            </w:pPr>
          </w:p>
        </w:tc>
        <w:tc>
          <w:tcPr>
            <w:tcW w:w="76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4E4B4058" w14:textId="77777777" w:rsidR="0069059E" w:rsidRDefault="0069059E">
            <w:pPr>
              <w:widowControl w:val="0"/>
              <w:spacing w:line="276" w:lineRule="auto"/>
              <w:jc w:val="center"/>
              <w:rPr>
                <w:rFonts w:ascii="Calibri" w:eastAsia="Calibri" w:hAnsi="Calibri" w:cs="Calibri"/>
                <w:sz w:val="18"/>
                <w:szCs w:val="18"/>
              </w:rPr>
            </w:pPr>
          </w:p>
        </w:tc>
        <w:tc>
          <w:tcPr>
            <w:tcW w:w="76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37F05739" w14:textId="77777777" w:rsidR="0069059E" w:rsidRDefault="0069059E">
            <w:pPr>
              <w:widowControl w:val="0"/>
              <w:spacing w:line="276" w:lineRule="auto"/>
              <w:jc w:val="center"/>
              <w:rPr>
                <w:rFonts w:ascii="Calibri" w:eastAsia="Calibri" w:hAnsi="Calibri" w:cs="Calibri"/>
                <w:sz w:val="18"/>
                <w:szCs w:val="18"/>
              </w:rPr>
            </w:pPr>
          </w:p>
        </w:tc>
        <w:tc>
          <w:tcPr>
            <w:tcW w:w="72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1A4EE4B9" w14:textId="77777777" w:rsidR="0069059E" w:rsidRDefault="0069059E">
            <w:pPr>
              <w:widowControl w:val="0"/>
              <w:spacing w:line="276" w:lineRule="auto"/>
              <w:jc w:val="center"/>
              <w:rPr>
                <w:rFonts w:ascii="Calibri" w:eastAsia="Calibri" w:hAnsi="Calibri" w:cs="Calibri"/>
                <w:sz w:val="18"/>
                <w:szCs w:val="18"/>
              </w:rPr>
            </w:pPr>
          </w:p>
        </w:tc>
        <w:tc>
          <w:tcPr>
            <w:tcW w:w="79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5FA95DD4" w14:textId="77777777" w:rsidR="0069059E" w:rsidRDefault="0069059E">
            <w:pPr>
              <w:widowControl w:val="0"/>
              <w:spacing w:line="276" w:lineRule="auto"/>
              <w:jc w:val="center"/>
              <w:rPr>
                <w:rFonts w:ascii="Calibri" w:eastAsia="Calibri" w:hAnsi="Calibri" w:cs="Calibri"/>
                <w:sz w:val="18"/>
                <w:szCs w:val="18"/>
              </w:rPr>
            </w:pPr>
          </w:p>
        </w:tc>
        <w:tc>
          <w:tcPr>
            <w:tcW w:w="551"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7F8178EF" w14:textId="77777777" w:rsidR="0069059E" w:rsidRDefault="0069059E">
            <w:pPr>
              <w:widowControl w:val="0"/>
              <w:spacing w:line="276" w:lineRule="auto"/>
              <w:jc w:val="center"/>
              <w:rPr>
                <w:rFonts w:ascii="Calibri" w:eastAsia="Calibri" w:hAnsi="Calibri" w:cs="Calibri"/>
                <w:sz w:val="18"/>
                <w:szCs w:val="18"/>
              </w:rPr>
            </w:pPr>
          </w:p>
        </w:tc>
        <w:tc>
          <w:tcPr>
            <w:tcW w:w="604"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250970BF" w14:textId="77777777" w:rsidR="0069059E" w:rsidRDefault="0069059E">
            <w:pPr>
              <w:widowControl w:val="0"/>
              <w:spacing w:line="276" w:lineRule="auto"/>
              <w:jc w:val="center"/>
              <w:rPr>
                <w:rFonts w:ascii="Calibri" w:eastAsia="Calibri" w:hAnsi="Calibri" w:cs="Calibri"/>
                <w:sz w:val="18"/>
                <w:szCs w:val="18"/>
              </w:rPr>
            </w:pPr>
          </w:p>
        </w:tc>
        <w:tc>
          <w:tcPr>
            <w:tcW w:w="53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7637160B" w14:textId="77777777" w:rsidR="0069059E" w:rsidRDefault="0069059E">
            <w:pPr>
              <w:widowControl w:val="0"/>
              <w:spacing w:line="276" w:lineRule="auto"/>
              <w:jc w:val="center"/>
              <w:rPr>
                <w:rFonts w:ascii="Calibri" w:eastAsia="Calibri" w:hAnsi="Calibri" w:cs="Calibri"/>
                <w:sz w:val="18"/>
                <w:szCs w:val="18"/>
              </w:rPr>
            </w:pPr>
          </w:p>
        </w:tc>
        <w:tc>
          <w:tcPr>
            <w:tcW w:w="851"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3A5588DA" w14:textId="77777777" w:rsidR="0069059E" w:rsidRDefault="00F32A9F">
            <w:pPr>
              <w:widowControl w:val="0"/>
              <w:spacing w:line="276" w:lineRule="auto"/>
              <w:jc w:val="center"/>
              <w:rPr>
                <w:rFonts w:ascii="Calibri" w:eastAsia="Calibri" w:hAnsi="Calibri" w:cs="Calibri"/>
                <w:sz w:val="18"/>
                <w:szCs w:val="18"/>
              </w:rPr>
            </w:pPr>
            <w:r>
              <w:rPr>
                <w:rFonts w:ascii="Calibri" w:eastAsia="Calibri" w:hAnsi="Calibri" w:cs="Calibri"/>
                <w:sz w:val="18"/>
                <w:szCs w:val="18"/>
              </w:rPr>
              <w:t>0</w:t>
            </w:r>
          </w:p>
        </w:tc>
        <w:tc>
          <w:tcPr>
            <w:tcW w:w="704"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7E6FD98D" w14:textId="77777777" w:rsidR="0069059E" w:rsidRDefault="00F32A9F">
            <w:pPr>
              <w:jc w:val="center"/>
              <w:rPr>
                <w:rFonts w:ascii="Calibri" w:eastAsia="Calibri" w:hAnsi="Calibri" w:cs="Calibri"/>
                <w:b/>
                <w:sz w:val="18"/>
                <w:szCs w:val="18"/>
              </w:rPr>
            </w:pPr>
            <w:r>
              <w:rPr>
                <w:rFonts w:ascii="Calibri" w:eastAsia="Calibri" w:hAnsi="Calibri" w:cs="Calibri"/>
                <w:b/>
                <w:sz w:val="18"/>
                <w:szCs w:val="18"/>
              </w:rPr>
              <w:t>6</w:t>
            </w:r>
          </w:p>
        </w:tc>
      </w:tr>
      <w:tr w:rsidR="0069059E" w14:paraId="5BE526D4" w14:textId="77777777">
        <w:trPr>
          <w:trHeight w:val="20"/>
        </w:trPr>
        <w:tc>
          <w:tcPr>
            <w:tcW w:w="1530" w:type="dxa"/>
            <w:tcBorders>
              <w:top w:val="nil"/>
              <w:left w:val="single" w:sz="8" w:space="0" w:color="000000"/>
              <w:bottom w:val="single" w:sz="8" w:space="0" w:color="000000"/>
              <w:right w:val="single" w:sz="8" w:space="0" w:color="000000"/>
            </w:tcBorders>
            <w:shd w:val="clear" w:color="auto" w:fill="auto"/>
            <w:tcMar>
              <w:top w:w="100" w:type="dxa"/>
              <w:left w:w="120" w:type="dxa"/>
              <w:bottom w:w="100" w:type="dxa"/>
              <w:right w:w="120" w:type="dxa"/>
            </w:tcMar>
          </w:tcPr>
          <w:p w14:paraId="44E8C285" w14:textId="77777777" w:rsidR="0069059E" w:rsidRDefault="00F32A9F">
            <w:pPr>
              <w:spacing w:line="276" w:lineRule="auto"/>
              <w:rPr>
                <w:rFonts w:ascii="Calibri" w:eastAsia="Calibri" w:hAnsi="Calibri" w:cs="Calibri"/>
                <w:b/>
                <w:sz w:val="18"/>
                <w:szCs w:val="18"/>
              </w:rPr>
            </w:pPr>
            <w:r>
              <w:rPr>
                <w:rFonts w:ascii="Calibri" w:eastAsia="Calibri" w:hAnsi="Calibri" w:cs="Calibri"/>
                <w:b/>
                <w:sz w:val="18"/>
                <w:szCs w:val="18"/>
              </w:rPr>
              <w:t>Matematika</w:t>
            </w:r>
          </w:p>
        </w:tc>
        <w:tc>
          <w:tcPr>
            <w:tcW w:w="70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307B2FCD" w14:textId="77777777" w:rsidR="0069059E" w:rsidRDefault="0069059E">
            <w:pPr>
              <w:jc w:val="center"/>
              <w:rPr>
                <w:rFonts w:ascii="Calibri" w:eastAsia="Calibri" w:hAnsi="Calibri" w:cs="Calibri"/>
                <w:sz w:val="18"/>
                <w:szCs w:val="18"/>
              </w:rPr>
            </w:pPr>
          </w:p>
        </w:tc>
        <w:tc>
          <w:tcPr>
            <w:tcW w:w="76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00E589E4" w14:textId="77777777" w:rsidR="0069059E" w:rsidRDefault="0069059E">
            <w:pPr>
              <w:widowControl w:val="0"/>
              <w:spacing w:line="276" w:lineRule="auto"/>
              <w:jc w:val="center"/>
              <w:rPr>
                <w:rFonts w:ascii="Calibri" w:eastAsia="Calibri" w:hAnsi="Calibri" w:cs="Calibri"/>
                <w:sz w:val="18"/>
                <w:szCs w:val="18"/>
              </w:rPr>
            </w:pPr>
          </w:p>
        </w:tc>
        <w:tc>
          <w:tcPr>
            <w:tcW w:w="76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00E7AF12" w14:textId="77777777" w:rsidR="0069059E" w:rsidRDefault="00F32A9F">
            <w:pPr>
              <w:spacing w:line="276" w:lineRule="auto"/>
              <w:jc w:val="center"/>
              <w:rPr>
                <w:rFonts w:ascii="Calibri" w:eastAsia="Calibri" w:hAnsi="Calibri" w:cs="Calibri"/>
                <w:b/>
                <w:sz w:val="18"/>
                <w:szCs w:val="18"/>
              </w:rPr>
            </w:pPr>
            <w:r>
              <w:rPr>
                <w:rFonts w:ascii="Calibri" w:eastAsia="Calibri" w:hAnsi="Calibri" w:cs="Calibri"/>
                <w:b/>
                <w:sz w:val="18"/>
                <w:szCs w:val="18"/>
              </w:rPr>
              <w:t>15</w:t>
            </w:r>
          </w:p>
        </w:tc>
        <w:tc>
          <w:tcPr>
            <w:tcW w:w="76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533404B4" w14:textId="77777777" w:rsidR="0069059E" w:rsidRDefault="0069059E">
            <w:pPr>
              <w:jc w:val="center"/>
              <w:rPr>
                <w:rFonts w:ascii="Calibri" w:eastAsia="Calibri" w:hAnsi="Calibri" w:cs="Calibri"/>
                <w:sz w:val="18"/>
                <w:szCs w:val="18"/>
              </w:rPr>
            </w:pPr>
          </w:p>
        </w:tc>
        <w:tc>
          <w:tcPr>
            <w:tcW w:w="76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0DA55774" w14:textId="77777777" w:rsidR="0069059E" w:rsidRDefault="0069059E">
            <w:pPr>
              <w:widowControl w:val="0"/>
              <w:spacing w:line="276" w:lineRule="auto"/>
              <w:jc w:val="center"/>
              <w:rPr>
                <w:rFonts w:ascii="Calibri" w:eastAsia="Calibri" w:hAnsi="Calibri" w:cs="Calibri"/>
                <w:sz w:val="18"/>
                <w:szCs w:val="18"/>
              </w:rPr>
            </w:pPr>
          </w:p>
        </w:tc>
        <w:tc>
          <w:tcPr>
            <w:tcW w:w="72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1B18B125" w14:textId="77777777" w:rsidR="0069059E" w:rsidRDefault="0069059E">
            <w:pPr>
              <w:widowControl w:val="0"/>
              <w:spacing w:line="276" w:lineRule="auto"/>
              <w:jc w:val="center"/>
              <w:rPr>
                <w:rFonts w:ascii="Calibri" w:eastAsia="Calibri" w:hAnsi="Calibri" w:cs="Calibri"/>
                <w:sz w:val="18"/>
                <w:szCs w:val="18"/>
              </w:rPr>
            </w:pPr>
          </w:p>
        </w:tc>
        <w:tc>
          <w:tcPr>
            <w:tcW w:w="79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1D508E2B" w14:textId="77777777" w:rsidR="0069059E" w:rsidRDefault="0069059E">
            <w:pPr>
              <w:widowControl w:val="0"/>
              <w:spacing w:line="276" w:lineRule="auto"/>
              <w:jc w:val="center"/>
              <w:rPr>
                <w:rFonts w:ascii="Calibri" w:eastAsia="Calibri" w:hAnsi="Calibri" w:cs="Calibri"/>
                <w:sz w:val="18"/>
                <w:szCs w:val="18"/>
              </w:rPr>
            </w:pPr>
          </w:p>
        </w:tc>
        <w:tc>
          <w:tcPr>
            <w:tcW w:w="551"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366AC42A" w14:textId="77777777" w:rsidR="0069059E" w:rsidRDefault="0069059E">
            <w:pPr>
              <w:widowControl w:val="0"/>
              <w:spacing w:line="276" w:lineRule="auto"/>
              <w:jc w:val="center"/>
              <w:rPr>
                <w:rFonts w:ascii="Calibri" w:eastAsia="Calibri" w:hAnsi="Calibri" w:cs="Calibri"/>
                <w:sz w:val="18"/>
                <w:szCs w:val="18"/>
              </w:rPr>
            </w:pPr>
          </w:p>
        </w:tc>
        <w:tc>
          <w:tcPr>
            <w:tcW w:w="604"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38F4501B" w14:textId="77777777" w:rsidR="0069059E" w:rsidRDefault="0069059E">
            <w:pPr>
              <w:widowControl w:val="0"/>
              <w:spacing w:line="276" w:lineRule="auto"/>
              <w:jc w:val="center"/>
              <w:rPr>
                <w:rFonts w:ascii="Calibri" w:eastAsia="Calibri" w:hAnsi="Calibri" w:cs="Calibri"/>
                <w:sz w:val="18"/>
                <w:szCs w:val="18"/>
              </w:rPr>
            </w:pPr>
          </w:p>
        </w:tc>
        <w:tc>
          <w:tcPr>
            <w:tcW w:w="53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0FB1F547" w14:textId="77777777" w:rsidR="0069059E" w:rsidRDefault="0069059E">
            <w:pPr>
              <w:widowControl w:val="0"/>
              <w:spacing w:line="276" w:lineRule="auto"/>
              <w:jc w:val="center"/>
              <w:rPr>
                <w:rFonts w:ascii="Calibri" w:eastAsia="Calibri" w:hAnsi="Calibri" w:cs="Calibri"/>
                <w:sz w:val="18"/>
                <w:szCs w:val="18"/>
              </w:rPr>
            </w:pPr>
          </w:p>
        </w:tc>
        <w:tc>
          <w:tcPr>
            <w:tcW w:w="851"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391B53A0" w14:textId="77777777" w:rsidR="0069059E" w:rsidRDefault="00F32A9F">
            <w:pPr>
              <w:spacing w:line="276" w:lineRule="auto"/>
              <w:jc w:val="center"/>
              <w:rPr>
                <w:rFonts w:ascii="Calibri" w:eastAsia="Calibri" w:hAnsi="Calibri" w:cs="Calibri"/>
                <w:b/>
                <w:sz w:val="18"/>
                <w:szCs w:val="18"/>
              </w:rPr>
            </w:pPr>
            <w:r>
              <w:rPr>
                <w:rFonts w:ascii="Calibri" w:eastAsia="Calibri" w:hAnsi="Calibri" w:cs="Calibri"/>
                <w:b/>
                <w:sz w:val="18"/>
                <w:szCs w:val="18"/>
              </w:rPr>
              <w:t>4</w:t>
            </w:r>
          </w:p>
        </w:tc>
        <w:tc>
          <w:tcPr>
            <w:tcW w:w="704"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6863E8C1" w14:textId="77777777" w:rsidR="0069059E" w:rsidRDefault="00F32A9F">
            <w:pPr>
              <w:spacing w:line="276" w:lineRule="auto"/>
              <w:jc w:val="center"/>
              <w:rPr>
                <w:rFonts w:ascii="Calibri" w:eastAsia="Calibri" w:hAnsi="Calibri" w:cs="Calibri"/>
                <w:b/>
                <w:sz w:val="18"/>
                <w:szCs w:val="18"/>
              </w:rPr>
            </w:pPr>
            <w:r>
              <w:rPr>
                <w:rFonts w:ascii="Calibri" w:eastAsia="Calibri" w:hAnsi="Calibri" w:cs="Calibri"/>
                <w:b/>
                <w:sz w:val="18"/>
                <w:szCs w:val="18"/>
              </w:rPr>
              <w:t>19</w:t>
            </w:r>
          </w:p>
        </w:tc>
      </w:tr>
      <w:tr w:rsidR="0069059E" w14:paraId="2C268A3B" w14:textId="77777777" w:rsidTr="00000947">
        <w:trPr>
          <w:trHeight w:val="433"/>
        </w:trPr>
        <w:tc>
          <w:tcPr>
            <w:tcW w:w="1530" w:type="dxa"/>
            <w:tcBorders>
              <w:top w:val="nil"/>
              <w:left w:val="single" w:sz="8" w:space="0" w:color="000000"/>
              <w:bottom w:val="single" w:sz="8" w:space="0" w:color="000000"/>
              <w:right w:val="single" w:sz="8" w:space="0" w:color="000000"/>
            </w:tcBorders>
            <w:shd w:val="clear" w:color="auto" w:fill="auto"/>
            <w:tcMar>
              <w:top w:w="100" w:type="dxa"/>
              <w:left w:w="120" w:type="dxa"/>
              <w:bottom w:w="100" w:type="dxa"/>
              <w:right w:w="120" w:type="dxa"/>
            </w:tcMar>
            <w:vAlign w:val="center"/>
          </w:tcPr>
          <w:p w14:paraId="010F7061" w14:textId="77777777" w:rsidR="0069059E" w:rsidRDefault="00F32A9F">
            <w:pPr>
              <w:spacing w:line="276" w:lineRule="auto"/>
              <w:rPr>
                <w:rFonts w:ascii="Calibri" w:eastAsia="Calibri" w:hAnsi="Calibri" w:cs="Calibri"/>
                <w:b/>
                <w:sz w:val="18"/>
                <w:szCs w:val="18"/>
              </w:rPr>
            </w:pPr>
            <w:r>
              <w:rPr>
                <w:rFonts w:ascii="Calibri" w:eastAsia="Calibri" w:hAnsi="Calibri" w:cs="Calibri"/>
                <w:b/>
                <w:sz w:val="18"/>
                <w:szCs w:val="18"/>
              </w:rPr>
              <w:t>Informatika</w:t>
            </w:r>
          </w:p>
        </w:tc>
        <w:tc>
          <w:tcPr>
            <w:tcW w:w="70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4856F927" w14:textId="77777777" w:rsidR="0069059E" w:rsidRDefault="0069059E">
            <w:pPr>
              <w:jc w:val="center"/>
              <w:rPr>
                <w:rFonts w:ascii="Calibri" w:eastAsia="Calibri" w:hAnsi="Calibri" w:cs="Calibri"/>
                <w:sz w:val="18"/>
                <w:szCs w:val="18"/>
              </w:rPr>
            </w:pPr>
          </w:p>
        </w:tc>
        <w:tc>
          <w:tcPr>
            <w:tcW w:w="76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4BA124AF" w14:textId="77777777" w:rsidR="0069059E" w:rsidRDefault="0069059E">
            <w:pPr>
              <w:widowControl w:val="0"/>
              <w:spacing w:line="276" w:lineRule="auto"/>
              <w:jc w:val="center"/>
              <w:rPr>
                <w:rFonts w:ascii="Calibri" w:eastAsia="Calibri" w:hAnsi="Calibri" w:cs="Calibri"/>
                <w:sz w:val="18"/>
                <w:szCs w:val="18"/>
              </w:rPr>
            </w:pPr>
          </w:p>
        </w:tc>
        <w:tc>
          <w:tcPr>
            <w:tcW w:w="76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000938E0" w14:textId="77777777" w:rsidR="0069059E" w:rsidRDefault="0069059E">
            <w:pPr>
              <w:widowControl w:val="0"/>
              <w:spacing w:line="276" w:lineRule="auto"/>
              <w:jc w:val="center"/>
              <w:rPr>
                <w:rFonts w:ascii="Calibri" w:eastAsia="Calibri" w:hAnsi="Calibri" w:cs="Calibri"/>
                <w:sz w:val="18"/>
                <w:szCs w:val="18"/>
              </w:rPr>
            </w:pPr>
          </w:p>
        </w:tc>
        <w:tc>
          <w:tcPr>
            <w:tcW w:w="76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7CD7A10B" w14:textId="0B392609" w:rsidR="0069059E" w:rsidRDefault="00000947" w:rsidP="00000947">
            <w:pPr>
              <w:spacing w:line="276" w:lineRule="auto"/>
              <w:jc w:val="center"/>
              <w:rPr>
                <w:rFonts w:ascii="Calibri" w:eastAsia="Calibri" w:hAnsi="Calibri" w:cs="Calibri"/>
                <w:b/>
                <w:sz w:val="18"/>
                <w:szCs w:val="18"/>
              </w:rPr>
            </w:pPr>
            <w:r>
              <w:rPr>
                <w:rFonts w:ascii="Calibri" w:eastAsia="Calibri" w:hAnsi="Calibri" w:cs="Calibri"/>
                <w:b/>
                <w:sz w:val="18"/>
                <w:szCs w:val="18"/>
              </w:rPr>
              <w:t>4</w:t>
            </w:r>
          </w:p>
        </w:tc>
        <w:tc>
          <w:tcPr>
            <w:tcW w:w="76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774A21A0" w14:textId="77777777" w:rsidR="0069059E" w:rsidRDefault="0069059E">
            <w:pPr>
              <w:jc w:val="center"/>
              <w:rPr>
                <w:rFonts w:ascii="Calibri" w:eastAsia="Calibri" w:hAnsi="Calibri" w:cs="Calibri"/>
                <w:sz w:val="18"/>
                <w:szCs w:val="18"/>
              </w:rPr>
            </w:pPr>
          </w:p>
        </w:tc>
        <w:tc>
          <w:tcPr>
            <w:tcW w:w="72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71F8DDB3" w14:textId="77777777" w:rsidR="0069059E" w:rsidRDefault="0069059E">
            <w:pPr>
              <w:widowControl w:val="0"/>
              <w:spacing w:line="276" w:lineRule="auto"/>
              <w:jc w:val="center"/>
              <w:rPr>
                <w:rFonts w:ascii="Calibri" w:eastAsia="Calibri" w:hAnsi="Calibri" w:cs="Calibri"/>
                <w:sz w:val="18"/>
                <w:szCs w:val="18"/>
              </w:rPr>
            </w:pPr>
          </w:p>
        </w:tc>
        <w:tc>
          <w:tcPr>
            <w:tcW w:w="79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735E0F7D" w14:textId="77777777" w:rsidR="0069059E" w:rsidRDefault="0069059E">
            <w:pPr>
              <w:widowControl w:val="0"/>
              <w:spacing w:line="276" w:lineRule="auto"/>
              <w:jc w:val="center"/>
              <w:rPr>
                <w:rFonts w:ascii="Calibri" w:eastAsia="Calibri" w:hAnsi="Calibri" w:cs="Calibri"/>
                <w:sz w:val="18"/>
                <w:szCs w:val="18"/>
              </w:rPr>
            </w:pPr>
          </w:p>
        </w:tc>
        <w:tc>
          <w:tcPr>
            <w:tcW w:w="551"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7A852B2A" w14:textId="77777777" w:rsidR="0069059E" w:rsidRDefault="0069059E">
            <w:pPr>
              <w:widowControl w:val="0"/>
              <w:spacing w:line="276" w:lineRule="auto"/>
              <w:jc w:val="center"/>
              <w:rPr>
                <w:rFonts w:ascii="Calibri" w:eastAsia="Calibri" w:hAnsi="Calibri" w:cs="Calibri"/>
                <w:sz w:val="18"/>
                <w:szCs w:val="18"/>
              </w:rPr>
            </w:pPr>
          </w:p>
        </w:tc>
        <w:tc>
          <w:tcPr>
            <w:tcW w:w="604"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61D5D4BB" w14:textId="77777777" w:rsidR="0069059E" w:rsidRDefault="0069059E">
            <w:pPr>
              <w:widowControl w:val="0"/>
              <w:spacing w:line="276" w:lineRule="auto"/>
              <w:jc w:val="center"/>
              <w:rPr>
                <w:rFonts w:ascii="Calibri" w:eastAsia="Calibri" w:hAnsi="Calibri" w:cs="Calibri"/>
                <w:sz w:val="18"/>
                <w:szCs w:val="18"/>
              </w:rPr>
            </w:pPr>
          </w:p>
        </w:tc>
        <w:tc>
          <w:tcPr>
            <w:tcW w:w="53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634EE81E" w14:textId="77777777" w:rsidR="0069059E" w:rsidRDefault="0069059E">
            <w:pPr>
              <w:widowControl w:val="0"/>
              <w:spacing w:line="276" w:lineRule="auto"/>
              <w:jc w:val="center"/>
              <w:rPr>
                <w:rFonts w:ascii="Calibri" w:eastAsia="Calibri" w:hAnsi="Calibri" w:cs="Calibri"/>
                <w:sz w:val="18"/>
                <w:szCs w:val="18"/>
              </w:rPr>
            </w:pPr>
          </w:p>
        </w:tc>
        <w:tc>
          <w:tcPr>
            <w:tcW w:w="851"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652BAD19" w14:textId="77777777" w:rsidR="0069059E" w:rsidRDefault="00F32A9F">
            <w:pPr>
              <w:spacing w:line="276" w:lineRule="auto"/>
              <w:jc w:val="center"/>
              <w:rPr>
                <w:rFonts w:ascii="Calibri" w:eastAsia="Calibri" w:hAnsi="Calibri" w:cs="Calibri"/>
                <w:b/>
                <w:sz w:val="18"/>
                <w:szCs w:val="18"/>
              </w:rPr>
            </w:pPr>
            <w:r>
              <w:rPr>
                <w:rFonts w:ascii="Calibri" w:eastAsia="Calibri" w:hAnsi="Calibri" w:cs="Calibri"/>
                <w:b/>
                <w:sz w:val="18"/>
                <w:szCs w:val="18"/>
              </w:rPr>
              <w:t>0</w:t>
            </w:r>
          </w:p>
        </w:tc>
        <w:tc>
          <w:tcPr>
            <w:tcW w:w="704"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579C8EFE" w14:textId="2A74EB9B" w:rsidR="0069059E" w:rsidRDefault="00000947" w:rsidP="00000947">
            <w:pPr>
              <w:spacing w:line="276" w:lineRule="auto"/>
              <w:jc w:val="center"/>
              <w:rPr>
                <w:rFonts w:ascii="Calibri" w:eastAsia="Calibri" w:hAnsi="Calibri" w:cs="Calibri"/>
                <w:b/>
                <w:sz w:val="18"/>
                <w:szCs w:val="18"/>
              </w:rPr>
            </w:pPr>
            <w:r>
              <w:rPr>
                <w:rFonts w:ascii="Calibri" w:eastAsia="Calibri" w:hAnsi="Calibri" w:cs="Calibri"/>
                <w:b/>
                <w:sz w:val="18"/>
                <w:szCs w:val="18"/>
              </w:rPr>
              <w:t>4</w:t>
            </w:r>
          </w:p>
        </w:tc>
      </w:tr>
      <w:tr w:rsidR="0069059E" w14:paraId="13873B61" w14:textId="77777777">
        <w:trPr>
          <w:trHeight w:val="20"/>
        </w:trPr>
        <w:tc>
          <w:tcPr>
            <w:tcW w:w="1530" w:type="dxa"/>
            <w:tcBorders>
              <w:top w:val="nil"/>
              <w:left w:val="single" w:sz="8" w:space="0" w:color="000000"/>
              <w:bottom w:val="single" w:sz="8" w:space="0" w:color="000000"/>
              <w:right w:val="single" w:sz="8" w:space="0" w:color="000000"/>
            </w:tcBorders>
            <w:shd w:val="clear" w:color="auto" w:fill="auto"/>
            <w:tcMar>
              <w:top w:w="100" w:type="dxa"/>
              <w:left w:w="120" w:type="dxa"/>
              <w:bottom w:w="100" w:type="dxa"/>
              <w:right w:w="120" w:type="dxa"/>
            </w:tcMar>
          </w:tcPr>
          <w:p w14:paraId="5D91B8BF" w14:textId="77777777" w:rsidR="0069059E" w:rsidRDefault="00F32A9F">
            <w:pPr>
              <w:spacing w:line="276" w:lineRule="auto"/>
              <w:rPr>
                <w:rFonts w:ascii="Calibri" w:eastAsia="Calibri" w:hAnsi="Calibri" w:cs="Calibri"/>
                <w:b/>
                <w:sz w:val="18"/>
                <w:szCs w:val="18"/>
              </w:rPr>
            </w:pPr>
            <w:r>
              <w:rPr>
                <w:rFonts w:ascii="Calibri" w:eastAsia="Calibri" w:hAnsi="Calibri" w:cs="Calibri"/>
                <w:b/>
                <w:sz w:val="18"/>
                <w:szCs w:val="18"/>
              </w:rPr>
              <w:t>Dějepis</w:t>
            </w:r>
          </w:p>
        </w:tc>
        <w:tc>
          <w:tcPr>
            <w:tcW w:w="70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3A6963E2" w14:textId="77777777" w:rsidR="0069059E" w:rsidRDefault="0069059E">
            <w:pPr>
              <w:jc w:val="center"/>
              <w:rPr>
                <w:rFonts w:ascii="Calibri" w:eastAsia="Calibri" w:hAnsi="Calibri" w:cs="Calibri"/>
                <w:sz w:val="18"/>
                <w:szCs w:val="18"/>
              </w:rPr>
            </w:pPr>
          </w:p>
        </w:tc>
        <w:tc>
          <w:tcPr>
            <w:tcW w:w="76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7829AF89" w14:textId="77777777" w:rsidR="0069059E" w:rsidRDefault="0069059E">
            <w:pPr>
              <w:widowControl w:val="0"/>
              <w:spacing w:line="276" w:lineRule="auto"/>
              <w:jc w:val="center"/>
              <w:rPr>
                <w:rFonts w:ascii="Calibri" w:eastAsia="Calibri" w:hAnsi="Calibri" w:cs="Calibri"/>
                <w:sz w:val="18"/>
                <w:szCs w:val="18"/>
              </w:rPr>
            </w:pPr>
          </w:p>
        </w:tc>
        <w:tc>
          <w:tcPr>
            <w:tcW w:w="76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7240242F" w14:textId="77777777" w:rsidR="0069059E" w:rsidRDefault="0069059E">
            <w:pPr>
              <w:widowControl w:val="0"/>
              <w:spacing w:line="276" w:lineRule="auto"/>
              <w:jc w:val="center"/>
              <w:rPr>
                <w:rFonts w:ascii="Calibri" w:eastAsia="Calibri" w:hAnsi="Calibri" w:cs="Calibri"/>
                <w:sz w:val="18"/>
                <w:szCs w:val="18"/>
              </w:rPr>
            </w:pPr>
          </w:p>
        </w:tc>
        <w:tc>
          <w:tcPr>
            <w:tcW w:w="76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21B92460" w14:textId="77777777" w:rsidR="0069059E" w:rsidRDefault="0069059E">
            <w:pPr>
              <w:widowControl w:val="0"/>
              <w:spacing w:line="276" w:lineRule="auto"/>
              <w:jc w:val="center"/>
              <w:rPr>
                <w:rFonts w:ascii="Calibri" w:eastAsia="Calibri" w:hAnsi="Calibri" w:cs="Calibri"/>
                <w:sz w:val="18"/>
                <w:szCs w:val="18"/>
              </w:rPr>
            </w:pPr>
          </w:p>
        </w:tc>
        <w:tc>
          <w:tcPr>
            <w:tcW w:w="76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56B52FBF" w14:textId="77777777" w:rsidR="0069059E" w:rsidRDefault="00F32A9F">
            <w:pPr>
              <w:spacing w:line="276" w:lineRule="auto"/>
              <w:jc w:val="center"/>
              <w:rPr>
                <w:rFonts w:ascii="Calibri" w:eastAsia="Calibri" w:hAnsi="Calibri" w:cs="Calibri"/>
                <w:b/>
                <w:sz w:val="18"/>
                <w:szCs w:val="18"/>
              </w:rPr>
            </w:pPr>
            <w:r>
              <w:rPr>
                <w:rFonts w:ascii="Calibri" w:eastAsia="Calibri" w:hAnsi="Calibri" w:cs="Calibri"/>
                <w:b/>
                <w:sz w:val="18"/>
                <w:szCs w:val="18"/>
              </w:rPr>
              <w:t>7</w:t>
            </w:r>
          </w:p>
        </w:tc>
        <w:tc>
          <w:tcPr>
            <w:tcW w:w="72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7FF5870D" w14:textId="77777777" w:rsidR="0069059E" w:rsidRDefault="0069059E">
            <w:pPr>
              <w:jc w:val="center"/>
              <w:rPr>
                <w:rFonts w:ascii="Calibri" w:eastAsia="Calibri" w:hAnsi="Calibri" w:cs="Calibri"/>
                <w:sz w:val="18"/>
                <w:szCs w:val="18"/>
              </w:rPr>
            </w:pPr>
          </w:p>
        </w:tc>
        <w:tc>
          <w:tcPr>
            <w:tcW w:w="79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094B07AB" w14:textId="77777777" w:rsidR="0069059E" w:rsidRDefault="0069059E">
            <w:pPr>
              <w:widowControl w:val="0"/>
              <w:spacing w:line="276" w:lineRule="auto"/>
              <w:jc w:val="center"/>
              <w:rPr>
                <w:rFonts w:ascii="Calibri" w:eastAsia="Calibri" w:hAnsi="Calibri" w:cs="Calibri"/>
                <w:sz w:val="18"/>
                <w:szCs w:val="18"/>
              </w:rPr>
            </w:pPr>
          </w:p>
        </w:tc>
        <w:tc>
          <w:tcPr>
            <w:tcW w:w="551"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1E71EE09" w14:textId="77777777" w:rsidR="0069059E" w:rsidRDefault="0069059E">
            <w:pPr>
              <w:widowControl w:val="0"/>
              <w:spacing w:line="276" w:lineRule="auto"/>
              <w:jc w:val="center"/>
              <w:rPr>
                <w:rFonts w:ascii="Calibri" w:eastAsia="Calibri" w:hAnsi="Calibri" w:cs="Calibri"/>
                <w:sz w:val="18"/>
                <w:szCs w:val="18"/>
              </w:rPr>
            </w:pPr>
          </w:p>
        </w:tc>
        <w:tc>
          <w:tcPr>
            <w:tcW w:w="604"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13C58A9E" w14:textId="77777777" w:rsidR="0069059E" w:rsidRDefault="0069059E">
            <w:pPr>
              <w:widowControl w:val="0"/>
              <w:spacing w:line="276" w:lineRule="auto"/>
              <w:jc w:val="center"/>
              <w:rPr>
                <w:rFonts w:ascii="Calibri" w:eastAsia="Calibri" w:hAnsi="Calibri" w:cs="Calibri"/>
                <w:sz w:val="18"/>
                <w:szCs w:val="18"/>
              </w:rPr>
            </w:pPr>
          </w:p>
        </w:tc>
        <w:tc>
          <w:tcPr>
            <w:tcW w:w="53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1C637D7B" w14:textId="77777777" w:rsidR="0069059E" w:rsidRDefault="0069059E">
            <w:pPr>
              <w:widowControl w:val="0"/>
              <w:spacing w:line="276" w:lineRule="auto"/>
              <w:jc w:val="center"/>
              <w:rPr>
                <w:rFonts w:ascii="Calibri" w:eastAsia="Calibri" w:hAnsi="Calibri" w:cs="Calibri"/>
                <w:sz w:val="18"/>
                <w:szCs w:val="18"/>
              </w:rPr>
            </w:pPr>
          </w:p>
        </w:tc>
        <w:tc>
          <w:tcPr>
            <w:tcW w:w="851"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2FD1A65C" w14:textId="77777777" w:rsidR="0069059E" w:rsidRDefault="00F32A9F">
            <w:pPr>
              <w:spacing w:line="276" w:lineRule="auto"/>
              <w:jc w:val="center"/>
              <w:rPr>
                <w:rFonts w:ascii="Calibri" w:eastAsia="Calibri" w:hAnsi="Calibri" w:cs="Calibri"/>
                <w:b/>
                <w:sz w:val="18"/>
                <w:szCs w:val="18"/>
              </w:rPr>
            </w:pPr>
            <w:r>
              <w:rPr>
                <w:rFonts w:ascii="Calibri" w:eastAsia="Calibri" w:hAnsi="Calibri" w:cs="Calibri"/>
                <w:b/>
                <w:sz w:val="18"/>
                <w:szCs w:val="18"/>
              </w:rPr>
              <w:t>1</w:t>
            </w:r>
          </w:p>
        </w:tc>
        <w:tc>
          <w:tcPr>
            <w:tcW w:w="704"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18E7E6A0" w14:textId="77777777" w:rsidR="0069059E" w:rsidRDefault="00F32A9F">
            <w:pPr>
              <w:spacing w:line="276" w:lineRule="auto"/>
              <w:jc w:val="center"/>
              <w:rPr>
                <w:rFonts w:ascii="Calibri" w:eastAsia="Calibri" w:hAnsi="Calibri" w:cs="Calibri"/>
                <w:b/>
                <w:sz w:val="18"/>
                <w:szCs w:val="18"/>
              </w:rPr>
            </w:pPr>
            <w:r>
              <w:rPr>
                <w:rFonts w:ascii="Calibri" w:eastAsia="Calibri" w:hAnsi="Calibri" w:cs="Calibri"/>
                <w:b/>
                <w:sz w:val="18"/>
                <w:szCs w:val="18"/>
              </w:rPr>
              <w:t>8</w:t>
            </w:r>
          </w:p>
        </w:tc>
      </w:tr>
      <w:tr w:rsidR="0069059E" w14:paraId="23A7DABC" w14:textId="77777777">
        <w:trPr>
          <w:trHeight w:val="20"/>
        </w:trPr>
        <w:tc>
          <w:tcPr>
            <w:tcW w:w="1530" w:type="dxa"/>
            <w:tcBorders>
              <w:top w:val="nil"/>
              <w:left w:val="single" w:sz="8" w:space="0" w:color="000000"/>
              <w:bottom w:val="single" w:sz="8" w:space="0" w:color="000000"/>
              <w:right w:val="single" w:sz="8" w:space="0" w:color="000000"/>
            </w:tcBorders>
            <w:shd w:val="clear" w:color="auto" w:fill="auto"/>
            <w:tcMar>
              <w:top w:w="100" w:type="dxa"/>
              <w:left w:w="120" w:type="dxa"/>
              <w:bottom w:w="100" w:type="dxa"/>
              <w:right w:w="120" w:type="dxa"/>
            </w:tcMar>
          </w:tcPr>
          <w:p w14:paraId="45FDB501" w14:textId="77777777" w:rsidR="0069059E" w:rsidRDefault="00F32A9F">
            <w:pPr>
              <w:spacing w:line="276" w:lineRule="auto"/>
              <w:rPr>
                <w:rFonts w:ascii="Calibri" w:eastAsia="Calibri" w:hAnsi="Calibri" w:cs="Calibri"/>
                <w:b/>
                <w:sz w:val="18"/>
                <w:szCs w:val="18"/>
              </w:rPr>
            </w:pPr>
            <w:r>
              <w:rPr>
                <w:rFonts w:ascii="Calibri" w:eastAsia="Calibri" w:hAnsi="Calibri" w:cs="Calibri"/>
                <w:b/>
                <w:sz w:val="18"/>
                <w:szCs w:val="18"/>
              </w:rPr>
              <w:t xml:space="preserve">Výchova k občanství </w:t>
            </w:r>
          </w:p>
        </w:tc>
        <w:tc>
          <w:tcPr>
            <w:tcW w:w="70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3115CD1E" w14:textId="77777777" w:rsidR="0069059E" w:rsidRDefault="0069059E">
            <w:pPr>
              <w:jc w:val="center"/>
              <w:rPr>
                <w:rFonts w:ascii="Calibri" w:eastAsia="Calibri" w:hAnsi="Calibri" w:cs="Calibri"/>
                <w:sz w:val="18"/>
                <w:szCs w:val="18"/>
              </w:rPr>
            </w:pPr>
          </w:p>
        </w:tc>
        <w:tc>
          <w:tcPr>
            <w:tcW w:w="76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2C6AC500" w14:textId="77777777" w:rsidR="0069059E" w:rsidRDefault="0069059E">
            <w:pPr>
              <w:widowControl w:val="0"/>
              <w:spacing w:line="276" w:lineRule="auto"/>
              <w:jc w:val="center"/>
              <w:rPr>
                <w:rFonts w:ascii="Calibri" w:eastAsia="Calibri" w:hAnsi="Calibri" w:cs="Calibri"/>
                <w:sz w:val="18"/>
                <w:szCs w:val="18"/>
              </w:rPr>
            </w:pPr>
          </w:p>
        </w:tc>
        <w:tc>
          <w:tcPr>
            <w:tcW w:w="76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17146752" w14:textId="77777777" w:rsidR="0069059E" w:rsidRDefault="0069059E">
            <w:pPr>
              <w:widowControl w:val="0"/>
              <w:spacing w:line="276" w:lineRule="auto"/>
              <w:jc w:val="center"/>
              <w:rPr>
                <w:rFonts w:ascii="Calibri" w:eastAsia="Calibri" w:hAnsi="Calibri" w:cs="Calibri"/>
                <w:sz w:val="18"/>
                <w:szCs w:val="18"/>
              </w:rPr>
            </w:pPr>
          </w:p>
        </w:tc>
        <w:tc>
          <w:tcPr>
            <w:tcW w:w="76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04CC71DC" w14:textId="77777777" w:rsidR="0069059E" w:rsidRDefault="0069059E">
            <w:pPr>
              <w:widowControl w:val="0"/>
              <w:spacing w:line="276" w:lineRule="auto"/>
              <w:jc w:val="center"/>
              <w:rPr>
                <w:rFonts w:ascii="Calibri" w:eastAsia="Calibri" w:hAnsi="Calibri" w:cs="Calibri"/>
                <w:sz w:val="18"/>
                <w:szCs w:val="18"/>
              </w:rPr>
            </w:pPr>
          </w:p>
        </w:tc>
        <w:tc>
          <w:tcPr>
            <w:tcW w:w="76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3238B9D3" w14:textId="77777777" w:rsidR="0069059E" w:rsidRDefault="00F32A9F">
            <w:pPr>
              <w:spacing w:line="276" w:lineRule="auto"/>
              <w:jc w:val="center"/>
              <w:rPr>
                <w:rFonts w:ascii="Calibri" w:eastAsia="Calibri" w:hAnsi="Calibri" w:cs="Calibri"/>
                <w:b/>
                <w:sz w:val="18"/>
                <w:szCs w:val="18"/>
              </w:rPr>
            </w:pPr>
            <w:r>
              <w:rPr>
                <w:rFonts w:ascii="Calibri" w:eastAsia="Calibri" w:hAnsi="Calibri" w:cs="Calibri"/>
                <w:b/>
                <w:sz w:val="18"/>
                <w:szCs w:val="18"/>
              </w:rPr>
              <w:t>3</w:t>
            </w:r>
          </w:p>
        </w:tc>
        <w:tc>
          <w:tcPr>
            <w:tcW w:w="72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453D9045" w14:textId="77777777" w:rsidR="0069059E" w:rsidRDefault="0069059E">
            <w:pPr>
              <w:jc w:val="center"/>
              <w:rPr>
                <w:rFonts w:ascii="Calibri" w:eastAsia="Calibri" w:hAnsi="Calibri" w:cs="Calibri"/>
                <w:sz w:val="18"/>
                <w:szCs w:val="18"/>
              </w:rPr>
            </w:pPr>
          </w:p>
        </w:tc>
        <w:tc>
          <w:tcPr>
            <w:tcW w:w="79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65D47EE1" w14:textId="77777777" w:rsidR="0069059E" w:rsidRDefault="0069059E">
            <w:pPr>
              <w:widowControl w:val="0"/>
              <w:spacing w:line="276" w:lineRule="auto"/>
              <w:jc w:val="center"/>
              <w:rPr>
                <w:rFonts w:ascii="Calibri" w:eastAsia="Calibri" w:hAnsi="Calibri" w:cs="Calibri"/>
                <w:sz w:val="18"/>
                <w:szCs w:val="18"/>
              </w:rPr>
            </w:pPr>
          </w:p>
        </w:tc>
        <w:tc>
          <w:tcPr>
            <w:tcW w:w="551"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24147972" w14:textId="77777777" w:rsidR="0069059E" w:rsidRDefault="0069059E">
            <w:pPr>
              <w:widowControl w:val="0"/>
              <w:spacing w:line="276" w:lineRule="auto"/>
              <w:jc w:val="center"/>
              <w:rPr>
                <w:rFonts w:ascii="Calibri" w:eastAsia="Calibri" w:hAnsi="Calibri" w:cs="Calibri"/>
                <w:sz w:val="18"/>
                <w:szCs w:val="18"/>
              </w:rPr>
            </w:pPr>
          </w:p>
        </w:tc>
        <w:tc>
          <w:tcPr>
            <w:tcW w:w="604"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4083DFFC" w14:textId="77777777" w:rsidR="0069059E" w:rsidRDefault="00F32A9F">
            <w:pPr>
              <w:widowControl w:val="0"/>
              <w:spacing w:line="276" w:lineRule="auto"/>
              <w:jc w:val="center"/>
              <w:rPr>
                <w:rFonts w:ascii="Calibri" w:eastAsia="Calibri" w:hAnsi="Calibri" w:cs="Calibri"/>
                <w:b/>
                <w:sz w:val="18"/>
                <w:szCs w:val="18"/>
              </w:rPr>
            </w:pPr>
            <w:r>
              <w:rPr>
                <w:rFonts w:ascii="Calibri" w:eastAsia="Calibri" w:hAnsi="Calibri" w:cs="Calibri"/>
                <w:b/>
                <w:sz w:val="18"/>
                <w:szCs w:val="18"/>
              </w:rPr>
              <w:t>1</w:t>
            </w:r>
          </w:p>
        </w:tc>
        <w:tc>
          <w:tcPr>
            <w:tcW w:w="53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1E348AA9" w14:textId="77777777" w:rsidR="0069059E" w:rsidRDefault="0069059E">
            <w:pPr>
              <w:widowControl w:val="0"/>
              <w:spacing w:line="276" w:lineRule="auto"/>
              <w:jc w:val="center"/>
              <w:rPr>
                <w:rFonts w:ascii="Calibri" w:eastAsia="Calibri" w:hAnsi="Calibri" w:cs="Calibri"/>
                <w:sz w:val="18"/>
                <w:szCs w:val="18"/>
              </w:rPr>
            </w:pPr>
          </w:p>
        </w:tc>
        <w:tc>
          <w:tcPr>
            <w:tcW w:w="851"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60B82D24" w14:textId="77777777" w:rsidR="0069059E" w:rsidRDefault="00F32A9F">
            <w:pPr>
              <w:spacing w:line="276" w:lineRule="auto"/>
              <w:jc w:val="center"/>
              <w:rPr>
                <w:rFonts w:ascii="Calibri" w:eastAsia="Calibri" w:hAnsi="Calibri" w:cs="Calibri"/>
                <w:b/>
                <w:sz w:val="18"/>
                <w:szCs w:val="18"/>
              </w:rPr>
            </w:pPr>
            <w:r>
              <w:rPr>
                <w:rFonts w:ascii="Calibri" w:eastAsia="Calibri" w:hAnsi="Calibri" w:cs="Calibri"/>
                <w:b/>
                <w:sz w:val="18"/>
                <w:szCs w:val="18"/>
              </w:rPr>
              <w:t>0</w:t>
            </w:r>
          </w:p>
        </w:tc>
        <w:tc>
          <w:tcPr>
            <w:tcW w:w="704"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14A89D51" w14:textId="77777777" w:rsidR="0069059E" w:rsidRDefault="00F32A9F">
            <w:pPr>
              <w:spacing w:line="276" w:lineRule="auto"/>
              <w:jc w:val="center"/>
              <w:rPr>
                <w:rFonts w:ascii="Calibri" w:eastAsia="Calibri" w:hAnsi="Calibri" w:cs="Calibri"/>
                <w:b/>
                <w:sz w:val="18"/>
                <w:szCs w:val="18"/>
              </w:rPr>
            </w:pPr>
            <w:r>
              <w:rPr>
                <w:rFonts w:ascii="Calibri" w:eastAsia="Calibri" w:hAnsi="Calibri" w:cs="Calibri"/>
                <w:b/>
                <w:sz w:val="18"/>
                <w:szCs w:val="18"/>
              </w:rPr>
              <w:t>4</w:t>
            </w:r>
          </w:p>
        </w:tc>
      </w:tr>
      <w:tr w:rsidR="0069059E" w14:paraId="3B711A79" w14:textId="77777777">
        <w:trPr>
          <w:trHeight w:val="20"/>
        </w:trPr>
        <w:tc>
          <w:tcPr>
            <w:tcW w:w="1530" w:type="dxa"/>
            <w:tcBorders>
              <w:top w:val="nil"/>
              <w:left w:val="single" w:sz="8" w:space="0" w:color="000000"/>
              <w:bottom w:val="single" w:sz="8" w:space="0" w:color="000000"/>
              <w:right w:val="single" w:sz="8" w:space="0" w:color="000000"/>
            </w:tcBorders>
            <w:shd w:val="clear" w:color="auto" w:fill="auto"/>
            <w:tcMar>
              <w:top w:w="100" w:type="dxa"/>
              <w:left w:w="120" w:type="dxa"/>
              <w:bottom w:w="100" w:type="dxa"/>
              <w:right w:w="120" w:type="dxa"/>
            </w:tcMar>
          </w:tcPr>
          <w:p w14:paraId="797F1B83" w14:textId="77777777" w:rsidR="0069059E" w:rsidRDefault="00F32A9F">
            <w:pPr>
              <w:spacing w:line="276" w:lineRule="auto"/>
              <w:rPr>
                <w:rFonts w:ascii="Calibri" w:eastAsia="Calibri" w:hAnsi="Calibri" w:cs="Calibri"/>
                <w:b/>
                <w:sz w:val="18"/>
                <w:szCs w:val="18"/>
              </w:rPr>
            </w:pPr>
            <w:r>
              <w:rPr>
                <w:rFonts w:ascii="Calibri" w:eastAsia="Calibri" w:hAnsi="Calibri" w:cs="Calibri"/>
                <w:b/>
                <w:sz w:val="18"/>
                <w:szCs w:val="18"/>
              </w:rPr>
              <w:t>Mediální výchova</w:t>
            </w:r>
          </w:p>
        </w:tc>
        <w:tc>
          <w:tcPr>
            <w:tcW w:w="70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1C4F59CB" w14:textId="77777777" w:rsidR="0069059E" w:rsidRDefault="0069059E">
            <w:pPr>
              <w:jc w:val="center"/>
              <w:rPr>
                <w:rFonts w:ascii="Calibri" w:eastAsia="Calibri" w:hAnsi="Calibri" w:cs="Calibri"/>
                <w:sz w:val="18"/>
                <w:szCs w:val="18"/>
              </w:rPr>
            </w:pPr>
          </w:p>
        </w:tc>
        <w:tc>
          <w:tcPr>
            <w:tcW w:w="76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2B34751F" w14:textId="77777777" w:rsidR="0069059E" w:rsidRDefault="0069059E">
            <w:pPr>
              <w:widowControl w:val="0"/>
              <w:spacing w:line="276" w:lineRule="auto"/>
              <w:jc w:val="center"/>
              <w:rPr>
                <w:rFonts w:ascii="Calibri" w:eastAsia="Calibri" w:hAnsi="Calibri" w:cs="Calibri"/>
                <w:sz w:val="18"/>
                <w:szCs w:val="18"/>
              </w:rPr>
            </w:pPr>
          </w:p>
        </w:tc>
        <w:tc>
          <w:tcPr>
            <w:tcW w:w="76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167DFED4" w14:textId="77777777" w:rsidR="0069059E" w:rsidRDefault="0069059E">
            <w:pPr>
              <w:widowControl w:val="0"/>
              <w:spacing w:line="276" w:lineRule="auto"/>
              <w:jc w:val="center"/>
              <w:rPr>
                <w:rFonts w:ascii="Calibri" w:eastAsia="Calibri" w:hAnsi="Calibri" w:cs="Calibri"/>
                <w:sz w:val="18"/>
                <w:szCs w:val="18"/>
              </w:rPr>
            </w:pPr>
          </w:p>
        </w:tc>
        <w:tc>
          <w:tcPr>
            <w:tcW w:w="76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7AA5D950" w14:textId="77777777" w:rsidR="0069059E" w:rsidRDefault="0069059E">
            <w:pPr>
              <w:widowControl w:val="0"/>
              <w:spacing w:line="276" w:lineRule="auto"/>
              <w:jc w:val="center"/>
              <w:rPr>
                <w:rFonts w:ascii="Calibri" w:eastAsia="Calibri" w:hAnsi="Calibri" w:cs="Calibri"/>
                <w:sz w:val="18"/>
                <w:szCs w:val="18"/>
              </w:rPr>
            </w:pPr>
          </w:p>
        </w:tc>
        <w:tc>
          <w:tcPr>
            <w:tcW w:w="76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478ECB25" w14:textId="77777777" w:rsidR="0069059E" w:rsidRDefault="0069059E">
            <w:pPr>
              <w:widowControl w:val="0"/>
              <w:spacing w:line="276" w:lineRule="auto"/>
              <w:jc w:val="center"/>
              <w:rPr>
                <w:rFonts w:ascii="Calibri" w:eastAsia="Calibri" w:hAnsi="Calibri" w:cs="Calibri"/>
                <w:sz w:val="18"/>
                <w:szCs w:val="18"/>
              </w:rPr>
            </w:pPr>
          </w:p>
        </w:tc>
        <w:tc>
          <w:tcPr>
            <w:tcW w:w="72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4C1438A9" w14:textId="77777777" w:rsidR="0069059E" w:rsidRDefault="0069059E">
            <w:pPr>
              <w:widowControl w:val="0"/>
              <w:spacing w:line="276" w:lineRule="auto"/>
              <w:jc w:val="center"/>
              <w:rPr>
                <w:rFonts w:ascii="Calibri" w:eastAsia="Calibri" w:hAnsi="Calibri" w:cs="Calibri"/>
                <w:sz w:val="18"/>
                <w:szCs w:val="18"/>
              </w:rPr>
            </w:pPr>
          </w:p>
        </w:tc>
        <w:tc>
          <w:tcPr>
            <w:tcW w:w="79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3ECE8CA7" w14:textId="77777777" w:rsidR="0069059E" w:rsidRDefault="0069059E">
            <w:pPr>
              <w:widowControl w:val="0"/>
              <w:spacing w:line="276" w:lineRule="auto"/>
              <w:jc w:val="center"/>
              <w:rPr>
                <w:rFonts w:ascii="Calibri" w:eastAsia="Calibri" w:hAnsi="Calibri" w:cs="Calibri"/>
                <w:sz w:val="18"/>
                <w:szCs w:val="18"/>
              </w:rPr>
            </w:pPr>
          </w:p>
        </w:tc>
        <w:tc>
          <w:tcPr>
            <w:tcW w:w="551"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14F6B3AB" w14:textId="77777777" w:rsidR="0069059E" w:rsidRDefault="0069059E">
            <w:pPr>
              <w:widowControl w:val="0"/>
              <w:spacing w:line="276" w:lineRule="auto"/>
              <w:jc w:val="center"/>
              <w:rPr>
                <w:rFonts w:ascii="Calibri" w:eastAsia="Calibri" w:hAnsi="Calibri" w:cs="Calibri"/>
                <w:sz w:val="18"/>
                <w:szCs w:val="18"/>
              </w:rPr>
            </w:pPr>
          </w:p>
        </w:tc>
        <w:tc>
          <w:tcPr>
            <w:tcW w:w="604"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57576828" w14:textId="77777777" w:rsidR="0069059E" w:rsidRDefault="0069059E">
            <w:pPr>
              <w:widowControl w:val="0"/>
              <w:spacing w:line="276" w:lineRule="auto"/>
              <w:jc w:val="center"/>
              <w:rPr>
                <w:rFonts w:ascii="Calibri" w:eastAsia="Calibri" w:hAnsi="Calibri" w:cs="Calibri"/>
                <w:sz w:val="18"/>
                <w:szCs w:val="18"/>
              </w:rPr>
            </w:pPr>
          </w:p>
        </w:tc>
        <w:tc>
          <w:tcPr>
            <w:tcW w:w="53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4F43B9D8" w14:textId="77777777" w:rsidR="0069059E" w:rsidRDefault="0069059E">
            <w:pPr>
              <w:widowControl w:val="0"/>
              <w:spacing w:line="276" w:lineRule="auto"/>
              <w:jc w:val="center"/>
              <w:rPr>
                <w:rFonts w:ascii="Calibri" w:eastAsia="Calibri" w:hAnsi="Calibri" w:cs="Calibri"/>
                <w:sz w:val="18"/>
                <w:szCs w:val="18"/>
              </w:rPr>
            </w:pPr>
          </w:p>
        </w:tc>
        <w:tc>
          <w:tcPr>
            <w:tcW w:w="851"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743D8236" w14:textId="77777777" w:rsidR="0069059E" w:rsidRDefault="00F32A9F">
            <w:pPr>
              <w:spacing w:line="276" w:lineRule="auto"/>
              <w:jc w:val="center"/>
              <w:rPr>
                <w:rFonts w:ascii="Calibri" w:eastAsia="Calibri" w:hAnsi="Calibri" w:cs="Calibri"/>
                <w:b/>
                <w:sz w:val="18"/>
                <w:szCs w:val="18"/>
              </w:rPr>
            </w:pPr>
            <w:r>
              <w:rPr>
                <w:rFonts w:ascii="Calibri" w:eastAsia="Calibri" w:hAnsi="Calibri" w:cs="Calibri"/>
                <w:b/>
                <w:sz w:val="18"/>
                <w:szCs w:val="18"/>
              </w:rPr>
              <w:t>1</w:t>
            </w:r>
          </w:p>
        </w:tc>
        <w:tc>
          <w:tcPr>
            <w:tcW w:w="704"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76B93D49" w14:textId="77777777" w:rsidR="0069059E" w:rsidRDefault="00F32A9F">
            <w:pPr>
              <w:spacing w:line="276" w:lineRule="auto"/>
              <w:jc w:val="center"/>
              <w:rPr>
                <w:rFonts w:ascii="Calibri" w:eastAsia="Calibri" w:hAnsi="Calibri" w:cs="Calibri"/>
                <w:b/>
                <w:sz w:val="18"/>
                <w:szCs w:val="18"/>
              </w:rPr>
            </w:pPr>
            <w:r>
              <w:rPr>
                <w:rFonts w:ascii="Calibri" w:eastAsia="Calibri" w:hAnsi="Calibri" w:cs="Calibri"/>
                <w:b/>
                <w:sz w:val="18"/>
                <w:szCs w:val="18"/>
              </w:rPr>
              <w:t>1</w:t>
            </w:r>
          </w:p>
        </w:tc>
      </w:tr>
      <w:tr w:rsidR="0069059E" w14:paraId="3E352E12" w14:textId="77777777">
        <w:trPr>
          <w:trHeight w:val="20"/>
        </w:trPr>
        <w:tc>
          <w:tcPr>
            <w:tcW w:w="1530" w:type="dxa"/>
            <w:tcBorders>
              <w:top w:val="nil"/>
              <w:left w:val="single" w:sz="8" w:space="0" w:color="000000"/>
              <w:bottom w:val="single" w:sz="8" w:space="0" w:color="000000"/>
              <w:right w:val="single" w:sz="8" w:space="0" w:color="000000"/>
            </w:tcBorders>
            <w:shd w:val="clear" w:color="auto" w:fill="auto"/>
            <w:tcMar>
              <w:top w:w="100" w:type="dxa"/>
              <w:left w:w="120" w:type="dxa"/>
              <w:bottom w:w="100" w:type="dxa"/>
              <w:right w:w="120" w:type="dxa"/>
            </w:tcMar>
          </w:tcPr>
          <w:p w14:paraId="7D115EA8" w14:textId="77777777" w:rsidR="0069059E" w:rsidRDefault="00F32A9F">
            <w:pPr>
              <w:spacing w:line="276" w:lineRule="auto"/>
              <w:rPr>
                <w:rFonts w:ascii="Calibri" w:eastAsia="Calibri" w:hAnsi="Calibri" w:cs="Calibri"/>
                <w:b/>
                <w:sz w:val="18"/>
                <w:szCs w:val="18"/>
              </w:rPr>
            </w:pPr>
            <w:r>
              <w:rPr>
                <w:rFonts w:ascii="Calibri" w:eastAsia="Calibri" w:hAnsi="Calibri" w:cs="Calibri"/>
                <w:b/>
                <w:sz w:val="18"/>
                <w:szCs w:val="18"/>
              </w:rPr>
              <w:t>Přírodopis a ekologie</w:t>
            </w:r>
          </w:p>
        </w:tc>
        <w:tc>
          <w:tcPr>
            <w:tcW w:w="70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1E6956E8" w14:textId="77777777" w:rsidR="0069059E" w:rsidRDefault="0069059E">
            <w:pPr>
              <w:jc w:val="center"/>
              <w:rPr>
                <w:rFonts w:ascii="Calibri" w:eastAsia="Calibri" w:hAnsi="Calibri" w:cs="Calibri"/>
                <w:sz w:val="18"/>
                <w:szCs w:val="18"/>
              </w:rPr>
            </w:pPr>
          </w:p>
        </w:tc>
        <w:tc>
          <w:tcPr>
            <w:tcW w:w="76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4A37D022" w14:textId="77777777" w:rsidR="0069059E" w:rsidRDefault="0069059E">
            <w:pPr>
              <w:widowControl w:val="0"/>
              <w:spacing w:line="276" w:lineRule="auto"/>
              <w:jc w:val="center"/>
              <w:rPr>
                <w:rFonts w:ascii="Calibri" w:eastAsia="Calibri" w:hAnsi="Calibri" w:cs="Calibri"/>
                <w:sz w:val="18"/>
                <w:szCs w:val="18"/>
              </w:rPr>
            </w:pPr>
          </w:p>
        </w:tc>
        <w:tc>
          <w:tcPr>
            <w:tcW w:w="76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5A3877A0" w14:textId="77777777" w:rsidR="0069059E" w:rsidRDefault="0069059E">
            <w:pPr>
              <w:widowControl w:val="0"/>
              <w:spacing w:line="276" w:lineRule="auto"/>
              <w:jc w:val="center"/>
              <w:rPr>
                <w:rFonts w:ascii="Calibri" w:eastAsia="Calibri" w:hAnsi="Calibri" w:cs="Calibri"/>
                <w:sz w:val="18"/>
                <w:szCs w:val="18"/>
              </w:rPr>
            </w:pPr>
          </w:p>
        </w:tc>
        <w:tc>
          <w:tcPr>
            <w:tcW w:w="76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435215B5" w14:textId="77777777" w:rsidR="0069059E" w:rsidRDefault="0069059E">
            <w:pPr>
              <w:widowControl w:val="0"/>
              <w:spacing w:line="276" w:lineRule="auto"/>
              <w:jc w:val="center"/>
              <w:rPr>
                <w:rFonts w:ascii="Calibri" w:eastAsia="Calibri" w:hAnsi="Calibri" w:cs="Calibri"/>
                <w:sz w:val="18"/>
                <w:szCs w:val="18"/>
              </w:rPr>
            </w:pPr>
          </w:p>
        </w:tc>
        <w:tc>
          <w:tcPr>
            <w:tcW w:w="76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3F179FC3" w14:textId="77777777" w:rsidR="0069059E" w:rsidRDefault="0069059E">
            <w:pPr>
              <w:widowControl w:val="0"/>
              <w:spacing w:line="276" w:lineRule="auto"/>
              <w:jc w:val="center"/>
              <w:rPr>
                <w:rFonts w:ascii="Calibri" w:eastAsia="Calibri" w:hAnsi="Calibri" w:cs="Calibri"/>
                <w:sz w:val="18"/>
                <w:szCs w:val="18"/>
              </w:rPr>
            </w:pPr>
          </w:p>
        </w:tc>
        <w:tc>
          <w:tcPr>
            <w:tcW w:w="72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0858E1F9" w14:textId="627F65F5" w:rsidR="0069059E" w:rsidRDefault="00F32A9F">
            <w:pPr>
              <w:spacing w:line="276" w:lineRule="auto"/>
              <w:rPr>
                <w:rFonts w:ascii="Calibri" w:eastAsia="Calibri" w:hAnsi="Calibri" w:cs="Calibri"/>
                <w:b/>
                <w:sz w:val="18"/>
                <w:szCs w:val="18"/>
              </w:rPr>
            </w:pPr>
            <w:r>
              <w:rPr>
                <w:rFonts w:ascii="Calibri" w:eastAsia="Calibri" w:hAnsi="Calibri" w:cs="Calibri"/>
                <w:b/>
                <w:sz w:val="18"/>
                <w:szCs w:val="18"/>
              </w:rPr>
              <w:t>6</w:t>
            </w:r>
          </w:p>
        </w:tc>
        <w:tc>
          <w:tcPr>
            <w:tcW w:w="79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54E1B0AC" w14:textId="77777777" w:rsidR="0069059E" w:rsidRDefault="0069059E">
            <w:pPr>
              <w:jc w:val="center"/>
              <w:rPr>
                <w:rFonts w:ascii="Calibri" w:eastAsia="Calibri" w:hAnsi="Calibri" w:cs="Calibri"/>
                <w:sz w:val="18"/>
                <w:szCs w:val="18"/>
              </w:rPr>
            </w:pPr>
          </w:p>
        </w:tc>
        <w:tc>
          <w:tcPr>
            <w:tcW w:w="551"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71439E8F" w14:textId="77777777" w:rsidR="0069059E" w:rsidRDefault="0069059E">
            <w:pPr>
              <w:widowControl w:val="0"/>
              <w:spacing w:line="276" w:lineRule="auto"/>
              <w:jc w:val="center"/>
              <w:rPr>
                <w:rFonts w:ascii="Calibri" w:eastAsia="Calibri" w:hAnsi="Calibri" w:cs="Calibri"/>
                <w:sz w:val="18"/>
                <w:szCs w:val="18"/>
              </w:rPr>
            </w:pPr>
          </w:p>
        </w:tc>
        <w:tc>
          <w:tcPr>
            <w:tcW w:w="604"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4A26B941" w14:textId="77777777" w:rsidR="0069059E" w:rsidRDefault="00F32A9F">
            <w:pPr>
              <w:spacing w:line="276" w:lineRule="auto"/>
              <w:jc w:val="center"/>
              <w:rPr>
                <w:rFonts w:ascii="Calibri" w:eastAsia="Calibri" w:hAnsi="Calibri" w:cs="Calibri"/>
                <w:b/>
                <w:sz w:val="18"/>
                <w:szCs w:val="18"/>
              </w:rPr>
            </w:pPr>
            <w:r>
              <w:rPr>
                <w:rFonts w:ascii="Calibri" w:eastAsia="Calibri" w:hAnsi="Calibri" w:cs="Calibri"/>
                <w:b/>
                <w:sz w:val="18"/>
                <w:szCs w:val="18"/>
              </w:rPr>
              <w:t>0,75</w:t>
            </w:r>
          </w:p>
        </w:tc>
        <w:tc>
          <w:tcPr>
            <w:tcW w:w="53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4A9DBC44" w14:textId="77777777" w:rsidR="0069059E" w:rsidRDefault="0069059E">
            <w:pPr>
              <w:jc w:val="center"/>
              <w:rPr>
                <w:rFonts w:ascii="Calibri" w:eastAsia="Calibri" w:hAnsi="Calibri" w:cs="Calibri"/>
                <w:sz w:val="18"/>
                <w:szCs w:val="18"/>
              </w:rPr>
            </w:pPr>
          </w:p>
        </w:tc>
        <w:tc>
          <w:tcPr>
            <w:tcW w:w="851"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204C6BC0" w14:textId="77777777" w:rsidR="0069059E" w:rsidRDefault="00F32A9F">
            <w:pPr>
              <w:spacing w:line="276" w:lineRule="auto"/>
              <w:jc w:val="center"/>
              <w:rPr>
                <w:rFonts w:ascii="Calibri" w:eastAsia="Calibri" w:hAnsi="Calibri" w:cs="Calibri"/>
                <w:b/>
                <w:sz w:val="18"/>
                <w:szCs w:val="18"/>
              </w:rPr>
            </w:pPr>
            <w:r>
              <w:rPr>
                <w:rFonts w:ascii="Calibri" w:eastAsia="Calibri" w:hAnsi="Calibri" w:cs="Calibri"/>
                <w:b/>
                <w:sz w:val="18"/>
                <w:szCs w:val="18"/>
              </w:rPr>
              <w:t>1,25</w:t>
            </w:r>
          </w:p>
        </w:tc>
        <w:tc>
          <w:tcPr>
            <w:tcW w:w="704"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2ECE5F92" w14:textId="77777777" w:rsidR="0069059E" w:rsidRDefault="00F32A9F">
            <w:pPr>
              <w:spacing w:line="276" w:lineRule="auto"/>
              <w:jc w:val="center"/>
              <w:rPr>
                <w:rFonts w:ascii="Calibri" w:eastAsia="Calibri" w:hAnsi="Calibri" w:cs="Calibri"/>
                <w:b/>
                <w:sz w:val="18"/>
                <w:szCs w:val="18"/>
              </w:rPr>
            </w:pPr>
            <w:r>
              <w:rPr>
                <w:rFonts w:ascii="Calibri" w:eastAsia="Calibri" w:hAnsi="Calibri" w:cs="Calibri"/>
                <w:b/>
                <w:sz w:val="18"/>
                <w:szCs w:val="18"/>
              </w:rPr>
              <w:t>8</w:t>
            </w:r>
          </w:p>
        </w:tc>
      </w:tr>
      <w:tr w:rsidR="0069059E" w14:paraId="1E5F626E" w14:textId="77777777">
        <w:trPr>
          <w:trHeight w:val="20"/>
        </w:trPr>
        <w:tc>
          <w:tcPr>
            <w:tcW w:w="1530" w:type="dxa"/>
            <w:tcBorders>
              <w:top w:val="nil"/>
              <w:left w:val="single" w:sz="8" w:space="0" w:color="000000"/>
              <w:bottom w:val="single" w:sz="8" w:space="0" w:color="000000"/>
              <w:right w:val="single" w:sz="8" w:space="0" w:color="000000"/>
            </w:tcBorders>
            <w:shd w:val="clear" w:color="auto" w:fill="auto"/>
            <w:tcMar>
              <w:top w:w="100" w:type="dxa"/>
              <w:left w:w="120" w:type="dxa"/>
              <w:bottom w:w="100" w:type="dxa"/>
              <w:right w:w="120" w:type="dxa"/>
            </w:tcMar>
          </w:tcPr>
          <w:p w14:paraId="19352DB3" w14:textId="77777777" w:rsidR="0069059E" w:rsidRDefault="00F32A9F">
            <w:pPr>
              <w:spacing w:line="276" w:lineRule="auto"/>
              <w:rPr>
                <w:rFonts w:ascii="Calibri" w:eastAsia="Calibri" w:hAnsi="Calibri" w:cs="Calibri"/>
                <w:b/>
                <w:sz w:val="18"/>
                <w:szCs w:val="18"/>
              </w:rPr>
            </w:pPr>
            <w:r>
              <w:rPr>
                <w:rFonts w:ascii="Calibri" w:eastAsia="Calibri" w:hAnsi="Calibri" w:cs="Calibri"/>
                <w:b/>
                <w:sz w:val="18"/>
                <w:szCs w:val="18"/>
              </w:rPr>
              <w:t>Zeměpis</w:t>
            </w:r>
          </w:p>
        </w:tc>
        <w:tc>
          <w:tcPr>
            <w:tcW w:w="70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2826F89B" w14:textId="77777777" w:rsidR="0069059E" w:rsidRDefault="0069059E">
            <w:pPr>
              <w:jc w:val="center"/>
              <w:rPr>
                <w:rFonts w:ascii="Calibri" w:eastAsia="Calibri" w:hAnsi="Calibri" w:cs="Calibri"/>
                <w:sz w:val="18"/>
                <w:szCs w:val="18"/>
              </w:rPr>
            </w:pPr>
          </w:p>
        </w:tc>
        <w:tc>
          <w:tcPr>
            <w:tcW w:w="76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7A1C1E35" w14:textId="77777777" w:rsidR="0069059E" w:rsidRDefault="0069059E">
            <w:pPr>
              <w:widowControl w:val="0"/>
              <w:spacing w:line="276" w:lineRule="auto"/>
              <w:jc w:val="center"/>
              <w:rPr>
                <w:rFonts w:ascii="Calibri" w:eastAsia="Calibri" w:hAnsi="Calibri" w:cs="Calibri"/>
                <w:sz w:val="18"/>
                <w:szCs w:val="18"/>
              </w:rPr>
            </w:pPr>
          </w:p>
        </w:tc>
        <w:tc>
          <w:tcPr>
            <w:tcW w:w="76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23BFD788" w14:textId="77777777" w:rsidR="0069059E" w:rsidRDefault="0069059E">
            <w:pPr>
              <w:widowControl w:val="0"/>
              <w:spacing w:line="276" w:lineRule="auto"/>
              <w:jc w:val="center"/>
              <w:rPr>
                <w:rFonts w:ascii="Calibri" w:eastAsia="Calibri" w:hAnsi="Calibri" w:cs="Calibri"/>
                <w:sz w:val="18"/>
                <w:szCs w:val="18"/>
              </w:rPr>
            </w:pPr>
          </w:p>
        </w:tc>
        <w:tc>
          <w:tcPr>
            <w:tcW w:w="76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11BC550D" w14:textId="77777777" w:rsidR="0069059E" w:rsidRDefault="0069059E">
            <w:pPr>
              <w:widowControl w:val="0"/>
              <w:spacing w:line="276" w:lineRule="auto"/>
              <w:jc w:val="center"/>
              <w:rPr>
                <w:rFonts w:ascii="Calibri" w:eastAsia="Calibri" w:hAnsi="Calibri" w:cs="Calibri"/>
                <w:sz w:val="18"/>
                <w:szCs w:val="18"/>
              </w:rPr>
            </w:pPr>
          </w:p>
        </w:tc>
        <w:tc>
          <w:tcPr>
            <w:tcW w:w="76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011782A2" w14:textId="77777777" w:rsidR="0069059E" w:rsidRDefault="0069059E">
            <w:pPr>
              <w:widowControl w:val="0"/>
              <w:spacing w:line="276" w:lineRule="auto"/>
              <w:jc w:val="center"/>
              <w:rPr>
                <w:rFonts w:ascii="Calibri" w:eastAsia="Calibri" w:hAnsi="Calibri" w:cs="Calibri"/>
                <w:sz w:val="18"/>
                <w:szCs w:val="18"/>
              </w:rPr>
            </w:pPr>
          </w:p>
        </w:tc>
        <w:tc>
          <w:tcPr>
            <w:tcW w:w="72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7DFB2916" w14:textId="77777777" w:rsidR="0069059E" w:rsidRDefault="00F32A9F">
            <w:pPr>
              <w:spacing w:line="276" w:lineRule="auto"/>
              <w:jc w:val="center"/>
              <w:rPr>
                <w:rFonts w:ascii="Calibri" w:eastAsia="Calibri" w:hAnsi="Calibri" w:cs="Calibri"/>
                <w:b/>
                <w:sz w:val="18"/>
                <w:szCs w:val="18"/>
              </w:rPr>
            </w:pPr>
            <w:r>
              <w:rPr>
                <w:rFonts w:ascii="Calibri" w:eastAsia="Calibri" w:hAnsi="Calibri" w:cs="Calibri"/>
                <w:b/>
                <w:sz w:val="18"/>
                <w:szCs w:val="18"/>
              </w:rPr>
              <w:t>6</w:t>
            </w:r>
          </w:p>
        </w:tc>
        <w:tc>
          <w:tcPr>
            <w:tcW w:w="79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27641F97" w14:textId="77777777" w:rsidR="0069059E" w:rsidRDefault="0069059E">
            <w:pPr>
              <w:jc w:val="center"/>
              <w:rPr>
                <w:rFonts w:ascii="Calibri" w:eastAsia="Calibri" w:hAnsi="Calibri" w:cs="Calibri"/>
                <w:sz w:val="18"/>
                <w:szCs w:val="18"/>
              </w:rPr>
            </w:pPr>
          </w:p>
        </w:tc>
        <w:tc>
          <w:tcPr>
            <w:tcW w:w="551"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471CA6C4" w14:textId="77777777" w:rsidR="0069059E" w:rsidRDefault="0069059E">
            <w:pPr>
              <w:widowControl w:val="0"/>
              <w:spacing w:line="276" w:lineRule="auto"/>
              <w:jc w:val="center"/>
              <w:rPr>
                <w:rFonts w:ascii="Calibri" w:eastAsia="Calibri" w:hAnsi="Calibri" w:cs="Calibri"/>
                <w:sz w:val="18"/>
                <w:szCs w:val="18"/>
              </w:rPr>
            </w:pPr>
          </w:p>
        </w:tc>
        <w:tc>
          <w:tcPr>
            <w:tcW w:w="604"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31368EE9" w14:textId="77777777" w:rsidR="0069059E" w:rsidRDefault="0069059E">
            <w:pPr>
              <w:widowControl w:val="0"/>
              <w:spacing w:line="276" w:lineRule="auto"/>
              <w:jc w:val="center"/>
              <w:rPr>
                <w:rFonts w:ascii="Calibri" w:eastAsia="Calibri" w:hAnsi="Calibri" w:cs="Calibri"/>
                <w:sz w:val="18"/>
                <w:szCs w:val="18"/>
              </w:rPr>
            </w:pPr>
          </w:p>
        </w:tc>
        <w:tc>
          <w:tcPr>
            <w:tcW w:w="53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15155517" w14:textId="77777777" w:rsidR="0069059E" w:rsidRDefault="0069059E">
            <w:pPr>
              <w:widowControl w:val="0"/>
              <w:spacing w:line="276" w:lineRule="auto"/>
              <w:jc w:val="center"/>
              <w:rPr>
                <w:rFonts w:ascii="Calibri" w:eastAsia="Calibri" w:hAnsi="Calibri" w:cs="Calibri"/>
                <w:sz w:val="18"/>
                <w:szCs w:val="18"/>
              </w:rPr>
            </w:pPr>
          </w:p>
        </w:tc>
        <w:tc>
          <w:tcPr>
            <w:tcW w:w="851"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121C5C1C" w14:textId="77777777" w:rsidR="0069059E" w:rsidRDefault="00F32A9F">
            <w:pPr>
              <w:spacing w:line="276" w:lineRule="auto"/>
              <w:jc w:val="center"/>
              <w:rPr>
                <w:rFonts w:ascii="Calibri" w:eastAsia="Calibri" w:hAnsi="Calibri" w:cs="Calibri"/>
                <w:b/>
                <w:sz w:val="18"/>
                <w:szCs w:val="18"/>
              </w:rPr>
            </w:pPr>
            <w:r>
              <w:rPr>
                <w:rFonts w:ascii="Calibri" w:eastAsia="Calibri" w:hAnsi="Calibri" w:cs="Calibri"/>
                <w:b/>
                <w:sz w:val="18"/>
                <w:szCs w:val="18"/>
              </w:rPr>
              <w:t>1</w:t>
            </w:r>
          </w:p>
        </w:tc>
        <w:tc>
          <w:tcPr>
            <w:tcW w:w="704"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3E715F3C" w14:textId="77777777" w:rsidR="0069059E" w:rsidRDefault="00F32A9F">
            <w:pPr>
              <w:spacing w:line="276" w:lineRule="auto"/>
              <w:jc w:val="center"/>
              <w:rPr>
                <w:rFonts w:ascii="Calibri" w:eastAsia="Calibri" w:hAnsi="Calibri" w:cs="Calibri"/>
                <w:b/>
                <w:sz w:val="18"/>
                <w:szCs w:val="18"/>
              </w:rPr>
            </w:pPr>
            <w:r>
              <w:rPr>
                <w:rFonts w:ascii="Calibri" w:eastAsia="Calibri" w:hAnsi="Calibri" w:cs="Calibri"/>
                <w:b/>
                <w:sz w:val="18"/>
                <w:szCs w:val="18"/>
              </w:rPr>
              <w:t>7</w:t>
            </w:r>
          </w:p>
        </w:tc>
      </w:tr>
      <w:tr w:rsidR="0069059E" w14:paraId="585F0385" w14:textId="77777777">
        <w:trPr>
          <w:trHeight w:val="20"/>
        </w:trPr>
        <w:tc>
          <w:tcPr>
            <w:tcW w:w="1530" w:type="dxa"/>
            <w:tcBorders>
              <w:top w:val="nil"/>
              <w:left w:val="single" w:sz="8" w:space="0" w:color="000000"/>
              <w:bottom w:val="single" w:sz="8" w:space="0" w:color="000000"/>
              <w:right w:val="single" w:sz="8" w:space="0" w:color="000000"/>
            </w:tcBorders>
            <w:shd w:val="clear" w:color="auto" w:fill="auto"/>
            <w:tcMar>
              <w:top w:w="100" w:type="dxa"/>
              <w:left w:w="120" w:type="dxa"/>
              <w:bottom w:w="100" w:type="dxa"/>
              <w:right w:w="120" w:type="dxa"/>
            </w:tcMar>
          </w:tcPr>
          <w:p w14:paraId="4C4FE370" w14:textId="77777777" w:rsidR="0069059E" w:rsidRDefault="00F32A9F">
            <w:pPr>
              <w:spacing w:line="276" w:lineRule="auto"/>
              <w:rPr>
                <w:rFonts w:ascii="Calibri" w:eastAsia="Calibri" w:hAnsi="Calibri" w:cs="Calibri"/>
                <w:b/>
                <w:sz w:val="18"/>
                <w:szCs w:val="18"/>
              </w:rPr>
            </w:pPr>
            <w:r>
              <w:rPr>
                <w:rFonts w:ascii="Calibri" w:eastAsia="Calibri" w:hAnsi="Calibri" w:cs="Calibri"/>
                <w:b/>
                <w:sz w:val="18"/>
                <w:szCs w:val="18"/>
              </w:rPr>
              <w:t>Fyzika</w:t>
            </w:r>
          </w:p>
        </w:tc>
        <w:tc>
          <w:tcPr>
            <w:tcW w:w="70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2FD5127C" w14:textId="77777777" w:rsidR="0069059E" w:rsidRDefault="0069059E">
            <w:pPr>
              <w:jc w:val="center"/>
              <w:rPr>
                <w:rFonts w:ascii="Calibri" w:eastAsia="Calibri" w:hAnsi="Calibri" w:cs="Calibri"/>
                <w:sz w:val="18"/>
                <w:szCs w:val="18"/>
              </w:rPr>
            </w:pPr>
          </w:p>
        </w:tc>
        <w:tc>
          <w:tcPr>
            <w:tcW w:w="76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1C32EDE0" w14:textId="77777777" w:rsidR="0069059E" w:rsidRDefault="0069059E">
            <w:pPr>
              <w:widowControl w:val="0"/>
              <w:spacing w:line="276" w:lineRule="auto"/>
              <w:jc w:val="center"/>
              <w:rPr>
                <w:rFonts w:ascii="Calibri" w:eastAsia="Calibri" w:hAnsi="Calibri" w:cs="Calibri"/>
                <w:sz w:val="18"/>
                <w:szCs w:val="18"/>
              </w:rPr>
            </w:pPr>
          </w:p>
        </w:tc>
        <w:tc>
          <w:tcPr>
            <w:tcW w:w="76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68DC6125" w14:textId="77777777" w:rsidR="0069059E" w:rsidRDefault="0069059E">
            <w:pPr>
              <w:widowControl w:val="0"/>
              <w:spacing w:line="276" w:lineRule="auto"/>
              <w:jc w:val="center"/>
              <w:rPr>
                <w:rFonts w:ascii="Calibri" w:eastAsia="Calibri" w:hAnsi="Calibri" w:cs="Calibri"/>
                <w:sz w:val="18"/>
                <w:szCs w:val="18"/>
              </w:rPr>
            </w:pPr>
          </w:p>
        </w:tc>
        <w:tc>
          <w:tcPr>
            <w:tcW w:w="76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6987C02D" w14:textId="77777777" w:rsidR="0069059E" w:rsidRDefault="0069059E">
            <w:pPr>
              <w:widowControl w:val="0"/>
              <w:spacing w:line="276" w:lineRule="auto"/>
              <w:jc w:val="center"/>
              <w:rPr>
                <w:rFonts w:ascii="Calibri" w:eastAsia="Calibri" w:hAnsi="Calibri" w:cs="Calibri"/>
                <w:sz w:val="18"/>
                <w:szCs w:val="18"/>
              </w:rPr>
            </w:pPr>
          </w:p>
        </w:tc>
        <w:tc>
          <w:tcPr>
            <w:tcW w:w="76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17E4623B" w14:textId="77777777" w:rsidR="0069059E" w:rsidRDefault="0069059E">
            <w:pPr>
              <w:widowControl w:val="0"/>
              <w:spacing w:line="276" w:lineRule="auto"/>
              <w:jc w:val="center"/>
              <w:rPr>
                <w:rFonts w:ascii="Calibri" w:eastAsia="Calibri" w:hAnsi="Calibri" w:cs="Calibri"/>
                <w:sz w:val="18"/>
                <w:szCs w:val="18"/>
              </w:rPr>
            </w:pPr>
          </w:p>
        </w:tc>
        <w:tc>
          <w:tcPr>
            <w:tcW w:w="72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2F9929C8" w14:textId="4C77613D" w:rsidR="0069059E" w:rsidRDefault="00F32A9F">
            <w:pPr>
              <w:spacing w:line="276" w:lineRule="auto"/>
              <w:jc w:val="center"/>
              <w:rPr>
                <w:rFonts w:ascii="Calibri" w:eastAsia="Calibri" w:hAnsi="Calibri" w:cs="Calibri"/>
                <w:b/>
                <w:sz w:val="18"/>
                <w:szCs w:val="18"/>
              </w:rPr>
            </w:pPr>
            <w:r>
              <w:rPr>
                <w:rFonts w:ascii="Calibri" w:eastAsia="Calibri" w:hAnsi="Calibri" w:cs="Calibri"/>
                <w:b/>
                <w:sz w:val="18"/>
                <w:szCs w:val="18"/>
              </w:rPr>
              <w:t>6</w:t>
            </w:r>
          </w:p>
        </w:tc>
        <w:tc>
          <w:tcPr>
            <w:tcW w:w="79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21E4A7EA" w14:textId="77777777" w:rsidR="0069059E" w:rsidRDefault="0069059E">
            <w:pPr>
              <w:jc w:val="center"/>
              <w:rPr>
                <w:rFonts w:ascii="Calibri" w:eastAsia="Calibri" w:hAnsi="Calibri" w:cs="Calibri"/>
                <w:sz w:val="18"/>
                <w:szCs w:val="18"/>
              </w:rPr>
            </w:pPr>
          </w:p>
        </w:tc>
        <w:tc>
          <w:tcPr>
            <w:tcW w:w="551"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5C0A6FB5" w14:textId="77777777" w:rsidR="0069059E" w:rsidRDefault="0069059E">
            <w:pPr>
              <w:widowControl w:val="0"/>
              <w:spacing w:line="276" w:lineRule="auto"/>
              <w:jc w:val="center"/>
              <w:rPr>
                <w:rFonts w:ascii="Calibri" w:eastAsia="Calibri" w:hAnsi="Calibri" w:cs="Calibri"/>
                <w:sz w:val="18"/>
                <w:szCs w:val="18"/>
              </w:rPr>
            </w:pPr>
          </w:p>
        </w:tc>
        <w:tc>
          <w:tcPr>
            <w:tcW w:w="604"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176C5955" w14:textId="77777777" w:rsidR="0069059E" w:rsidRDefault="0069059E">
            <w:pPr>
              <w:widowControl w:val="0"/>
              <w:spacing w:line="276" w:lineRule="auto"/>
              <w:jc w:val="center"/>
              <w:rPr>
                <w:rFonts w:ascii="Calibri" w:eastAsia="Calibri" w:hAnsi="Calibri" w:cs="Calibri"/>
                <w:sz w:val="18"/>
                <w:szCs w:val="18"/>
              </w:rPr>
            </w:pPr>
          </w:p>
        </w:tc>
        <w:tc>
          <w:tcPr>
            <w:tcW w:w="53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32ABDEE8" w14:textId="77777777" w:rsidR="0069059E" w:rsidRDefault="0069059E">
            <w:pPr>
              <w:widowControl w:val="0"/>
              <w:spacing w:line="276" w:lineRule="auto"/>
              <w:jc w:val="center"/>
              <w:rPr>
                <w:rFonts w:ascii="Calibri" w:eastAsia="Calibri" w:hAnsi="Calibri" w:cs="Calibri"/>
                <w:sz w:val="18"/>
                <w:szCs w:val="18"/>
              </w:rPr>
            </w:pPr>
          </w:p>
        </w:tc>
        <w:tc>
          <w:tcPr>
            <w:tcW w:w="851"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069339A2" w14:textId="1ADA36F5" w:rsidR="0069059E" w:rsidRDefault="00F32A9F">
            <w:pPr>
              <w:spacing w:line="276" w:lineRule="auto"/>
              <w:jc w:val="center"/>
              <w:rPr>
                <w:rFonts w:ascii="Calibri" w:eastAsia="Calibri" w:hAnsi="Calibri" w:cs="Calibri"/>
                <w:b/>
                <w:sz w:val="18"/>
                <w:szCs w:val="18"/>
              </w:rPr>
            </w:pPr>
            <w:r>
              <w:rPr>
                <w:rFonts w:ascii="Calibri" w:eastAsia="Calibri" w:hAnsi="Calibri" w:cs="Calibri"/>
                <w:b/>
                <w:sz w:val="18"/>
                <w:szCs w:val="18"/>
              </w:rPr>
              <w:t>1</w:t>
            </w:r>
          </w:p>
        </w:tc>
        <w:tc>
          <w:tcPr>
            <w:tcW w:w="704"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5916BD0A" w14:textId="77777777" w:rsidR="0069059E" w:rsidRDefault="00F32A9F">
            <w:pPr>
              <w:spacing w:line="276" w:lineRule="auto"/>
              <w:jc w:val="center"/>
              <w:rPr>
                <w:rFonts w:ascii="Calibri" w:eastAsia="Calibri" w:hAnsi="Calibri" w:cs="Calibri"/>
                <w:b/>
                <w:sz w:val="18"/>
                <w:szCs w:val="18"/>
              </w:rPr>
            </w:pPr>
            <w:r>
              <w:rPr>
                <w:rFonts w:ascii="Calibri" w:eastAsia="Calibri" w:hAnsi="Calibri" w:cs="Calibri"/>
                <w:b/>
                <w:sz w:val="18"/>
                <w:szCs w:val="18"/>
              </w:rPr>
              <w:t>7</w:t>
            </w:r>
          </w:p>
        </w:tc>
      </w:tr>
      <w:tr w:rsidR="0069059E" w14:paraId="2477BAED" w14:textId="77777777">
        <w:trPr>
          <w:trHeight w:val="20"/>
        </w:trPr>
        <w:tc>
          <w:tcPr>
            <w:tcW w:w="1530" w:type="dxa"/>
            <w:tcBorders>
              <w:top w:val="nil"/>
              <w:left w:val="single" w:sz="8" w:space="0" w:color="000000"/>
              <w:bottom w:val="single" w:sz="8" w:space="0" w:color="000000"/>
              <w:right w:val="single" w:sz="8" w:space="0" w:color="000000"/>
            </w:tcBorders>
            <w:shd w:val="clear" w:color="auto" w:fill="auto"/>
            <w:tcMar>
              <w:top w:w="100" w:type="dxa"/>
              <w:left w:w="120" w:type="dxa"/>
              <w:bottom w:w="100" w:type="dxa"/>
              <w:right w:w="120" w:type="dxa"/>
            </w:tcMar>
          </w:tcPr>
          <w:p w14:paraId="5016EBD1" w14:textId="77777777" w:rsidR="0069059E" w:rsidRDefault="00F32A9F">
            <w:pPr>
              <w:spacing w:line="276" w:lineRule="auto"/>
              <w:rPr>
                <w:rFonts w:ascii="Calibri" w:eastAsia="Calibri" w:hAnsi="Calibri" w:cs="Calibri"/>
                <w:b/>
                <w:sz w:val="18"/>
                <w:szCs w:val="18"/>
              </w:rPr>
            </w:pPr>
            <w:r>
              <w:rPr>
                <w:rFonts w:ascii="Calibri" w:eastAsia="Calibri" w:hAnsi="Calibri" w:cs="Calibri"/>
                <w:b/>
                <w:sz w:val="18"/>
                <w:szCs w:val="18"/>
              </w:rPr>
              <w:t>Chemie</w:t>
            </w:r>
          </w:p>
        </w:tc>
        <w:tc>
          <w:tcPr>
            <w:tcW w:w="70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1A619D5A" w14:textId="77777777" w:rsidR="0069059E" w:rsidRDefault="0069059E">
            <w:pPr>
              <w:jc w:val="center"/>
              <w:rPr>
                <w:rFonts w:ascii="Calibri" w:eastAsia="Calibri" w:hAnsi="Calibri" w:cs="Calibri"/>
                <w:sz w:val="18"/>
                <w:szCs w:val="18"/>
              </w:rPr>
            </w:pPr>
          </w:p>
        </w:tc>
        <w:tc>
          <w:tcPr>
            <w:tcW w:w="76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2DDE32CE" w14:textId="77777777" w:rsidR="0069059E" w:rsidRDefault="0069059E">
            <w:pPr>
              <w:widowControl w:val="0"/>
              <w:spacing w:line="276" w:lineRule="auto"/>
              <w:jc w:val="center"/>
              <w:rPr>
                <w:rFonts w:ascii="Calibri" w:eastAsia="Calibri" w:hAnsi="Calibri" w:cs="Calibri"/>
                <w:sz w:val="18"/>
                <w:szCs w:val="18"/>
              </w:rPr>
            </w:pPr>
          </w:p>
        </w:tc>
        <w:tc>
          <w:tcPr>
            <w:tcW w:w="76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404FC9A6" w14:textId="77777777" w:rsidR="0069059E" w:rsidRDefault="0069059E">
            <w:pPr>
              <w:widowControl w:val="0"/>
              <w:spacing w:line="276" w:lineRule="auto"/>
              <w:jc w:val="center"/>
              <w:rPr>
                <w:rFonts w:ascii="Calibri" w:eastAsia="Calibri" w:hAnsi="Calibri" w:cs="Calibri"/>
                <w:sz w:val="18"/>
                <w:szCs w:val="18"/>
              </w:rPr>
            </w:pPr>
          </w:p>
        </w:tc>
        <w:tc>
          <w:tcPr>
            <w:tcW w:w="76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4FF7C3B7" w14:textId="77777777" w:rsidR="0069059E" w:rsidRDefault="0069059E">
            <w:pPr>
              <w:widowControl w:val="0"/>
              <w:spacing w:line="276" w:lineRule="auto"/>
              <w:jc w:val="center"/>
              <w:rPr>
                <w:rFonts w:ascii="Calibri" w:eastAsia="Calibri" w:hAnsi="Calibri" w:cs="Calibri"/>
                <w:sz w:val="18"/>
                <w:szCs w:val="18"/>
              </w:rPr>
            </w:pPr>
          </w:p>
        </w:tc>
        <w:tc>
          <w:tcPr>
            <w:tcW w:w="76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6F1C1839" w14:textId="77777777" w:rsidR="0069059E" w:rsidRDefault="0069059E">
            <w:pPr>
              <w:widowControl w:val="0"/>
              <w:spacing w:line="276" w:lineRule="auto"/>
              <w:jc w:val="center"/>
              <w:rPr>
                <w:rFonts w:ascii="Calibri" w:eastAsia="Calibri" w:hAnsi="Calibri" w:cs="Calibri"/>
                <w:sz w:val="18"/>
                <w:szCs w:val="18"/>
              </w:rPr>
            </w:pPr>
          </w:p>
        </w:tc>
        <w:tc>
          <w:tcPr>
            <w:tcW w:w="72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23DA2D42" w14:textId="407B07A8" w:rsidR="0069059E" w:rsidRDefault="00F32A9F">
            <w:pPr>
              <w:spacing w:line="276" w:lineRule="auto"/>
              <w:jc w:val="center"/>
              <w:rPr>
                <w:rFonts w:ascii="Calibri" w:eastAsia="Calibri" w:hAnsi="Calibri" w:cs="Calibri"/>
                <w:b/>
                <w:sz w:val="18"/>
                <w:szCs w:val="18"/>
              </w:rPr>
            </w:pPr>
            <w:r>
              <w:rPr>
                <w:rFonts w:ascii="Calibri" w:eastAsia="Calibri" w:hAnsi="Calibri" w:cs="Calibri"/>
                <w:b/>
                <w:sz w:val="18"/>
                <w:szCs w:val="18"/>
              </w:rPr>
              <w:t>2</w:t>
            </w:r>
          </w:p>
        </w:tc>
        <w:tc>
          <w:tcPr>
            <w:tcW w:w="79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0406FBD8" w14:textId="77777777" w:rsidR="0069059E" w:rsidRDefault="0069059E">
            <w:pPr>
              <w:jc w:val="center"/>
              <w:rPr>
                <w:rFonts w:ascii="Calibri" w:eastAsia="Calibri" w:hAnsi="Calibri" w:cs="Calibri"/>
                <w:sz w:val="18"/>
                <w:szCs w:val="18"/>
              </w:rPr>
            </w:pPr>
          </w:p>
        </w:tc>
        <w:tc>
          <w:tcPr>
            <w:tcW w:w="551"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1AF85028" w14:textId="77777777" w:rsidR="0069059E" w:rsidRDefault="0069059E">
            <w:pPr>
              <w:widowControl w:val="0"/>
              <w:spacing w:line="276" w:lineRule="auto"/>
              <w:jc w:val="center"/>
              <w:rPr>
                <w:rFonts w:ascii="Calibri" w:eastAsia="Calibri" w:hAnsi="Calibri" w:cs="Calibri"/>
                <w:sz w:val="18"/>
                <w:szCs w:val="18"/>
              </w:rPr>
            </w:pPr>
          </w:p>
        </w:tc>
        <w:tc>
          <w:tcPr>
            <w:tcW w:w="604"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4327DB55" w14:textId="77777777" w:rsidR="0069059E" w:rsidRDefault="00F32A9F">
            <w:pPr>
              <w:spacing w:line="276" w:lineRule="auto"/>
              <w:jc w:val="center"/>
              <w:rPr>
                <w:rFonts w:ascii="Calibri" w:eastAsia="Calibri" w:hAnsi="Calibri" w:cs="Calibri"/>
                <w:b/>
                <w:sz w:val="18"/>
                <w:szCs w:val="18"/>
              </w:rPr>
            </w:pPr>
            <w:r>
              <w:rPr>
                <w:rFonts w:ascii="Calibri" w:eastAsia="Calibri" w:hAnsi="Calibri" w:cs="Calibri"/>
                <w:b/>
                <w:sz w:val="18"/>
                <w:szCs w:val="18"/>
              </w:rPr>
              <w:t>0,25</w:t>
            </w:r>
          </w:p>
        </w:tc>
        <w:tc>
          <w:tcPr>
            <w:tcW w:w="53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6B162CAF" w14:textId="77777777" w:rsidR="0069059E" w:rsidRDefault="0069059E">
            <w:pPr>
              <w:jc w:val="center"/>
              <w:rPr>
                <w:rFonts w:ascii="Calibri" w:eastAsia="Calibri" w:hAnsi="Calibri" w:cs="Calibri"/>
                <w:sz w:val="18"/>
                <w:szCs w:val="18"/>
              </w:rPr>
            </w:pPr>
          </w:p>
        </w:tc>
        <w:tc>
          <w:tcPr>
            <w:tcW w:w="851"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4CBD297D" w14:textId="77777777" w:rsidR="0069059E" w:rsidRDefault="00F32A9F">
            <w:pPr>
              <w:spacing w:line="276" w:lineRule="auto"/>
              <w:jc w:val="center"/>
              <w:rPr>
                <w:rFonts w:ascii="Calibri" w:eastAsia="Calibri" w:hAnsi="Calibri" w:cs="Calibri"/>
                <w:b/>
                <w:sz w:val="18"/>
                <w:szCs w:val="18"/>
              </w:rPr>
            </w:pPr>
            <w:r>
              <w:rPr>
                <w:rFonts w:ascii="Calibri" w:eastAsia="Calibri" w:hAnsi="Calibri" w:cs="Calibri"/>
                <w:b/>
                <w:sz w:val="18"/>
                <w:szCs w:val="18"/>
              </w:rPr>
              <w:t>1,75</w:t>
            </w:r>
          </w:p>
        </w:tc>
        <w:tc>
          <w:tcPr>
            <w:tcW w:w="704"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0FED7A41" w14:textId="77777777" w:rsidR="0069059E" w:rsidRDefault="00F32A9F">
            <w:pPr>
              <w:spacing w:line="276" w:lineRule="auto"/>
              <w:jc w:val="center"/>
              <w:rPr>
                <w:rFonts w:ascii="Calibri" w:eastAsia="Calibri" w:hAnsi="Calibri" w:cs="Calibri"/>
                <w:b/>
                <w:sz w:val="18"/>
                <w:szCs w:val="18"/>
              </w:rPr>
            </w:pPr>
            <w:r>
              <w:rPr>
                <w:rFonts w:ascii="Calibri" w:eastAsia="Calibri" w:hAnsi="Calibri" w:cs="Calibri"/>
                <w:b/>
                <w:sz w:val="18"/>
                <w:szCs w:val="18"/>
              </w:rPr>
              <w:t>4</w:t>
            </w:r>
          </w:p>
        </w:tc>
      </w:tr>
      <w:tr w:rsidR="0069059E" w14:paraId="3FDCD837" w14:textId="77777777">
        <w:trPr>
          <w:trHeight w:val="20"/>
        </w:trPr>
        <w:tc>
          <w:tcPr>
            <w:tcW w:w="1530" w:type="dxa"/>
            <w:tcBorders>
              <w:top w:val="nil"/>
              <w:left w:val="single" w:sz="8" w:space="0" w:color="000000"/>
              <w:bottom w:val="single" w:sz="8" w:space="0" w:color="000000"/>
              <w:right w:val="single" w:sz="8" w:space="0" w:color="000000"/>
            </w:tcBorders>
            <w:shd w:val="clear" w:color="auto" w:fill="auto"/>
            <w:tcMar>
              <w:top w:w="100" w:type="dxa"/>
              <w:left w:w="120" w:type="dxa"/>
              <w:bottom w:w="100" w:type="dxa"/>
              <w:right w:w="120" w:type="dxa"/>
            </w:tcMar>
          </w:tcPr>
          <w:p w14:paraId="204AC920" w14:textId="77777777" w:rsidR="0069059E" w:rsidRDefault="00F32A9F">
            <w:pPr>
              <w:spacing w:line="276" w:lineRule="auto"/>
              <w:rPr>
                <w:rFonts w:ascii="Calibri" w:eastAsia="Calibri" w:hAnsi="Calibri" w:cs="Calibri"/>
                <w:b/>
                <w:sz w:val="18"/>
                <w:szCs w:val="18"/>
              </w:rPr>
            </w:pPr>
            <w:r>
              <w:rPr>
                <w:rFonts w:ascii="Calibri" w:eastAsia="Calibri" w:hAnsi="Calibri" w:cs="Calibri"/>
                <w:b/>
                <w:sz w:val="18"/>
                <w:szCs w:val="18"/>
              </w:rPr>
              <w:t>Umění a kultura</w:t>
            </w:r>
          </w:p>
        </w:tc>
        <w:tc>
          <w:tcPr>
            <w:tcW w:w="70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70129ED9" w14:textId="77777777" w:rsidR="0069059E" w:rsidRDefault="0069059E">
            <w:pPr>
              <w:jc w:val="center"/>
              <w:rPr>
                <w:rFonts w:ascii="Calibri" w:eastAsia="Calibri" w:hAnsi="Calibri" w:cs="Calibri"/>
                <w:sz w:val="18"/>
                <w:szCs w:val="18"/>
              </w:rPr>
            </w:pPr>
          </w:p>
        </w:tc>
        <w:tc>
          <w:tcPr>
            <w:tcW w:w="76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1564DCF3" w14:textId="77777777" w:rsidR="0069059E" w:rsidRDefault="0069059E">
            <w:pPr>
              <w:widowControl w:val="0"/>
              <w:spacing w:line="276" w:lineRule="auto"/>
              <w:jc w:val="center"/>
              <w:rPr>
                <w:rFonts w:ascii="Calibri" w:eastAsia="Calibri" w:hAnsi="Calibri" w:cs="Calibri"/>
                <w:sz w:val="18"/>
                <w:szCs w:val="18"/>
              </w:rPr>
            </w:pPr>
          </w:p>
        </w:tc>
        <w:tc>
          <w:tcPr>
            <w:tcW w:w="76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597D2254" w14:textId="77777777" w:rsidR="0069059E" w:rsidRDefault="0069059E">
            <w:pPr>
              <w:widowControl w:val="0"/>
              <w:spacing w:line="276" w:lineRule="auto"/>
              <w:jc w:val="center"/>
              <w:rPr>
                <w:rFonts w:ascii="Calibri" w:eastAsia="Calibri" w:hAnsi="Calibri" w:cs="Calibri"/>
                <w:sz w:val="18"/>
                <w:szCs w:val="18"/>
              </w:rPr>
            </w:pPr>
          </w:p>
        </w:tc>
        <w:tc>
          <w:tcPr>
            <w:tcW w:w="76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309AD85E" w14:textId="77777777" w:rsidR="0069059E" w:rsidRDefault="0069059E">
            <w:pPr>
              <w:widowControl w:val="0"/>
              <w:spacing w:line="276" w:lineRule="auto"/>
              <w:jc w:val="center"/>
              <w:rPr>
                <w:rFonts w:ascii="Calibri" w:eastAsia="Calibri" w:hAnsi="Calibri" w:cs="Calibri"/>
                <w:sz w:val="18"/>
                <w:szCs w:val="18"/>
              </w:rPr>
            </w:pPr>
          </w:p>
        </w:tc>
        <w:tc>
          <w:tcPr>
            <w:tcW w:w="76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3F6B5E8C" w14:textId="77777777" w:rsidR="0069059E" w:rsidRDefault="0069059E">
            <w:pPr>
              <w:widowControl w:val="0"/>
              <w:spacing w:line="276" w:lineRule="auto"/>
              <w:jc w:val="center"/>
              <w:rPr>
                <w:rFonts w:ascii="Calibri" w:eastAsia="Calibri" w:hAnsi="Calibri" w:cs="Calibri"/>
                <w:sz w:val="18"/>
                <w:szCs w:val="18"/>
              </w:rPr>
            </w:pPr>
          </w:p>
        </w:tc>
        <w:tc>
          <w:tcPr>
            <w:tcW w:w="72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1516F6E1" w14:textId="77777777" w:rsidR="0069059E" w:rsidRDefault="0069059E">
            <w:pPr>
              <w:widowControl w:val="0"/>
              <w:spacing w:line="276" w:lineRule="auto"/>
              <w:jc w:val="center"/>
              <w:rPr>
                <w:rFonts w:ascii="Calibri" w:eastAsia="Calibri" w:hAnsi="Calibri" w:cs="Calibri"/>
                <w:sz w:val="18"/>
                <w:szCs w:val="18"/>
              </w:rPr>
            </w:pPr>
          </w:p>
        </w:tc>
        <w:tc>
          <w:tcPr>
            <w:tcW w:w="79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2D09DD4C" w14:textId="52796657" w:rsidR="0069059E" w:rsidRDefault="00F32A9F">
            <w:pPr>
              <w:spacing w:line="276" w:lineRule="auto"/>
              <w:jc w:val="center"/>
              <w:rPr>
                <w:rFonts w:ascii="Calibri" w:eastAsia="Calibri" w:hAnsi="Calibri" w:cs="Calibri"/>
                <w:b/>
                <w:sz w:val="18"/>
                <w:szCs w:val="18"/>
              </w:rPr>
            </w:pPr>
            <w:r>
              <w:rPr>
                <w:rFonts w:ascii="Calibri" w:eastAsia="Calibri" w:hAnsi="Calibri" w:cs="Calibri"/>
                <w:b/>
                <w:sz w:val="18"/>
                <w:szCs w:val="18"/>
              </w:rPr>
              <w:t>9</w:t>
            </w:r>
          </w:p>
        </w:tc>
        <w:tc>
          <w:tcPr>
            <w:tcW w:w="551"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6E7B71FE" w14:textId="77777777" w:rsidR="0069059E" w:rsidRDefault="0069059E">
            <w:pPr>
              <w:jc w:val="center"/>
              <w:rPr>
                <w:rFonts w:ascii="Calibri" w:eastAsia="Calibri" w:hAnsi="Calibri" w:cs="Calibri"/>
                <w:sz w:val="18"/>
                <w:szCs w:val="18"/>
              </w:rPr>
            </w:pPr>
          </w:p>
        </w:tc>
        <w:tc>
          <w:tcPr>
            <w:tcW w:w="604"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10D0FEC2" w14:textId="77777777" w:rsidR="0069059E" w:rsidRDefault="0069059E">
            <w:pPr>
              <w:widowControl w:val="0"/>
              <w:spacing w:line="276" w:lineRule="auto"/>
              <w:jc w:val="center"/>
              <w:rPr>
                <w:rFonts w:ascii="Calibri" w:eastAsia="Calibri" w:hAnsi="Calibri" w:cs="Calibri"/>
                <w:sz w:val="18"/>
                <w:szCs w:val="18"/>
              </w:rPr>
            </w:pPr>
          </w:p>
        </w:tc>
        <w:tc>
          <w:tcPr>
            <w:tcW w:w="53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3CCA1817" w14:textId="77777777" w:rsidR="0069059E" w:rsidRDefault="0069059E">
            <w:pPr>
              <w:widowControl w:val="0"/>
              <w:spacing w:line="276" w:lineRule="auto"/>
              <w:jc w:val="center"/>
              <w:rPr>
                <w:rFonts w:ascii="Calibri" w:eastAsia="Calibri" w:hAnsi="Calibri" w:cs="Calibri"/>
                <w:sz w:val="18"/>
                <w:szCs w:val="18"/>
              </w:rPr>
            </w:pPr>
          </w:p>
        </w:tc>
        <w:tc>
          <w:tcPr>
            <w:tcW w:w="851"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300B0C5D" w14:textId="77777777" w:rsidR="0069059E" w:rsidRDefault="00F32A9F">
            <w:pPr>
              <w:spacing w:line="276" w:lineRule="auto"/>
              <w:jc w:val="center"/>
              <w:rPr>
                <w:rFonts w:ascii="Calibri" w:eastAsia="Calibri" w:hAnsi="Calibri" w:cs="Calibri"/>
                <w:b/>
                <w:sz w:val="18"/>
                <w:szCs w:val="18"/>
              </w:rPr>
            </w:pPr>
            <w:r>
              <w:rPr>
                <w:rFonts w:ascii="Calibri" w:eastAsia="Calibri" w:hAnsi="Calibri" w:cs="Calibri"/>
                <w:b/>
                <w:sz w:val="18"/>
                <w:szCs w:val="18"/>
              </w:rPr>
              <w:t>0</w:t>
            </w:r>
          </w:p>
        </w:tc>
        <w:tc>
          <w:tcPr>
            <w:tcW w:w="704"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32E615BE" w14:textId="16580202" w:rsidR="0069059E" w:rsidRDefault="00F32A9F">
            <w:pPr>
              <w:spacing w:line="276" w:lineRule="auto"/>
              <w:jc w:val="center"/>
              <w:rPr>
                <w:rFonts w:ascii="Calibri" w:eastAsia="Calibri" w:hAnsi="Calibri" w:cs="Calibri"/>
                <w:b/>
                <w:sz w:val="18"/>
                <w:szCs w:val="18"/>
              </w:rPr>
            </w:pPr>
            <w:r>
              <w:rPr>
                <w:rFonts w:ascii="Calibri" w:eastAsia="Calibri" w:hAnsi="Calibri" w:cs="Calibri"/>
                <w:b/>
                <w:sz w:val="18"/>
                <w:szCs w:val="18"/>
              </w:rPr>
              <w:t>9</w:t>
            </w:r>
          </w:p>
        </w:tc>
      </w:tr>
      <w:tr w:rsidR="0069059E" w14:paraId="261FF4A7" w14:textId="77777777">
        <w:trPr>
          <w:trHeight w:val="20"/>
        </w:trPr>
        <w:tc>
          <w:tcPr>
            <w:tcW w:w="1530" w:type="dxa"/>
            <w:tcBorders>
              <w:top w:val="nil"/>
              <w:left w:val="single" w:sz="8" w:space="0" w:color="000000"/>
              <w:bottom w:val="single" w:sz="8" w:space="0" w:color="000000"/>
              <w:right w:val="single" w:sz="8" w:space="0" w:color="000000"/>
            </w:tcBorders>
            <w:shd w:val="clear" w:color="auto" w:fill="auto"/>
            <w:tcMar>
              <w:top w:w="100" w:type="dxa"/>
              <w:left w:w="120" w:type="dxa"/>
              <w:bottom w:w="100" w:type="dxa"/>
              <w:right w:w="120" w:type="dxa"/>
            </w:tcMar>
          </w:tcPr>
          <w:p w14:paraId="165F86AE" w14:textId="77777777" w:rsidR="0069059E" w:rsidRDefault="00F32A9F">
            <w:pPr>
              <w:rPr>
                <w:rFonts w:ascii="Calibri" w:eastAsia="Calibri" w:hAnsi="Calibri" w:cs="Calibri"/>
                <w:b/>
                <w:sz w:val="18"/>
                <w:szCs w:val="18"/>
              </w:rPr>
            </w:pPr>
            <w:r>
              <w:rPr>
                <w:rFonts w:ascii="Calibri" w:eastAsia="Calibri" w:hAnsi="Calibri" w:cs="Calibri"/>
                <w:b/>
                <w:sz w:val="18"/>
                <w:szCs w:val="18"/>
              </w:rPr>
              <w:t>Tělesná výchova</w:t>
            </w:r>
          </w:p>
        </w:tc>
        <w:tc>
          <w:tcPr>
            <w:tcW w:w="70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69BE8CBD" w14:textId="77777777" w:rsidR="0069059E" w:rsidRDefault="0069059E">
            <w:pPr>
              <w:jc w:val="center"/>
              <w:rPr>
                <w:rFonts w:ascii="Calibri" w:eastAsia="Calibri" w:hAnsi="Calibri" w:cs="Calibri"/>
                <w:sz w:val="18"/>
                <w:szCs w:val="18"/>
              </w:rPr>
            </w:pPr>
          </w:p>
        </w:tc>
        <w:tc>
          <w:tcPr>
            <w:tcW w:w="76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4E2A0C18" w14:textId="77777777" w:rsidR="0069059E" w:rsidRDefault="0069059E">
            <w:pPr>
              <w:widowControl w:val="0"/>
              <w:spacing w:line="276" w:lineRule="auto"/>
              <w:jc w:val="center"/>
              <w:rPr>
                <w:rFonts w:ascii="Calibri" w:eastAsia="Calibri" w:hAnsi="Calibri" w:cs="Calibri"/>
                <w:sz w:val="18"/>
                <w:szCs w:val="18"/>
              </w:rPr>
            </w:pPr>
          </w:p>
        </w:tc>
        <w:tc>
          <w:tcPr>
            <w:tcW w:w="76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3E1EE1F7" w14:textId="77777777" w:rsidR="0069059E" w:rsidRDefault="0069059E">
            <w:pPr>
              <w:widowControl w:val="0"/>
              <w:spacing w:line="276" w:lineRule="auto"/>
              <w:jc w:val="center"/>
              <w:rPr>
                <w:rFonts w:ascii="Calibri" w:eastAsia="Calibri" w:hAnsi="Calibri" w:cs="Calibri"/>
                <w:sz w:val="18"/>
                <w:szCs w:val="18"/>
              </w:rPr>
            </w:pPr>
          </w:p>
        </w:tc>
        <w:tc>
          <w:tcPr>
            <w:tcW w:w="76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41CF9420" w14:textId="77777777" w:rsidR="0069059E" w:rsidRDefault="0069059E">
            <w:pPr>
              <w:widowControl w:val="0"/>
              <w:spacing w:line="276" w:lineRule="auto"/>
              <w:jc w:val="center"/>
              <w:rPr>
                <w:rFonts w:ascii="Calibri" w:eastAsia="Calibri" w:hAnsi="Calibri" w:cs="Calibri"/>
                <w:sz w:val="18"/>
                <w:szCs w:val="18"/>
              </w:rPr>
            </w:pPr>
          </w:p>
        </w:tc>
        <w:tc>
          <w:tcPr>
            <w:tcW w:w="76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53726FD5" w14:textId="77777777" w:rsidR="0069059E" w:rsidRDefault="0069059E">
            <w:pPr>
              <w:widowControl w:val="0"/>
              <w:spacing w:line="276" w:lineRule="auto"/>
              <w:jc w:val="center"/>
              <w:rPr>
                <w:rFonts w:ascii="Calibri" w:eastAsia="Calibri" w:hAnsi="Calibri" w:cs="Calibri"/>
                <w:sz w:val="18"/>
                <w:szCs w:val="18"/>
              </w:rPr>
            </w:pPr>
          </w:p>
        </w:tc>
        <w:tc>
          <w:tcPr>
            <w:tcW w:w="72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683920E8" w14:textId="77777777" w:rsidR="0069059E" w:rsidRDefault="0069059E">
            <w:pPr>
              <w:widowControl w:val="0"/>
              <w:spacing w:line="276" w:lineRule="auto"/>
              <w:jc w:val="center"/>
              <w:rPr>
                <w:rFonts w:ascii="Calibri" w:eastAsia="Calibri" w:hAnsi="Calibri" w:cs="Calibri"/>
                <w:sz w:val="18"/>
                <w:szCs w:val="18"/>
              </w:rPr>
            </w:pPr>
          </w:p>
        </w:tc>
        <w:tc>
          <w:tcPr>
            <w:tcW w:w="79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72B05F03" w14:textId="77777777" w:rsidR="0069059E" w:rsidRDefault="0069059E">
            <w:pPr>
              <w:widowControl w:val="0"/>
              <w:spacing w:line="276" w:lineRule="auto"/>
              <w:jc w:val="center"/>
              <w:rPr>
                <w:rFonts w:ascii="Calibri" w:eastAsia="Calibri" w:hAnsi="Calibri" w:cs="Calibri"/>
                <w:sz w:val="18"/>
                <w:szCs w:val="18"/>
              </w:rPr>
            </w:pPr>
          </w:p>
        </w:tc>
        <w:tc>
          <w:tcPr>
            <w:tcW w:w="551"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7339E428" w14:textId="77777777" w:rsidR="0069059E" w:rsidRDefault="00F32A9F">
            <w:pPr>
              <w:jc w:val="center"/>
              <w:rPr>
                <w:rFonts w:ascii="Calibri" w:eastAsia="Calibri" w:hAnsi="Calibri" w:cs="Calibri"/>
                <w:b/>
                <w:sz w:val="18"/>
                <w:szCs w:val="18"/>
              </w:rPr>
            </w:pPr>
            <w:r>
              <w:rPr>
                <w:rFonts w:ascii="Calibri" w:eastAsia="Calibri" w:hAnsi="Calibri" w:cs="Calibri"/>
                <w:b/>
                <w:sz w:val="18"/>
                <w:szCs w:val="18"/>
              </w:rPr>
              <w:t>8</w:t>
            </w:r>
          </w:p>
        </w:tc>
        <w:tc>
          <w:tcPr>
            <w:tcW w:w="604"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0EF2CC4B" w14:textId="77777777" w:rsidR="0069059E" w:rsidRDefault="0069059E">
            <w:pPr>
              <w:jc w:val="center"/>
              <w:rPr>
                <w:rFonts w:ascii="Calibri" w:eastAsia="Calibri" w:hAnsi="Calibri" w:cs="Calibri"/>
                <w:sz w:val="18"/>
                <w:szCs w:val="18"/>
              </w:rPr>
            </w:pPr>
          </w:p>
        </w:tc>
        <w:tc>
          <w:tcPr>
            <w:tcW w:w="53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1394132B" w14:textId="77777777" w:rsidR="0069059E" w:rsidRDefault="0069059E">
            <w:pPr>
              <w:widowControl w:val="0"/>
              <w:spacing w:line="276" w:lineRule="auto"/>
              <w:jc w:val="center"/>
              <w:rPr>
                <w:rFonts w:ascii="Calibri" w:eastAsia="Calibri" w:hAnsi="Calibri" w:cs="Calibri"/>
                <w:sz w:val="18"/>
                <w:szCs w:val="18"/>
              </w:rPr>
            </w:pPr>
          </w:p>
        </w:tc>
        <w:tc>
          <w:tcPr>
            <w:tcW w:w="851"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32B01BC2" w14:textId="77777777" w:rsidR="0069059E" w:rsidRDefault="00F32A9F">
            <w:pPr>
              <w:jc w:val="center"/>
              <w:rPr>
                <w:rFonts w:ascii="Calibri" w:eastAsia="Calibri" w:hAnsi="Calibri" w:cs="Calibri"/>
                <w:b/>
                <w:sz w:val="18"/>
                <w:szCs w:val="18"/>
              </w:rPr>
            </w:pPr>
            <w:r>
              <w:rPr>
                <w:rFonts w:ascii="Calibri" w:eastAsia="Calibri" w:hAnsi="Calibri" w:cs="Calibri"/>
                <w:b/>
                <w:sz w:val="18"/>
                <w:szCs w:val="18"/>
              </w:rPr>
              <w:t>0</w:t>
            </w:r>
          </w:p>
        </w:tc>
        <w:tc>
          <w:tcPr>
            <w:tcW w:w="704"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2925B1BA" w14:textId="77777777" w:rsidR="0069059E" w:rsidRDefault="00F32A9F">
            <w:pPr>
              <w:jc w:val="center"/>
              <w:rPr>
                <w:rFonts w:ascii="Calibri" w:eastAsia="Calibri" w:hAnsi="Calibri" w:cs="Calibri"/>
                <w:b/>
                <w:sz w:val="18"/>
                <w:szCs w:val="18"/>
              </w:rPr>
            </w:pPr>
            <w:r>
              <w:rPr>
                <w:rFonts w:ascii="Calibri" w:eastAsia="Calibri" w:hAnsi="Calibri" w:cs="Calibri"/>
                <w:b/>
                <w:sz w:val="18"/>
                <w:szCs w:val="18"/>
              </w:rPr>
              <w:t>8</w:t>
            </w:r>
          </w:p>
        </w:tc>
      </w:tr>
      <w:tr w:rsidR="0069059E" w14:paraId="40E14D15" w14:textId="77777777" w:rsidTr="005A3C2F">
        <w:trPr>
          <w:trHeight w:val="20"/>
        </w:trPr>
        <w:tc>
          <w:tcPr>
            <w:tcW w:w="1530" w:type="dxa"/>
            <w:tcBorders>
              <w:top w:val="nil"/>
              <w:left w:val="single" w:sz="8" w:space="0" w:color="000000"/>
              <w:bottom w:val="single" w:sz="8" w:space="0" w:color="000000"/>
              <w:right w:val="single" w:sz="8" w:space="0" w:color="000000"/>
            </w:tcBorders>
            <w:shd w:val="clear" w:color="auto" w:fill="auto"/>
            <w:tcMar>
              <w:top w:w="100" w:type="dxa"/>
              <w:left w:w="120" w:type="dxa"/>
              <w:bottom w:w="100" w:type="dxa"/>
              <w:right w:w="120" w:type="dxa"/>
            </w:tcMar>
            <w:vAlign w:val="center"/>
          </w:tcPr>
          <w:p w14:paraId="32F97A78" w14:textId="77777777" w:rsidR="0069059E" w:rsidRDefault="00F32A9F">
            <w:pPr>
              <w:rPr>
                <w:rFonts w:ascii="Calibri" w:eastAsia="Calibri" w:hAnsi="Calibri" w:cs="Calibri"/>
                <w:b/>
                <w:sz w:val="18"/>
                <w:szCs w:val="18"/>
              </w:rPr>
            </w:pPr>
            <w:r>
              <w:rPr>
                <w:rFonts w:ascii="Calibri" w:eastAsia="Calibri" w:hAnsi="Calibri" w:cs="Calibri"/>
                <w:b/>
                <w:sz w:val="18"/>
                <w:szCs w:val="18"/>
              </w:rPr>
              <w:t>Svět práce</w:t>
            </w:r>
          </w:p>
        </w:tc>
        <w:tc>
          <w:tcPr>
            <w:tcW w:w="70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27DC123B" w14:textId="77777777" w:rsidR="0069059E" w:rsidRDefault="0069059E">
            <w:pPr>
              <w:jc w:val="center"/>
              <w:rPr>
                <w:rFonts w:ascii="Calibri" w:eastAsia="Calibri" w:hAnsi="Calibri" w:cs="Calibri"/>
                <w:sz w:val="18"/>
                <w:szCs w:val="18"/>
              </w:rPr>
            </w:pPr>
          </w:p>
        </w:tc>
        <w:tc>
          <w:tcPr>
            <w:tcW w:w="76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40B42398" w14:textId="77777777" w:rsidR="0069059E" w:rsidRDefault="0069059E" w:rsidP="005A3C2F">
            <w:pPr>
              <w:widowControl w:val="0"/>
              <w:spacing w:line="276" w:lineRule="auto"/>
              <w:rPr>
                <w:rFonts w:ascii="Calibri" w:eastAsia="Calibri" w:hAnsi="Calibri" w:cs="Calibri"/>
                <w:sz w:val="18"/>
                <w:szCs w:val="18"/>
              </w:rPr>
            </w:pPr>
          </w:p>
        </w:tc>
        <w:tc>
          <w:tcPr>
            <w:tcW w:w="76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59C666F8" w14:textId="77777777" w:rsidR="0069059E" w:rsidRDefault="0069059E">
            <w:pPr>
              <w:widowControl w:val="0"/>
              <w:spacing w:line="276" w:lineRule="auto"/>
              <w:jc w:val="center"/>
              <w:rPr>
                <w:rFonts w:ascii="Calibri" w:eastAsia="Calibri" w:hAnsi="Calibri" w:cs="Calibri"/>
                <w:sz w:val="18"/>
                <w:szCs w:val="18"/>
              </w:rPr>
            </w:pPr>
          </w:p>
        </w:tc>
        <w:tc>
          <w:tcPr>
            <w:tcW w:w="76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2B690F63" w14:textId="77777777" w:rsidR="0069059E" w:rsidRDefault="0069059E">
            <w:pPr>
              <w:widowControl w:val="0"/>
              <w:spacing w:line="276" w:lineRule="auto"/>
              <w:jc w:val="center"/>
              <w:rPr>
                <w:rFonts w:ascii="Calibri" w:eastAsia="Calibri" w:hAnsi="Calibri" w:cs="Calibri"/>
                <w:sz w:val="18"/>
                <w:szCs w:val="18"/>
              </w:rPr>
            </w:pPr>
          </w:p>
        </w:tc>
        <w:tc>
          <w:tcPr>
            <w:tcW w:w="76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788013E4" w14:textId="77777777" w:rsidR="0069059E" w:rsidRDefault="0069059E">
            <w:pPr>
              <w:widowControl w:val="0"/>
              <w:spacing w:line="276" w:lineRule="auto"/>
              <w:jc w:val="center"/>
              <w:rPr>
                <w:rFonts w:ascii="Calibri" w:eastAsia="Calibri" w:hAnsi="Calibri" w:cs="Calibri"/>
                <w:sz w:val="18"/>
                <w:szCs w:val="18"/>
              </w:rPr>
            </w:pPr>
          </w:p>
        </w:tc>
        <w:tc>
          <w:tcPr>
            <w:tcW w:w="72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6488043E" w14:textId="77777777" w:rsidR="0069059E" w:rsidRDefault="0069059E">
            <w:pPr>
              <w:widowControl w:val="0"/>
              <w:spacing w:line="276" w:lineRule="auto"/>
              <w:jc w:val="center"/>
              <w:rPr>
                <w:rFonts w:ascii="Calibri" w:eastAsia="Calibri" w:hAnsi="Calibri" w:cs="Calibri"/>
                <w:sz w:val="18"/>
                <w:szCs w:val="18"/>
              </w:rPr>
            </w:pPr>
          </w:p>
        </w:tc>
        <w:tc>
          <w:tcPr>
            <w:tcW w:w="79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5117A673" w14:textId="77777777" w:rsidR="0069059E" w:rsidRDefault="0069059E">
            <w:pPr>
              <w:widowControl w:val="0"/>
              <w:spacing w:line="276" w:lineRule="auto"/>
              <w:jc w:val="center"/>
              <w:rPr>
                <w:rFonts w:ascii="Calibri" w:eastAsia="Calibri" w:hAnsi="Calibri" w:cs="Calibri"/>
                <w:sz w:val="18"/>
                <w:szCs w:val="18"/>
              </w:rPr>
            </w:pPr>
          </w:p>
        </w:tc>
        <w:tc>
          <w:tcPr>
            <w:tcW w:w="551"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13596126" w14:textId="77777777" w:rsidR="0069059E" w:rsidRDefault="0069059E">
            <w:pPr>
              <w:widowControl w:val="0"/>
              <w:spacing w:line="276" w:lineRule="auto"/>
              <w:jc w:val="center"/>
              <w:rPr>
                <w:rFonts w:ascii="Calibri" w:eastAsia="Calibri" w:hAnsi="Calibri" w:cs="Calibri"/>
                <w:sz w:val="18"/>
                <w:szCs w:val="18"/>
              </w:rPr>
            </w:pPr>
          </w:p>
        </w:tc>
        <w:tc>
          <w:tcPr>
            <w:tcW w:w="604"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66F09A56" w14:textId="77777777" w:rsidR="0069059E" w:rsidRDefault="0069059E">
            <w:pPr>
              <w:widowControl w:val="0"/>
              <w:spacing w:line="276" w:lineRule="auto"/>
              <w:jc w:val="center"/>
              <w:rPr>
                <w:rFonts w:ascii="Calibri" w:eastAsia="Calibri" w:hAnsi="Calibri" w:cs="Calibri"/>
                <w:sz w:val="18"/>
                <w:szCs w:val="18"/>
              </w:rPr>
            </w:pPr>
          </w:p>
        </w:tc>
        <w:tc>
          <w:tcPr>
            <w:tcW w:w="53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375DC38A" w14:textId="77777777" w:rsidR="0069059E" w:rsidRDefault="00F32A9F" w:rsidP="005A3C2F">
            <w:pPr>
              <w:jc w:val="center"/>
              <w:rPr>
                <w:rFonts w:ascii="Calibri" w:eastAsia="Calibri" w:hAnsi="Calibri" w:cs="Calibri"/>
                <w:b/>
                <w:sz w:val="18"/>
                <w:szCs w:val="18"/>
              </w:rPr>
            </w:pPr>
            <w:r>
              <w:rPr>
                <w:rFonts w:ascii="Calibri" w:eastAsia="Calibri" w:hAnsi="Calibri" w:cs="Calibri"/>
                <w:b/>
                <w:sz w:val="18"/>
                <w:szCs w:val="18"/>
              </w:rPr>
              <w:t>3</w:t>
            </w:r>
          </w:p>
        </w:tc>
        <w:tc>
          <w:tcPr>
            <w:tcW w:w="851"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6A7A965D" w14:textId="75E62E70" w:rsidR="0069059E" w:rsidRDefault="00F32A9F">
            <w:pPr>
              <w:jc w:val="center"/>
              <w:rPr>
                <w:rFonts w:ascii="Calibri" w:eastAsia="Calibri" w:hAnsi="Calibri" w:cs="Calibri"/>
                <w:b/>
                <w:sz w:val="18"/>
                <w:szCs w:val="18"/>
              </w:rPr>
            </w:pPr>
            <w:r>
              <w:rPr>
                <w:rFonts w:ascii="Calibri" w:eastAsia="Calibri" w:hAnsi="Calibri" w:cs="Calibri"/>
                <w:b/>
                <w:sz w:val="18"/>
                <w:szCs w:val="18"/>
              </w:rPr>
              <w:t>0</w:t>
            </w:r>
          </w:p>
        </w:tc>
        <w:tc>
          <w:tcPr>
            <w:tcW w:w="704"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25441B8A" w14:textId="1A906E68" w:rsidR="0069059E" w:rsidRDefault="00F32A9F">
            <w:pPr>
              <w:jc w:val="center"/>
              <w:rPr>
                <w:rFonts w:ascii="Calibri" w:eastAsia="Calibri" w:hAnsi="Calibri" w:cs="Calibri"/>
                <w:b/>
                <w:sz w:val="18"/>
                <w:szCs w:val="18"/>
              </w:rPr>
            </w:pPr>
            <w:r>
              <w:rPr>
                <w:rFonts w:ascii="Calibri" w:eastAsia="Calibri" w:hAnsi="Calibri" w:cs="Calibri"/>
                <w:b/>
                <w:sz w:val="18"/>
                <w:szCs w:val="18"/>
              </w:rPr>
              <w:t>3</w:t>
            </w:r>
          </w:p>
        </w:tc>
      </w:tr>
      <w:tr w:rsidR="0069059E" w14:paraId="6BA5484C" w14:textId="77777777">
        <w:trPr>
          <w:trHeight w:val="20"/>
        </w:trPr>
        <w:tc>
          <w:tcPr>
            <w:tcW w:w="1530" w:type="dxa"/>
            <w:tcBorders>
              <w:top w:val="nil"/>
              <w:left w:val="single" w:sz="8" w:space="0" w:color="000000"/>
              <w:bottom w:val="single" w:sz="8" w:space="0" w:color="000000"/>
              <w:right w:val="single" w:sz="8" w:space="0" w:color="000000"/>
            </w:tcBorders>
            <w:shd w:val="clear" w:color="auto" w:fill="auto"/>
            <w:tcMar>
              <w:top w:w="100" w:type="dxa"/>
              <w:left w:w="120" w:type="dxa"/>
              <w:bottom w:w="100" w:type="dxa"/>
              <w:right w:w="120" w:type="dxa"/>
            </w:tcMar>
          </w:tcPr>
          <w:p w14:paraId="1E56F134" w14:textId="77777777" w:rsidR="0069059E" w:rsidRDefault="00F32A9F">
            <w:pPr>
              <w:rPr>
                <w:rFonts w:ascii="Calibri" w:eastAsia="Calibri" w:hAnsi="Calibri" w:cs="Calibri"/>
                <w:b/>
                <w:sz w:val="18"/>
                <w:szCs w:val="18"/>
              </w:rPr>
            </w:pPr>
            <w:r>
              <w:rPr>
                <w:rFonts w:ascii="Calibri" w:eastAsia="Calibri" w:hAnsi="Calibri" w:cs="Calibri"/>
                <w:b/>
                <w:sz w:val="18"/>
                <w:szCs w:val="18"/>
              </w:rPr>
              <w:t xml:space="preserve">Druhý stupeň </w:t>
            </w:r>
          </w:p>
        </w:tc>
        <w:tc>
          <w:tcPr>
            <w:tcW w:w="70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087011D0" w14:textId="77777777" w:rsidR="0069059E" w:rsidRDefault="00F32A9F">
            <w:pPr>
              <w:jc w:val="center"/>
              <w:rPr>
                <w:rFonts w:ascii="Calibri" w:eastAsia="Calibri" w:hAnsi="Calibri" w:cs="Calibri"/>
                <w:b/>
                <w:sz w:val="18"/>
                <w:szCs w:val="18"/>
              </w:rPr>
            </w:pPr>
            <w:r>
              <w:rPr>
                <w:rFonts w:ascii="Calibri" w:eastAsia="Calibri" w:hAnsi="Calibri" w:cs="Calibri"/>
                <w:b/>
                <w:sz w:val="18"/>
                <w:szCs w:val="18"/>
              </w:rPr>
              <w:t>15</w:t>
            </w:r>
          </w:p>
        </w:tc>
        <w:tc>
          <w:tcPr>
            <w:tcW w:w="76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4E681BB3" w14:textId="77777777" w:rsidR="0069059E" w:rsidRDefault="00F32A9F">
            <w:pPr>
              <w:jc w:val="center"/>
              <w:rPr>
                <w:rFonts w:ascii="Calibri" w:eastAsia="Calibri" w:hAnsi="Calibri" w:cs="Calibri"/>
                <w:b/>
                <w:sz w:val="18"/>
                <w:szCs w:val="18"/>
              </w:rPr>
            </w:pPr>
            <w:r>
              <w:rPr>
                <w:rFonts w:ascii="Calibri" w:eastAsia="Calibri" w:hAnsi="Calibri" w:cs="Calibri"/>
                <w:b/>
                <w:sz w:val="18"/>
                <w:szCs w:val="18"/>
              </w:rPr>
              <w:t>18</w:t>
            </w:r>
          </w:p>
        </w:tc>
        <w:tc>
          <w:tcPr>
            <w:tcW w:w="76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0AFB7247" w14:textId="77777777" w:rsidR="0069059E" w:rsidRDefault="00F32A9F">
            <w:pPr>
              <w:jc w:val="center"/>
              <w:rPr>
                <w:rFonts w:ascii="Calibri" w:eastAsia="Calibri" w:hAnsi="Calibri" w:cs="Calibri"/>
                <w:b/>
                <w:sz w:val="18"/>
                <w:szCs w:val="18"/>
              </w:rPr>
            </w:pPr>
            <w:r>
              <w:rPr>
                <w:rFonts w:ascii="Calibri" w:eastAsia="Calibri" w:hAnsi="Calibri" w:cs="Calibri"/>
                <w:b/>
                <w:sz w:val="18"/>
                <w:szCs w:val="18"/>
              </w:rPr>
              <w:t>15</w:t>
            </w:r>
          </w:p>
        </w:tc>
        <w:tc>
          <w:tcPr>
            <w:tcW w:w="76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6B5BD5DF" w14:textId="0E91F70E" w:rsidR="0069059E" w:rsidRDefault="00F32A9F">
            <w:pPr>
              <w:jc w:val="center"/>
              <w:rPr>
                <w:rFonts w:ascii="Calibri" w:eastAsia="Calibri" w:hAnsi="Calibri" w:cs="Calibri"/>
                <w:b/>
                <w:sz w:val="18"/>
                <w:szCs w:val="18"/>
              </w:rPr>
            </w:pPr>
            <w:r>
              <w:rPr>
                <w:rFonts w:ascii="Calibri" w:eastAsia="Calibri" w:hAnsi="Calibri" w:cs="Calibri"/>
                <w:b/>
                <w:sz w:val="18"/>
                <w:szCs w:val="18"/>
              </w:rPr>
              <w:t>4</w:t>
            </w:r>
          </w:p>
        </w:tc>
        <w:tc>
          <w:tcPr>
            <w:tcW w:w="76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3D28C22D" w14:textId="77777777" w:rsidR="0069059E" w:rsidRDefault="00F32A9F">
            <w:pPr>
              <w:jc w:val="center"/>
              <w:rPr>
                <w:rFonts w:ascii="Calibri" w:eastAsia="Calibri" w:hAnsi="Calibri" w:cs="Calibri"/>
                <w:b/>
                <w:sz w:val="18"/>
                <w:szCs w:val="18"/>
              </w:rPr>
            </w:pPr>
            <w:r>
              <w:rPr>
                <w:rFonts w:ascii="Calibri" w:eastAsia="Calibri" w:hAnsi="Calibri" w:cs="Calibri"/>
                <w:b/>
                <w:sz w:val="18"/>
                <w:szCs w:val="18"/>
              </w:rPr>
              <w:t>10</w:t>
            </w:r>
          </w:p>
        </w:tc>
        <w:tc>
          <w:tcPr>
            <w:tcW w:w="72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5FADFD0E" w14:textId="10BF8D1C" w:rsidR="0069059E" w:rsidRDefault="00F32A9F">
            <w:pPr>
              <w:jc w:val="center"/>
              <w:rPr>
                <w:rFonts w:ascii="Calibri" w:eastAsia="Calibri" w:hAnsi="Calibri" w:cs="Calibri"/>
                <w:b/>
                <w:sz w:val="18"/>
                <w:szCs w:val="18"/>
              </w:rPr>
            </w:pPr>
            <w:r>
              <w:rPr>
                <w:rFonts w:ascii="Calibri" w:eastAsia="Calibri" w:hAnsi="Calibri" w:cs="Calibri"/>
                <w:b/>
                <w:sz w:val="18"/>
                <w:szCs w:val="18"/>
              </w:rPr>
              <w:t>20</w:t>
            </w:r>
          </w:p>
        </w:tc>
        <w:tc>
          <w:tcPr>
            <w:tcW w:w="79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30D1F195" w14:textId="1F95276B" w:rsidR="0069059E" w:rsidRDefault="00F32A9F">
            <w:pPr>
              <w:jc w:val="center"/>
              <w:rPr>
                <w:rFonts w:ascii="Calibri" w:eastAsia="Calibri" w:hAnsi="Calibri" w:cs="Calibri"/>
                <w:b/>
                <w:sz w:val="18"/>
                <w:szCs w:val="18"/>
              </w:rPr>
            </w:pPr>
            <w:r>
              <w:rPr>
                <w:rFonts w:ascii="Calibri" w:eastAsia="Calibri" w:hAnsi="Calibri" w:cs="Calibri"/>
                <w:b/>
                <w:sz w:val="18"/>
                <w:szCs w:val="18"/>
              </w:rPr>
              <w:t>9</w:t>
            </w:r>
          </w:p>
        </w:tc>
        <w:tc>
          <w:tcPr>
            <w:tcW w:w="551"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012D9F66" w14:textId="77777777" w:rsidR="0069059E" w:rsidRDefault="00F32A9F">
            <w:pPr>
              <w:jc w:val="center"/>
              <w:rPr>
                <w:rFonts w:ascii="Calibri" w:eastAsia="Calibri" w:hAnsi="Calibri" w:cs="Calibri"/>
                <w:b/>
                <w:sz w:val="18"/>
                <w:szCs w:val="18"/>
              </w:rPr>
            </w:pPr>
            <w:r>
              <w:rPr>
                <w:rFonts w:ascii="Calibri" w:eastAsia="Calibri" w:hAnsi="Calibri" w:cs="Calibri"/>
                <w:b/>
                <w:sz w:val="18"/>
                <w:szCs w:val="18"/>
              </w:rPr>
              <w:t>8</w:t>
            </w:r>
          </w:p>
        </w:tc>
        <w:tc>
          <w:tcPr>
            <w:tcW w:w="604"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4E48BD5B" w14:textId="77777777" w:rsidR="0069059E" w:rsidRDefault="00F32A9F">
            <w:pPr>
              <w:jc w:val="center"/>
              <w:rPr>
                <w:rFonts w:ascii="Calibri" w:eastAsia="Calibri" w:hAnsi="Calibri" w:cs="Calibri"/>
                <w:b/>
                <w:sz w:val="18"/>
                <w:szCs w:val="18"/>
              </w:rPr>
            </w:pPr>
            <w:r>
              <w:rPr>
                <w:rFonts w:ascii="Calibri" w:eastAsia="Calibri" w:hAnsi="Calibri" w:cs="Calibri"/>
                <w:b/>
                <w:sz w:val="18"/>
                <w:szCs w:val="18"/>
              </w:rPr>
              <w:t>2</w:t>
            </w:r>
          </w:p>
        </w:tc>
        <w:tc>
          <w:tcPr>
            <w:tcW w:w="53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579539D4" w14:textId="77777777" w:rsidR="0069059E" w:rsidRDefault="00F32A9F">
            <w:pPr>
              <w:jc w:val="center"/>
              <w:rPr>
                <w:rFonts w:ascii="Calibri" w:eastAsia="Calibri" w:hAnsi="Calibri" w:cs="Calibri"/>
                <w:b/>
                <w:sz w:val="18"/>
                <w:szCs w:val="18"/>
              </w:rPr>
            </w:pPr>
            <w:r>
              <w:rPr>
                <w:rFonts w:ascii="Calibri" w:eastAsia="Calibri" w:hAnsi="Calibri" w:cs="Calibri"/>
                <w:b/>
                <w:sz w:val="18"/>
                <w:szCs w:val="18"/>
              </w:rPr>
              <w:t>3</w:t>
            </w:r>
          </w:p>
        </w:tc>
        <w:tc>
          <w:tcPr>
            <w:tcW w:w="851"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12D8634B" w14:textId="77777777" w:rsidR="0069059E" w:rsidRDefault="00F32A9F">
            <w:pPr>
              <w:jc w:val="center"/>
              <w:rPr>
                <w:rFonts w:ascii="Calibri" w:eastAsia="Calibri" w:hAnsi="Calibri" w:cs="Calibri"/>
                <w:b/>
                <w:sz w:val="18"/>
                <w:szCs w:val="18"/>
              </w:rPr>
            </w:pPr>
            <w:r>
              <w:rPr>
                <w:rFonts w:ascii="Calibri" w:eastAsia="Calibri" w:hAnsi="Calibri" w:cs="Calibri"/>
                <w:b/>
                <w:sz w:val="18"/>
                <w:szCs w:val="18"/>
              </w:rPr>
              <w:t>18</w:t>
            </w:r>
          </w:p>
        </w:tc>
        <w:tc>
          <w:tcPr>
            <w:tcW w:w="704"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1265EF98" w14:textId="77777777" w:rsidR="0069059E" w:rsidRDefault="00F32A9F">
            <w:pPr>
              <w:jc w:val="center"/>
              <w:rPr>
                <w:rFonts w:ascii="Calibri" w:eastAsia="Calibri" w:hAnsi="Calibri" w:cs="Calibri"/>
                <w:b/>
                <w:sz w:val="18"/>
                <w:szCs w:val="18"/>
              </w:rPr>
            </w:pPr>
            <w:r>
              <w:rPr>
                <w:rFonts w:ascii="Calibri" w:eastAsia="Calibri" w:hAnsi="Calibri" w:cs="Calibri"/>
                <w:b/>
                <w:sz w:val="18"/>
                <w:szCs w:val="18"/>
              </w:rPr>
              <w:t>122</w:t>
            </w:r>
          </w:p>
        </w:tc>
      </w:tr>
    </w:tbl>
    <w:p w14:paraId="3ED380A6" w14:textId="2FD9F5DE" w:rsidR="0069059E" w:rsidRDefault="00F32A9F">
      <w:pPr>
        <w:rPr>
          <w:rFonts w:ascii="Calibri" w:eastAsia="Calibri" w:hAnsi="Calibri" w:cs="Calibri"/>
          <w:sz w:val="20"/>
          <w:szCs w:val="20"/>
        </w:rPr>
      </w:pPr>
      <w:r>
        <w:rPr>
          <w:rFonts w:ascii="Calibri" w:eastAsia="Calibri" w:hAnsi="Calibri" w:cs="Calibri"/>
          <w:sz w:val="20"/>
          <w:szCs w:val="20"/>
        </w:rPr>
        <w:br/>
      </w:r>
    </w:p>
    <w:p w14:paraId="52FB2FA7" w14:textId="00BB2C92" w:rsidR="00000947" w:rsidRDefault="00000947">
      <w:pPr>
        <w:rPr>
          <w:rFonts w:ascii="Calibri" w:eastAsia="Calibri" w:hAnsi="Calibri" w:cs="Calibri"/>
        </w:rPr>
      </w:pPr>
      <w:r>
        <w:rPr>
          <w:rFonts w:ascii="Calibri" w:eastAsia="Calibri" w:hAnsi="Calibri" w:cs="Calibri"/>
        </w:rPr>
        <w:br w:type="page"/>
      </w:r>
    </w:p>
    <w:p w14:paraId="27A98C65" w14:textId="77777777" w:rsidR="0069059E" w:rsidRDefault="0069059E">
      <w:pPr>
        <w:rPr>
          <w:rFonts w:ascii="Calibri" w:eastAsia="Calibri" w:hAnsi="Calibri" w:cs="Calibri"/>
        </w:rPr>
      </w:pPr>
    </w:p>
    <w:tbl>
      <w:tblPr>
        <w:tblStyle w:val="affffffffffffffffc"/>
        <w:tblW w:w="103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39"/>
        <w:gridCol w:w="1348"/>
        <w:gridCol w:w="992"/>
        <w:gridCol w:w="993"/>
        <w:gridCol w:w="992"/>
        <w:gridCol w:w="992"/>
        <w:gridCol w:w="992"/>
        <w:gridCol w:w="1134"/>
        <w:gridCol w:w="993"/>
        <w:gridCol w:w="850"/>
      </w:tblGrid>
      <w:tr w:rsidR="00195F80" w:rsidRPr="00195F80" w14:paraId="431B9C3B" w14:textId="77777777" w:rsidTr="00195F80">
        <w:trPr>
          <w:trHeight w:val="429"/>
        </w:trPr>
        <w:tc>
          <w:tcPr>
            <w:tcW w:w="1039" w:type="dxa"/>
            <w:tcBorders>
              <w:top w:val="single" w:sz="18" w:space="0" w:color="000000"/>
              <w:left w:val="single" w:sz="18" w:space="0" w:color="000000"/>
              <w:bottom w:val="single" w:sz="18" w:space="0" w:color="000000"/>
              <w:right w:val="single" w:sz="18" w:space="0" w:color="000000"/>
            </w:tcBorders>
          </w:tcPr>
          <w:p w14:paraId="23F6B118" w14:textId="77777777" w:rsidR="00195F80" w:rsidRPr="00195F80" w:rsidRDefault="00195F80">
            <w:pPr>
              <w:widowControl w:val="0"/>
              <w:spacing w:line="276" w:lineRule="auto"/>
              <w:jc w:val="center"/>
              <w:rPr>
                <w:rFonts w:ascii="Calibri" w:eastAsia="Calibri" w:hAnsi="Calibri" w:cs="Calibri"/>
                <w:b/>
                <w:sz w:val="20"/>
                <w:szCs w:val="20"/>
              </w:rPr>
            </w:pPr>
          </w:p>
        </w:tc>
        <w:tc>
          <w:tcPr>
            <w:tcW w:w="9286" w:type="dxa"/>
            <w:gridSpan w:val="9"/>
            <w:tcBorders>
              <w:top w:val="single" w:sz="18" w:space="0" w:color="000000"/>
              <w:left w:val="single" w:sz="18" w:space="0" w:color="000000"/>
              <w:bottom w:val="single" w:sz="18" w:space="0" w:color="000000"/>
              <w:right w:val="single" w:sz="18" w:space="0" w:color="000000"/>
            </w:tcBorders>
            <w:tcMar>
              <w:top w:w="100" w:type="dxa"/>
              <w:left w:w="120" w:type="dxa"/>
              <w:bottom w:w="100" w:type="dxa"/>
              <w:right w:w="120" w:type="dxa"/>
            </w:tcMar>
            <w:vAlign w:val="center"/>
          </w:tcPr>
          <w:p w14:paraId="09600139" w14:textId="16505C6E" w:rsidR="00195F80" w:rsidRPr="00195F80" w:rsidRDefault="00195F80">
            <w:pPr>
              <w:widowControl w:val="0"/>
              <w:spacing w:line="276" w:lineRule="auto"/>
              <w:jc w:val="center"/>
              <w:rPr>
                <w:rFonts w:ascii="Calibri" w:eastAsia="Calibri" w:hAnsi="Calibri" w:cs="Calibri"/>
                <w:b/>
                <w:sz w:val="20"/>
                <w:szCs w:val="20"/>
              </w:rPr>
            </w:pPr>
            <w:r w:rsidRPr="00195F80">
              <w:rPr>
                <w:rFonts w:ascii="Calibri" w:eastAsia="Calibri" w:hAnsi="Calibri" w:cs="Calibri"/>
                <w:b/>
                <w:sz w:val="20"/>
                <w:szCs w:val="20"/>
              </w:rPr>
              <w:t>Druhý stupeň</w:t>
            </w:r>
          </w:p>
        </w:tc>
      </w:tr>
      <w:tr w:rsidR="00195F80" w:rsidRPr="00195F80" w14:paraId="7628ED75" w14:textId="77777777" w:rsidTr="00195F80">
        <w:trPr>
          <w:trHeight w:val="340"/>
        </w:trPr>
        <w:tc>
          <w:tcPr>
            <w:tcW w:w="2387" w:type="dxa"/>
            <w:gridSpan w:val="2"/>
            <w:tcBorders>
              <w:top w:val="single" w:sz="18" w:space="0" w:color="000000"/>
              <w:left w:val="single" w:sz="18" w:space="0" w:color="000000"/>
              <w:bottom w:val="single" w:sz="8" w:space="0" w:color="000000"/>
              <w:right w:val="single" w:sz="18" w:space="0" w:color="000000"/>
            </w:tcBorders>
            <w:shd w:val="clear" w:color="auto" w:fill="auto"/>
            <w:tcMar>
              <w:top w:w="100" w:type="dxa"/>
              <w:left w:w="120" w:type="dxa"/>
              <w:bottom w:w="100" w:type="dxa"/>
              <w:right w:w="120" w:type="dxa"/>
            </w:tcMar>
            <w:vAlign w:val="center"/>
          </w:tcPr>
          <w:p w14:paraId="154569F0" w14:textId="77777777"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Vyučované předměty</w:t>
            </w:r>
          </w:p>
        </w:tc>
        <w:tc>
          <w:tcPr>
            <w:tcW w:w="992" w:type="dxa"/>
            <w:tcBorders>
              <w:top w:val="single" w:sz="18" w:space="0" w:color="000000"/>
              <w:left w:val="single" w:sz="18" w:space="0" w:color="000000"/>
              <w:bottom w:val="single" w:sz="8" w:space="0" w:color="000000"/>
              <w:right w:val="single" w:sz="18" w:space="0" w:color="000000"/>
            </w:tcBorders>
            <w:shd w:val="clear" w:color="auto" w:fill="auto"/>
            <w:tcMar>
              <w:top w:w="100" w:type="dxa"/>
              <w:left w:w="120" w:type="dxa"/>
              <w:bottom w:w="100" w:type="dxa"/>
              <w:right w:w="120" w:type="dxa"/>
            </w:tcMar>
            <w:vAlign w:val="center"/>
          </w:tcPr>
          <w:p w14:paraId="22FDE23F" w14:textId="77777777"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6. ročník</w:t>
            </w:r>
          </w:p>
        </w:tc>
        <w:tc>
          <w:tcPr>
            <w:tcW w:w="2977" w:type="dxa"/>
            <w:gridSpan w:val="3"/>
            <w:tcBorders>
              <w:top w:val="single" w:sz="18" w:space="0" w:color="000000"/>
              <w:left w:val="single" w:sz="18" w:space="0" w:color="000000"/>
              <w:bottom w:val="single" w:sz="8" w:space="0" w:color="000000"/>
              <w:right w:val="single" w:sz="18" w:space="0" w:color="000000"/>
            </w:tcBorders>
            <w:shd w:val="clear" w:color="auto" w:fill="auto"/>
            <w:tcMar>
              <w:top w:w="100" w:type="dxa"/>
              <w:left w:w="120" w:type="dxa"/>
              <w:bottom w:w="100" w:type="dxa"/>
              <w:right w:w="120" w:type="dxa"/>
            </w:tcMar>
            <w:vAlign w:val="center"/>
          </w:tcPr>
          <w:p w14:paraId="4943D236" w14:textId="6B1D7FA5"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7. ročník</w:t>
            </w:r>
          </w:p>
        </w:tc>
        <w:tc>
          <w:tcPr>
            <w:tcW w:w="2126" w:type="dxa"/>
            <w:gridSpan w:val="2"/>
            <w:tcBorders>
              <w:top w:val="single" w:sz="18" w:space="0" w:color="000000"/>
              <w:left w:val="single" w:sz="18" w:space="0" w:color="000000"/>
              <w:bottom w:val="single" w:sz="8" w:space="0" w:color="000000"/>
              <w:right w:val="single" w:sz="18" w:space="0" w:color="000000"/>
            </w:tcBorders>
            <w:shd w:val="clear" w:color="auto" w:fill="auto"/>
            <w:tcMar>
              <w:top w:w="100" w:type="dxa"/>
              <w:left w:w="120" w:type="dxa"/>
              <w:bottom w:w="100" w:type="dxa"/>
              <w:right w:w="120" w:type="dxa"/>
            </w:tcMar>
            <w:vAlign w:val="center"/>
          </w:tcPr>
          <w:p w14:paraId="4779B03C" w14:textId="49F4A3FC"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8. ročník</w:t>
            </w:r>
          </w:p>
        </w:tc>
        <w:tc>
          <w:tcPr>
            <w:tcW w:w="1843" w:type="dxa"/>
            <w:gridSpan w:val="2"/>
            <w:tcBorders>
              <w:top w:val="single" w:sz="18" w:space="0" w:color="000000"/>
              <w:left w:val="single" w:sz="18" w:space="0" w:color="000000"/>
              <w:bottom w:val="single" w:sz="8" w:space="0" w:color="000000"/>
              <w:right w:val="single" w:sz="18" w:space="0" w:color="000000"/>
            </w:tcBorders>
            <w:shd w:val="clear" w:color="auto" w:fill="auto"/>
            <w:tcMar>
              <w:top w:w="100" w:type="dxa"/>
              <w:left w:w="120" w:type="dxa"/>
              <w:bottom w:w="100" w:type="dxa"/>
              <w:right w:w="120" w:type="dxa"/>
            </w:tcMar>
            <w:vAlign w:val="center"/>
          </w:tcPr>
          <w:p w14:paraId="226ACC36" w14:textId="77777777"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9. ročník</w:t>
            </w:r>
          </w:p>
        </w:tc>
      </w:tr>
      <w:tr w:rsidR="00195F80" w:rsidRPr="00195F80" w14:paraId="77D21902" w14:textId="77777777" w:rsidTr="00195F80">
        <w:trPr>
          <w:trHeight w:val="340"/>
        </w:trPr>
        <w:tc>
          <w:tcPr>
            <w:tcW w:w="2387" w:type="dxa"/>
            <w:gridSpan w:val="2"/>
            <w:tcBorders>
              <w:top w:val="single" w:sz="8" w:space="0" w:color="000000"/>
              <w:left w:val="single" w:sz="18" w:space="0" w:color="000000"/>
              <w:bottom w:val="single" w:sz="8" w:space="0" w:color="000000"/>
              <w:right w:val="single" w:sz="18" w:space="0" w:color="000000"/>
            </w:tcBorders>
            <w:shd w:val="clear" w:color="auto" w:fill="auto"/>
            <w:tcMar>
              <w:top w:w="100" w:type="dxa"/>
              <w:left w:w="120" w:type="dxa"/>
              <w:bottom w:w="100" w:type="dxa"/>
              <w:right w:w="120" w:type="dxa"/>
            </w:tcMar>
            <w:vAlign w:val="center"/>
          </w:tcPr>
          <w:p w14:paraId="1B2AAA67" w14:textId="77777777"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Platnost od</w:t>
            </w:r>
          </w:p>
        </w:tc>
        <w:tc>
          <w:tcPr>
            <w:tcW w:w="992" w:type="dxa"/>
            <w:tcBorders>
              <w:top w:val="single" w:sz="8" w:space="0" w:color="000000"/>
              <w:left w:val="single" w:sz="18" w:space="0" w:color="000000"/>
              <w:bottom w:val="single" w:sz="8" w:space="0" w:color="000000"/>
              <w:right w:val="single" w:sz="18" w:space="0" w:color="000000"/>
            </w:tcBorders>
            <w:shd w:val="clear" w:color="auto" w:fill="auto"/>
            <w:tcMar>
              <w:top w:w="100" w:type="dxa"/>
              <w:left w:w="120" w:type="dxa"/>
              <w:bottom w:w="100" w:type="dxa"/>
              <w:right w:w="120" w:type="dxa"/>
            </w:tcMar>
            <w:vAlign w:val="center"/>
          </w:tcPr>
          <w:p w14:paraId="4ED7DF80" w14:textId="77777777" w:rsidR="00195F80" w:rsidRPr="00195F80" w:rsidRDefault="00195F80">
            <w:pPr>
              <w:jc w:val="center"/>
              <w:rPr>
                <w:rFonts w:ascii="Calibri" w:eastAsia="Calibri" w:hAnsi="Calibri" w:cs="Calibri"/>
                <w:b/>
                <w:sz w:val="16"/>
                <w:szCs w:val="16"/>
              </w:rPr>
            </w:pPr>
            <w:r w:rsidRPr="00195F80">
              <w:rPr>
                <w:rFonts w:ascii="Calibri" w:eastAsia="Calibri" w:hAnsi="Calibri" w:cs="Calibri"/>
                <w:b/>
                <w:sz w:val="16"/>
                <w:szCs w:val="16"/>
              </w:rPr>
              <w:t>1.9.2021</w:t>
            </w:r>
          </w:p>
        </w:tc>
        <w:tc>
          <w:tcPr>
            <w:tcW w:w="993" w:type="dxa"/>
            <w:tcBorders>
              <w:top w:val="nil"/>
              <w:left w:val="single" w:sz="18" w:space="0" w:color="000000"/>
              <w:bottom w:val="single" w:sz="8" w:space="0" w:color="000000"/>
              <w:right w:val="single" w:sz="8" w:space="0" w:color="000000"/>
            </w:tcBorders>
            <w:shd w:val="clear" w:color="auto" w:fill="auto"/>
            <w:tcMar>
              <w:top w:w="100" w:type="dxa"/>
              <w:left w:w="120" w:type="dxa"/>
              <w:bottom w:w="100" w:type="dxa"/>
              <w:right w:w="120" w:type="dxa"/>
            </w:tcMar>
            <w:vAlign w:val="center"/>
          </w:tcPr>
          <w:p w14:paraId="4AA6002D" w14:textId="77777777" w:rsidR="00195F80" w:rsidRPr="00195F80" w:rsidRDefault="00195F80">
            <w:pPr>
              <w:jc w:val="center"/>
              <w:rPr>
                <w:rFonts w:ascii="Calibri" w:eastAsia="Calibri" w:hAnsi="Calibri" w:cs="Calibri"/>
                <w:b/>
                <w:sz w:val="16"/>
                <w:szCs w:val="16"/>
              </w:rPr>
            </w:pPr>
            <w:r w:rsidRPr="00195F80">
              <w:rPr>
                <w:rFonts w:ascii="Calibri" w:eastAsia="Calibri" w:hAnsi="Calibri" w:cs="Calibri"/>
                <w:b/>
                <w:sz w:val="16"/>
                <w:szCs w:val="16"/>
              </w:rPr>
              <w:t>1.9.2021</w:t>
            </w:r>
          </w:p>
        </w:tc>
        <w:tc>
          <w:tcPr>
            <w:tcW w:w="992" w:type="dxa"/>
            <w:tcBorders>
              <w:top w:val="nil"/>
              <w:left w:val="nil"/>
              <w:bottom w:val="single" w:sz="8" w:space="0" w:color="000000"/>
              <w:right w:val="single" w:sz="4" w:space="0" w:color="auto"/>
            </w:tcBorders>
            <w:shd w:val="clear" w:color="auto" w:fill="auto"/>
            <w:vAlign w:val="center"/>
          </w:tcPr>
          <w:p w14:paraId="5D618D8C" w14:textId="77777777" w:rsidR="00195F80" w:rsidRPr="00195F80" w:rsidRDefault="00195F80">
            <w:pPr>
              <w:jc w:val="center"/>
              <w:rPr>
                <w:rFonts w:ascii="Calibri" w:eastAsia="Calibri" w:hAnsi="Calibri" w:cs="Calibri"/>
                <w:b/>
                <w:sz w:val="16"/>
                <w:szCs w:val="16"/>
              </w:rPr>
            </w:pPr>
            <w:r w:rsidRPr="00195F80">
              <w:rPr>
                <w:rFonts w:ascii="Calibri" w:eastAsia="Calibri" w:hAnsi="Calibri" w:cs="Calibri"/>
                <w:b/>
                <w:sz w:val="16"/>
                <w:szCs w:val="16"/>
              </w:rPr>
              <w:t>1.9.2022</w:t>
            </w:r>
          </w:p>
        </w:tc>
        <w:tc>
          <w:tcPr>
            <w:tcW w:w="992" w:type="dxa"/>
            <w:tcBorders>
              <w:top w:val="nil"/>
              <w:left w:val="single" w:sz="4" w:space="0" w:color="auto"/>
              <w:bottom w:val="single" w:sz="8" w:space="0" w:color="000000"/>
              <w:right w:val="single" w:sz="18" w:space="0" w:color="000000"/>
            </w:tcBorders>
            <w:vAlign w:val="center"/>
          </w:tcPr>
          <w:p w14:paraId="56C666C6" w14:textId="4C8674F3" w:rsidR="00195F80" w:rsidRPr="00195F80" w:rsidRDefault="00195F80">
            <w:pPr>
              <w:jc w:val="center"/>
              <w:rPr>
                <w:rFonts w:ascii="Calibri" w:eastAsia="Calibri" w:hAnsi="Calibri" w:cs="Calibri"/>
                <w:b/>
                <w:sz w:val="16"/>
                <w:szCs w:val="16"/>
              </w:rPr>
            </w:pPr>
            <w:r w:rsidRPr="00195F80">
              <w:rPr>
                <w:rFonts w:ascii="Calibri" w:eastAsia="Calibri" w:hAnsi="Calibri" w:cs="Calibri"/>
                <w:b/>
                <w:sz w:val="16"/>
                <w:szCs w:val="16"/>
              </w:rPr>
              <w:t>1.9.2025</w:t>
            </w:r>
          </w:p>
        </w:tc>
        <w:tc>
          <w:tcPr>
            <w:tcW w:w="992" w:type="dxa"/>
            <w:tcBorders>
              <w:top w:val="nil"/>
              <w:left w:val="single" w:sz="18" w:space="0" w:color="000000"/>
              <w:bottom w:val="single" w:sz="8" w:space="0" w:color="000000"/>
              <w:right w:val="single" w:sz="8" w:space="0" w:color="000000"/>
            </w:tcBorders>
            <w:shd w:val="clear" w:color="auto" w:fill="auto"/>
            <w:tcMar>
              <w:top w:w="100" w:type="dxa"/>
              <w:left w:w="120" w:type="dxa"/>
              <w:bottom w:w="100" w:type="dxa"/>
              <w:right w:w="120" w:type="dxa"/>
            </w:tcMar>
            <w:vAlign w:val="center"/>
          </w:tcPr>
          <w:p w14:paraId="02800D7A" w14:textId="49E44F63" w:rsidR="00195F80" w:rsidRPr="00195F80" w:rsidRDefault="00195F80">
            <w:pPr>
              <w:jc w:val="center"/>
              <w:rPr>
                <w:rFonts w:ascii="Calibri" w:eastAsia="Calibri" w:hAnsi="Calibri" w:cs="Calibri"/>
                <w:b/>
                <w:sz w:val="16"/>
                <w:szCs w:val="16"/>
              </w:rPr>
            </w:pPr>
            <w:r w:rsidRPr="00195F80">
              <w:rPr>
                <w:rFonts w:ascii="Calibri" w:eastAsia="Calibri" w:hAnsi="Calibri" w:cs="Calibri"/>
                <w:b/>
                <w:sz w:val="16"/>
                <w:szCs w:val="16"/>
              </w:rPr>
              <w:t>1.9.2021</w:t>
            </w:r>
          </w:p>
        </w:tc>
        <w:tc>
          <w:tcPr>
            <w:tcW w:w="1134" w:type="dxa"/>
            <w:tcBorders>
              <w:top w:val="nil"/>
              <w:left w:val="nil"/>
              <w:bottom w:val="single" w:sz="8" w:space="0" w:color="000000"/>
              <w:right w:val="single" w:sz="18" w:space="0" w:color="000000"/>
            </w:tcBorders>
            <w:shd w:val="clear" w:color="auto" w:fill="auto"/>
            <w:vAlign w:val="center"/>
          </w:tcPr>
          <w:p w14:paraId="0591BE17" w14:textId="77777777" w:rsidR="00195F80" w:rsidRPr="00195F80" w:rsidRDefault="00195F80">
            <w:pPr>
              <w:jc w:val="center"/>
              <w:rPr>
                <w:rFonts w:ascii="Calibri" w:eastAsia="Calibri" w:hAnsi="Calibri" w:cs="Calibri"/>
                <w:b/>
                <w:sz w:val="16"/>
                <w:szCs w:val="16"/>
              </w:rPr>
            </w:pPr>
            <w:r w:rsidRPr="00195F80">
              <w:rPr>
                <w:rFonts w:ascii="Calibri" w:eastAsia="Calibri" w:hAnsi="Calibri" w:cs="Calibri"/>
                <w:b/>
                <w:sz w:val="16"/>
                <w:szCs w:val="16"/>
              </w:rPr>
              <w:t>1.9.2023</w:t>
            </w:r>
          </w:p>
        </w:tc>
        <w:tc>
          <w:tcPr>
            <w:tcW w:w="993" w:type="dxa"/>
            <w:tcBorders>
              <w:top w:val="nil"/>
              <w:left w:val="single" w:sz="18" w:space="0" w:color="000000"/>
              <w:bottom w:val="single" w:sz="8" w:space="0" w:color="000000"/>
              <w:right w:val="single" w:sz="8" w:space="0" w:color="000000"/>
            </w:tcBorders>
            <w:shd w:val="clear" w:color="auto" w:fill="auto"/>
            <w:tcMar>
              <w:top w:w="100" w:type="dxa"/>
              <w:left w:w="120" w:type="dxa"/>
              <w:bottom w:w="100" w:type="dxa"/>
              <w:right w:w="120" w:type="dxa"/>
            </w:tcMar>
            <w:vAlign w:val="center"/>
          </w:tcPr>
          <w:p w14:paraId="433637BF" w14:textId="77777777" w:rsidR="00195F80" w:rsidRPr="00195F80" w:rsidRDefault="00195F80">
            <w:pPr>
              <w:jc w:val="center"/>
              <w:rPr>
                <w:rFonts w:ascii="Calibri" w:eastAsia="Calibri" w:hAnsi="Calibri" w:cs="Calibri"/>
                <w:b/>
                <w:sz w:val="16"/>
                <w:szCs w:val="16"/>
              </w:rPr>
            </w:pPr>
            <w:r w:rsidRPr="00195F80">
              <w:rPr>
                <w:rFonts w:ascii="Calibri" w:eastAsia="Calibri" w:hAnsi="Calibri" w:cs="Calibri"/>
                <w:b/>
                <w:sz w:val="16"/>
                <w:szCs w:val="16"/>
              </w:rPr>
              <w:t>1.9.2023</w:t>
            </w:r>
          </w:p>
        </w:tc>
        <w:tc>
          <w:tcPr>
            <w:tcW w:w="850" w:type="dxa"/>
            <w:tcBorders>
              <w:top w:val="nil"/>
              <w:left w:val="nil"/>
              <w:bottom w:val="single" w:sz="8" w:space="0" w:color="000000"/>
              <w:right w:val="single" w:sz="18" w:space="0" w:color="000000"/>
            </w:tcBorders>
            <w:shd w:val="clear" w:color="auto" w:fill="auto"/>
            <w:vAlign w:val="center"/>
          </w:tcPr>
          <w:p w14:paraId="12057E7C" w14:textId="77777777" w:rsidR="00195F80" w:rsidRPr="00195F80" w:rsidRDefault="00195F80">
            <w:pPr>
              <w:jc w:val="center"/>
              <w:rPr>
                <w:rFonts w:ascii="Calibri" w:eastAsia="Calibri" w:hAnsi="Calibri" w:cs="Calibri"/>
                <w:b/>
                <w:sz w:val="16"/>
                <w:szCs w:val="16"/>
              </w:rPr>
            </w:pPr>
            <w:r w:rsidRPr="00195F80">
              <w:rPr>
                <w:rFonts w:ascii="Calibri" w:eastAsia="Calibri" w:hAnsi="Calibri" w:cs="Calibri"/>
                <w:b/>
                <w:sz w:val="16"/>
                <w:szCs w:val="16"/>
              </w:rPr>
              <w:t>1.9.2024</w:t>
            </w:r>
          </w:p>
        </w:tc>
      </w:tr>
      <w:tr w:rsidR="00195F80" w:rsidRPr="00195F80" w14:paraId="74E42882" w14:textId="77777777" w:rsidTr="00195F80">
        <w:trPr>
          <w:trHeight w:val="340"/>
        </w:trPr>
        <w:tc>
          <w:tcPr>
            <w:tcW w:w="2387" w:type="dxa"/>
            <w:gridSpan w:val="2"/>
            <w:tcBorders>
              <w:top w:val="single" w:sz="8" w:space="0" w:color="000000"/>
              <w:left w:val="single" w:sz="18" w:space="0" w:color="000000"/>
              <w:bottom w:val="single" w:sz="8" w:space="0" w:color="000000"/>
              <w:right w:val="single" w:sz="18" w:space="0" w:color="000000"/>
            </w:tcBorders>
            <w:shd w:val="clear" w:color="auto" w:fill="auto"/>
            <w:tcMar>
              <w:top w:w="100" w:type="dxa"/>
              <w:left w:w="120" w:type="dxa"/>
              <w:bottom w:w="100" w:type="dxa"/>
              <w:right w:w="120" w:type="dxa"/>
            </w:tcMar>
            <w:vAlign w:val="center"/>
          </w:tcPr>
          <w:p w14:paraId="52166A3F" w14:textId="77777777"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Český jazyk a literatura</w:t>
            </w:r>
          </w:p>
        </w:tc>
        <w:tc>
          <w:tcPr>
            <w:tcW w:w="992" w:type="dxa"/>
            <w:tcBorders>
              <w:top w:val="single" w:sz="8" w:space="0" w:color="000000"/>
              <w:left w:val="single" w:sz="18" w:space="0" w:color="000000"/>
              <w:bottom w:val="single" w:sz="8" w:space="0" w:color="000000"/>
              <w:right w:val="single" w:sz="18" w:space="0" w:color="000000"/>
            </w:tcBorders>
            <w:shd w:val="clear" w:color="auto" w:fill="auto"/>
            <w:tcMar>
              <w:top w:w="100" w:type="dxa"/>
              <w:left w:w="120" w:type="dxa"/>
              <w:bottom w:w="100" w:type="dxa"/>
              <w:right w:w="120" w:type="dxa"/>
            </w:tcMar>
            <w:vAlign w:val="center"/>
          </w:tcPr>
          <w:p w14:paraId="40F6CAED" w14:textId="77777777"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4</w:t>
            </w:r>
          </w:p>
        </w:tc>
        <w:tc>
          <w:tcPr>
            <w:tcW w:w="993" w:type="dxa"/>
            <w:tcBorders>
              <w:top w:val="nil"/>
              <w:left w:val="single" w:sz="18" w:space="0" w:color="000000"/>
              <w:bottom w:val="single" w:sz="8" w:space="0" w:color="000000"/>
              <w:right w:val="single" w:sz="8" w:space="0" w:color="000000"/>
            </w:tcBorders>
            <w:shd w:val="clear" w:color="auto" w:fill="auto"/>
            <w:tcMar>
              <w:top w:w="100" w:type="dxa"/>
              <w:left w:w="120" w:type="dxa"/>
              <w:bottom w:w="100" w:type="dxa"/>
              <w:right w:w="120" w:type="dxa"/>
            </w:tcMar>
            <w:vAlign w:val="center"/>
          </w:tcPr>
          <w:p w14:paraId="56D3D058" w14:textId="77777777"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4</w:t>
            </w:r>
          </w:p>
        </w:tc>
        <w:tc>
          <w:tcPr>
            <w:tcW w:w="992" w:type="dxa"/>
            <w:tcBorders>
              <w:top w:val="single" w:sz="8" w:space="0" w:color="000000"/>
              <w:left w:val="nil"/>
              <w:bottom w:val="single" w:sz="8" w:space="0" w:color="000000"/>
              <w:right w:val="single" w:sz="4" w:space="0" w:color="auto"/>
            </w:tcBorders>
            <w:shd w:val="clear" w:color="auto" w:fill="auto"/>
            <w:vAlign w:val="center"/>
          </w:tcPr>
          <w:p w14:paraId="16ECAF8A" w14:textId="77777777"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4</w:t>
            </w:r>
          </w:p>
        </w:tc>
        <w:tc>
          <w:tcPr>
            <w:tcW w:w="992" w:type="dxa"/>
            <w:tcBorders>
              <w:top w:val="nil"/>
              <w:left w:val="single" w:sz="4" w:space="0" w:color="auto"/>
              <w:bottom w:val="single" w:sz="8" w:space="0" w:color="000000"/>
              <w:right w:val="single" w:sz="18" w:space="0" w:color="000000"/>
            </w:tcBorders>
            <w:vAlign w:val="center"/>
          </w:tcPr>
          <w:p w14:paraId="00D022D3" w14:textId="5D416D23"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4</w:t>
            </w:r>
          </w:p>
        </w:tc>
        <w:tc>
          <w:tcPr>
            <w:tcW w:w="992" w:type="dxa"/>
            <w:tcBorders>
              <w:top w:val="nil"/>
              <w:left w:val="single" w:sz="18" w:space="0" w:color="000000"/>
              <w:bottom w:val="single" w:sz="8" w:space="0" w:color="000000"/>
              <w:right w:val="single" w:sz="8" w:space="0" w:color="000000"/>
            </w:tcBorders>
            <w:shd w:val="clear" w:color="auto" w:fill="auto"/>
            <w:tcMar>
              <w:top w:w="100" w:type="dxa"/>
              <w:left w:w="120" w:type="dxa"/>
              <w:bottom w:w="100" w:type="dxa"/>
              <w:right w:w="120" w:type="dxa"/>
            </w:tcMar>
            <w:vAlign w:val="center"/>
          </w:tcPr>
          <w:p w14:paraId="1117065F" w14:textId="1461A3A8"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4</w:t>
            </w:r>
          </w:p>
        </w:tc>
        <w:tc>
          <w:tcPr>
            <w:tcW w:w="1134" w:type="dxa"/>
            <w:tcBorders>
              <w:top w:val="nil"/>
              <w:left w:val="nil"/>
              <w:bottom w:val="single" w:sz="8" w:space="0" w:color="000000"/>
              <w:right w:val="single" w:sz="18" w:space="0" w:color="000000"/>
            </w:tcBorders>
            <w:shd w:val="clear" w:color="auto" w:fill="auto"/>
            <w:vAlign w:val="center"/>
          </w:tcPr>
          <w:p w14:paraId="3B5C17B2" w14:textId="77777777"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4</w:t>
            </w:r>
          </w:p>
        </w:tc>
        <w:tc>
          <w:tcPr>
            <w:tcW w:w="993" w:type="dxa"/>
            <w:tcBorders>
              <w:top w:val="nil"/>
              <w:left w:val="single" w:sz="18" w:space="0" w:color="000000"/>
              <w:bottom w:val="single" w:sz="8" w:space="0" w:color="000000"/>
              <w:right w:val="single" w:sz="8" w:space="0" w:color="000000"/>
            </w:tcBorders>
            <w:shd w:val="clear" w:color="auto" w:fill="auto"/>
            <w:tcMar>
              <w:top w:w="100" w:type="dxa"/>
              <w:left w:w="120" w:type="dxa"/>
              <w:bottom w:w="100" w:type="dxa"/>
              <w:right w:w="120" w:type="dxa"/>
            </w:tcMar>
            <w:vAlign w:val="center"/>
          </w:tcPr>
          <w:p w14:paraId="5705CF72" w14:textId="77777777"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6</w:t>
            </w:r>
          </w:p>
        </w:tc>
        <w:tc>
          <w:tcPr>
            <w:tcW w:w="850" w:type="dxa"/>
            <w:tcBorders>
              <w:top w:val="nil"/>
              <w:left w:val="nil"/>
              <w:bottom w:val="single" w:sz="8" w:space="0" w:color="000000"/>
              <w:right w:val="single" w:sz="18" w:space="0" w:color="000000"/>
            </w:tcBorders>
            <w:shd w:val="clear" w:color="auto" w:fill="auto"/>
            <w:vAlign w:val="center"/>
          </w:tcPr>
          <w:p w14:paraId="14F422B5" w14:textId="77777777"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6</w:t>
            </w:r>
          </w:p>
        </w:tc>
      </w:tr>
      <w:tr w:rsidR="00195F80" w:rsidRPr="00195F80" w14:paraId="21CC47B5" w14:textId="77777777" w:rsidTr="002548E0">
        <w:trPr>
          <w:trHeight w:val="340"/>
        </w:trPr>
        <w:tc>
          <w:tcPr>
            <w:tcW w:w="2387" w:type="dxa"/>
            <w:gridSpan w:val="2"/>
            <w:tcBorders>
              <w:top w:val="single" w:sz="8" w:space="0" w:color="000000"/>
              <w:left w:val="single" w:sz="18" w:space="0" w:color="000000"/>
              <w:bottom w:val="single" w:sz="8" w:space="0" w:color="000000"/>
              <w:right w:val="single" w:sz="18" w:space="0" w:color="000000"/>
            </w:tcBorders>
            <w:shd w:val="clear" w:color="auto" w:fill="auto"/>
            <w:tcMar>
              <w:top w:w="100" w:type="dxa"/>
              <w:left w:w="120" w:type="dxa"/>
              <w:bottom w:w="100" w:type="dxa"/>
              <w:right w:w="120" w:type="dxa"/>
            </w:tcMar>
            <w:vAlign w:val="center"/>
          </w:tcPr>
          <w:p w14:paraId="6FF2EA40" w14:textId="6DBC28C5"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 xml:space="preserve">Anglický jazyk </w:t>
            </w:r>
            <w:r w:rsidRPr="00195F80">
              <w:rPr>
                <w:rFonts w:ascii="Calibri" w:eastAsia="Calibri" w:hAnsi="Calibri" w:cs="Calibri"/>
                <w:b/>
                <w:sz w:val="20"/>
                <w:szCs w:val="20"/>
              </w:rPr>
              <w:br/>
            </w:r>
          </w:p>
        </w:tc>
        <w:tc>
          <w:tcPr>
            <w:tcW w:w="992" w:type="dxa"/>
            <w:tcBorders>
              <w:top w:val="single" w:sz="8" w:space="0" w:color="000000"/>
              <w:left w:val="single" w:sz="18" w:space="0" w:color="000000"/>
              <w:bottom w:val="single" w:sz="8" w:space="0" w:color="000000"/>
              <w:right w:val="single" w:sz="18" w:space="0" w:color="000000"/>
            </w:tcBorders>
            <w:shd w:val="clear" w:color="auto" w:fill="auto"/>
            <w:tcMar>
              <w:top w:w="100" w:type="dxa"/>
              <w:left w:w="120" w:type="dxa"/>
              <w:bottom w:w="100" w:type="dxa"/>
              <w:right w:w="120" w:type="dxa"/>
            </w:tcMar>
            <w:vAlign w:val="center"/>
          </w:tcPr>
          <w:p w14:paraId="55119029" w14:textId="77777777"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4</w:t>
            </w:r>
          </w:p>
        </w:tc>
        <w:tc>
          <w:tcPr>
            <w:tcW w:w="993" w:type="dxa"/>
            <w:tcBorders>
              <w:top w:val="nil"/>
              <w:left w:val="single" w:sz="18" w:space="0" w:color="000000"/>
              <w:bottom w:val="single" w:sz="8" w:space="0" w:color="000000"/>
              <w:right w:val="single" w:sz="8" w:space="0" w:color="000000"/>
            </w:tcBorders>
            <w:shd w:val="clear" w:color="auto" w:fill="auto"/>
            <w:tcMar>
              <w:top w:w="100" w:type="dxa"/>
              <w:left w:w="120" w:type="dxa"/>
              <w:bottom w:w="100" w:type="dxa"/>
              <w:right w:w="120" w:type="dxa"/>
            </w:tcMar>
            <w:vAlign w:val="center"/>
          </w:tcPr>
          <w:p w14:paraId="1DD458ED" w14:textId="77777777"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4</w:t>
            </w:r>
          </w:p>
        </w:tc>
        <w:tc>
          <w:tcPr>
            <w:tcW w:w="992" w:type="dxa"/>
            <w:tcBorders>
              <w:top w:val="single" w:sz="8" w:space="0" w:color="000000"/>
              <w:left w:val="nil"/>
              <w:bottom w:val="single" w:sz="8" w:space="0" w:color="000000"/>
              <w:right w:val="single" w:sz="4" w:space="0" w:color="auto"/>
            </w:tcBorders>
            <w:shd w:val="clear" w:color="auto" w:fill="auto"/>
            <w:vAlign w:val="center"/>
          </w:tcPr>
          <w:p w14:paraId="76644261" w14:textId="77777777"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4</w:t>
            </w:r>
          </w:p>
        </w:tc>
        <w:tc>
          <w:tcPr>
            <w:tcW w:w="992" w:type="dxa"/>
            <w:tcBorders>
              <w:top w:val="nil"/>
              <w:left w:val="single" w:sz="4" w:space="0" w:color="auto"/>
              <w:bottom w:val="single" w:sz="8" w:space="0" w:color="000000"/>
              <w:right w:val="single" w:sz="18" w:space="0" w:color="000000"/>
            </w:tcBorders>
            <w:vAlign w:val="center"/>
          </w:tcPr>
          <w:p w14:paraId="3A187170" w14:textId="3204AFE8"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4</w:t>
            </w:r>
          </w:p>
        </w:tc>
        <w:tc>
          <w:tcPr>
            <w:tcW w:w="992" w:type="dxa"/>
            <w:tcBorders>
              <w:top w:val="nil"/>
              <w:left w:val="single" w:sz="18" w:space="0" w:color="000000"/>
              <w:bottom w:val="single" w:sz="8" w:space="0" w:color="000000"/>
              <w:right w:val="single" w:sz="8" w:space="0" w:color="000000"/>
            </w:tcBorders>
            <w:tcMar>
              <w:top w:w="100" w:type="dxa"/>
              <w:left w:w="120" w:type="dxa"/>
              <w:bottom w:w="100" w:type="dxa"/>
              <w:right w:w="120" w:type="dxa"/>
            </w:tcMar>
            <w:vAlign w:val="center"/>
          </w:tcPr>
          <w:p w14:paraId="7F536B9C" w14:textId="4BD4B45F"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3</w:t>
            </w:r>
          </w:p>
        </w:tc>
        <w:tc>
          <w:tcPr>
            <w:tcW w:w="1134" w:type="dxa"/>
            <w:tcBorders>
              <w:top w:val="nil"/>
              <w:left w:val="nil"/>
              <w:bottom w:val="single" w:sz="8" w:space="0" w:color="000000"/>
              <w:right w:val="single" w:sz="18" w:space="0" w:color="000000"/>
            </w:tcBorders>
            <w:vAlign w:val="center"/>
          </w:tcPr>
          <w:p w14:paraId="3E5440EC" w14:textId="77777777"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4</w:t>
            </w:r>
          </w:p>
        </w:tc>
        <w:tc>
          <w:tcPr>
            <w:tcW w:w="993" w:type="dxa"/>
            <w:tcBorders>
              <w:top w:val="nil"/>
              <w:left w:val="single" w:sz="18" w:space="0" w:color="000000"/>
              <w:bottom w:val="single" w:sz="8" w:space="0" w:color="000000"/>
              <w:right w:val="single" w:sz="8" w:space="0" w:color="000000"/>
            </w:tcBorders>
            <w:shd w:val="clear" w:color="auto" w:fill="auto"/>
            <w:tcMar>
              <w:top w:w="100" w:type="dxa"/>
              <w:left w:w="120" w:type="dxa"/>
              <w:bottom w:w="100" w:type="dxa"/>
              <w:right w:w="120" w:type="dxa"/>
            </w:tcMar>
            <w:vAlign w:val="center"/>
          </w:tcPr>
          <w:p w14:paraId="414B8450" w14:textId="77777777" w:rsidR="00195F80" w:rsidRPr="002548E0" w:rsidRDefault="00195F80">
            <w:pPr>
              <w:jc w:val="center"/>
              <w:rPr>
                <w:rFonts w:ascii="Calibri" w:eastAsia="Calibri" w:hAnsi="Calibri" w:cs="Calibri"/>
                <w:b/>
                <w:sz w:val="20"/>
                <w:szCs w:val="20"/>
              </w:rPr>
            </w:pPr>
            <w:r w:rsidRPr="002548E0">
              <w:rPr>
                <w:rFonts w:ascii="Calibri" w:eastAsia="Calibri" w:hAnsi="Calibri" w:cs="Calibri"/>
                <w:b/>
                <w:sz w:val="20"/>
                <w:szCs w:val="20"/>
              </w:rPr>
              <w:t>3</w:t>
            </w:r>
          </w:p>
        </w:tc>
        <w:tc>
          <w:tcPr>
            <w:tcW w:w="850" w:type="dxa"/>
            <w:tcBorders>
              <w:top w:val="nil"/>
              <w:left w:val="nil"/>
              <w:bottom w:val="single" w:sz="8" w:space="0" w:color="000000"/>
              <w:right w:val="single" w:sz="18" w:space="0" w:color="000000"/>
            </w:tcBorders>
            <w:shd w:val="clear" w:color="auto" w:fill="auto"/>
            <w:vAlign w:val="center"/>
          </w:tcPr>
          <w:p w14:paraId="091FBE18" w14:textId="77777777" w:rsidR="00195F80" w:rsidRPr="002548E0" w:rsidRDefault="00195F80">
            <w:pPr>
              <w:jc w:val="center"/>
              <w:rPr>
                <w:rFonts w:ascii="Calibri" w:eastAsia="Calibri" w:hAnsi="Calibri" w:cs="Calibri"/>
                <w:b/>
                <w:sz w:val="20"/>
                <w:szCs w:val="20"/>
              </w:rPr>
            </w:pPr>
            <w:r w:rsidRPr="002548E0">
              <w:rPr>
                <w:rFonts w:ascii="Calibri" w:eastAsia="Calibri" w:hAnsi="Calibri" w:cs="Calibri"/>
                <w:b/>
                <w:sz w:val="20"/>
                <w:szCs w:val="20"/>
              </w:rPr>
              <w:t>4</w:t>
            </w:r>
          </w:p>
        </w:tc>
      </w:tr>
      <w:tr w:rsidR="00195F80" w:rsidRPr="00195F80" w14:paraId="33225489" w14:textId="77777777" w:rsidTr="00195F80">
        <w:trPr>
          <w:trHeight w:val="340"/>
        </w:trPr>
        <w:tc>
          <w:tcPr>
            <w:tcW w:w="2387" w:type="dxa"/>
            <w:gridSpan w:val="2"/>
            <w:tcBorders>
              <w:top w:val="single" w:sz="8" w:space="0" w:color="000000"/>
              <w:left w:val="single" w:sz="18" w:space="0" w:color="000000"/>
              <w:bottom w:val="single" w:sz="8" w:space="0" w:color="000000"/>
              <w:right w:val="single" w:sz="18" w:space="0" w:color="000000"/>
            </w:tcBorders>
            <w:shd w:val="clear" w:color="auto" w:fill="auto"/>
            <w:tcMar>
              <w:top w:w="100" w:type="dxa"/>
              <w:left w:w="120" w:type="dxa"/>
              <w:bottom w:w="100" w:type="dxa"/>
              <w:right w:w="120" w:type="dxa"/>
            </w:tcMar>
            <w:vAlign w:val="center"/>
          </w:tcPr>
          <w:p w14:paraId="34E7ABF1" w14:textId="77777777"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Druhý cizí jazyk</w:t>
            </w:r>
          </w:p>
        </w:tc>
        <w:tc>
          <w:tcPr>
            <w:tcW w:w="992" w:type="dxa"/>
            <w:tcBorders>
              <w:top w:val="single" w:sz="8" w:space="0" w:color="000000"/>
              <w:left w:val="single" w:sz="18" w:space="0" w:color="000000"/>
              <w:bottom w:val="single" w:sz="8" w:space="0" w:color="000000"/>
              <w:right w:val="single" w:sz="18" w:space="0" w:color="000000"/>
            </w:tcBorders>
            <w:shd w:val="clear" w:color="auto" w:fill="auto"/>
            <w:tcMar>
              <w:top w:w="100" w:type="dxa"/>
              <w:left w:w="120" w:type="dxa"/>
              <w:bottom w:w="100" w:type="dxa"/>
              <w:right w:w="120" w:type="dxa"/>
            </w:tcMar>
            <w:vAlign w:val="center"/>
          </w:tcPr>
          <w:p w14:paraId="36BC1771" w14:textId="77777777"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0</w:t>
            </w:r>
          </w:p>
        </w:tc>
        <w:tc>
          <w:tcPr>
            <w:tcW w:w="993" w:type="dxa"/>
            <w:tcBorders>
              <w:top w:val="nil"/>
              <w:left w:val="single" w:sz="18" w:space="0" w:color="000000"/>
              <w:bottom w:val="single" w:sz="8" w:space="0" w:color="000000"/>
              <w:right w:val="single" w:sz="8" w:space="0" w:color="000000"/>
            </w:tcBorders>
            <w:shd w:val="clear" w:color="auto" w:fill="auto"/>
            <w:tcMar>
              <w:top w:w="100" w:type="dxa"/>
              <w:left w:w="120" w:type="dxa"/>
              <w:bottom w:w="100" w:type="dxa"/>
              <w:right w:w="120" w:type="dxa"/>
            </w:tcMar>
            <w:vAlign w:val="center"/>
          </w:tcPr>
          <w:p w14:paraId="68DC0A30" w14:textId="77777777"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2</w:t>
            </w:r>
          </w:p>
        </w:tc>
        <w:tc>
          <w:tcPr>
            <w:tcW w:w="992" w:type="dxa"/>
            <w:tcBorders>
              <w:top w:val="single" w:sz="8" w:space="0" w:color="000000"/>
              <w:left w:val="nil"/>
              <w:bottom w:val="single" w:sz="8" w:space="0" w:color="000000"/>
              <w:right w:val="single" w:sz="4" w:space="0" w:color="auto"/>
            </w:tcBorders>
            <w:shd w:val="clear" w:color="auto" w:fill="auto"/>
            <w:vAlign w:val="center"/>
          </w:tcPr>
          <w:p w14:paraId="5C7FBFDB" w14:textId="77777777"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2</w:t>
            </w:r>
          </w:p>
        </w:tc>
        <w:tc>
          <w:tcPr>
            <w:tcW w:w="992" w:type="dxa"/>
            <w:tcBorders>
              <w:top w:val="nil"/>
              <w:left w:val="single" w:sz="4" w:space="0" w:color="auto"/>
              <w:bottom w:val="single" w:sz="8" w:space="0" w:color="000000"/>
              <w:right w:val="single" w:sz="18" w:space="0" w:color="000000"/>
            </w:tcBorders>
            <w:vAlign w:val="center"/>
          </w:tcPr>
          <w:p w14:paraId="4F83A2C3" w14:textId="78DD291A"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2</w:t>
            </w:r>
          </w:p>
        </w:tc>
        <w:tc>
          <w:tcPr>
            <w:tcW w:w="992" w:type="dxa"/>
            <w:tcBorders>
              <w:top w:val="nil"/>
              <w:left w:val="single" w:sz="18" w:space="0" w:color="000000"/>
              <w:bottom w:val="single" w:sz="8" w:space="0" w:color="000000"/>
              <w:right w:val="single" w:sz="8" w:space="0" w:color="000000"/>
            </w:tcBorders>
            <w:shd w:val="clear" w:color="auto" w:fill="auto"/>
            <w:tcMar>
              <w:top w:w="100" w:type="dxa"/>
              <w:left w:w="120" w:type="dxa"/>
              <w:bottom w:w="100" w:type="dxa"/>
              <w:right w:w="120" w:type="dxa"/>
            </w:tcMar>
            <w:vAlign w:val="center"/>
          </w:tcPr>
          <w:p w14:paraId="2BF02E65" w14:textId="56C49B38"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2</w:t>
            </w:r>
          </w:p>
        </w:tc>
        <w:tc>
          <w:tcPr>
            <w:tcW w:w="1134" w:type="dxa"/>
            <w:tcBorders>
              <w:top w:val="nil"/>
              <w:left w:val="nil"/>
              <w:bottom w:val="single" w:sz="8" w:space="0" w:color="000000"/>
              <w:right w:val="single" w:sz="18" w:space="0" w:color="000000"/>
            </w:tcBorders>
            <w:shd w:val="clear" w:color="auto" w:fill="auto"/>
            <w:vAlign w:val="center"/>
          </w:tcPr>
          <w:p w14:paraId="38309981" w14:textId="77777777"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2</w:t>
            </w:r>
          </w:p>
        </w:tc>
        <w:tc>
          <w:tcPr>
            <w:tcW w:w="993" w:type="dxa"/>
            <w:tcBorders>
              <w:top w:val="nil"/>
              <w:left w:val="single" w:sz="18" w:space="0" w:color="000000"/>
              <w:bottom w:val="single" w:sz="8" w:space="0" w:color="000000"/>
              <w:right w:val="single" w:sz="8" w:space="0" w:color="000000"/>
            </w:tcBorders>
            <w:shd w:val="clear" w:color="auto" w:fill="auto"/>
            <w:tcMar>
              <w:top w:w="100" w:type="dxa"/>
              <w:left w:w="120" w:type="dxa"/>
              <w:bottom w:w="100" w:type="dxa"/>
              <w:right w:w="120" w:type="dxa"/>
            </w:tcMar>
            <w:vAlign w:val="center"/>
          </w:tcPr>
          <w:p w14:paraId="3B7DC846" w14:textId="77777777" w:rsidR="00195F80" w:rsidRPr="002548E0" w:rsidRDefault="00195F80">
            <w:pPr>
              <w:jc w:val="center"/>
              <w:rPr>
                <w:rFonts w:ascii="Calibri" w:eastAsia="Calibri" w:hAnsi="Calibri" w:cs="Calibri"/>
                <w:b/>
                <w:sz w:val="20"/>
                <w:szCs w:val="20"/>
              </w:rPr>
            </w:pPr>
            <w:r w:rsidRPr="002548E0">
              <w:rPr>
                <w:rFonts w:ascii="Calibri" w:eastAsia="Calibri" w:hAnsi="Calibri" w:cs="Calibri"/>
                <w:b/>
                <w:sz w:val="20"/>
                <w:szCs w:val="20"/>
              </w:rPr>
              <w:t>2</w:t>
            </w:r>
          </w:p>
        </w:tc>
        <w:tc>
          <w:tcPr>
            <w:tcW w:w="850" w:type="dxa"/>
            <w:tcBorders>
              <w:top w:val="nil"/>
              <w:left w:val="nil"/>
              <w:bottom w:val="single" w:sz="8" w:space="0" w:color="000000"/>
              <w:right w:val="single" w:sz="18" w:space="0" w:color="000000"/>
            </w:tcBorders>
            <w:shd w:val="clear" w:color="auto" w:fill="auto"/>
            <w:vAlign w:val="center"/>
          </w:tcPr>
          <w:p w14:paraId="6378FA2C" w14:textId="77777777" w:rsidR="00195F80" w:rsidRPr="002548E0" w:rsidRDefault="00195F80">
            <w:pPr>
              <w:jc w:val="center"/>
              <w:rPr>
                <w:rFonts w:ascii="Calibri" w:eastAsia="Calibri" w:hAnsi="Calibri" w:cs="Calibri"/>
                <w:b/>
                <w:sz w:val="20"/>
                <w:szCs w:val="20"/>
              </w:rPr>
            </w:pPr>
            <w:r w:rsidRPr="002548E0">
              <w:rPr>
                <w:rFonts w:ascii="Calibri" w:eastAsia="Calibri" w:hAnsi="Calibri" w:cs="Calibri"/>
                <w:b/>
                <w:sz w:val="20"/>
                <w:szCs w:val="20"/>
              </w:rPr>
              <w:t>2</w:t>
            </w:r>
          </w:p>
        </w:tc>
      </w:tr>
      <w:tr w:rsidR="00195F80" w:rsidRPr="00195F80" w14:paraId="7DE6D8B7" w14:textId="77777777" w:rsidTr="00195F80">
        <w:trPr>
          <w:trHeight w:val="340"/>
        </w:trPr>
        <w:tc>
          <w:tcPr>
            <w:tcW w:w="2387" w:type="dxa"/>
            <w:gridSpan w:val="2"/>
            <w:tcBorders>
              <w:top w:val="single" w:sz="8" w:space="0" w:color="000000"/>
              <w:left w:val="single" w:sz="18" w:space="0" w:color="000000"/>
              <w:bottom w:val="single" w:sz="8" w:space="0" w:color="000000"/>
              <w:right w:val="single" w:sz="18" w:space="0" w:color="000000"/>
            </w:tcBorders>
            <w:shd w:val="clear" w:color="auto" w:fill="auto"/>
            <w:tcMar>
              <w:top w:w="100" w:type="dxa"/>
              <w:left w:w="120" w:type="dxa"/>
              <w:bottom w:w="100" w:type="dxa"/>
              <w:right w:w="120" w:type="dxa"/>
            </w:tcMar>
            <w:vAlign w:val="center"/>
          </w:tcPr>
          <w:p w14:paraId="4711CA7C" w14:textId="77777777"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Matematika</w:t>
            </w:r>
          </w:p>
        </w:tc>
        <w:tc>
          <w:tcPr>
            <w:tcW w:w="992" w:type="dxa"/>
            <w:tcBorders>
              <w:top w:val="single" w:sz="8" w:space="0" w:color="000000"/>
              <w:left w:val="single" w:sz="18" w:space="0" w:color="000000"/>
              <w:bottom w:val="single" w:sz="8" w:space="0" w:color="000000"/>
              <w:right w:val="single" w:sz="18" w:space="0" w:color="000000"/>
            </w:tcBorders>
            <w:shd w:val="clear" w:color="auto" w:fill="auto"/>
            <w:tcMar>
              <w:top w:w="100" w:type="dxa"/>
              <w:left w:w="120" w:type="dxa"/>
              <w:bottom w:w="100" w:type="dxa"/>
              <w:right w:w="120" w:type="dxa"/>
            </w:tcMar>
            <w:vAlign w:val="center"/>
          </w:tcPr>
          <w:p w14:paraId="1091D22A" w14:textId="77777777"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4</w:t>
            </w:r>
          </w:p>
        </w:tc>
        <w:tc>
          <w:tcPr>
            <w:tcW w:w="993" w:type="dxa"/>
            <w:tcBorders>
              <w:top w:val="nil"/>
              <w:left w:val="single" w:sz="18" w:space="0" w:color="000000"/>
              <w:bottom w:val="single" w:sz="8" w:space="0" w:color="000000"/>
              <w:right w:val="single" w:sz="8" w:space="0" w:color="000000"/>
            </w:tcBorders>
            <w:shd w:val="clear" w:color="auto" w:fill="auto"/>
            <w:tcMar>
              <w:top w:w="100" w:type="dxa"/>
              <w:left w:w="120" w:type="dxa"/>
              <w:bottom w:w="100" w:type="dxa"/>
              <w:right w:w="120" w:type="dxa"/>
            </w:tcMar>
            <w:vAlign w:val="center"/>
          </w:tcPr>
          <w:p w14:paraId="453843F0" w14:textId="77777777"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4</w:t>
            </w:r>
          </w:p>
        </w:tc>
        <w:tc>
          <w:tcPr>
            <w:tcW w:w="992" w:type="dxa"/>
            <w:tcBorders>
              <w:top w:val="single" w:sz="8" w:space="0" w:color="000000"/>
              <w:left w:val="nil"/>
              <w:bottom w:val="single" w:sz="8" w:space="0" w:color="000000"/>
              <w:right w:val="single" w:sz="4" w:space="0" w:color="auto"/>
            </w:tcBorders>
            <w:shd w:val="clear" w:color="auto" w:fill="auto"/>
            <w:vAlign w:val="center"/>
          </w:tcPr>
          <w:p w14:paraId="1A932E40" w14:textId="77777777"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4</w:t>
            </w:r>
          </w:p>
        </w:tc>
        <w:tc>
          <w:tcPr>
            <w:tcW w:w="992" w:type="dxa"/>
            <w:tcBorders>
              <w:top w:val="nil"/>
              <w:left w:val="single" w:sz="4" w:space="0" w:color="auto"/>
              <w:bottom w:val="single" w:sz="8" w:space="0" w:color="000000"/>
              <w:right w:val="single" w:sz="18" w:space="0" w:color="000000"/>
            </w:tcBorders>
            <w:vAlign w:val="center"/>
          </w:tcPr>
          <w:p w14:paraId="33A23A4A" w14:textId="577EB1C5"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4</w:t>
            </w:r>
          </w:p>
        </w:tc>
        <w:tc>
          <w:tcPr>
            <w:tcW w:w="992" w:type="dxa"/>
            <w:tcBorders>
              <w:top w:val="nil"/>
              <w:left w:val="single" w:sz="18" w:space="0" w:color="000000"/>
              <w:bottom w:val="single" w:sz="8" w:space="0" w:color="000000"/>
              <w:right w:val="single" w:sz="8" w:space="0" w:color="000000"/>
            </w:tcBorders>
            <w:shd w:val="clear" w:color="auto" w:fill="auto"/>
            <w:tcMar>
              <w:top w:w="100" w:type="dxa"/>
              <w:left w:w="120" w:type="dxa"/>
              <w:bottom w:w="100" w:type="dxa"/>
              <w:right w:w="120" w:type="dxa"/>
            </w:tcMar>
            <w:vAlign w:val="center"/>
          </w:tcPr>
          <w:p w14:paraId="1B61FB7C" w14:textId="0807F081"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5</w:t>
            </w:r>
          </w:p>
        </w:tc>
        <w:tc>
          <w:tcPr>
            <w:tcW w:w="1134" w:type="dxa"/>
            <w:tcBorders>
              <w:top w:val="nil"/>
              <w:left w:val="nil"/>
              <w:bottom w:val="single" w:sz="8" w:space="0" w:color="000000"/>
              <w:right w:val="single" w:sz="18" w:space="0" w:color="000000"/>
            </w:tcBorders>
            <w:shd w:val="clear" w:color="auto" w:fill="auto"/>
            <w:vAlign w:val="center"/>
          </w:tcPr>
          <w:p w14:paraId="18F97A4C" w14:textId="77777777"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5</w:t>
            </w:r>
          </w:p>
        </w:tc>
        <w:tc>
          <w:tcPr>
            <w:tcW w:w="993" w:type="dxa"/>
            <w:tcBorders>
              <w:top w:val="nil"/>
              <w:left w:val="single" w:sz="18" w:space="0" w:color="000000"/>
              <w:bottom w:val="single" w:sz="8" w:space="0" w:color="000000"/>
              <w:right w:val="single" w:sz="8" w:space="0" w:color="000000"/>
            </w:tcBorders>
            <w:shd w:val="clear" w:color="auto" w:fill="auto"/>
            <w:tcMar>
              <w:top w:w="100" w:type="dxa"/>
              <w:left w:w="120" w:type="dxa"/>
              <w:bottom w:w="100" w:type="dxa"/>
              <w:right w:w="120" w:type="dxa"/>
            </w:tcMar>
            <w:vAlign w:val="center"/>
          </w:tcPr>
          <w:p w14:paraId="35D57C91" w14:textId="77777777" w:rsidR="00195F80" w:rsidRPr="002548E0" w:rsidRDefault="00195F80">
            <w:pPr>
              <w:jc w:val="center"/>
              <w:rPr>
                <w:rFonts w:ascii="Calibri" w:eastAsia="Calibri" w:hAnsi="Calibri" w:cs="Calibri"/>
                <w:b/>
                <w:sz w:val="20"/>
                <w:szCs w:val="20"/>
              </w:rPr>
            </w:pPr>
            <w:r w:rsidRPr="002548E0">
              <w:rPr>
                <w:rFonts w:ascii="Calibri" w:eastAsia="Calibri" w:hAnsi="Calibri" w:cs="Calibri"/>
                <w:b/>
                <w:sz w:val="20"/>
                <w:szCs w:val="20"/>
              </w:rPr>
              <w:t>6</w:t>
            </w:r>
          </w:p>
        </w:tc>
        <w:tc>
          <w:tcPr>
            <w:tcW w:w="850" w:type="dxa"/>
            <w:tcBorders>
              <w:top w:val="nil"/>
              <w:left w:val="nil"/>
              <w:bottom w:val="single" w:sz="8" w:space="0" w:color="000000"/>
              <w:right w:val="single" w:sz="18" w:space="0" w:color="000000"/>
            </w:tcBorders>
            <w:shd w:val="clear" w:color="auto" w:fill="auto"/>
            <w:vAlign w:val="center"/>
          </w:tcPr>
          <w:p w14:paraId="5A18A10A" w14:textId="77777777" w:rsidR="00195F80" w:rsidRPr="002548E0" w:rsidRDefault="00195F80">
            <w:pPr>
              <w:jc w:val="center"/>
              <w:rPr>
                <w:rFonts w:ascii="Calibri" w:eastAsia="Calibri" w:hAnsi="Calibri" w:cs="Calibri"/>
                <w:b/>
                <w:sz w:val="20"/>
                <w:szCs w:val="20"/>
              </w:rPr>
            </w:pPr>
            <w:r w:rsidRPr="002548E0">
              <w:rPr>
                <w:rFonts w:ascii="Calibri" w:eastAsia="Calibri" w:hAnsi="Calibri" w:cs="Calibri"/>
                <w:b/>
                <w:sz w:val="20"/>
                <w:szCs w:val="20"/>
              </w:rPr>
              <w:t>6</w:t>
            </w:r>
          </w:p>
        </w:tc>
      </w:tr>
      <w:tr w:rsidR="00195F80" w:rsidRPr="00195F80" w14:paraId="66156D7B" w14:textId="77777777" w:rsidTr="002548E0">
        <w:trPr>
          <w:trHeight w:val="340"/>
        </w:trPr>
        <w:tc>
          <w:tcPr>
            <w:tcW w:w="2387" w:type="dxa"/>
            <w:gridSpan w:val="2"/>
            <w:tcBorders>
              <w:top w:val="single" w:sz="8" w:space="0" w:color="000000"/>
              <w:left w:val="single" w:sz="18" w:space="0" w:color="000000"/>
              <w:bottom w:val="single" w:sz="8" w:space="0" w:color="000000"/>
              <w:right w:val="single" w:sz="18" w:space="0" w:color="000000"/>
            </w:tcBorders>
            <w:shd w:val="clear" w:color="auto" w:fill="auto"/>
            <w:tcMar>
              <w:top w:w="100" w:type="dxa"/>
              <w:left w:w="120" w:type="dxa"/>
              <w:bottom w:w="100" w:type="dxa"/>
              <w:right w:w="120" w:type="dxa"/>
            </w:tcMar>
            <w:vAlign w:val="center"/>
          </w:tcPr>
          <w:p w14:paraId="1C14EDC0" w14:textId="41AC5A62"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 xml:space="preserve">Informatika </w:t>
            </w:r>
            <w:r w:rsidRPr="00195F80">
              <w:rPr>
                <w:rFonts w:ascii="Calibri" w:eastAsia="Calibri" w:hAnsi="Calibri" w:cs="Calibri"/>
                <w:b/>
                <w:sz w:val="20"/>
                <w:szCs w:val="20"/>
              </w:rPr>
              <w:br/>
            </w:r>
          </w:p>
        </w:tc>
        <w:tc>
          <w:tcPr>
            <w:tcW w:w="992" w:type="dxa"/>
            <w:tcBorders>
              <w:top w:val="single" w:sz="8" w:space="0" w:color="000000"/>
              <w:left w:val="single" w:sz="18" w:space="0" w:color="000000"/>
              <w:bottom w:val="single" w:sz="8" w:space="0" w:color="000000"/>
              <w:right w:val="single" w:sz="18" w:space="0" w:color="000000"/>
            </w:tcBorders>
            <w:shd w:val="clear" w:color="auto" w:fill="auto"/>
            <w:tcMar>
              <w:top w:w="100" w:type="dxa"/>
              <w:left w:w="120" w:type="dxa"/>
              <w:bottom w:w="100" w:type="dxa"/>
              <w:right w:w="120" w:type="dxa"/>
            </w:tcMar>
            <w:vAlign w:val="center"/>
          </w:tcPr>
          <w:p w14:paraId="69F1AF98" w14:textId="77777777"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1</w:t>
            </w:r>
          </w:p>
        </w:tc>
        <w:tc>
          <w:tcPr>
            <w:tcW w:w="993" w:type="dxa"/>
            <w:tcBorders>
              <w:top w:val="nil"/>
              <w:left w:val="single" w:sz="18" w:space="0" w:color="000000"/>
              <w:bottom w:val="single" w:sz="8" w:space="0" w:color="000000"/>
              <w:right w:val="single" w:sz="8" w:space="0" w:color="000000"/>
            </w:tcBorders>
            <w:shd w:val="clear" w:color="auto" w:fill="auto"/>
            <w:tcMar>
              <w:top w:w="100" w:type="dxa"/>
              <w:left w:w="120" w:type="dxa"/>
              <w:bottom w:w="100" w:type="dxa"/>
              <w:right w:w="120" w:type="dxa"/>
            </w:tcMar>
            <w:vAlign w:val="center"/>
          </w:tcPr>
          <w:p w14:paraId="77EA5A0B" w14:textId="77777777"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1</w:t>
            </w:r>
          </w:p>
        </w:tc>
        <w:tc>
          <w:tcPr>
            <w:tcW w:w="992" w:type="dxa"/>
            <w:tcBorders>
              <w:top w:val="single" w:sz="8" w:space="0" w:color="000000"/>
              <w:left w:val="nil"/>
              <w:bottom w:val="single" w:sz="8" w:space="0" w:color="000000"/>
              <w:right w:val="single" w:sz="4" w:space="0" w:color="auto"/>
            </w:tcBorders>
            <w:shd w:val="clear" w:color="auto" w:fill="auto"/>
            <w:vAlign w:val="center"/>
          </w:tcPr>
          <w:p w14:paraId="748D538D" w14:textId="77777777"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1</w:t>
            </w:r>
          </w:p>
        </w:tc>
        <w:tc>
          <w:tcPr>
            <w:tcW w:w="992" w:type="dxa"/>
            <w:tcBorders>
              <w:top w:val="nil"/>
              <w:left w:val="single" w:sz="4" w:space="0" w:color="auto"/>
              <w:bottom w:val="single" w:sz="8" w:space="0" w:color="000000"/>
              <w:right w:val="single" w:sz="18" w:space="0" w:color="000000"/>
            </w:tcBorders>
            <w:shd w:val="clear" w:color="auto" w:fill="C6D9F1" w:themeFill="text2" w:themeFillTint="33"/>
            <w:vAlign w:val="center"/>
          </w:tcPr>
          <w:p w14:paraId="12DAC558" w14:textId="3015AEAF"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0/1 STEM</w:t>
            </w:r>
          </w:p>
        </w:tc>
        <w:tc>
          <w:tcPr>
            <w:tcW w:w="992" w:type="dxa"/>
            <w:tcBorders>
              <w:top w:val="nil"/>
              <w:left w:val="single" w:sz="18" w:space="0" w:color="000000"/>
              <w:bottom w:val="single" w:sz="8" w:space="0" w:color="000000"/>
              <w:right w:val="single" w:sz="8" w:space="0" w:color="000000"/>
            </w:tcBorders>
            <w:tcMar>
              <w:top w:w="100" w:type="dxa"/>
              <w:left w:w="120" w:type="dxa"/>
              <w:bottom w:w="100" w:type="dxa"/>
              <w:right w:w="120" w:type="dxa"/>
            </w:tcMar>
            <w:vAlign w:val="center"/>
          </w:tcPr>
          <w:p w14:paraId="6CCB364A" w14:textId="71A2EFEA"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0</w:t>
            </w:r>
          </w:p>
        </w:tc>
        <w:tc>
          <w:tcPr>
            <w:tcW w:w="1134" w:type="dxa"/>
            <w:tcBorders>
              <w:top w:val="nil"/>
              <w:left w:val="nil"/>
              <w:bottom w:val="single" w:sz="8" w:space="0" w:color="000000"/>
              <w:right w:val="single" w:sz="18" w:space="0" w:color="000000"/>
            </w:tcBorders>
            <w:vAlign w:val="center"/>
          </w:tcPr>
          <w:p w14:paraId="4AEEAEA4" w14:textId="77777777"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1</w:t>
            </w:r>
          </w:p>
        </w:tc>
        <w:tc>
          <w:tcPr>
            <w:tcW w:w="993" w:type="dxa"/>
            <w:tcBorders>
              <w:top w:val="nil"/>
              <w:left w:val="single" w:sz="18" w:space="0" w:color="000000"/>
              <w:bottom w:val="single" w:sz="8" w:space="0" w:color="000000"/>
              <w:right w:val="single" w:sz="8" w:space="0" w:color="000000"/>
            </w:tcBorders>
            <w:shd w:val="clear" w:color="auto" w:fill="auto"/>
            <w:tcMar>
              <w:top w:w="100" w:type="dxa"/>
              <w:left w:w="120" w:type="dxa"/>
              <w:bottom w:w="100" w:type="dxa"/>
              <w:right w:w="120" w:type="dxa"/>
            </w:tcMar>
            <w:vAlign w:val="center"/>
          </w:tcPr>
          <w:p w14:paraId="41AEA9DC" w14:textId="77777777" w:rsidR="00195F80" w:rsidRPr="002548E0" w:rsidRDefault="00195F80">
            <w:pPr>
              <w:jc w:val="center"/>
              <w:rPr>
                <w:rFonts w:ascii="Calibri" w:eastAsia="Calibri" w:hAnsi="Calibri" w:cs="Calibri"/>
                <w:b/>
                <w:sz w:val="20"/>
                <w:szCs w:val="20"/>
              </w:rPr>
            </w:pPr>
            <w:r w:rsidRPr="002548E0">
              <w:rPr>
                <w:rFonts w:ascii="Calibri" w:eastAsia="Calibri" w:hAnsi="Calibri" w:cs="Calibri"/>
                <w:b/>
                <w:sz w:val="20"/>
                <w:szCs w:val="20"/>
              </w:rPr>
              <w:t>0</w:t>
            </w:r>
          </w:p>
        </w:tc>
        <w:tc>
          <w:tcPr>
            <w:tcW w:w="850" w:type="dxa"/>
            <w:tcBorders>
              <w:top w:val="nil"/>
              <w:left w:val="nil"/>
              <w:bottom w:val="single" w:sz="8" w:space="0" w:color="000000"/>
              <w:right w:val="single" w:sz="18" w:space="0" w:color="000000"/>
            </w:tcBorders>
            <w:shd w:val="clear" w:color="auto" w:fill="auto"/>
            <w:vAlign w:val="center"/>
          </w:tcPr>
          <w:p w14:paraId="64B7466B" w14:textId="77777777" w:rsidR="00195F80" w:rsidRPr="002548E0" w:rsidRDefault="00195F80">
            <w:pPr>
              <w:jc w:val="center"/>
              <w:rPr>
                <w:rFonts w:ascii="Calibri" w:eastAsia="Calibri" w:hAnsi="Calibri" w:cs="Calibri"/>
                <w:b/>
                <w:sz w:val="20"/>
                <w:szCs w:val="20"/>
              </w:rPr>
            </w:pPr>
            <w:r w:rsidRPr="002548E0">
              <w:rPr>
                <w:rFonts w:ascii="Calibri" w:eastAsia="Calibri" w:hAnsi="Calibri" w:cs="Calibri"/>
                <w:b/>
                <w:sz w:val="20"/>
                <w:szCs w:val="20"/>
              </w:rPr>
              <w:t>1</w:t>
            </w:r>
          </w:p>
        </w:tc>
      </w:tr>
      <w:tr w:rsidR="00195F80" w:rsidRPr="00195F80" w14:paraId="0864ABAD" w14:textId="77777777" w:rsidTr="00195F80">
        <w:trPr>
          <w:trHeight w:val="340"/>
        </w:trPr>
        <w:tc>
          <w:tcPr>
            <w:tcW w:w="2387" w:type="dxa"/>
            <w:gridSpan w:val="2"/>
            <w:tcBorders>
              <w:top w:val="single" w:sz="8" w:space="0" w:color="000000"/>
              <w:left w:val="single" w:sz="18" w:space="0" w:color="000000"/>
              <w:bottom w:val="single" w:sz="8" w:space="0" w:color="000000"/>
              <w:right w:val="single" w:sz="18" w:space="0" w:color="000000"/>
            </w:tcBorders>
            <w:shd w:val="clear" w:color="auto" w:fill="auto"/>
            <w:tcMar>
              <w:top w:w="100" w:type="dxa"/>
              <w:left w:w="120" w:type="dxa"/>
              <w:bottom w:w="100" w:type="dxa"/>
              <w:right w:w="120" w:type="dxa"/>
            </w:tcMar>
            <w:vAlign w:val="center"/>
          </w:tcPr>
          <w:p w14:paraId="5F15F620" w14:textId="77777777"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Dějepis</w:t>
            </w:r>
          </w:p>
        </w:tc>
        <w:tc>
          <w:tcPr>
            <w:tcW w:w="992" w:type="dxa"/>
            <w:tcBorders>
              <w:top w:val="single" w:sz="8" w:space="0" w:color="000000"/>
              <w:left w:val="single" w:sz="18" w:space="0" w:color="000000"/>
              <w:bottom w:val="single" w:sz="8" w:space="0" w:color="000000"/>
              <w:right w:val="single" w:sz="18" w:space="0" w:color="000000"/>
            </w:tcBorders>
            <w:shd w:val="clear" w:color="auto" w:fill="auto"/>
            <w:tcMar>
              <w:top w:w="100" w:type="dxa"/>
              <w:left w:w="120" w:type="dxa"/>
              <w:bottom w:w="100" w:type="dxa"/>
              <w:right w:w="120" w:type="dxa"/>
            </w:tcMar>
            <w:vAlign w:val="center"/>
          </w:tcPr>
          <w:p w14:paraId="68901FC9" w14:textId="77777777"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2</w:t>
            </w:r>
          </w:p>
        </w:tc>
        <w:tc>
          <w:tcPr>
            <w:tcW w:w="993" w:type="dxa"/>
            <w:tcBorders>
              <w:top w:val="nil"/>
              <w:left w:val="single" w:sz="18" w:space="0" w:color="000000"/>
              <w:bottom w:val="single" w:sz="8" w:space="0" w:color="000000"/>
              <w:right w:val="single" w:sz="8" w:space="0" w:color="000000"/>
            </w:tcBorders>
            <w:shd w:val="clear" w:color="auto" w:fill="auto"/>
            <w:tcMar>
              <w:top w:w="100" w:type="dxa"/>
              <w:left w:w="120" w:type="dxa"/>
              <w:bottom w:w="100" w:type="dxa"/>
              <w:right w:w="120" w:type="dxa"/>
            </w:tcMar>
            <w:vAlign w:val="center"/>
          </w:tcPr>
          <w:p w14:paraId="7C204D04" w14:textId="77777777"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2</w:t>
            </w:r>
          </w:p>
        </w:tc>
        <w:tc>
          <w:tcPr>
            <w:tcW w:w="992" w:type="dxa"/>
            <w:tcBorders>
              <w:top w:val="single" w:sz="8" w:space="0" w:color="000000"/>
              <w:left w:val="nil"/>
              <w:bottom w:val="single" w:sz="8" w:space="0" w:color="000000"/>
              <w:right w:val="single" w:sz="4" w:space="0" w:color="auto"/>
            </w:tcBorders>
            <w:shd w:val="clear" w:color="auto" w:fill="auto"/>
            <w:vAlign w:val="center"/>
          </w:tcPr>
          <w:p w14:paraId="7E377AFA" w14:textId="77777777"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2</w:t>
            </w:r>
          </w:p>
        </w:tc>
        <w:tc>
          <w:tcPr>
            <w:tcW w:w="992" w:type="dxa"/>
            <w:tcBorders>
              <w:top w:val="nil"/>
              <w:left w:val="single" w:sz="4" w:space="0" w:color="auto"/>
              <w:bottom w:val="single" w:sz="8" w:space="0" w:color="000000"/>
              <w:right w:val="single" w:sz="18" w:space="0" w:color="000000"/>
            </w:tcBorders>
            <w:vAlign w:val="center"/>
          </w:tcPr>
          <w:p w14:paraId="17280E31" w14:textId="4ADB4358"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2</w:t>
            </w:r>
          </w:p>
        </w:tc>
        <w:tc>
          <w:tcPr>
            <w:tcW w:w="992" w:type="dxa"/>
            <w:tcBorders>
              <w:top w:val="nil"/>
              <w:left w:val="single" w:sz="18" w:space="0" w:color="000000"/>
              <w:bottom w:val="single" w:sz="8" w:space="0" w:color="000000"/>
              <w:right w:val="single" w:sz="8" w:space="0" w:color="000000"/>
            </w:tcBorders>
            <w:shd w:val="clear" w:color="auto" w:fill="auto"/>
            <w:tcMar>
              <w:top w:w="100" w:type="dxa"/>
              <w:left w:w="120" w:type="dxa"/>
              <w:bottom w:w="100" w:type="dxa"/>
              <w:right w:w="120" w:type="dxa"/>
            </w:tcMar>
            <w:vAlign w:val="center"/>
          </w:tcPr>
          <w:p w14:paraId="3175B1A5" w14:textId="6DD172A5"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2</w:t>
            </w:r>
          </w:p>
        </w:tc>
        <w:tc>
          <w:tcPr>
            <w:tcW w:w="1134" w:type="dxa"/>
            <w:tcBorders>
              <w:top w:val="nil"/>
              <w:left w:val="nil"/>
              <w:bottom w:val="single" w:sz="8" w:space="0" w:color="000000"/>
              <w:right w:val="single" w:sz="18" w:space="0" w:color="000000"/>
            </w:tcBorders>
            <w:shd w:val="clear" w:color="auto" w:fill="auto"/>
            <w:vAlign w:val="center"/>
          </w:tcPr>
          <w:p w14:paraId="0B2CE548" w14:textId="77777777"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2</w:t>
            </w:r>
          </w:p>
        </w:tc>
        <w:tc>
          <w:tcPr>
            <w:tcW w:w="993" w:type="dxa"/>
            <w:tcBorders>
              <w:top w:val="nil"/>
              <w:left w:val="single" w:sz="18" w:space="0" w:color="000000"/>
              <w:bottom w:val="single" w:sz="8" w:space="0" w:color="000000"/>
              <w:right w:val="single" w:sz="8" w:space="0" w:color="000000"/>
            </w:tcBorders>
            <w:shd w:val="clear" w:color="auto" w:fill="auto"/>
            <w:tcMar>
              <w:top w:w="100" w:type="dxa"/>
              <w:left w:w="120" w:type="dxa"/>
              <w:bottom w:w="100" w:type="dxa"/>
              <w:right w:w="120" w:type="dxa"/>
            </w:tcMar>
            <w:vAlign w:val="center"/>
          </w:tcPr>
          <w:p w14:paraId="5464A291" w14:textId="77777777" w:rsidR="00195F80" w:rsidRPr="002548E0" w:rsidRDefault="00195F80">
            <w:pPr>
              <w:jc w:val="center"/>
              <w:rPr>
                <w:rFonts w:ascii="Calibri" w:eastAsia="Calibri" w:hAnsi="Calibri" w:cs="Calibri"/>
                <w:b/>
                <w:sz w:val="20"/>
                <w:szCs w:val="20"/>
              </w:rPr>
            </w:pPr>
            <w:r w:rsidRPr="002548E0">
              <w:rPr>
                <w:rFonts w:ascii="Calibri" w:eastAsia="Calibri" w:hAnsi="Calibri" w:cs="Calibri"/>
                <w:b/>
                <w:sz w:val="20"/>
                <w:szCs w:val="20"/>
              </w:rPr>
              <w:t>2</w:t>
            </w:r>
          </w:p>
        </w:tc>
        <w:tc>
          <w:tcPr>
            <w:tcW w:w="850" w:type="dxa"/>
            <w:tcBorders>
              <w:top w:val="nil"/>
              <w:left w:val="nil"/>
              <w:bottom w:val="single" w:sz="8" w:space="0" w:color="000000"/>
              <w:right w:val="single" w:sz="18" w:space="0" w:color="000000"/>
            </w:tcBorders>
            <w:shd w:val="clear" w:color="auto" w:fill="auto"/>
            <w:vAlign w:val="center"/>
          </w:tcPr>
          <w:p w14:paraId="33BD8359" w14:textId="77777777" w:rsidR="00195F80" w:rsidRPr="002548E0" w:rsidRDefault="00195F80">
            <w:pPr>
              <w:jc w:val="center"/>
              <w:rPr>
                <w:rFonts w:ascii="Calibri" w:eastAsia="Calibri" w:hAnsi="Calibri" w:cs="Calibri"/>
                <w:b/>
                <w:sz w:val="20"/>
                <w:szCs w:val="20"/>
              </w:rPr>
            </w:pPr>
            <w:r w:rsidRPr="002548E0">
              <w:rPr>
                <w:rFonts w:ascii="Calibri" w:eastAsia="Calibri" w:hAnsi="Calibri" w:cs="Calibri"/>
                <w:b/>
                <w:sz w:val="20"/>
                <w:szCs w:val="20"/>
              </w:rPr>
              <w:t>2</w:t>
            </w:r>
          </w:p>
        </w:tc>
      </w:tr>
      <w:tr w:rsidR="00195F80" w:rsidRPr="00195F80" w14:paraId="7162728D" w14:textId="77777777" w:rsidTr="00195F80">
        <w:trPr>
          <w:trHeight w:val="340"/>
        </w:trPr>
        <w:tc>
          <w:tcPr>
            <w:tcW w:w="2387" w:type="dxa"/>
            <w:gridSpan w:val="2"/>
            <w:tcBorders>
              <w:top w:val="single" w:sz="8" w:space="0" w:color="000000"/>
              <w:left w:val="single" w:sz="18" w:space="0" w:color="000000"/>
              <w:bottom w:val="single" w:sz="8" w:space="0" w:color="000000"/>
              <w:right w:val="single" w:sz="18" w:space="0" w:color="000000"/>
            </w:tcBorders>
            <w:shd w:val="clear" w:color="auto" w:fill="auto"/>
            <w:tcMar>
              <w:top w:w="100" w:type="dxa"/>
              <w:left w:w="120" w:type="dxa"/>
              <w:bottom w:w="100" w:type="dxa"/>
              <w:right w:w="120" w:type="dxa"/>
            </w:tcMar>
            <w:vAlign w:val="center"/>
          </w:tcPr>
          <w:p w14:paraId="191AC41F" w14:textId="77777777"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Výchova k občanství</w:t>
            </w:r>
          </w:p>
        </w:tc>
        <w:tc>
          <w:tcPr>
            <w:tcW w:w="992" w:type="dxa"/>
            <w:tcBorders>
              <w:top w:val="single" w:sz="8" w:space="0" w:color="000000"/>
              <w:left w:val="single" w:sz="18" w:space="0" w:color="000000"/>
              <w:bottom w:val="single" w:sz="8" w:space="0" w:color="000000"/>
              <w:right w:val="single" w:sz="18" w:space="0" w:color="000000"/>
            </w:tcBorders>
            <w:shd w:val="clear" w:color="auto" w:fill="auto"/>
            <w:tcMar>
              <w:top w:w="100" w:type="dxa"/>
              <w:left w:w="120" w:type="dxa"/>
              <w:bottom w:w="100" w:type="dxa"/>
              <w:right w:w="120" w:type="dxa"/>
            </w:tcMar>
            <w:vAlign w:val="center"/>
          </w:tcPr>
          <w:p w14:paraId="32E29C8C" w14:textId="77777777"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1</w:t>
            </w:r>
          </w:p>
        </w:tc>
        <w:tc>
          <w:tcPr>
            <w:tcW w:w="993" w:type="dxa"/>
            <w:tcBorders>
              <w:top w:val="nil"/>
              <w:left w:val="single" w:sz="18" w:space="0" w:color="000000"/>
              <w:bottom w:val="single" w:sz="8" w:space="0" w:color="000000"/>
              <w:right w:val="single" w:sz="8" w:space="0" w:color="000000"/>
            </w:tcBorders>
            <w:shd w:val="clear" w:color="auto" w:fill="auto"/>
            <w:tcMar>
              <w:top w:w="100" w:type="dxa"/>
              <w:left w:w="120" w:type="dxa"/>
              <w:bottom w:w="100" w:type="dxa"/>
              <w:right w:w="120" w:type="dxa"/>
            </w:tcMar>
            <w:vAlign w:val="center"/>
          </w:tcPr>
          <w:p w14:paraId="3A9C850B" w14:textId="77777777"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1</w:t>
            </w:r>
          </w:p>
        </w:tc>
        <w:tc>
          <w:tcPr>
            <w:tcW w:w="992" w:type="dxa"/>
            <w:tcBorders>
              <w:top w:val="single" w:sz="8" w:space="0" w:color="000000"/>
              <w:left w:val="nil"/>
              <w:bottom w:val="single" w:sz="8" w:space="0" w:color="000000"/>
              <w:right w:val="single" w:sz="4" w:space="0" w:color="auto"/>
            </w:tcBorders>
            <w:shd w:val="clear" w:color="auto" w:fill="auto"/>
            <w:vAlign w:val="center"/>
          </w:tcPr>
          <w:p w14:paraId="21A8DD33" w14:textId="77777777"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1</w:t>
            </w:r>
          </w:p>
        </w:tc>
        <w:tc>
          <w:tcPr>
            <w:tcW w:w="992" w:type="dxa"/>
            <w:tcBorders>
              <w:top w:val="nil"/>
              <w:left w:val="single" w:sz="4" w:space="0" w:color="auto"/>
              <w:bottom w:val="single" w:sz="8" w:space="0" w:color="000000"/>
              <w:right w:val="single" w:sz="18" w:space="0" w:color="000000"/>
            </w:tcBorders>
            <w:vAlign w:val="center"/>
          </w:tcPr>
          <w:p w14:paraId="2111CCB4" w14:textId="58B363A7"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1</w:t>
            </w:r>
          </w:p>
        </w:tc>
        <w:tc>
          <w:tcPr>
            <w:tcW w:w="992" w:type="dxa"/>
            <w:tcBorders>
              <w:top w:val="nil"/>
              <w:left w:val="single" w:sz="18" w:space="0" w:color="000000"/>
              <w:bottom w:val="single" w:sz="8" w:space="0" w:color="000000"/>
              <w:right w:val="single" w:sz="8" w:space="0" w:color="000000"/>
            </w:tcBorders>
            <w:shd w:val="clear" w:color="auto" w:fill="auto"/>
            <w:tcMar>
              <w:top w:w="100" w:type="dxa"/>
              <w:left w:w="120" w:type="dxa"/>
              <w:bottom w:w="100" w:type="dxa"/>
              <w:right w:w="120" w:type="dxa"/>
            </w:tcMar>
            <w:vAlign w:val="center"/>
          </w:tcPr>
          <w:p w14:paraId="663ABE13" w14:textId="76B53727"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1</w:t>
            </w:r>
          </w:p>
        </w:tc>
        <w:tc>
          <w:tcPr>
            <w:tcW w:w="1134" w:type="dxa"/>
            <w:tcBorders>
              <w:top w:val="nil"/>
              <w:left w:val="nil"/>
              <w:bottom w:val="single" w:sz="8" w:space="0" w:color="000000"/>
              <w:right w:val="single" w:sz="18" w:space="0" w:color="000000"/>
            </w:tcBorders>
            <w:shd w:val="clear" w:color="auto" w:fill="auto"/>
            <w:vAlign w:val="center"/>
          </w:tcPr>
          <w:p w14:paraId="769AC2DB" w14:textId="77777777"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1</w:t>
            </w:r>
          </w:p>
        </w:tc>
        <w:tc>
          <w:tcPr>
            <w:tcW w:w="993" w:type="dxa"/>
            <w:tcBorders>
              <w:top w:val="nil"/>
              <w:left w:val="single" w:sz="18" w:space="0" w:color="000000"/>
              <w:bottom w:val="single" w:sz="8" w:space="0" w:color="000000"/>
              <w:right w:val="single" w:sz="8" w:space="0" w:color="000000"/>
            </w:tcBorders>
            <w:shd w:val="clear" w:color="auto" w:fill="auto"/>
            <w:tcMar>
              <w:top w:w="100" w:type="dxa"/>
              <w:left w:w="120" w:type="dxa"/>
              <w:bottom w:w="100" w:type="dxa"/>
              <w:right w:w="120" w:type="dxa"/>
            </w:tcMar>
            <w:vAlign w:val="center"/>
          </w:tcPr>
          <w:p w14:paraId="2A32313D" w14:textId="77777777" w:rsidR="00195F80" w:rsidRPr="002548E0" w:rsidRDefault="00195F80">
            <w:pPr>
              <w:jc w:val="center"/>
              <w:rPr>
                <w:rFonts w:ascii="Calibri" w:eastAsia="Calibri" w:hAnsi="Calibri" w:cs="Calibri"/>
                <w:b/>
                <w:sz w:val="20"/>
                <w:szCs w:val="20"/>
              </w:rPr>
            </w:pPr>
            <w:r w:rsidRPr="002548E0">
              <w:rPr>
                <w:rFonts w:ascii="Calibri" w:eastAsia="Calibri" w:hAnsi="Calibri" w:cs="Calibri"/>
                <w:b/>
                <w:sz w:val="20"/>
                <w:szCs w:val="20"/>
              </w:rPr>
              <w:t>1</w:t>
            </w:r>
          </w:p>
        </w:tc>
        <w:tc>
          <w:tcPr>
            <w:tcW w:w="850" w:type="dxa"/>
            <w:tcBorders>
              <w:top w:val="nil"/>
              <w:left w:val="nil"/>
              <w:bottom w:val="single" w:sz="8" w:space="0" w:color="000000"/>
              <w:right w:val="single" w:sz="18" w:space="0" w:color="000000"/>
            </w:tcBorders>
            <w:shd w:val="clear" w:color="auto" w:fill="auto"/>
            <w:vAlign w:val="center"/>
          </w:tcPr>
          <w:p w14:paraId="6297B75E" w14:textId="77777777" w:rsidR="00195F80" w:rsidRPr="002548E0" w:rsidRDefault="00195F80">
            <w:pPr>
              <w:jc w:val="center"/>
              <w:rPr>
                <w:rFonts w:ascii="Calibri" w:eastAsia="Calibri" w:hAnsi="Calibri" w:cs="Calibri"/>
                <w:b/>
                <w:sz w:val="20"/>
                <w:szCs w:val="20"/>
              </w:rPr>
            </w:pPr>
            <w:r w:rsidRPr="002548E0">
              <w:rPr>
                <w:rFonts w:ascii="Calibri" w:eastAsia="Calibri" w:hAnsi="Calibri" w:cs="Calibri"/>
                <w:b/>
                <w:sz w:val="20"/>
                <w:szCs w:val="20"/>
              </w:rPr>
              <w:t>1</w:t>
            </w:r>
          </w:p>
        </w:tc>
      </w:tr>
      <w:tr w:rsidR="00195F80" w:rsidRPr="00195F80" w14:paraId="6BE98DB0" w14:textId="77777777" w:rsidTr="00195F80">
        <w:trPr>
          <w:trHeight w:val="340"/>
        </w:trPr>
        <w:tc>
          <w:tcPr>
            <w:tcW w:w="2387" w:type="dxa"/>
            <w:gridSpan w:val="2"/>
            <w:tcBorders>
              <w:top w:val="single" w:sz="8" w:space="0" w:color="000000"/>
              <w:left w:val="single" w:sz="18" w:space="0" w:color="000000"/>
              <w:bottom w:val="single" w:sz="8" w:space="0" w:color="000000"/>
              <w:right w:val="single" w:sz="18" w:space="0" w:color="000000"/>
            </w:tcBorders>
            <w:shd w:val="clear" w:color="auto" w:fill="auto"/>
            <w:tcMar>
              <w:top w:w="100" w:type="dxa"/>
              <w:left w:w="120" w:type="dxa"/>
              <w:bottom w:w="100" w:type="dxa"/>
              <w:right w:w="120" w:type="dxa"/>
            </w:tcMar>
            <w:vAlign w:val="center"/>
          </w:tcPr>
          <w:p w14:paraId="16F60AAE" w14:textId="77777777"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Mediální výchova</w:t>
            </w:r>
          </w:p>
        </w:tc>
        <w:tc>
          <w:tcPr>
            <w:tcW w:w="992" w:type="dxa"/>
            <w:tcBorders>
              <w:top w:val="single" w:sz="8" w:space="0" w:color="000000"/>
              <w:left w:val="single" w:sz="18" w:space="0" w:color="000000"/>
              <w:bottom w:val="single" w:sz="8" w:space="0" w:color="000000"/>
              <w:right w:val="single" w:sz="18" w:space="0" w:color="000000"/>
            </w:tcBorders>
            <w:shd w:val="clear" w:color="auto" w:fill="auto"/>
            <w:tcMar>
              <w:top w:w="100" w:type="dxa"/>
              <w:left w:w="120" w:type="dxa"/>
              <w:bottom w:w="100" w:type="dxa"/>
              <w:right w:w="120" w:type="dxa"/>
            </w:tcMar>
            <w:vAlign w:val="center"/>
          </w:tcPr>
          <w:p w14:paraId="78046CBB" w14:textId="77777777"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1</w:t>
            </w:r>
          </w:p>
        </w:tc>
        <w:tc>
          <w:tcPr>
            <w:tcW w:w="993" w:type="dxa"/>
            <w:tcBorders>
              <w:top w:val="nil"/>
              <w:left w:val="single" w:sz="18" w:space="0" w:color="000000"/>
              <w:bottom w:val="single" w:sz="8" w:space="0" w:color="000000"/>
              <w:right w:val="single" w:sz="8" w:space="0" w:color="000000"/>
            </w:tcBorders>
            <w:shd w:val="clear" w:color="auto" w:fill="auto"/>
            <w:tcMar>
              <w:top w:w="100" w:type="dxa"/>
              <w:left w:w="120" w:type="dxa"/>
              <w:bottom w:w="100" w:type="dxa"/>
              <w:right w:w="120" w:type="dxa"/>
            </w:tcMar>
            <w:vAlign w:val="center"/>
          </w:tcPr>
          <w:p w14:paraId="5CCC32A0" w14:textId="77777777"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0</w:t>
            </w:r>
          </w:p>
        </w:tc>
        <w:tc>
          <w:tcPr>
            <w:tcW w:w="992" w:type="dxa"/>
            <w:tcBorders>
              <w:top w:val="single" w:sz="8" w:space="0" w:color="000000"/>
              <w:left w:val="nil"/>
              <w:bottom w:val="single" w:sz="8" w:space="0" w:color="000000"/>
              <w:right w:val="single" w:sz="4" w:space="0" w:color="auto"/>
            </w:tcBorders>
            <w:shd w:val="clear" w:color="auto" w:fill="auto"/>
            <w:vAlign w:val="center"/>
          </w:tcPr>
          <w:p w14:paraId="20BF0529" w14:textId="77777777"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0</w:t>
            </w:r>
          </w:p>
        </w:tc>
        <w:tc>
          <w:tcPr>
            <w:tcW w:w="992" w:type="dxa"/>
            <w:tcBorders>
              <w:top w:val="nil"/>
              <w:left w:val="single" w:sz="4" w:space="0" w:color="auto"/>
              <w:bottom w:val="single" w:sz="8" w:space="0" w:color="000000"/>
              <w:right w:val="single" w:sz="18" w:space="0" w:color="000000"/>
            </w:tcBorders>
            <w:vAlign w:val="center"/>
          </w:tcPr>
          <w:p w14:paraId="07FAD8D3" w14:textId="0482A29A" w:rsidR="00195F80" w:rsidRPr="00195F80" w:rsidRDefault="002548E0">
            <w:pPr>
              <w:jc w:val="center"/>
              <w:rPr>
                <w:rFonts w:ascii="Calibri" w:eastAsia="Calibri" w:hAnsi="Calibri" w:cs="Calibri"/>
                <w:b/>
                <w:sz w:val="20"/>
                <w:szCs w:val="20"/>
              </w:rPr>
            </w:pPr>
            <w:r>
              <w:rPr>
                <w:rFonts w:ascii="Calibri" w:eastAsia="Calibri" w:hAnsi="Calibri" w:cs="Calibri"/>
                <w:b/>
                <w:sz w:val="20"/>
                <w:szCs w:val="20"/>
              </w:rPr>
              <w:t>0</w:t>
            </w:r>
          </w:p>
        </w:tc>
        <w:tc>
          <w:tcPr>
            <w:tcW w:w="992" w:type="dxa"/>
            <w:tcBorders>
              <w:top w:val="nil"/>
              <w:left w:val="single" w:sz="18" w:space="0" w:color="000000"/>
              <w:bottom w:val="single" w:sz="8" w:space="0" w:color="000000"/>
              <w:right w:val="single" w:sz="8" w:space="0" w:color="000000"/>
            </w:tcBorders>
            <w:shd w:val="clear" w:color="auto" w:fill="auto"/>
            <w:tcMar>
              <w:top w:w="100" w:type="dxa"/>
              <w:left w:w="120" w:type="dxa"/>
              <w:bottom w:w="100" w:type="dxa"/>
              <w:right w:w="120" w:type="dxa"/>
            </w:tcMar>
            <w:vAlign w:val="center"/>
          </w:tcPr>
          <w:p w14:paraId="5B35B1FC" w14:textId="4AFA8631"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0</w:t>
            </w:r>
          </w:p>
        </w:tc>
        <w:tc>
          <w:tcPr>
            <w:tcW w:w="1134" w:type="dxa"/>
            <w:tcBorders>
              <w:top w:val="nil"/>
              <w:left w:val="nil"/>
              <w:bottom w:val="single" w:sz="8" w:space="0" w:color="000000"/>
              <w:right w:val="single" w:sz="18" w:space="0" w:color="000000"/>
            </w:tcBorders>
            <w:shd w:val="clear" w:color="auto" w:fill="auto"/>
            <w:vAlign w:val="center"/>
          </w:tcPr>
          <w:p w14:paraId="35FA0450" w14:textId="77777777"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0</w:t>
            </w:r>
          </w:p>
        </w:tc>
        <w:tc>
          <w:tcPr>
            <w:tcW w:w="993" w:type="dxa"/>
            <w:tcBorders>
              <w:top w:val="nil"/>
              <w:left w:val="single" w:sz="18" w:space="0" w:color="000000"/>
              <w:bottom w:val="single" w:sz="8" w:space="0" w:color="000000"/>
              <w:right w:val="single" w:sz="8" w:space="0" w:color="000000"/>
            </w:tcBorders>
            <w:shd w:val="clear" w:color="auto" w:fill="auto"/>
            <w:tcMar>
              <w:top w:w="100" w:type="dxa"/>
              <w:left w:w="120" w:type="dxa"/>
              <w:bottom w:w="100" w:type="dxa"/>
              <w:right w:w="120" w:type="dxa"/>
            </w:tcMar>
            <w:vAlign w:val="center"/>
          </w:tcPr>
          <w:p w14:paraId="53843CE4" w14:textId="77777777" w:rsidR="00195F80" w:rsidRPr="002548E0" w:rsidRDefault="00195F80">
            <w:pPr>
              <w:jc w:val="center"/>
              <w:rPr>
                <w:rFonts w:ascii="Calibri" w:eastAsia="Calibri" w:hAnsi="Calibri" w:cs="Calibri"/>
                <w:b/>
                <w:sz w:val="20"/>
                <w:szCs w:val="20"/>
              </w:rPr>
            </w:pPr>
            <w:r w:rsidRPr="002548E0">
              <w:rPr>
                <w:rFonts w:ascii="Calibri" w:eastAsia="Calibri" w:hAnsi="Calibri" w:cs="Calibri"/>
                <w:b/>
                <w:sz w:val="20"/>
                <w:szCs w:val="20"/>
              </w:rPr>
              <w:t>0</w:t>
            </w:r>
          </w:p>
        </w:tc>
        <w:tc>
          <w:tcPr>
            <w:tcW w:w="850" w:type="dxa"/>
            <w:tcBorders>
              <w:top w:val="nil"/>
              <w:left w:val="nil"/>
              <w:bottom w:val="single" w:sz="8" w:space="0" w:color="000000"/>
              <w:right w:val="single" w:sz="18" w:space="0" w:color="000000"/>
            </w:tcBorders>
            <w:shd w:val="clear" w:color="auto" w:fill="auto"/>
            <w:vAlign w:val="center"/>
          </w:tcPr>
          <w:p w14:paraId="1320C9C7" w14:textId="77777777" w:rsidR="00195F80" w:rsidRPr="002548E0" w:rsidRDefault="00195F80">
            <w:pPr>
              <w:jc w:val="center"/>
              <w:rPr>
                <w:rFonts w:ascii="Calibri" w:eastAsia="Calibri" w:hAnsi="Calibri" w:cs="Calibri"/>
                <w:b/>
                <w:sz w:val="20"/>
                <w:szCs w:val="20"/>
              </w:rPr>
            </w:pPr>
            <w:r w:rsidRPr="002548E0">
              <w:rPr>
                <w:rFonts w:ascii="Calibri" w:eastAsia="Calibri" w:hAnsi="Calibri" w:cs="Calibri"/>
                <w:b/>
                <w:sz w:val="20"/>
                <w:szCs w:val="20"/>
              </w:rPr>
              <w:t>0</w:t>
            </w:r>
          </w:p>
        </w:tc>
      </w:tr>
      <w:tr w:rsidR="00195F80" w:rsidRPr="00195F80" w14:paraId="21E7D0D0" w14:textId="77777777" w:rsidTr="002548E0">
        <w:trPr>
          <w:trHeight w:val="340"/>
        </w:trPr>
        <w:tc>
          <w:tcPr>
            <w:tcW w:w="2387" w:type="dxa"/>
            <w:gridSpan w:val="2"/>
            <w:tcBorders>
              <w:top w:val="single" w:sz="8" w:space="0" w:color="000000"/>
              <w:left w:val="single" w:sz="18" w:space="0" w:color="000000"/>
              <w:bottom w:val="single" w:sz="8" w:space="0" w:color="000000"/>
              <w:right w:val="single" w:sz="18" w:space="0" w:color="000000"/>
            </w:tcBorders>
            <w:shd w:val="clear" w:color="auto" w:fill="auto"/>
            <w:tcMar>
              <w:top w:w="100" w:type="dxa"/>
              <w:left w:w="120" w:type="dxa"/>
              <w:bottom w:w="100" w:type="dxa"/>
              <w:right w:w="120" w:type="dxa"/>
            </w:tcMar>
            <w:vAlign w:val="center"/>
          </w:tcPr>
          <w:p w14:paraId="79ED9431" w14:textId="77777777"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Přírodopis a ekologie</w:t>
            </w:r>
          </w:p>
        </w:tc>
        <w:tc>
          <w:tcPr>
            <w:tcW w:w="992" w:type="dxa"/>
            <w:tcBorders>
              <w:top w:val="single" w:sz="8" w:space="0" w:color="000000"/>
              <w:left w:val="single" w:sz="18" w:space="0" w:color="000000"/>
              <w:bottom w:val="single" w:sz="8" w:space="0" w:color="000000"/>
              <w:right w:val="single" w:sz="18" w:space="0" w:color="000000"/>
            </w:tcBorders>
            <w:shd w:val="clear" w:color="auto" w:fill="auto"/>
            <w:tcMar>
              <w:top w:w="100" w:type="dxa"/>
              <w:left w:w="120" w:type="dxa"/>
              <w:bottom w:w="100" w:type="dxa"/>
              <w:right w:w="120" w:type="dxa"/>
            </w:tcMar>
            <w:vAlign w:val="center"/>
          </w:tcPr>
          <w:p w14:paraId="2A5B145D" w14:textId="77777777"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2</w:t>
            </w:r>
          </w:p>
        </w:tc>
        <w:tc>
          <w:tcPr>
            <w:tcW w:w="993" w:type="dxa"/>
            <w:tcBorders>
              <w:top w:val="nil"/>
              <w:left w:val="single" w:sz="18" w:space="0" w:color="000000"/>
              <w:bottom w:val="single" w:sz="8" w:space="0" w:color="000000"/>
              <w:right w:val="single" w:sz="8" w:space="0" w:color="000000"/>
            </w:tcBorders>
            <w:shd w:val="clear" w:color="auto" w:fill="auto"/>
            <w:tcMar>
              <w:top w:w="100" w:type="dxa"/>
              <w:left w:w="120" w:type="dxa"/>
              <w:bottom w:w="100" w:type="dxa"/>
              <w:right w:w="120" w:type="dxa"/>
            </w:tcMar>
            <w:vAlign w:val="center"/>
          </w:tcPr>
          <w:p w14:paraId="0328F14E" w14:textId="77777777"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2</w:t>
            </w:r>
          </w:p>
        </w:tc>
        <w:tc>
          <w:tcPr>
            <w:tcW w:w="992" w:type="dxa"/>
            <w:tcBorders>
              <w:top w:val="single" w:sz="8" w:space="0" w:color="000000"/>
              <w:left w:val="nil"/>
              <w:bottom w:val="single" w:sz="8" w:space="0" w:color="000000"/>
              <w:right w:val="single" w:sz="4" w:space="0" w:color="auto"/>
            </w:tcBorders>
            <w:shd w:val="clear" w:color="auto" w:fill="auto"/>
            <w:vAlign w:val="center"/>
          </w:tcPr>
          <w:p w14:paraId="54BDF5AE" w14:textId="77777777"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2</w:t>
            </w:r>
          </w:p>
        </w:tc>
        <w:tc>
          <w:tcPr>
            <w:tcW w:w="992" w:type="dxa"/>
            <w:tcBorders>
              <w:top w:val="nil"/>
              <w:left w:val="single" w:sz="4" w:space="0" w:color="auto"/>
              <w:bottom w:val="single" w:sz="8" w:space="0" w:color="000000"/>
              <w:right w:val="single" w:sz="18" w:space="0" w:color="000000"/>
            </w:tcBorders>
            <w:shd w:val="clear" w:color="auto" w:fill="C6D9F1" w:themeFill="text2" w:themeFillTint="33"/>
            <w:vAlign w:val="center"/>
          </w:tcPr>
          <w:p w14:paraId="2D3E9497" w14:textId="44A4A4C5" w:rsidR="00195F80" w:rsidRPr="00195F80" w:rsidRDefault="002548E0">
            <w:pPr>
              <w:jc w:val="center"/>
              <w:rPr>
                <w:rFonts w:ascii="Calibri" w:eastAsia="Calibri" w:hAnsi="Calibri" w:cs="Calibri"/>
                <w:b/>
                <w:sz w:val="20"/>
                <w:szCs w:val="20"/>
              </w:rPr>
            </w:pPr>
            <w:r>
              <w:rPr>
                <w:rFonts w:ascii="Calibri" w:eastAsia="Calibri" w:hAnsi="Calibri" w:cs="Calibri"/>
                <w:b/>
                <w:sz w:val="20"/>
                <w:szCs w:val="20"/>
              </w:rPr>
              <w:t>1/1 STEM</w:t>
            </w:r>
          </w:p>
        </w:tc>
        <w:tc>
          <w:tcPr>
            <w:tcW w:w="992" w:type="dxa"/>
            <w:tcBorders>
              <w:top w:val="nil"/>
              <w:left w:val="single" w:sz="18" w:space="0" w:color="000000"/>
              <w:bottom w:val="single" w:sz="8" w:space="0" w:color="000000"/>
              <w:right w:val="single" w:sz="8" w:space="0" w:color="000000"/>
            </w:tcBorders>
            <w:shd w:val="clear" w:color="auto" w:fill="auto"/>
            <w:tcMar>
              <w:top w:w="100" w:type="dxa"/>
              <w:left w:w="120" w:type="dxa"/>
              <w:bottom w:w="100" w:type="dxa"/>
              <w:right w:w="120" w:type="dxa"/>
            </w:tcMar>
            <w:vAlign w:val="center"/>
          </w:tcPr>
          <w:p w14:paraId="168704D5" w14:textId="3D5CD405"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2</w:t>
            </w:r>
          </w:p>
        </w:tc>
        <w:tc>
          <w:tcPr>
            <w:tcW w:w="1134" w:type="dxa"/>
            <w:tcBorders>
              <w:top w:val="nil"/>
              <w:left w:val="nil"/>
              <w:bottom w:val="single" w:sz="8" w:space="0" w:color="000000"/>
              <w:right w:val="single" w:sz="18" w:space="0" w:color="000000"/>
            </w:tcBorders>
            <w:shd w:val="clear" w:color="auto" w:fill="auto"/>
            <w:vAlign w:val="center"/>
          </w:tcPr>
          <w:p w14:paraId="54D12A15" w14:textId="77777777"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2</w:t>
            </w:r>
          </w:p>
        </w:tc>
        <w:tc>
          <w:tcPr>
            <w:tcW w:w="993" w:type="dxa"/>
            <w:tcBorders>
              <w:top w:val="nil"/>
              <w:left w:val="single" w:sz="18" w:space="0" w:color="000000"/>
              <w:bottom w:val="single" w:sz="8" w:space="0" w:color="000000"/>
              <w:right w:val="single" w:sz="8" w:space="0" w:color="000000"/>
            </w:tcBorders>
            <w:shd w:val="clear" w:color="auto" w:fill="auto"/>
            <w:tcMar>
              <w:top w:w="100" w:type="dxa"/>
              <w:left w:w="120" w:type="dxa"/>
              <w:bottom w:w="100" w:type="dxa"/>
              <w:right w:w="120" w:type="dxa"/>
            </w:tcMar>
            <w:vAlign w:val="center"/>
          </w:tcPr>
          <w:p w14:paraId="77484523" w14:textId="77777777" w:rsidR="00195F80" w:rsidRPr="002548E0" w:rsidRDefault="00195F80">
            <w:pPr>
              <w:jc w:val="center"/>
              <w:rPr>
                <w:rFonts w:ascii="Calibri" w:eastAsia="Calibri" w:hAnsi="Calibri" w:cs="Calibri"/>
                <w:b/>
                <w:sz w:val="20"/>
                <w:szCs w:val="20"/>
              </w:rPr>
            </w:pPr>
            <w:r w:rsidRPr="002548E0">
              <w:rPr>
                <w:rFonts w:ascii="Calibri" w:eastAsia="Calibri" w:hAnsi="Calibri" w:cs="Calibri"/>
                <w:b/>
                <w:sz w:val="20"/>
                <w:szCs w:val="20"/>
              </w:rPr>
              <w:t>2</w:t>
            </w:r>
          </w:p>
        </w:tc>
        <w:tc>
          <w:tcPr>
            <w:tcW w:w="850" w:type="dxa"/>
            <w:tcBorders>
              <w:top w:val="nil"/>
              <w:left w:val="nil"/>
              <w:bottom w:val="single" w:sz="8" w:space="0" w:color="000000"/>
              <w:right w:val="single" w:sz="18" w:space="0" w:color="000000"/>
            </w:tcBorders>
            <w:shd w:val="clear" w:color="auto" w:fill="auto"/>
            <w:vAlign w:val="center"/>
          </w:tcPr>
          <w:p w14:paraId="2A9143EE" w14:textId="77777777" w:rsidR="00195F80" w:rsidRPr="002548E0" w:rsidRDefault="00195F80">
            <w:pPr>
              <w:jc w:val="center"/>
              <w:rPr>
                <w:rFonts w:ascii="Calibri" w:eastAsia="Calibri" w:hAnsi="Calibri" w:cs="Calibri"/>
                <w:b/>
                <w:sz w:val="20"/>
                <w:szCs w:val="20"/>
              </w:rPr>
            </w:pPr>
            <w:r w:rsidRPr="002548E0">
              <w:rPr>
                <w:rFonts w:ascii="Calibri" w:eastAsia="Calibri" w:hAnsi="Calibri" w:cs="Calibri"/>
                <w:b/>
                <w:sz w:val="20"/>
                <w:szCs w:val="20"/>
              </w:rPr>
              <w:t>2</w:t>
            </w:r>
          </w:p>
        </w:tc>
      </w:tr>
      <w:tr w:rsidR="00195F80" w:rsidRPr="00195F80" w14:paraId="55654EB7" w14:textId="77777777" w:rsidTr="00195F80">
        <w:trPr>
          <w:trHeight w:val="340"/>
        </w:trPr>
        <w:tc>
          <w:tcPr>
            <w:tcW w:w="2387" w:type="dxa"/>
            <w:gridSpan w:val="2"/>
            <w:tcBorders>
              <w:top w:val="single" w:sz="8" w:space="0" w:color="000000"/>
              <w:left w:val="single" w:sz="18" w:space="0" w:color="000000"/>
              <w:bottom w:val="single" w:sz="8" w:space="0" w:color="000000"/>
              <w:right w:val="single" w:sz="18" w:space="0" w:color="000000"/>
            </w:tcBorders>
            <w:shd w:val="clear" w:color="auto" w:fill="auto"/>
            <w:tcMar>
              <w:top w:w="100" w:type="dxa"/>
              <w:left w:w="120" w:type="dxa"/>
              <w:bottom w:w="100" w:type="dxa"/>
              <w:right w:w="120" w:type="dxa"/>
            </w:tcMar>
            <w:vAlign w:val="center"/>
          </w:tcPr>
          <w:p w14:paraId="55427CC0" w14:textId="77777777"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Zeměpis</w:t>
            </w:r>
            <w:r w:rsidRPr="00195F80">
              <w:rPr>
                <w:rFonts w:ascii="Calibri" w:eastAsia="Calibri" w:hAnsi="Calibri" w:cs="Calibri"/>
                <w:b/>
                <w:sz w:val="20"/>
                <w:szCs w:val="20"/>
              </w:rPr>
              <w:br/>
            </w:r>
          </w:p>
        </w:tc>
        <w:tc>
          <w:tcPr>
            <w:tcW w:w="992" w:type="dxa"/>
            <w:tcBorders>
              <w:top w:val="single" w:sz="8" w:space="0" w:color="000000"/>
              <w:left w:val="single" w:sz="18" w:space="0" w:color="000000"/>
              <w:bottom w:val="single" w:sz="8" w:space="0" w:color="000000"/>
              <w:right w:val="single" w:sz="18" w:space="0" w:color="000000"/>
            </w:tcBorders>
            <w:shd w:val="clear" w:color="auto" w:fill="auto"/>
            <w:tcMar>
              <w:top w:w="100" w:type="dxa"/>
              <w:left w:w="120" w:type="dxa"/>
              <w:bottom w:w="100" w:type="dxa"/>
              <w:right w:w="120" w:type="dxa"/>
            </w:tcMar>
            <w:vAlign w:val="center"/>
          </w:tcPr>
          <w:p w14:paraId="72B8ACA3" w14:textId="77777777"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2</w:t>
            </w:r>
          </w:p>
        </w:tc>
        <w:tc>
          <w:tcPr>
            <w:tcW w:w="993" w:type="dxa"/>
            <w:tcBorders>
              <w:top w:val="nil"/>
              <w:left w:val="single" w:sz="18" w:space="0" w:color="000000"/>
              <w:bottom w:val="single" w:sz="8" w:space="0" w:color="000000"/>
              <w:right w:val="single" w:sz="8" w:space="0" w:color="000000"/>
            </w:tcBorders>
            <w:tcMar>
              <w:top w:w="100" w:type="dxa"/>
              <w:left w:w="120" w:type="dxa"/>
              <w:bottom w:w="100" w:type="dxa"/>
              <w:right w:w="120" w:type="dxa"/>
            </w:tcMar>
            <w:vAlign w:val="center"/>
          </w:tcPr>
          <w:p w14:paraId="31C3CFB8" w14:textId="77777777"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1</w:t>
            </w:r>
          </w:p>
        </w:tc>
        <w:tc>
          <w:tcPr>
            <w:tcW w:w="992" w:type="dxa"/>
            <w:tcBorders>
              <w:top w:val="single" w:sz="8" w:space="0" w:color="000000"/>
              <w:left w:val="nil"/>
              <w:bottom w:val="single" w:sz="8" w:space="0" w:color="000000"/>
              <w:right w:val="single" w:sz="4" w:space="0" w:color="auto"/>
            </w:tcBorders>
            <w:vAlign w:val="center"/>
          </w:tcPr>
          <w:p w14:paraId="40048BE7" w14:textId="77777777"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2</w:t>
            </w:r>
          </w:p>
        </w:tc>
        <w:tc>
          <w:tcPr>
            <w:tcW w:w="992" w:type="dxa"/>
            <w:tcBorders>
              <w:top w:val="nil"/>
              <w:left w:val="single" w:sz="4" w:space="0" w:color="auto"/>
              <w:bottom w:val="single" w:sz="8" w:space="0" w:color="000000"/>
              <w:right w:val="single" w:sz="18" w:space="0" w:color="000000"/>
            </w:tcBorders>
            <w:vAlign w:val="center"/>
          </w:tcPr>
          <w:p w14:paraId="5F735102" w14:textId="7B51E684" w:rsidR="00195F80" w:rsidRPr="00195F80" w:rsidRDefault="002548E0">
            <w:pPr>
              <w:jc w:val="center"/>
              <w:rPr>
                <w:rFonts w:ascii="Calibri" w:eastAsia="Calibri" w:hAnsi="Calibri" w:cs="Calibri"/>
                <w:b/>
                <w:sz w:val="20"/>
                <w:szCs w:val="20"/>
              </w:rPr>
            </w:pPr>
            <w:r>
              <w:rPr>
                <w:rFonts w:ascii="Calibri" w:eastAsia="Calibri" w:hAnsi="Calibri" w:cs="Calibri"/>
                <w:b/>
                <w:sz w:val="20"/>
                <w:szCs w:val="20"/>
              </w:rPr>
              <w:t>2</w:t>
            </w:r>
          </w:p>
        </w:tc>
        <w:tc>
          <w:tcPr>
            <w:tcW w:w="992" w:type="dxa"/>
            <w:tcBorders>
              <w:top w:val="nil"/>
              <w:left w:val="single" w:sz="18" w:space="0" w:color="000000"/>
              <w:bottom w:val="single" w:sz="8" w:space="0" w:color="000000"/>
              <w:right w:val="single" w:sz="8" w:space="0" w:color="000000"/>
            </w:tcBorders>
            <w:tcMar>
              <w:top w:w="100" w:type="dxa"/>
              <w:left w:w="120" w:type="dxa"/>
              <w:bottom w:w="100" w:type="dxa"/>
              <w:right w:w="120" w:type="dxa"/>
            </w:tcMar>
            <w:vAlign w:val="center"/>
          </w:tcPr>
          <w:p w14:paraId="0977F064" w14:textId="54D7375A"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2</w:t>
            </w:r>
          </w:p>
        </w:tc>
        <w:tc>
          <w:tcPr>
            <w:tcW w:w="1134" w:type="dxa"/>
            <w:tcBorders>
              <w:top w:val="nil"/>
              <w:left w:val="nil"/>
              <w:bottom w:val="single" w:sz="8" w:space="0" w:color="000000"/>
              <w:right w:val="single" w:sz="18" w:space="0" w:color="000000"/>
            </w:tcBorders>
            <w:vAlign w:val="center"/>
          </w:tcPr>
          <w:p w14:paraId="594DED24" w14:textId="77777777"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1</w:t>
            </w:r>
          </w:p>
        </w:tc>
        <w:tc>
          <w:tcPr>
            <w:tcW w:w="993" w:type="dxa"/>
            <w:tcBorders>
              <w:top w:val="nil"/>
              <w:left w:val="single" w:sz="18" w:space="0" w:color="000000"/>
              <w:bottom w:val="single" w:sz="8" w:space="0" w:color="000000"/>
              <w:right w:val="single" w:sz="8" w:space="0" w:color="000000"/>
            </w:tcBorders>
            <w:shd w:val="clear" w:color="auto" w:fill="auto"/>
            <w:tcMar>
              <w:top w:w="100" w:type="dxa"/>
              <w:left w:w="120" w:type="dxa"/>
              <w:bottom w:w="100" w:type="dxa"/>
              <w:right w:w="120" w:type="dxa"/>
            </w:tcMar>
            <w:vAlign w:val="center"/>
          </w:tcPr>
          <w:p w14:paraId="1D8F5C7D" w14:textId="77777777" w:rsidR="00195F80" w:rsidRPr="002548E0" w:rsidRDefault="00195F80">
            <w:pPr>
              <w:jc w:val="center"/>
              <w:rPr>
                <w:rFonts w:ascii="Calibri" w:eastAsia="Calibri" w:hAnsi="Calibri" w:cs="Calibri"/>
                <w:b/>
                <w:sz w:val="20"/>
                <w:szCs w:val="20"/>
              </w:rPr>
            </w:pPr>
            <w:r w:rsidRPr="002548E0">
              <w:rPr>
                <w:rFonts w:ascii="Calibri" w:eastAsia="Calibri" w:hAnsi="Calibri" w:cs="Calibri"/>
                <w:b/>
                <w:sz w:val="20"/>
                <w:szCs w:val="20"/>
              </w:rPr>
              <w:t>2</w:t>
            </w:r>
          </w:p>
        </w:tc>
        <w:tc>
          <w:tcPr>
            <w:tcW w:w="850" w:type="dxa"/>
            <w:tcBorders>
              <w:top w:val="nil"/>
              <w:left w:val="nil"/>
              <w:bottom w:val="single" w:sz="8" w:space="0" w:color="000000"/>
              <w:right w:val="single" w:sz="18" w:space="0" w:color="000000"/>
            </w:tcBorders>
            <w:shd w:val="clear" w:color="auto" w:fill="auto"/>
            <w:vAlign w:val="center"/>
          </w:tcPr>
          <w:p w14:paraId="1FDBFC28" w14:textId="77777777" w:rsidR="00195F80" w:rsidRPr="002548E0" w:rsidRDefault="00195F80">
            <w:pPr>
              <w:jc w:val="center"/>
              <w:rPr>
                <w:rFonts w:ascii="Calibri" w:eastAsia="Calibri" w:hAnsi="Calibri" w:cs="Calibri"/>
                <w:b/>
                <w:sz w:val="20"/>
                <w:szCs w:val="20"/>
              </w:rPr>
            </w:pPr>
            <w:r w:rsidRPr="002548E0">
              <w:rPr>
                <w:rFonts w:ascii="Calibri" w:eastAsia="Calibri" w:hAnsi="Calibri" w:cs="Calibri"/>
                <w:b/>
                <w:sz w:val="20"/>
                <w:szCs w:val="20"/>
              </w:rPr>
              <w:t>2</w:t>
            </w:r>
          </w:p>
        </w:tc>
      </w:tr>
      <w:tr w:rsidR="00195F80" w:rsidRPr="00195F80" w14:paraId="0E189678" w14:textId="77777777" w:rsidTr="002548E0">
        <w:trPr>
          <w:trHeight w:val="340"/>
        </w:trPr>
        <w:tc>
          <w:tcPr>
            <w:tcW w:w="2387" w:type="dxa"/>
            <w:gridSpan w:val="2"/>
            <w:tcBorders>
              <w:top w:val="single" w:sz="8" w:space="0" w:color="000000"/>
              <w:left w:val="single" w:sz="18" w:space="0" w:color="000000"/>
              <w:bottom w:val="single" w:sz="8" w:space="0" w:color="000000"/>
              <w:right w:val="single" w:sz="18" w:space="0" w:color="000000"/>
            </w:tcBorders>
            <w:shd w:val="clear" w:color="auto" w:fill="auto"/>
            <w:tcMar>
              <w:top w:w="100" w:type="dxa"/>
              <w:left w:w="120" w:type="dxa"/>
              <w:bottom w:w="100" w:type="dxa"/>
              <w:right w:w="120" w:type="dxa"/>
            </w:tcMar>
            <w:vAlign w:val="center"/>
          </w:tcPr>
          <w:p w14:paraId="2A89A78F" w14:textId="77777777"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Fyzika</w:t>
            </w:r>
          </w:p>
        </w:tc>
        <w:tc>
          <w:tcPr>
            <w:tcW w:w="992" w:type="dxa"/>
            <w:tcBorders>
              <w:top w:val="single" w:sz="8" w:space="0" w:color="000000"/>
              <w:left w:val="single" w:sz="18" w:space="0" w:color="000000"/>
              <w:bottom w:val="single" w:sz="8" w:space="0" w:color="000000"/>
              <w:right w:val="single" w:sz="18" w:space="0" w:color="000000"/>
            </w:tcBorders>
            <w:shd w:val="clear" w:color="auto" w:fill="auto"/>
            <w:tcMar>
              <w:top w:w="100" w:type="dxa"/>
              <w:left w:w="120" w:type="dxa"/>
              <w:bottom w:w="100" w:type="dxa"/>
              <w:right w:w="120" w:type="dxa"/>
            </w:tcMar>
            <w:vAlign w:val="center"/>
          </w:tcPr>
          <w:p w14:paraId="7DEDF40F" w14:textId="77777777"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1</w:t>
            </w:r>
          </w:p>
        </w:tc>
        <w:tc>
          <w:tcPr>
            <w:tcW w:w="993" w:type="dxa"/>
            <w:tcBorders>
              <w:top w:val="nil"/>
              <w:left w:val="single" w:sz="18" w:space="0" w:color="000000"/>
              <w:bottom w:val="single" w:sz="8" w:space="0" w:color="000000"/>
              <w:right w:val="single" w:sz="8" w:space="0" w:color="000000"/>
            </w:tcBorders>
            <w:shd w:val="clear" w:color="auto" w:fill="auto"/>
            <w:tcMar>
              <w:top w:w="100" w:type="dxa"/>
              <w:left w:w="120" w:type="dxa"/>
              <w:bottom w:w="100" w:type="dxa"/>
              <w:right w:w="120" w:type="dxa"/>
            </w:tcMar>
            <w:vAlign w:val="center"/>
          </w:tcPr>
          <w:p w14:paraId="2CB8DEDC" w14:textId="77777777"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2</w:t>
            </w:r>
          </w:p>
        </w:tc>
        <w:tc>
          <w:tcPr>
            <w:tcW w:w="992" w:type="dxa"/>
            <w:tcBorders>
              <w:top w:val="single" w:sz="8" w:space="0" w:color="000000"/>
              <w:left w:val="nil"/>
              <w:bottom w:val="single" w:sz="8" w:space="0" w:color="000000"/>
              <w:right w:val="single" w:sz="4" w:space="0" w:color="auto"/>
            </w:tcBorders>
            <w:shd w:val="clear" w:color="auto" w:fill="auto"/>
            <w:vAlign w:val="center"/>
          </w:tcPr>
          <w:p w14:paraId="4B4A57B1" w14:textId="77777777"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2</w:t>
            </w:r>
          </w:p>
        </w:tc>
        <w:tc>
          <w:tcPr>
            <w:tcW w:w="992" w:type="dxa"/>
            <w:tcBorders>
              <w:top w:val="nil"/>
              <w:left w:val="single" w:sz="4" w:space="0" w:color="auto"/>
              <w:bottom w:val="single" w:sz="8" w:space="0" w:color="000000"/>
              <w:right w:val="single" w:sz="18" w:space="0" w:color="000000"/>
            </w:tcBorders>
            <w:shd w:val="clear" w:color="auto" w:fill="C6D9F1" w:themeFill="text2" w:themeFillTint="33"/>
            <w:vAlign w:val="center"/>
          </w:tcPr>
          <w:p w14:paraId="68DBD134" w14:textId="35294C7D" w:rsidR="00195F80" w:rsidRPr="00195F80" w:rsidRDefault="002548E0">
            <w:pPr>
              <w:jc w:val="center"/>
              <w:rPr>
                <w:rFonts w:ascii="Calibri" w:eastAsia="Calibri" w:hAnsi="Calibri" w:cs="Calibri"/>
                <w:b/>
                <w:sz w:val="20"/>
                <w:szCs w:val="20"/>
              </w:rPr>
            </w:pPr>
            <w:r>
              <w:rPr>
                <w:rFonts w:ascii="Calibri" w:eastAsia="Calibri" w:hAnsi="Calibri" w:cs="Calibri"/>
                <w:b/>
                <w:sz w:val="20"/>
                <w:szCs w:val="20"/>
              </w:rPr>
              <w:t>1/1 STEM</w:t>
            </w:r>
          </w:p>
        </w:tc>
        <w:tc>
          <w:tcPr>
            <w:tcW w:w="992" w:type="dxa"/>
            <w:tcBorders>
              <w:top w:val="nil"/>
              <w:left w:val="single" w:sz="18" w:space="0" w:color="000000"/>
              <w:bottom w:val="single" w:sz="8" w:space="0" w:color="000000"/>
              <w:right w:val="single" w:sz="8" w:space="0" w:color="000000"/>
            </w:tcBorders>
            <w:shd w:val="clear" w:color="auto" w:fill="auto"/>
            <w:tcMar>
              <w:top w:w="100" w:type="dxa"/>
              <w:left w:w="120" w:type="dxa"/>
              <w:bottom w:w="100" w:type="dxa"/>
              <w:right w:w="120" w:type="dxa"/>
            </w:tcMar>
            <w:vAlign w:val="center"/>
          </w:tcPr>
          <w:p w14:paraId="7E12FCDC" w14:textId="65F7A758"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2</w:t>
            </w:r>
          </w:p>
        </w:tc>
        <w:tc>
          <w:tcPr>
            <w:tcW w:w="1134" w:type="dxa"/>
            <w:tcBorders>
              <w:top w:val="nil"/>
              <w:left w:val="nil"/>
              <w:bottom w:val="single" w:sz="8" w:space="0" w:color="000000"/>
              <w:right w:val="single" w:sz="18" w:space="0" w:color="000000"/>
            </w:tcBorders>
            <w:shd w:val="clear" w:color="auto" w:fill="auto"/>
            <w:vAlign w:val="center"/>
          </w:tcPr>
          <w:p w14:paraId="397B82C7" w14:textId="77777777"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2</w:t>
            </w:r>
          </w:p>
        </w:tc>
        <w:tc>
          <w:tcPr>
            <w:tcW w:w="993" w:type="dxa"/>
            <w:tcBorders>
              <w:top w:val="nil"/>
              <w:left w:val="single" w:sz="18" w:space="0" w:color="000000"/>
              <w:bottom w:val="single" w:sz="8" w:space="0" w:color="000000"/>
              <w:right w:val="single" w:sz="8" w:space="0" w:color="000000"/>
            </w:tcBorders>
            <w:shd w:val="clear" w:color="auto" w:fill="auto"/>
            <w:tcMar>
              <w:top w:w="100" w:type="dxa"/>
              <w:left w:w="120" w:type="dxa"/>
              <w:bottom w:w="100" w:type="dxa"/>
              <w:right w:w="120" w:type="dxa"/>
            </w:tcMar>
            <w:vAlign w:val="center"/>
          </w:tcPr>
          <w:p w14:paraId="5254D3B3" w14:textId="77777777" w:rsidR="00195F80" w:rsidRPr="002548E0" w:rsidRDefault="00195F80">
            <w:pPr>
              <w:jc w:val="center"/>
              <w:rPr>
                <w:rFonts w:ascii="Calibri" w:eastAsia="Calibri" w:hAnsi="Calibri" w:cs="Calibri"/>
                <w:b/>
                <w:sz w:val="20"/>
                <w:szCs w:val="20"/>
              </w:rPr>
            </w:pPr>
            <w:r w:rsidRPr="002548E0">
              <w:rPr>
                <w:rFonts w:ascii="Calibri" w:eastAsia="Calibri" w:hAnsi="Calibri" w:cs="Calibri"/>
                <w:b/>
                <w:sz w:val="20"/>
                <w:szCs w:val="20"/>
              </w:rPr>
              <w:t>2</w:t>
            </w:r>
          </w:p>
        </w:tc>
        <w:tc>
          <w:tcPr>
            <w:tcW w:w="850" w:type="dxa"/>
            <w:tcBorders>
              <w:top w:val="nil"/>
              <w:left w:val="nil"/>
              <w:bottom w:val="single" w:sz="8" w:space="0" w:color="000000"/>
              <w:right w:val="single" w:sz="18" w:space="0" w:color="000000"/>
            </w:tcBorders>
            <w:shd w:val="clear" w:color="auto" w:fill="auto"/>
            <w:vAlign w:val="center"/>
          </w:tcPr>
          <w:p w14:paraId="1B4A57D7" w14:textId="77777777" w:rsidR="00195F80" w:rsidRPr="002548E0" w:rsidRDefault="00195F80">
            <w:pPr>
              <w:jc w:val="center"/>
              <w:rPr>
                <w:rFonts w:ascii="Calibri" w:eastAsia="Calibri" w:hAnsi="Calibri" w:cs="Calibri"/>
                <w:b/>
                <w:sz w:val="20"/>
                <w:szCs w:val="20"/>
              </w:rPr>
            </w:pPr>
            <w:r w:rsidRPr="002548E0">
              <w:rPr>
                <w:rFonts w:ascii="Calibri" w:eastAsia="Calibri" w:hAnsi="Calibri" w:cs="Calibri"/>
                <w:b/>
                <w:sz w:val="20"/>
                <w:szCs w:val="20"/>
              </w:rPr>
              <w:t>2</w:t>
            </w:r>
          </w:p>
        </w:tc>
      </w:tr>
      <w:tr w:rsidR="00195F80" w:rsidRPr="00195F80" w14:paraId="372CD838" w14:textId="77777777" w:rsidTr="00195F80">
        <w:trPr>
          <w:trHeight w:val="340"/>
        </w:trPr>
        <w:tc>
          <w:tcPr>
            <w:tcW w:w="2387" w:type="dxa"/>
            <w:gridSpan w:val="2"/>
            <w:tcBorders>
              <w:top w:val="single" w:sz="8" w:space="0" w:color="000000"/>
              <w:left w:val="single" w:sz="18" w:space="0" w:color="000000"/>
              <w:bottom w:val="single" w:sz="8" w:space="0" w:color="000000"/>
              <w:right w:val="single" w:sz="18" w:space="0" w:color="000000"/>
            </w:tcBorders>
            <w:shd w:val="clear" w:color="auto" w:fill="auto"/>
            <w:tcMar>
              <w:top w:w="100" w:type="dxa"/>
              <w:left w:w="120" w:type="dxa"/>
              <w:bottom w:w="100" w:type="dxa"/>
              <w:right w:w="120" w:type="dxa"/>
            </w:tcMar>
            <w:vAlign w:val="center"/>
          </w:tcPr>
          <w:p w14:paraId="60513862" w14:textId="77777777"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Chemie</w:t>
            </w:r>
          </w:p>
        </w:tc>
        <w:tc>
          <w:tcPr>
            <w:tcW w:w="992" w:type="dxa"/>
            <w:tcBorders>
              <w:top w:val="single" w:sz="8" w:space="0" w:color="000000"/>
              <w:left w:val="single" w:sz="18" w:space="0" w:color="000000"/>
              <w:bottom w:val="single" w:sz="8" w:space="0" w:color="000000"/>
              <w:right w:val="single" w:sz="18" w:space="0" w:color="000000"/>
            </w:tcBorders>
            <w:shd w:val="clear" w:color="auto" w:fill="auto"/>
            <w:tcMar>
              <w:top w:w="100" w:type="dxa"/>
              <w:left w:w="120" w:type="dxa"/>
              <w:bottom w:w="100" w:type="dxa"/>
              <w:right w:w="120" w:type="dxa"/>
            </w:tcMar>
            <w:vAlign w:val="center"/>
          </w:tcPr>
          <w:p w14:paraId="26ECE9AF" w14:textId="77777777"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0</w:t>
            </w:r>
          </w:p>
        </w:tc>
        <w:tc>
          <w:tcPr>
            <w:tcW w:w="993" w:type="dxa"/>
            <w:tcBorders>
              <w:top w:val="nil"/>
              <w:left w:val="single" w:sz="18" w:space="0" w:color="000000"/>
              <w:bottom w:val="single" w:sz="8" w:space="0" w:color="000000"/>
              <w:right w:val="single" w:sz="8" w:space="0" w:color="000000"/>
            </w:tcBorders>
            <w:shd w:val="clear" w:color="auto" w:fill="auto"/>
            <w:tcMar>
              <w:top w:w="100" w:type="dxa"/>
              <w:left w:w="120" w:type="dxa"/>
              <w:bottom w:w="100" w:type="dxa"/>
              <w:right w:w="120" w:type="dxa"/>
            </w:tcMar>
            <w:vAlign w:val="center"/>
          </w:tcPr>
          <w:p w14:paraId="69CDAF7F" w14:textId="77777777"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0</w:t>
            </w:r>
          </w:p>
        </w:tc>
        <w:tc>
          <w:tcPr>
            <w:tcW w:w="992" w:type="dxa"/>
            <w:tcBorders>
              <w:top w:val="single" w:sz="8" w:space="0" w:color="000000"/>
              <w:left w:val="nil"/>
              <w:bottom w:val="single" w:sz="8" w:space="0" w:color="000000"/>
              <w:right w:val="single" w:sz="4" w:space="0" w:color="auto"/>
            </w:tcBorders>
            <w:shd w:val="clear" w:color="auto" w:fill="auto"/>
            <w:vAlign w:val="center"/>
          </w:tcPr>
          <w:p w14:paraId="12D27B93" w14:textId="77777777"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0</w:t>
            </w:r>
          </w:p>
        </w:tc>
        <w:tc>
          <w:tcPr>
            <w:tcW w:w="992" w:type="dxa"/>
            <w:tcBorders>
              <w:top w:val="nil"/>
              <w:left w:val="single" w:sz="4" w:space="0" w:color="auto"/>
              <w:bottom w:val="single" w:sz="8" w:space="0" w:color="000000"/>
              <w:right w:val="single" w:sz="18" w:space="0" w:color="000000"/>
            </w:tcBorders>
            <w:vAlign w:val="center"/>
          </w:tcPr>
          <w:p w14:paraId="12821AF7" w14:textId="0C681980" w:rsidR="00195F80" w:rsidRPr="00195F80" w:rsidRDefault="002548E0">
            <w:pPr>
              <w:jc w:val="center"/>
              <w:rPr>
                <w:rFonts w:ascii="Calibri" w:eastAsia="Calibri" w:hAnsi="Calibri" w:cs="Calibri"/>
                <w:b/>
                <w:sz w:val="20"/>
                <w:szCs w:val="20"/>
              </w:rPr>
            </w:pPr>
            <w:r>
              <w:rPr>
                <w:rFonts w:ascii="Calibri" w:eastAsia="Calibri" w:hAnsi="Calibri" w:cs="Calibri"/>
                <w:b/>
                <w:sz w:val="20"/>
                <w:szCs w:val="20"/>
              </w:rPr>
              <w:t>0</w:t>
            </w:r>
          </w:p>
        </w:tc>
        <w:tc>
          <w:tcPr>
            <w:tcW w:w="992" w:type="dxa"/>
            <w:tcBorders>
              <w:top w:val="nil"/>
              <w:left w:val="single" w:sz="18" w:space="0" w:color="000000"/>
              <w:bottom w:val="single" w:sz="8" w:space="0" w:color="000000"/>
              <w:right w:val="single" w:sz="8" w:space="0" w:color="000000"/>
            </w:tcBorders>
            <w:shd w:val="clear" w:color="auto" w:fill="auto"/>
            <w:tcMar>
              <w:top w:w="100" w:type="dxa"/>
              <w:left w:w="120" w:type="dxa"/>
              <w:bottom w:w="100" w:type="dxa"/>
              <w:right w:w="120" w:type="dxa"/>
            </w:tcMar>
            <w:vAlign w:val="center"/>
          </w:tcPr>
          <w:p w14:paraId="2FDB611D" w14:textId="53F5A9DB"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2</w:t>
            </w:r>
          </w:p>
        </w:tc>
        <w:tc>
          <w:tcPr>
            <w:tcW w:w="1134" w:type="dxa"/>
            <w:tcBorders>
              <w:top w:val="nil"/>
              <w:left w:val="nil"/>
              <w:bottom w:val="single" w:sz="8" w:space="0" w:color="000000"/>
              <w:right w:val="single" w:sz="18" w:space="0" w:color="000000"/>
            </w:tcBorders>
            <w:shd w:val="clear" w:color="auto" w:fill="auto"/>
            <w:vAlign w:val="center"/>
          </w:tcPr>
          <w:p w14:paraId="0E295D8B" w14:textId="77777777"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2</w:t>
            </w:r>
          </w:p>
        </w:tc>
        <w:tc>
          <w:tcPr>
            <w:tcW w:w="993" w:type="dxa"/>
            <w:tcBorders>
              <w:top w:val="nil"/>
              <w:left w:val="single" w:sz="18" w:space="0" w:color="000000"/>
              <w:bottom w:val="single" w:sz="8" w:space="0" w:color="000000"/>
              <w:right w:val="single" w:sz="8" w:space="0" w:color="000000"/>
            </w:tcBorders>
            <w:shd w:val="clear" w:color="auto" w:fill="auto"/>
            <w:tcMar>
              <w:top w:w="100" w:type="dxa"/>
              <w:left w:w="120" w:type="dxa"/>
              <w:bottom w:w="100" w:type="dxa"/>
              <w:right w:w="120" w:type="dxa"/>
            </w:tcMar>
            <w:vAlign w:val="center"/>
          </w:tcPr>
          <w:p w14:paraId="63F66653" w14:textId="77777777" w:rsidR="00195F80" w:rsidRPr="002548E0" w:rsidRDefault="00195F80">
            <w:pPr>
              <w:jc w:val="center"/>
              <w:rPr>
                <w:rFonts w:ascii="Calibri" w:eastAsia="Calibri" w:hAnsi="Calibri" w:cs="Calibri"/>
                <w:b/>
                <w:sz w:val="20"/>
                <w:szCs w:val="20"/>
              </w:rPr>
            </w:pPr>
            <w:r w:rsidRPr="002548E0">
              <w:rPr>
                <w:rFonts w:ascii="Calibri" w:eastAsia="Calibri" w:hAnsi="Calibri" w:cs="Calibri"/>
                <w:b/>
                <w:sz w:val="20"/>
                <w:szCs w:val="20"/>
              </w:rPr>
              <w:t>2</w:t>
            </w:r>
          </w:p>
        </w:tc>
        <w:tc>
          <w:tcPr>
            <w:tcW w:w="850" w:type="dxa"/>
            <w:tcBorders>
              <w:top w:val="nil"/>
              <w:left w:val="nil"/>
              <w:bottom w:val="single" w:sz="8" w:space="0" w:color="000000"/>
              <w:right w:val="single" w:sz="18" w:space="0" w:color="000000"/>
            </w:tcBorders>
            <w:shd w:val="clear" w:color="auto" w:fill="auto"/>
            <w:vAlign w:val="center"/>
          </w:tcPr>
          <w:p w14:paraId="7EC06D44" w14:textId="77777777" w:rsidR="00195F80" w:rsidRPr="002548E0" w:rsidRDefault="00195F80">
            <w:pPr>
              <w:jc w:val="center"/>
              <w:rPr>
                <w:rFonts w:ascii="Calibri" w:eastAsia="Calibri" w:hAnsi="Calibri" w:cs="Calibri"/>
                <w:b/>
                <w:sz w:val="20"/>
                <w:szCs w:val="20"/>
              </w:rPr>
            </w:pPr>
            <w:r w:rsidRPr="002548E0">
              <w:rPr>
                <w:rFonts w:ascii="Calibri" w:eastAsia="Calibri" w:hAnsi="Calibri" w:cs="Calibri"/>
                <w:b/>
                <w:sz w:val="20"/>
                <w:szCs w:val="20"/>
              </w:rPr>
              <w:t>2</w:t>
            </w:r>
          </w:p>
        </w:tc>
      </w:tr>
      <w:tr w:rsidR="00195F80" w:rsidRPr="00195F80" w14:paraId="6B8E055B" w14:textId="77777777" w:rsidTr="002548E0">
        <w:trPr>
          <w:trHeight w:val="340"/>
        </w:trPr>
        <w:tc>
          <w:tcPr>
            <w:tcW w:w="2387" w:type="dxa"/>
            <w:gridSpan w:val="2"/>
            <w:tcBorders>
              <w:top w:val="single" w:sz="8" w:space="0" w:color="000000"/>
              <w:left w:val="single" w:sz="18" w:space="0" w:color="000000"/>
              <w:bottom w:val="single" w:sz="8" w:space="0" w:color="000000"/>
              <w:right w:val="single" w:sz="18" w:space="0" w:color="000000"/>
            </w:tcBorders>
            <w:shd w:val="clear" w:color="auto" w:fill="auto"/>
            <w:tcMar>
              <w:top w:w="100" w:type="dxa"/>
              <w:left w:w="120" w:type="dxa"/>
              <w:bottom w:w="100" w:type="dxa"/>
              <w:right w:w="120" w:type="dxa"/>
            </w:tcMar>
            <w:vAlign w:val="center"/>
          </w:tcPr>
          <w:p w14:paraId="4E6FA267" w14:textId="7E38EE6A"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 xml:space="preserve">Umění a kultura </w:t>
            </w:r>
            <w:r w:rsidRPr="00195F80">
              <w:rPr>
                <w:rFonts w:ascii="Calibri" w:eastAsia="Calibri" w:hAnsi="Calibri" w:cs="Calibri"/>
                <w:b/>
                <w:sz w:val="20"/>
                <w:szCs w:val="20"/>
              </w:rPr>
              <w:br/>
            </w:r>
          </w:p>
        </w:tc>
        <w:tc>
          <w:tcPr>
            <w:tcW w:w="992" w:type="dxa"/>
            <w:tcBorders>
              <w:top w:val="single" w:sz="8" w:space="0" w:color="000000"/>
              <w:left w:val="single" w:sz="18" w:space="0" w:color="000000"/>
              <w:bottom w:val="single" w:sz="8" w:space="0" w:color="000000"/>
              <w:right w:val="single" w:sz="18" w:space="0" w:color="000000"/>
            </w:tcBorders>
            <w:shd w:val="clear" w:color="auto" w:fill="auto"/>
            <w:tcMar>
              <w:top w:w="100" w:type="dxa"/>
              <w:left w:w="120" w:type="dxa"/>
              <w:bottom w:w="100" w:type="dxa"/>
              <w:right w:w="120" w:type="dxa"/>
            </w:tcMar>
            <w:vAlign w:val="center"/>
          </w:tcPr>
          <w:p w14:paraId="2BB61CE4" w14:textId="77777777"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3</w:t>
            </w:r>
          </w:p>
        </w:tc>
        <w:tc>
          <w:tcPr>
            <w:tcW w:w="993" w:type="dxa"/>
            <w:tcBorders>
              <w:top w:val="nil"/>
              <w:left w:val="single" w:sz="18" w:space="0" w:color="000000"/>
              <w:bottom w:val="single" w:sz="8" w:space="0" w:color="000000"/>
              <w:right w:val="single" w:sz="8" w:space="0" w:color="000000"/>
            </w:tcBorders>
            <w:shd w:val="clear" w:color="auto" w:fill="auto"/>
            <w:tcMar>
              <w:top w:w="100" w:type="dxa"/>
              <w:left w:w="120" w:type="dxa"/>
              <w:bottom w:w="100" w:type="dxa"/>
              <w:right w:w="120" w:type="dxa"/>
            </w:tcMar>
            <w:vAlign w:val="center"/>
          </w:tcPr>
          <w:p w14:paraId="047F17A5" w14:textId="77777777"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3</w:t>
            </w:r>
          </w:p>
        </w:tc>
        <w:tc>
          <w:tcPr>
            <w:tcW w:w="992" w:type="dxa"/>
            <w:tcBorders>
              <w:top w:val="single" w:sz="8" w:space="0" w:color="000000"/>
              <w:left w:val="nil"/>
              <w:bottom w:val="single" w:sz="8" w:space="0" w:color="000000"/>
              <w:right w:val="single" w:sz="4" w:space="0" w:color="auto"/>
            </w:tcBorders>
            <w:shd w:val="clear" w:color="auto" w:fill="auto"/>
            <w:vAlign w:val="center"/>
          </w:tcPr>
          <w:p w14:paraId="1ABACCFE" w14:textId="77777777"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3</w:t>
            </w:r>
          </w:p>
        </w:tc>
        <w:tc>
          <w:tcPr>
            <w:tcW w:w="992" w:type="dxa"/>
            <w:tcBorders>
              <w:top w:val="nil"/>
              <w:left w:val="single" w:sz="4" w:space="0" w:color="auto"/>
              <w:bottom w:val="single" w:sz="8" w:space="0" w:color="000000"/>
              <w:right w:val="single" w:sz="18" w:space="0" w:color="000000"/>
            </w:tcBorders>
            <w:vAlign w:val="center"/>
          </w:tcPr>
          <w:p w14:paraId="5AF10D8B" w14:textId="10A6FEEC" w:rsidR="00195F80" w:rsidRPr="00195F80" w:rsidRDefault="002548E0">
            <w:pPr>
              <w:jc w:val="center"/>
              <w:rPr>
                <w:rFonts w:ascii="Calibri" w:eastAsia="Calibri" w:hAnsi="Calibri" w:cs="Calibri"/>
                <w:b/>
                <w:sz w:val="20"/>
                <w:szCs w:val="20"/>
              </w:rPr>
            </w:pPr>
            <w:r>
              <w:rPr>
                <w:rFonts w:ascii="Calibri" w:eastAsia="Calibri" w:hAnsi="Calibri" w:cs="Calibri"/>
                <w:b/>
                <w:sz w:val="20"/>
                <w:szCs w:val="20"/>
              </w:rPr>
              <w:t>3</w:t>
            </w:r>
          </w:p>
        </w:tc>
        <w:tc>
          <w:tcPr>
            <w:tcW w:w="992" w:type="dxa"/>
            <w:tcBorders>
              <w:top w:val="nil"/>
              <w:left w:val="single" w:sz="18" w:space="0" w:color="000000"/>
              <w:bottom w:val="single" w:sz="8" w:space="0" w:color="000000"/>
              <w:right w:val="single" w:sz="8" w:space="0" w:color="000000"/>
            </w:tcBorders>
            <w:shd w:val="clear" w:color="auto" w:fill="auto"/>
            <w:tcMar>
              <w:top w:w="100" w:type="dxa"/>
              <w:left w:w="120" w:type="dxa"/>
              <w:bottom w:w="100" w:type="dxa"/>
              <w:right w:w="120" w:type="dxa"/>
            </w:tcMar>
            <w:vAlign w:val="center"/>
          </w:tcPr>
          <w:p w14:paraId="0B56DAA8" w14:textId="2451387E"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3</w:t>
            </w:r>
          </w:p>
        </w:tc>
        <w:tc>
          <w:tcPr>
            <w:tcW w:w="1134" w:type="dxa"/>
            <w:tcBorders>
              <w:top w:val="nil"/>
              <w:left w:val="nil"/>
              <w:bottom w:val="single" w:sz="8" w:space="0" w:color="000000"/>
              <w:right w:val="single" w:sz="18" w:space="0" w:color="000000"/>
            </w:tcBorders>
            <w:shd w:val="clear" w:color="auto" w:fill="auto"/>
            <w:vAlign w:val="center"/>
          </w:tcPr>
          <w:p w14:paraId="1E0F2338" w14:textId="77777777"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3</w:t>
            </w:r>
          </w:p>
        </w:tc>
        <w:tc>
          <w:tcPr>
            <w:tcW w:w="993" w:type="dxa"/>
            <w:tcBorders>
              <w:top w:val="nil"/>
              <w:left w:val="single" w:sz="18" w:space="0" w:color="000000"/>
              <w:bottom w:val="single" w:sz="8" w:space="0" w:color="000000"/>
              <w:right w:val="single" w:sz="8" w:space="0" w:color="000000"/>
            </w:tcBorders>
            <w:shd w:val="clear" w:color="auto" w:fill="auto"/>
            <w:tcMar>
              <w:top w:w="100" w:type="dxa"/>
              <w:left w:w="120" w:type="dxa"/>
              <w:bottom w:w="100" w:type="dxa"/>
              <w:right w:w="120" w:type="dxa"/>
            </w:tcMar>
            <w:vAlign w:val="center"/>
          </w:tcPr>
          <w:p w14:paraId="45C6DA0F" w14:textId="77777777" w:rsidR="00195F80" w:rsidRPr="002548E0" w:rsidRDefault="00195F80">
            <w:pPr>
              <w:jc w:val="center"/>
              <w:rPr>
                <w:rFonts w:ascii="Calibri" w:eastAsia="Calibri" w:hAnsi="Calibri" w:cs="Calibri"/>
                <w:b/>
                <w:sz w:val="20"/>
                <w:szCs w:val="20"/>
              </w:rPr>
            </w:pPr>
            <w:r w:rsidRPr="002548E0">
              <w:rPr>
                <w:rFonts w:ascii="Calibri" w:eastAsia="Calibri" w:hAnsi="Calibri" w:cs="Calibri"/>
                <w:b/>
                <w:sz w:val="20"/>
                <w:szCs w:val="20"/>
              </w:rPr>
              <w:t>1</w:t>
            </w:r>
          </w:p>
        </w:tc>
        <w:tc>
          <w:tcPr>
            <w:tcW w:w="850" w:type="dxa"/>
            <w:tcBorders>
              <w:top w:val="nil"/>
              <w:left w:val="nil"/>
              <w:bottom w:val="single" w:sz="8" w:space="0" w:color="000000"/>
              <w:right w:val="single" w:sz="18" w:space="0" w:color="000000"/>
            </w:tcBorders>
            <w:shd w:val="clear" w:color="auto" w:fill="auto"/>
            <w:vAlign w:val="center"/>
          </w:tcPr>
          <w:p w14:paraId="78A84C8F" w14:textId="77777777" w:rsidR="00195F80" w:rsidRPr="002548E0" w:rsidRDefault="00195F80">
            <w:pPr>
              <w:jc w:val="center"/>
              <w:rPr>
                <w:rFonts w:ascii="Calibri" w:eastAsia="Calibri" w:hAnsi="Calibri" w:cs="Calibri"/>
                <w:b/>
                <w:sz w:val="20"/>
                <w:szCs w:val="20"/>
              </w:rPr>
            </w:pPr>
            <w:r w:rsidRPr="002548E0">
              <w:rPr>
                <w:rFonts w:ascii="Calibri" w:eastAsia="Calibri" w:hAnsi="Calibri" w:cs="Calibri"/>
                <w:b/>
                <w:sz w:val="20"/>
                <w:szCs w:val="20"/>
              </w:rPr>
              <w:t>0</w:t>
            </w:r>
          </w:p>
        </w:tc>
      </w:tr>
      <w:tr w:rsidR="00195F80" w:rsidRPr="00195F80" w14:paraId="1F302FC7" w14:textId="77777777" w:rsidTr="00195F80">
        <w:trPr>
          <w:trHeight w:val="340"/>
        </w:trPr>
        <w:tc>
          <w:tcPr>
            <w:tcW w:w="2387" w:type="dxa"/>
            <w:gridSpan w:val="2"/>
            <w:tcBorders>
              <w:top w:val="single" w:sz="8" w:space="0" w:color="000000"/>
              <w:left w:val="single" w:sz="18" w:space="0" w:color="000000"/>
              <w:bottom w:val="single" w:sz="8" w:space="0" w:color="000000"/>
              <w:right w:val="single" w:sz="18" w:space="0" w:color="000000"/>
            </w:tcBorders>
            <w:shd w:val="clear" w:color="auto" w:fill="auto"/>
            <w:tcMar>
              <w:top w:w="100" w:type="dxa"/>
              <w:left w:w="120" w:type="dxa"/>
              <w:bottom w:w="100" w:type="dxa"/>
              <w:right w:w="120" w:type="dxa"/>
            </w:tcMar>
            <w:vAlign w:val="center"/>
          </w:tcPr>
          <w:p w14:paraId="42705431" w14:textId="77777777"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Tělesná výchova</w:t>
            </w:r>
          </w:p>
        </w:tc>
        <w:tc>
          <w:tcPr>
            <w:tcW w:w="992" w:type="dxa"/>
            <w:tcBorders>
              <w:top w:val="single" w:sz="8" w:space="0" w:color="000000"/>
              <w:left w:val="single" w:sz="18" w:space="0" w:color="000000"/>
              <w:bottom w:val="single" w:sz="8" w:space="0" w:color="000000"/>
              <w:right w:val="single" w:sz="18" w:space="0" w:color="000000"/>
            </w:tcBorders>
            <w:shd w:val="clear" w:color="auto" w:fill="auto"/>
            <w:tcMar>
              <w:top w:w="100" w:type="dxa"/>
              <w:left w:w="120" w:type="dxa"/>
              <w:bottom w:w="100" w:type="dxa"/>
              <w:right w:w="120" w:type="dxa"/>
            </w:tcMar>
            <w:vAlign w:val="center"/>
          </w:tcPr>
          <w:p w14:paraId="6A5AB770" w14:textId="77777777"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2</w:t>
            </w:r>
          </w:p>
        </w:tc>
        <w:tc>
          <w:tcPr>
            <w:tcW w:w="993" w:type="dxa"/>
            <w:tcBorders>
              <w:top w:val="nil"/>
              <w:left w:val="single" w:sz="18" w:space="0" w:color="000000"/>
              <w:bottom w:val="single" w:sz="8" w:space="0" w:color="000000"/>
              <w:right w:val="single" w:sz="8" w:space="0" w:color="000000"/>
            </w:tcBorders>
            <w:shd w:val="clear" w:color="auto" w:fill="auto"/>
            <w:tcMar>
              <w:top w:w="100" w:type="dxa"/>
              <w:left w:w="120" w:type="dxa"/>
              <w:bottom w:w="100" w:type="dxa"/>
              <w:right w:w="120" w:type="dxa"/>
            </w:tcMar>
            <w:vAlign w:val="center"/>
          </w:tcPr>
          <w:p w14:paraId="353C2326" w14:textId="77777777"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2</w:t>
            </w:r>
          </w:p>
        </w:tc>
        <w:tc>
          <w:tcPr>
            <w:tcW w:w="992" w:type="dxa"/>
            <w:tcBorders>
              <w:top w:val="single" w:sz="8" w:space="0" w:color="000000"/>
              <w:left w:val="nil"/>
              <w:bottom w:val="single" w:sz="8" w:space="0" w:color="000000"/>
              <w:right w:val="single" w:sz="4" w:space="0" w:color="auto"/>
            </w:tcBorders>
            <w:shd w:val="clear" w:color="auto" w:fill="auto"/>
            <w:vAlign w:val="center"/>
          </w:tcPr>
          <w:p w14:paraId="5F1D2C04" w14:textId="77777777"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2</w:t>
            </w:r>
          </w:p>
        </w:tc>
        <w:tc>
          <w:tcPr>
            <w:tcW w:w="992" w:type="dxa"/>
            <w:tcBorders>
              <w:top w:val="nil"/>
              <w:left w:val="single" w:sz="4" w:space="0" w:color="auto"/>
              <w:bottom w:val="single" w:sz="8" w:space="0" w:color="000000"/>
              <w:right w:val="single" w:sz="18" w:space="0" w:color="000000"/>
            </w:tcBorders>
            <w:vAlign w:val="center"/>
          </w:tcPr>
          <w:p w14:paraId="07735B01" w14:textId="718E58C8" w:rsidR="00195F80" w:rsidRPr="00195F80" w:rsidRDefault="002548E0">
            <w:pPr>
              <w:jc w:val="center"/>
              <w:rPr>
                <w:rFonts w:ascii="Calibri" w:eastAsia="Calibri" w:hAnsi="Calibri" w:cs="Calibri"/>
                <w:b/>
                <w:sz w:val="20"/>
                <w:szCs w:val="20"/>
              </w:rPr>
            </w:pPr>
            <w:r>
              <w:rPr>
                <w:rFonts w:ascii="Calibri" w:eastAsia="Calibri" w:hAnsi="Calibri" w:cs="Calibri"/>
                <w:b/>
                <w:sz w:val="20"/>
                <w:szCs w:val="20"/>
              </w:rPr>
              <w:t>2</w:t>
            </w:r>
          </w:p>
        </w:tc>
        <w:tc>
          <w:tcPr>
            <w:tcW w:w="992" w:type="dxa"/>
            <w:tcBorders>
              <w:top w:val="nil"/>
              <w:left w:val="single" w:sz="18" w:space="0" w:color="000000"/>
              <w:bottom w:val="single" w:sz="8" w:space="0" w:color="000000"/>
              <w:right w:val="single" w:sz="8" w:space="0" w:color="000000"/>
            </w:tcBorders>
            <w:shd w:val="clear" w:color="auto" w:fill="auto"/>
            <w:tcMar>
              <w:top w:w="100" w:type="dxa"/>
              <w:left w:w="120" w:type="dxa"/>
              <w:bottom w:w="100" w:type="dxa"/>
              <w:right w:w="120" w:type="dxa"/>
            </w:tcMar>
            <w:vAlign w:val="center"/>
          </w:tcPr>
          <w:p w14:paraId="7D2E6CAB" w14:textId="6CA16A2E"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2</w:t>
            </w:r>
          </w:p>
        </w:tc>
        <w:tc>
          <w:tcPr>
            <w:tcW w:w="1134" w:type="dxa"/>
            <w:tcBorders>
              <w:top w:val="nil"/>
              <w:left w:val="nil"/>
              <w:bottom w:val="single" w:sz="8" w:space="0" w:color="000000"/>
              <w:right w:val="single" w:sz="18" w:space="0" w:color="000000"/>
            </w:tcBorders>
            <w:shd w:val="clear" w:color="auto" w:fill="auto"/>
            <w:vAlign w:val="center"/>
          </w:tcPr>
          <w:p w14:paraId="790BC671" w14:textId="77777777"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2</w:t>
            </w:r>
          </w:p>
        </w:tc>
        <w:tc>
          <w:tcPr>
            <w:tcW w:w="993" w:type="dxa"/>
            <w:tcBorders>
              <w:top w:val="nil"/>
              <w:left w:val="single" w:sz="18" w:space="0" w:color="000000"/>
              <w:bottom w:val="single" w:sz="8" w:space="0" w:color="000000"/>
              <w:right w:val="single" w:sz="8" w:space="0" w:color="000000"/>
            </w:tcBorders>
            <w:shd w:val="clear" w:color="auto" w:fill="auto"/>
            <w:tcMar>
              <w:top w:w="100" w:type="dxa"/>
              <w:left w:w="120" w:type="dxa"/>
              <w:bottom w:w="100" w:type="dxa"/>
              <w:right w:w="120" w:type="dxa"/>
            </w:tcMar>
            <w:vAlign w:val="center"/>
          </w:tcPr>
          <w:p w14:paraId="53C8D3A9" w14:textId="77777777" w:rsidR="00195F80" w:rsidRPr="002548E0" w:rsidRDefault="00195F80">
            <w:pPr>
              <w:jc w:val="center"/>
              <w:rPr>
                <w:rFonts w:ascii="Calibri" w:eastAsia="Calibri" w:hAnsi="Calibri" w:cs="Calibri"/>
                <w:b/>
                <w:sz w:val="20"/>
                <w:szCs w:val="20"/>
              </w:rPr>
            </w:pPr>
            <w:r w:rsidRPr="002548E0">
              <w:rPr>
                <w:rFonts w:ascii="Calibri" w:eastAsia="Calibri" w:hAnsi="Calibri" w:cs="Calibri"/>
                <w:b/>
                <w:sz w:val="20"/>
                <w:szCs w:val="20"/>
              </w:rPr>
              <w:t>2</w:t>
            </w:r>
          </w:p>
        </w:tc>
        <w:tc>
          <w:tcPr>
            <w:tcW w:w="850" w:type="dxa"/>
            <w:tcBorders>
              <w:top w:val="nil"/>
              <w:left w:val="nil"/>
              <w:bottom w:val="single" w:sz="8" w:space="0" w:color="000000"/>
              <w:right w:val="single" w:sz="18" w:space="0" w:color="000000"/>
            </w:tcBorders>
            <w:shd w:val="clear" w:color="auto" w:fill="auto"/>
            <w:vAlign w:val="center"/>
          </w:tcPr>
          <w:p w14:paraId="5A6CE8EA" w14:textId="77777777" w:rsidR="00195F80" w:rsidRPr="002548E0" w:rsidRDefault="00195F80">
            <w:pPr>
              <w:jc w:val="center"/>
              <w:rPr>
                <w:rFonts w:ascii="Calibri" w:eastAsia="Calibri" w:hAnsi="Calibri" w:cs="Calibri"/>
                <w:b/>
                <w:sz w:val="20"/>
                <w:szCs w:val="20"/>
              </w:rPr>
            </w:pPr>
            <w:r w:rsidRPr="002548E0">
              <w:rPr>
                <w:rFonts w:ascii="Calibri" w:eastAsia="Calibri" w:hAnsi="Calibri" w:cs="Calibri"/>
                <w:b/>
                <w:sz w:val="20"/>
                <w:szCs w:val="20"/>
              </w:rPr>
              <w:t>2</w:t>
            </w:r>
          </w:p>
        </w:tc>
      </w:tr>
      <w:tr w:rsidR="00195F80" w:rsidRPr="00195F80" w14:paraId="341D8420" w14:textId="77777777" w:rsidTr="002548E0">
        <w:trPr>
          <w:trHeight w:val="340"/>
        </w:trPr>
        <w:tc>
          <w:tcPr>
            <w:tcW w:w="2387" w:type="dxa"/>
            <w:gridSpan w:val="2"/>
            <w:tcBorders>
              <w:top w:val="single" w:sz="8" w:space="0" w:color="000000"/>
              <w:left w:val="single" w:sz="18" w:space="0" w:color="000000"/>
              <w:bottom w:val="single" w:sz="8" w:space="0" w:color="000000"/>
              <w:right w:val="single" w:sz="18" w:space="0" w:color="000000"/>
            </w:tcBorders>
            <w:shd w:val="clear" w:color="auto" w:fill="auto"/>
            <w:tcMar>
              <w:top w:w="100" w:type="dxa"/>
              <w:left w:w="120" w:type="dxa"/>
              <w:bottom w:w="100" w:type="dxa"/>
              <w:right w:w="120" w:type="dxa"/>
            </w:tcMar>
            <w:vAlign w:val="center"/>
          </w:tcPr>
          <w:p w14:paraId="16A5A5CF" w14:textId="77777777"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Svět práce*</w:t>
            </w:r>
            <w:r w:rsidRPr="00195F80">
              <w:rPr>
                <w:rFonts w:ascii="Calibri" w:eastAsia="Calibri" w:hAnsi="Calibri" w:cs="Calibri"/>
                <w:b/>
                <w:sz w:val="20"/>
                <w:szCs w:val="20"/>
              </w:rPr>
              <w:br/>
              <w:t>(přesun hodiny 9.r-&gt;8.r)</w:t>
            </w:r>
          </w:p>
        </w:tc>
        <w:tc>
          <w:tcPr>
            <w:tcW w:w="992" w:type="dxa"/>
            <w:tcBorders>
              <w:top w:val="single" w:sz="8" w:space="0" w:color="000000"/>
              <w:left w:val="single" w:sz="18" w:space="0" w:color="000000"/>
              <w:bottom w:val="single" w:sz="8" w:space="0" w:color="000000"/>
              <w:right w:val="single" w:sz="18" w:space="0" w:color="000000"/>
            </w:tcBorders>
            <w:shd w:val="clear" w:color="auto" w:fill="auto"/>
            <w:tcMar>
              <w:top w:w="100" w:type="dxa"/>
              <w:left w:w="120" w:type="dxa"/>
              <w:bottom w:w="100" w:type="dxa"/>
              <w:right w:w="120" w:type="dxa"/>
            </w:tcMar>
            <w:vAlign w:val="center"/>
          </w:tcPr>
          <w:p w14:paraId="6BD6B8BC" w14:textId="77777777"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1</w:t>
            </w:r>
          </w:p>
        </w:tc>
        <w:tc>
          <w:tcPr>
            <w:tcW w:w="993" w:type="dxa"/>
            <w:tcBorders>
              <w:top w:val="nil"/>
              <w:left w:val="single" w:sz="18" w:space="0" w:color="000000"/>
              <w:bottom w:val="single" w:sz="8" w:space="0" w:color="000000"/>
              <w:right w:val="single" w:sz="8" w:space="0" w:color="000000"/>
            </w:tcBorders>
            <w:shd w:val="clear" w:color="auto" w:fill="auto"/>
            <w:tcMar>
              <w:top w:w="100" w:type="dxa"/>
              <w:left w:w="120" w:type="dxa"/>
              <w:bottom w:w="100" w:type="dxa"/>
              <w:right w:w="120" w:type="dxa"/>
            </w:tcMar>
            <w:vAlign w:val="center"/>
          </w:tcPr>
          <w:p w14:paraId="2779E987" w14:textId="77777777"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1</w:t>
            </w:r>
          </w:p>
        </w:tc>
        <w:tc>
          <w:tcPr>
            <w:tcW w:w="992" w:type="dxa"/>
            <w:tcBorders>
              <w:top w:val="single" w:sz="8" w:space="0" w:color="000000"/>
              <w:left w:val="nil"/>
              <w:bottom w:val="single" w:sz="8" w:space="0" w:color="000000"/>
              <w:right w:val="single" w:sz="4" w:space="0" w:color="auto"/>
            </w:tcBorders>
            <w:shd w:val="clear" w:color="auto" w:fill="auto"/>
            <w:vAlign w:val="center"/>
          </w:tcPr>
          <w:p w14:paraId="0B00A2CF" w14:textId="77777777"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1</w:t>
            </w:r>
          </w:p>
        </w:tc>
        <w:tc>
          <w:tcPr>
            <w:tcW w:w="992" w:type="dxa"/>
            <w:tcBorders>
              <w:top w:val="nil"/>
              <w:left w:val="single" w:sz="4" w:space="0" w:color="auto"/>
              <w:bottom w:val="single" w:sz="8" w:space="0" w:color="000000"/>
              <w:right w:val="single" w:sz="18" w:space="0" w:color="000000"/>
            </w:tcBorders>
            <w:shd w:val="clear" w:color="auto" w:fill="C6D9F1" w:themeFill="text2" w:themeFillTint="33"/>
            <w:vAlign w:val="center"/>
          </w:tcPr>
          <w:p w14:paraId="3F4557FC" w14:textId="64D89146" w:rsidR="00195F80" w:rsidRPr="00195F80" w:rsidRDefault="002548E0">
            <w:pPr>
              <w:jc w:val="center"/>
              <w:rPr>
                <w:rFonts w:ascii="Calibri" w:eastAsia="Calibri" w:hAnsi="Calibri" w:cs="Calibri"/>
                <w:b/>
                <w:sz w:val="20"/>
                <w:szCs w:val="20"/>
              </w:rPr>
            </w:pPr>
            <w:r w:rsidRPr="00195F80">
              <w:rPr>
                <w:rFonts w:ascii="Calibri" w:eastAsia="Calibri" w:hAnsi="Calibri" w:cs="Calibri"/>
                <w:b/>
                <w:sz w:val="20"/>
                <w:szCs w:val="20"/>
              </w:rPr>
              <w:t>0/1 STEM</w:t>
            </w:r>
          </w:p>
        </w:tc>
        <w:tc>
          <w:tcPr>
            <w:tcW w:w="992" w:type="dxa"/>
            <w:tcBorders>
              <w:top w:val="nil"/>
              <w:left w:val="single" w:sz="18" w:space="0" w:color="000000"/>
              <w:bottom w:val="single" w:sz="8" w:space="0" w:color="000000"/>
              <w:right w:val="single" w:sz="8" w:space="0" w:color="000000"/>
            </w:tcBorders>
            <w:tcMar>
              <w:top w:w="100" w:type="dxa"/>
              <w:left w:w="120" w:type="dxa"/>
              <w:bottom w:w="100" w:type="dxa"/>
              <w:right w:w="120" w:type="dxa"/>
            </w:tcMar>
            <w:vAlign w:val="center"/>
          </w:tcPr>
          <w:p w14:paraId="32728C9B" w14:textId="6F76E53D"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0</w:t>
            </w:r>
          </w:p>
        </w:tc>
        <w:tc>
          <w:tcPr>
            <w:tcW w:w="1134" w:type="dxa"/>
            <w:tcBorders>
              <w:top w:val="nil"/>
              <w:left w:val="nil"/>
              <w:bottom w:val="single" w:sz="8" w:space="0" w:color="000000"/>
              <w:right w:val="single" w:sz="18" w:space="0" w:color="000000"/>
            </w:tcBorders>
            <w:vAlign w:val="center"/>
          </w:tcPr>
          <w:p w14:paraId="6F88F2FE" w14:textId="77777777"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1</w:t>
            </w:r>
          </w:p>
        </w:tc>
        <w:tc>
          <w:tcPr>
            <w:tcW w:w="993" w:type="dxa"/>
            <w:tcBorders>
              <w:top w:val="nil"/>
              <w:left w:val="single" w:sz="18" w:space="0" w:color="000000"/>
              <w:bottom w:val="single" w:sz="8" w:space="0" w:color="000000"/>
              <w:right w:val="single" w:sz="8" w:space="0" w:color="000000"/>
            </w:tcBorders>
            <w:shd w:val="clear" w:color="auto" w:fill="auto"/>
            <w:tcMar>
              <w:top w:w="100" w:type="dxa"/>
              <w:left w:w="120" w:type="dxa"/>
              <w:bottom w:w="100" w:type="dxa"/>
              <w:right w:w="120" w:type="dxa"/>
            </w:tcMar>
            <w:vAlign w:val="center"/>
          </w:tcPr>
          <w:p w14:paraId="73DEEE8F" w14:textId="77777777" w:rsidR="00195F80" w:rsidRPr="002548E0" w:rsidRDefault="00195F80">
            <w:pPr>
              <w:jc w:val="center"/>
              <w:rPr>
                <w:rFonts w:ascii="Calibri" w:eastAsia="Calibri" w:hAnsi="Calibri" w:cs="Calibri"/>
                <w:b/>
                <w:sz w:val="20"/>
                <w:szCs w:val="20"/>
              </w:rPr>
            </w:pPr>
            <w:r w:rsidRPr="002548E0">
              <w:rPr>
                <w:rFonts w:ascii="Calibri" w:eastAsia="Calibri" w:hAnsi="Calibri" w:cs="Calibri"/>
                <w:b/>
                <w:sz w:val="20"/>
                <w:szCs w:val="20"/>
              </w:rPr>
              <w:t>1</w:t>
            </w:r>
          </w:p>
        </w:tc>
        <w:tc>
          <w:tcPr>
            <w:tcW w:w="850" w:type="dxa"/>
            <w:tcBorders>
              <w:top w:val="nil"/>
              <w:left w:val="nil"/>
              <w:bottom w:val="single" w:sz="8" w:space="0" w:color="000000"/>
              <w:right w:val="single" w:sz="18" w:space="0" w:color="000000"/>
            </w:tcBorders>
            <w:shd w:val="clear" w:color="auto" w:fill="auto"/>
            <w:vAlign w:val="center"/>
          </w:tcPr>
          <w:p w14:paraId="4A72E08E" w14:textId="77777777" w:rsidR="00195F80" w:rsidRPr="002548E0" w:rsidRDefault="00195F80">
            <w:pPr>
              <w:jc w:val="center"/>
              <w:rPr>
                <w:rFonts w:ascii="Calibri" w:eastAsia="Calibri" w:hAnsi="Calibri" w:cs="Calibri"/>
                <w:b/>
                <w:sz w:val="20"/>
                <w:szCs w:val="20"/>
              </w:rPr>
            </w:pPr>
            <w:r w:rsidRPr="002548E0">
              <w:rPr>
                <w:rFonts w:ascii="Calibri" w:eastAsia="Calibri" w:hAnsi="Calibri" w:cs="Calibri"/>
                <w:b/>
                <w:sz w:val="20"/>
                <w:szCs w:val="20"/>
              </w:rPr>
              <w:t>0</w:t>
            </w:r>
          </w:p>
        </w:tc>
      </w:tr>
      <w:tr w:rsidR="00195F80" w:rsidRPr="00195F80" w14:paraId="11CBC02C" w14:textId="77777777" w:rsidTr="002548E0">
        <w:trPr>
          <w:trHeight w:val="485"/>
        </w:trPr>
        <w:tc>
          <w:tcPr>
            <w:tcW w:w="2387" w:type="dxa"/>
            <w:gridSpan w:val="2"/>
            <w:tcBorders>
              <w:top w:val="single" w:sz="8" w:space="0" w:color="000000"/>
              <w:left w:val="single" w:sz="18" w:space="0" w:color="000000"/>
              <w:bottom w:val="single" w:sz="18" w:space="0" w:color="000000"/>
              <w:right w:val="single" w:sz="18" w:space="0" w:color="000000"/>
            </w:tcBorders>
            <w:shd w:val="clear" w:color="auto" w:fill="auto"/>
            <w:tcMar>
              <w:top w:w="100" w:type="dxa"/>
              <w:left w:w="120" w:type="dxa"/>
              <w:bottom w:w="100" w:type="dxa"/>
              <w:right w:w="120" w:type="dxa"/>
            </w:tcMar>
            <w:vAlign w:val="center"/>
          </w:tcPr>
          <w:p w14:paraId="6B627F9D" w14:textId="77777777"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Druhý stupeň</w:t>
            </w:r>
          </w:p>
        </w:tc>
        <w:tc>
          <w:tcPr>
            <w:tcW w:w="992" w:type="dxa"/>
            <w:tcBorders>
              <w:top w:val="single" w:sz="8" w:space="0" w:color="000000"/>
              <w:left w:val="single" w:sz="18" w:space="0" w:color="000000"/>
              <w:bottom w:val="single" w:sz="18" w:space="0" w:color="000000"/>
              <w:right w:val="single" w:sz="18" w:space="0" w:color="000000"/>
            </w:tcBorders>
            <w:shd w:val="clear" w:color="auto" w:fill="auto"/>
            <w:tcMar>
              <w:top w:w="100" w:type="dxa"/>
              <w:left w:w="120" w:type="dxa"/>
              <w:bottom w:w="100" w:type="dxa"/>
              <w:right w:w="120" w:type="dxa"/>
            </w:tcMar>
            <w:vAlign w:val="center"/>
          </w:tcPr>
          <w:p w14:paraId="3CC68885" w14:textId="77777777"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28</w:t>
            </w:r>
          </w:p>
        </w:tc>
        <w:tc>
          <w:tcPr>
            <w:tcW w:w="993" w:type="dxa"/>
            <w:tcBorders>
              <w:top w:val="nil"/>
              <w:left w:val="single" w:sz="18" w:space="0" w:color="000000"/>
              <w:bottom w:val="single" w:sz="18" w:space="0" w:color="000000"/>
              <w:right w:val="single" w:sz="8" w:space="0" w:color="000000"/>
            </w:tcBorders>
            <w:shd w:val="clear" w:color="auto" w:fill="auto"/>
            <w:tcMar>
              <w:top w:w="100" w:type="dxa"/>
              <w:left w:w="120" w:type="dxa"/>
              <w:bottom w:w="100" w:type="dxa"/>
              <w:right w:w="120" w:type="dxa"/>
            </w:tcMar>
            <w:vAlign w:val="center"/>
          </w:tcPr>
          <w:p w14:paraId="2770321B" w14:textId="77777777"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30</w:t>
            </w:r>
          </w:p>
        </w:tc>
        <w:tc>
          <w:tcPr>
            <w:tcW w:w="992" w:type="dxa"/>
            <w:tcBorders>
              <w:top w:val="single" w:sz="8" w:space="0" w:color="000000"/>
              <w:left w:val="nil"/>
              <w:bottom w:val="single" w:sz="18" w:space="0" w:color="000000"/>
              <w:right w:val="single" w:sz="4" w:space="0" w:color="auto"/>
            </w:tcBorders>
            <w:shd w:val="clear" w:color="auto" w:fill="auto"/>
            <w:vAlign w:val="center"/>
          </w:tcPr>
          <w:p w14:paraId="163EFCD8" w14:textId="77777777"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30</w:t>
            </w:r>
          </w:p>
        </w:tc>
        <w:tc>
          <w:tcPr>
            <w:tcW w:w="992" w:type="dxa"/>
            <w:tcBorders>
              <w:top w:val="nil"/>
              <w:left w:val="single" w:sz="4" w:space="0" w:color="auto"/>
              <w:bottom w:val="single" w:sz="18" w:space="0" w:color="000000"/>
              <w:right w:val="single" w:sz="18" w:space="0" w:color="000000"/>
            </w:tcBorders>
            <w:shd w:val="clear" w:color="auto" w:fill="C6D9F1" w:themeFill="text2" w:themeFillTint="33"/>
            <w:vAlign w:val="center"/>
          </w:tcPr>
          <w:p w14:paraId="485375CF" w14:textId="0D43FB14" w:rsidR="00195F80" w:rsidRPr="00195F80" w:rsidRDefault="002548E0">
            <w:pPr>
              <w:jc w:val="center"/>
              <w:rPr>
                <w:rFonts w:ascii="Calibri" w:eastAsia="Calibri" w:hAnsi="Calibri" w:cs="Calibri"/>
                <w:b/>
                <w:sz w:val="20"/>
                <w:szCs w:val="20"/>
              </w:rPr>
            </w:pPr>
            <w:r>
              <w:rPr>
                <w:rFonts w:ascii="Calibri" w:eastAsia="Calibri" w:hAnsi="Calibri" w:cs="Calibri"/>
                <w:b/>
                <w:sz w:val="20"/>
                <w:szCs w:val="20"/>
              </w:rPr>
              <w:t>26/4 STEM</w:t>
            </w:r>
          </w:p>
        </w:tc>
        <w:tc>
          <w:tcPr>
            <w:tcW w:w="992" w:type="dxa"/>
            <w:tcBorders>
              <w:top w:val="nil"/>
              <w:left w:val="single" w:sz="18" w:space="0" w:color="000000"/>
              <w:bottom w:val="single" w:sz="18" w:space="0" w:color="000000"/>
              <w:right w:val="single" w:sz="8" w:space="0" w:color="000000"/>
            </w:tcBorders>
            <w:shd w:val="clear" w:color="auto" w:fill="auto"/>
            <w:tcMar>
              <w:top w:w="100" w:type="dxa"/>
              <w:left w:w="120" w:type="dxa"/>
              <w:bottom w:w="100" w:type="dxa"/>
              <w:right w:w="120" w:type="dxa"/>
            </w:tcMar>
            <w:vAlign w:val="center"/>
          </w:tcPr>
          <w:p w14:paraId="0976A571" w14:textId="624D3E14"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32</w:t>
            </w:r>
          </w:p>
        </w:tc>
        <w:tc>
          <w:tcPr>
            <w:tcW w:w="1134" w:type="dxa"/>
            <w:tcBorders>
              <w:top w:val="nil"/>
              <w:left w:val="nil"/>
              <w:bottom w:val="single" w:sz="18" w:space="0" w:color="000000"/>
              <w:right w:val="single" w:sz="18" w:space="0" w:color="000000"/>
            </w:tcBorders>
            <w:shd w:val="clear" w:color="auto" w:fill="auto"/>
            <w:vAlign w:val="center"/>
          </w:tcPr>
          <w:p w14:paraId="27B591A8" w14:textId="77777777"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32</w:t>
            </w:r>
          </w:p>
        </w:tc>
        <w:tc>
          <w:tcPr>
            <w:tcW w:w="993" w:type="dxa"/>
            <w:tcBorders>
              <w:top w:val="nil"/>
              <w:left w:val="single" w:sz="18" w:space="0" w:color="000000"/>
              <w:bottom w:val="single" w:sz="18" w:space="0" w:color="000000"/>
              <w:right w:val="single" w:sz="8" w:space="0" w:color="000000"/>
            </w:tcBorders>
            <w:shd w:val="clear" w:color="auto" w:fill="auto"/>
            <w:tcMar>
              <w:top w:w="100" w:type="dxa"/>
              <w:left w:w="120" w:type="dxa"/>
              <w:bottom w:w="100" w:type="dxa"/>
              <w:right w:w="120" w:type="dxa"/>
            </w:tcMar>
            <w:vAlign w:val="center"/>
          </w:tcPr>
          <w:p w14:paraId="7BA196F2" w14:textId="77777777"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32</w:t>
            </w:r>
          </w:p>
        </w:tc>
        <w:tc>
          <w:tcPr>
            <w:tcW w:w="850" w:type="dxa"/>
            <w:tcBorders>
              <w:top w:val="nil"/>
              <w:left w:val="nil"/>
              <w:bottom w:val="single" w:sz="18" w:space="0" w:color="000000"/>
              <w:right w:val="single" w:sz="18" w:space="0" w:color="000000"/>
            </w:tcBorders>
            <w:shd w:val="clear" w:color="auto" w:fill="auto"/>
            <w:vAlign w:val="center"/>
          </w:tcPr>
          <w:p w14:paraId="0128B59C" w14:textId="77777777" w:rsidR="00195F80" w:rsidRPr="00195F80" w:rsidRDefault="00195F80">
            <w:pPr>
              <w:jc w:val="center"/>
              <w:rPr>
                <w:rFonts w:ascii="Calibri" w:eastAsia="Calibri" w:hAnsi="Calibri" w:cs="Calibri"/>
                <w:b/>
                <w:sz w:val="20"/>
                <w:szCs w:val="20"/>
              </w:rPr>
            </w:pPr>
            <w:r w:rsidRPr="00195F80">
              <w:rPr>
                <w:rFonts w:ascii="Calibri" w:eastAsia="Calibri" w:hAnsi="Calibri" w:cs="Calibri"/>
                <w:b/>
                <w:sz w:val="20"/>
                <w:szCs w:val="20"/>
              </w:rPr>
              <w:t>32</w:t>
            </w:r>
          </w:p>
        </w:tc>
      </w:tr>
    </w:tbl>
    <w:p w14:paraId="509808B0" w14:textId="3FCE4BF4" w:rsidR="0069059E" w:rsidRDefault="00F32A9F">
      <w:pPr>
        <w:rPr>
          <w:rFonts w:ascii="Calibri" w:eastAsia="Calibri" w:hAnsi="Calibri" w:cs="Calibri"/>
          <w:sz w:val="20"/>
          <w:szCs w:val="20"/>
        </w:rPr>
      </w:pPr>
      <w:r>
        <w:rPr>
          <w:rFonts w:ascii="Calibri" w:eastAsia="Calibri" w:hAnsi="Calibri" w:cs="Calibri"/>
          <w:sz w:val="20"/>
          <w:szCs w:val="20"/>
        </w:rPr>
        <w:t>*6.r modul „práce s materiály“, 7.r modul „design a konstruování</w:t>
      </w:r>
      <w:proofErr w:type="gramStart"/>
      <w:r>
        <w:rPr>
          <w:rFonts w:ascii="Calibri" w:eastAsia="Calibri" w:hAnsi="Calibri" w:cs="Calibri"/>
          <w:sz w:val="20"/>
          <w:szCs w:val="20"/>
        </w:rPr>
        <w:t>“,  8.r</w:t>
      </w:r>
      <w:proofErr w:type="gramEnd"/>
      <w:r>
        <w:rPr>
          <w:rFonts w:ascii="Calibri" w:eastAsia="Calibri" w:hAnsi="Calibri" w:cs="Calibri"/>
          <w:sz w:val="20"/>
          <w:szCs w:val="20"/>
        </w:rPr>
        <w:t xml:space="preserve"> modul „příprava na budoucí povolání“</w:t>
      </w:r>
    </w:p>
    <w:p w14:paraId="629CAECF" w14:textId="77777777" w:rsidR="0069059E" w:rsidRDefault="0069059E">
      <w:pPr>
        <w:jc w:val="both"/>
        <w:rPr>
          <w:rFonts w:ascii="Calibri" w:eastAsia="Calibri" w:hAnsi="Calibri" w:cs="Calibri"/>
        </w:rPr>
      </w:pPr>
    </w:p>
    <w:p w14:paraId="73922FD3" w14:textId="2A148DEA" w:rsidR="002548E0" w:rsidRPr="002548E0" w:rsidRDefault="002548E0">
      <w:pPr>
        <w:jc w:val="both"/>
        <w:rPr>
          <w:rFonts w:ascii="Calibri" w:eastAsia="Calibri" w:hAnsi="Calibri" w:cs="Calibri"/>
          <w:sz w:val="20"/>
          <w:szCs w:val="20"/>
        </w:rPr>
        <w:sectPr w:rsidR="002548E0" w:rsidRPr="002548E0">
          <w:pgSz w:w="11906" w:h="16838"/>
          <w:pgMar w:top="709" w:right="1134" w:bottom="1134" w:left="1134" w:header="709" w:footer="709" w:gutter="0"/>
          <w:cols w:space="708"/>
        </w:sectPr>
      </w:pPr>
      <w:proofErr w:type="gramStart"/>
      <w:r w:rsidRPr="002548E0">
        <w:rPr>
          <w:rFonts w:ascii="Calibri" w:eastAsia="Calibri" w:hAnsi="Calibri" w:cs="Calibri"/>
          <w:b/>
          <w:sz w:val="20"/>
          <w:szCs w:val="20"/>
        </w:rPr>
        <w:t xml:space="preserve">STEM </w:t>
      </w:r>
      <w:r w:rsidRPr="002548E0">
        <w:rPr>
          <w:rFonts w:ascii="Calibri" w:eastAsia="Calibri" w:hAnsi="Calibri" w:cs="Calibri"/>
          <w:sz w:val="20"/>
          <w:szCs w:val="20"/>
        </w:rPr>
        <w:t xml:space="preserve"> =</w:t>
      </w:r>
      <w:proofErr w:type="gramEnd"/>
      <w:r w:rsidRPr="002548E0">
        <w:rPr>
          <w:rFonts w:ascii="Calibri" w:eastAsia="Calibri" w:hAnsi="Calibri" w:cs="Calibri"/>
          <w:sz w:val="20"/>
          <w:szCs w:val="20"/>
        </w:rPr>
        <w:t xml:space="preserve"> realizováno formou Science technology </w:t>
      </w:r>
      <w:proofErr w:type="spellStart"/>
      <w:r w:rsidRPr="002548E0">
        <w:rPr>
          <w:rFonts w:ascii="Calibri" w:eastAsia="Calibri" w:hAnsi="Calibri" w:cs="Calibri"/>
          <w:sz w:val="20"/>
          <w:szCs w:val="20"/>
        </w:rPr>
        <w:t>engineering</w:t>
      </w:r>
      <w:proofErr w:type="spellEnd"/>
      <w:r w:rsidRPr="002548E0">
        <w:rPr>
          <w:rFonts w:ascii="Calibri" w:eastAsia="Calibri" w:hAnsi="Calibri" w:cs="Calibri"/>
          <w:sz w:val="20"/>
          <w:szCs w:val="20"/>
        </w:rPr>
        <w:t xml:space="preserve"> a </w:t>
      </w:r>
      <w:proofErr w:type="spellStart"/>
      <w:r w:rsidRPr="002548E0">
        <w:rPr>
          <w:rFonts w:ascii="Calibri" w:eastAsia="Calibri" w:hAnsi="Calibri" w:cs="Calibri"/>
          <w:sz w:val="20"/>
          <w:szCs w:val="20"/>
        </w:rPr>
        <w:t>matematics</w:t>
      </w:r>
      <w:proofErr w:type="spellEnd"/>
      <w:r w:rsidRPr="002548E0">
        <w:rPr>
          <w:rFonts w:ascii="Calibri" w:eastAsia="Calibri" w:hAnsi="Calibri" w:cs="Calibri"/>
          <w:sz w:val="20"/>
          <w:szCs w:val="20"/>
        </w:rPr>
        <w:t xml:space="preserve"> – obory jsou propojené a vzájemně se doplňují, vzdělávací koncept tyto obory integruje</w:t>
      </w:r>
    </w:p>
    <w:p w14:paraId="4A4198C1" w14:textId="77777777" w:rsidR="0069059E" w:rsidRPr="00C26DAA" w:rsidRDefault="00F32A9F" w:rsidP="00C26DAA">
      <w:pPr>
        <w:pStyle w:val="Nadpis2"/>
        <w:rPr>
          <w:rFonts w:eastAsia="Calibri"/>
        </w:rPr>
      </w:pPr>
      <w:bookmarkStart w:id="32" w:name="_Toc202946531"/>
      <w:r w:rsidRPr="00C26DAA">
        <w:rPr>
          <w:rFonts w:eastAsia="Calibri"/>
        </w:rPr>
        <w:lastRenderedPageBreak/>
        <w:t>1.4.2 Poznámky k učebnímu plánu</w:t>
      </w:r>
      <w:bookmarkEnd w:id="32"/>
    </w:p>
    <w:p w14:paraId="518DFB8E" w14:textId="77777777" w:rsidR="0069059E" w:rsidRPr="0086017C" w:rsidRDefault="00F32A9F">
      <w:pPr>
        <w:jc w:val="both"/>
        <w:rPr>
          <w:rFonts w:ascii="Calibri" w:eastAsia="Calibri" w:hAnsi="Calibri" w:cs="Calibri"/>
          <w:b/>
          <w:sz w:val="22"/>
          <w:szCs w:val="22"/>
        </w:rPr>
      </w:pPr>
      <w:r w:rsidRPr="0086017C">
        <w:rPr>
          <w:rFonts w:ascii="Calibri" w:eastAsia="Calibri" w:hAnsi="Calibri" w:cs="Calibri"/>
          <w:b/>
          <w:sz w:val="22"/>
          <w:szCs w:val="22"/>
        </w:rPr>
        <w:t>I. stupeň</w:t>
      </w:r>
    </w:p>
    <w:p w14:paraId="4EF84F73" w14:textId="77777777" w:rsidR="0069059E" w:rsidRPr="0086017C" w:rsidRDefault="0069059E">
      <w:pPr>
        <w:jc w:val="both"/>
        <w:rPr>
          <w:rFonts w:ascii="Calibri" w:eastAsia="Calibri" w:hAnsi="Calibri" w:cs="Calibri"/>
          <w:sz w:val="22"/>
          <w:szCs w:val="22"/>
        </w:rPr>
      </w:pPr>
    </w:p>
    <w:p w14:paraId="270CD8F4" w14:textId="77777777" w:rsidR="0069059E" w:rsidRPr="0086017C" w:rsidRDefault="00F32A9F">
      <w:pPr>
        <w:spacing w:after="120"/>
        <w:jc w:val="both"/>
        <w:rPr>
          <w:rFonts w:ascii="Calibri" w:eastAsia="Calibri" w:hAnsi="Calibri" w:cs="Calibri"/>
          <w:sz w:val="22"/>
          <w:szCs w:val="22"/>
        </w:rPr>
      </w:pPr>
      <w:r w:rsidRPr="0086017C">
        <w:rPr>
          <w:rFonts w:ascii="Calibri" w:eastAsia="Calibri" w:hAnsi="Calibri" w:cs="Calibri"/>
          <w:b/>
          <w:sz w:val="22"/>
          <w:szCs w:val="22"/>
        </w:rPr>
        <w:t xml:space="preserve">Český jazyk a literatura </w:t>
      </w:r>
      <w:r w:rsidRPr="0086017C">
        <w:rPr>
          <w:rFonts w:ascii="Calibri" w:eastAsia="Calibri" w:hAnsi="Calibri" w:cs="Calibri"/>
          <w:sz w:val="22"/>
          <w:szCs w:val="22"/>
        </w:rPr>
        <w:t>– celková dotace tohoto předmětu na prvním stupni je posílena o 5 disponibilních hodin.</w:t>
      </w:r>
    </w:p>
    <w:p w14:paraId="32EBCAE1" w14:textId="77777777" w:rsidR="0069059E" w:rsidRPr="0086017C" w:rsidRDefault="00F32A9F">
      <w:pPr>
        <w:spacing w:after="120"/>
        <w:jc w:val="both"/>
        <w:rPr>
          <w:rFonts w:ascii="Calibri" w:eastAsia="Calibri" w:hAnsi="Calibri" w:cs="Calibri"/>
          <w:sz w:val="22"/>
          <w:szCs w:val="22"/>
        </w:rPr>
      </w:pPr>
      <w:r w:rsidRPr="0086017C">
        <w:rPr>
          <w:rFonts w:ascii="Calibri" w:eastAsia="Calibri" w:hAnsi="Calibri" w:cs="Calibri"/>
          <w:b/>
          <w:sz w:val="22"/>
          <w:szCs w:val="22"/>
        </w:rPr>
        <w:t>Anglický jazyk</w:t>
      </w:r>
      <w:r w:rsidRPr="0086017C">
        <w:rPr>
          <w:rFonts w:ascii="Calibri" w:eastAsia="Calibri" w:hAnsi="Calibri" w:cs="Calibri"/>
          <w:sz w:val="22"/>
          <w:szCs w:val="22"/>
        </w:rPr>
        <w:t xml:space="preserve"> – skupiny žáků, kteří mají povinnou výuku anglického jazyka již od 1. třídy, mají časovou dotaci tohoto předmětu posílenou o 4 disponibilní hodiny na pokrytí 1. a 2. ročníku.</w:t>
      </w:r>
    </w:p>
    <w:p w14:paraId="1AD2E318" w14:textId="77777777" w:rsidR="0069059E" w:rsidRPr="0086017C" w:rsidRDefault="00F32A9F">
      <w:pPr>
        <w:spacing w:after="120"/>
        <w:jc w:val="both"/>
        <w:rPr>
          <w:rFonts w:ascii="Calibri" w:eastAsia="Calibri" w:hAnsi="Calibri" w:cs="Calibri"/>
          <w:sz w:val="22"/>
          <w:szCs w:val="22"/>
        </w:rPr>
      </w:pPr>
      <w:r w:rsidRPr="0086017C">
        <w:rPr>
          <w:rFonts w:ascii="Calibri" w:eastAsia="Calibri" w:hAnsi="Calibri" w:cs="Calibri"/>
          <w:b/>
          <w:sz w:val="22"/>
          <w:szCs w:val="22"/>
        </w:rPr>
        <w:t>Matematika</w:t>
      </w:r>
      <w:r w:rsidRPr="0086017C">
        <w:rPr>
          <w:rFonts w:ascii="Calibri" w:eastAsia="Calibri" w:hAnsi="Calibri" w:cs="Calibri"/>
          <w:sz w:val="22"/>
          <w:szCs w:val="22"/>
        </w:rPr>
        <w:t xml:space="preserve"> – je posílena o 4 hodiny z disponibilní dotace na 1. stupni.</w:t>
      </w:r>
    </w:p>
    <w:p w14:paraId="275EE2E4" w14:textId="77777777" w:rsidR="0069059E" w:rsidRPr="0086017C" w:rsidRDefault="00F32A9F">
      <w:pPr>
        <w:spacing w:after="120"/>
        <w:jc w:val="both"/>
        <w:rPr>
          <w:rFonts w:ascii="Calibri" w:eastAsia="Calibri" w:hAnsi="Calibri" w:cs="Calibri"/>
          <w:sz w:val="22"/>
          <w:szCs w:val="22"/>
        </w:rPr>
      </w:pPr>
      <w:r w:rsidRPr="0086017C">
        <w:rPr>
          <w:rFonts w:ascii="Calibri" w:eastAsia="Calibri" w:hAnsi="Calibri" w:cs="Calibri"/>
          <w:b/>
          <w:sz w:val="22"/>
          <w:szCs w:val="22"/>
        </w:rPr>
        <w:t xml:space="preserve">Informatika </w:t>
      </w:r>
      <w:r w:rsidRPr="0086017C">
        <w:rPr>
          <w:rFonts w:ascii="Calibri" w:eastAsia="Calibri" w:hAnsi="Calibri" w:cs="Calibri"/>
          <w:sz w:val="22"/>
          <w:szCs w:val="22"/>
        </w:rPr>
        <w:t>– bude vyučována v rozsahu jedna hodina týdně ve 4. a 5. ročníku. (resp. 2 hod jednou za 14 dní)</w:t>
      </w:r>
    </w:p>
    <w:p w14:paraId="7E331021" w14:textId="77777777" w:rsidR="0069059E" w:rsidRPr="0086017C" w:rsidRDefault="00F32A9F">
      <w:pPr>
        <w:spacing w:after="120"/>
        <w:jc w:val="both"/>
        <w:rPr>
          <w:rFonts w:ascii="Calibri" w:eastAsia="Calibri" w:hAnsi="Calibri" w:cs="Calibri"/>
          <w:sz w:val="22"/>
          <w:szCs w:val="22"/>
        </w:rPr>
      </w:pPr>
      <w:r w:rsidRPr="0086017C">
        <w:rPr>
          <w:rFonts w:ascii="Calibri" w:eastAsia="Calibri" w:hAnsi="Calibri" w:cs="Calibri"/>
          <w:b/>
          <w:sz w:val="22"/>
          <w:szCs w:val="22"/>
        </w:rPr>
        <w:t>Člověk a jeho svět</w:t>
      </w:r>
      <w:r w:rsidRPr="0086017C">
        <w:rPr>
          <w:rFonts w:ascii="Calibri" w:eastAsia="Calibri" w:hAnsi="Calibri" w:cs="Calibri"/>
          <w:sz w:val="22"/>
          <w:szCs w:val="22"/>
        </w:rPr>
        <w:t xml:space="preserve"> – zasahuje svým obsahem do stejnojmenné vzdělávací oblasti a spojuje v sobě dřívější předměty prvouka, vlastivěda a přírodověda. Časová dotace byla posílena o 3 disponibilní hodiny.</w:t>
      </w:r>
    </w:p>
    <w:p w14:paraId="07FEB0E3" w14:textId="77777777" w:rsidR="0069059E" w:rsidRPr="0086017C" w:rsidRDefault="00F32A9F">
      <w:pPr>
        <w:spacing w:after="120"/>
        <w:jc w:val="both"/>
        <w:rPr>
          <w:rFonts w:ascii="Calibri" w:eastAsia="Calibri" w:hAnsi="Calibri" w:cs="Calibri"/>
          <w:sz w:val="22"/>
          <w:szCs w:val="22"/>
        </w:rPr>
      </w:pPr>
      <w:r w:rsidRPr="0086017C">
        <w:rPr>
          <w:rFonts w:ascii="Calibri" w:eastAsia="Calibri" w:hAnsi="Calibri" w:cs="Calibri"/>
          <w:b/>
          <w:sz w:val="22"/>
          <w:szCs w:val="22"/>
        </w:rPr>
        <w:t>Umění a kultura</w:t>
      </w:r>
      <w:r w:rsidRPr="0086017C">
        <w:rPr>
          <w:rFonts w:ascii="Calibri" w:eastAsia="Calibri" w:hAnsi="Calibri" w:cs="Calibri"/>
          <w:sz w:val="22"/>
          <w:szCs w:val="22"/>
        </w:rPr>
        <w:t xml:space="preserve"> – zasahuje do stejnojmenné vzdělávací oblasti a integruje v sobě dřívější předměty hudební výchova a výtvarná výchova. </w:t>
      </w:r>
    </w:p>
    <w:p w14:paraId="50D4A159" w14:textId="77777777" w:rsidR="0069059E" w:rsidRPr="0086017C" w:rsidRDefault="00F32A9F">
      <w:pPr>
        <w:spacing w:after="120"/>
        <w:jc w:val="both"/>
        <w:rPr>
          <w:rFonts w:ascii="Calibri" w:eastAsia="Calibri" w:hAnsi="Calibri" w:cs="Calibri"/>
          <w:sz w:val="22"/>
          <w:szCs w:val="22"/>
        </w:rPr>
      </w:pPr>
      <w:r w:rsidRPr="0086017C">
        <w:rPr>
          <w:rFonts w:ascii="Calibri" w:eastAsia="Calibri" w:hAnsi="Calibri" w:cs="Calibri"/>
          <w:b/>
          <w:sz w:val="22"/>
          <w:szCs w:val="22"/>
        </w:rPr>
        <w:t>Tělesná výchova</w:t>
      </w:r>
      <w:r w:rsidRPr="0086017C">
        <w:rPr>
          <w:rFonts w:ascii="Calibri" w:eastAsia="Calibri" w:hAnsi="Calibri" w:cs="Calibri"/>
          <w:sz w:val="22"/>
          <w:szCs w:val="22"/>
        </w:rPr>
        <w:t xml:space="preserve"> – plavání ve 3. ročníku v rámci 1 hodiny TV po celý školní rok</w:t>
      </w:r>
    </w:p>
    <w:p w14:paraId="083EA59B" w14:textId="77777777" w:rsidR="0069059E" w:rsidRPr="0086017C" w:rsidRDefault="00F32A9F">
      <w:pPr>
        <w:spacing w:after="120"/>
        <w:jc w:val="both"/>
        <w:rPr>
          <w:rFonts w:ascii="Calibri" w:eastAsia="Calibri" w:hAnsi="Calibri" w:cs="Calibri"/>
          <w:sz w:val="22"/>
          <w:szCs w:val="22"/>
        </w:rPr>
      </w:pPr>
      <w:r w:rsidRPr="0086017C">
        <w:rPr>
          <w:rFonts w:ascii="Calibri" w:eastAsia="Calibri" w:hAnsi="Calibri" w:cs="Calibri"/>
          <w:b/>
          <w:sz w:val="22"/>
          <w:szCs w:val="22"/>
        </w:rPr>
        <w:t>Svět práce</w:t>
      </w:r>
      <w:r w:rsidRPr="0086017C">
        <w:rPr>
          <w:rFonts w:ascii="Calibri" w:eastAsia="Calibri" w:hAnsi="Calibri" w:cs="Calibri"/>
          <w:sz w:val="22"/>
          <w:szCs w:val="22"/>
        </w:rPr>
        <w:t xml:space="preserve"> – vyučován v každém ročníku po jedné vyučovací hodině týdně.</w:t>
      </w:r>
    </w:p>
    <w:p w14:paraId="6663EFB7" w14:textId="77777777" w:rsidR="0069059E" w:rsidRPr="0086017C" w:rsidRDefault="0069059E">
      <w:pPr>
        <w:jc w:val="both"/>
        <w:rPr>
          <w:rFonts w:ascii="Calibri" w:eastAsia="Calibri" w:hAnsi="Calibri" w:cs="Calibri"/>
          <w:sz w:val="22"/>
          <w:szCs w:val="22"/>
        </w:rPr>
      </w:pPr>
    </w:p>
    <w:p w14:paraId="22F03977" w14:textId="77777777" w:rsidR="0069059E" w:rsidRPr="0086017C" w:rsidRDefault="00F32A9F">
      <w:pPr>
        <w:jc w:val="both"/>
        <w:rPr>
          <w:rFonts w:ascii="Calibri" w:eastAsia="Calibri" w:hAnsi="Calibri" w:cs="Calibri"/>
          <w:b/>
          <w:sz w:val="22"/>
          <w:szCs w:val="22"/>
        </w:rPr>
      </w:pPr>
      <w:r w:rsidRPr="0086017C">
        <w:rPr>
          <w:rFonts w:ascii="Calibri" w:eastAsia="Calibri" w:hAnsi="Calibri" w:cs="Calibri"/>
          <w:b/>
          <w:sz w:val="22"/>
          <w:szCs w:val="22"/>
        </w:rPr>
        <w:t>II. stupeň</w:t>
      </w:r>
    </w:p>
    <w:p w14:paraId="74D958FA" w14:textId="77777777" w:rsidR="0069059E" w:rsidRPr="0086017C" w:rsidRDefault="0069059E">
      <w:pPr>
        <w:jc w:val="both"/>
        <w:rPr>
          <w:rFonts w:ascii="Calibri" w:eastAsia="Calibri" w:hAnsi="Calibri" w:cs="Calibri"/>
          <w:sz w:val="22"/>
          <w:szCs w:val="22"/>
        </w:rPr>
      </w:pPr>
    </w:p>
    <w:p w14:paraId="51376B5A" w14:textId="77777777" w:rsidR="0069059E" w:rsidRPr="0086017C" w:rsidRDefault="00F32A9F">
      <w:pPr>
        <w:spacing w:after="120"/>
        <w:jc w:val="both"/>
        <w:rPr>
          <w:rFonts w:ascii="Calibri" w:eastAsia="Calibri" w:hAnsi="Calibri" w:cs="Calibri"/>
          <w:sz w:val="22"/>
          <w:szCs w:val="22"/>
        </w:rPr>
      </w:pPr>
      <w:r w:rsidRPr="0086017C">
        <w:rPr>
          <w:rFonts w:ascii="Calibri" w:eastAsia="Calibri" w:hAnsi="Calibri" w:cs="Calibri"/>
          <w:b/>
          <w:sz w:val="22"/>
          <w:szCs w:val="22"/>
        </w:rPr>
        <w:t>Český jazyk a literatura</w:t>
      </w:r>
      <w:r w:rsidRPr="0086017C">
        <w:rPr>
          <w:rFonts w:ascii="Calibri" w:eastAsia="Calibri" w:hAnsi="Calibri" w:cs="Calibri"/>
          <w:sz w:val="22"/>
          <w:szCs w:val="22"/>
        </w:rPr>
        <w:t xml:space="preserve"> – je posílena třemi disponibilními hodinami</w:t>
      </w:r>
    </w:p>
    <w:p w14:paraId="561E3156" w14:textId="77777777" w:rsidR="0069059E" w:rsidRPr="0086017C" w:rsidRDefault="00F32A9F">
      <w:pPr>
        <w:spacing w:after="120"/>
        <w:jc w:val="both"/>
        <w:rPr>
          <w:rFonts w:ascii="Calibri" w:eastAsia="Calibri" w:hAnsi="Calibri" w:cs="Calibri"/>
          <w:sz w:val="22"/>
          <w:szCs w:val="22"/>
        </w:rPr>
      </w:pPr>
      <w:r w:rsidRPr="0086017C">
        <w:rPr>
          <w:rFonts w:ascii="Calibri" w:eastAsia="Calibri" w:hAnsi="Calibri" w:cs="Calibri"/>
          <w:b/>
          <w:sz w:val="22"/>
          <w:szCs w:val="22"/>
        </w:rPr>
        <w:t>Anglický jazyk</w:t>
      </w:r>
      <w:r w:rsidRPr="0086017C">
        <w:rPr>
          <w:rFonts w:ascii="Calibri" w:eastAsia="Calibri" w:hAnsi="Calibri" w:cs="Calibri"/>
          <w:sz w:val="22"/>
          <w:szCs w:val="22"/>
        </w:rPr>
        <w:t xml:space="preserve"> – posílen třemi disponibilními hodinami </w:t>
      </w:r>
    </w:p>
    <w:p w14:paraId="5F57A1AF" w14:textId="77777777" w:rsidR="0069059E" w:rsidRPr="0086017C" w:rsidRDefault="00F32A9F">
      <w:pPr>
        <w:spacing w:after="120"/>
        <w:jc w:val="both"/>
        <w:rPr>
          <w:rFonts w:ascii="Calibri" w:eastAsia="Calibri" w:hAnsi="Calibri" w:cs="Calibri"/>
          <w:sz w:val="22"/>
          <w:szCs w:val="22"/>
        </w:rPr>
      </w:pPr>
      <w:r w:rsidRPr="0086017C">
        <w:rPr>
          <w:rFonts w:ascii="Calibri" w:eastAsia="Calibri" w:hAnsi="Calibri" w:cs="Calibri"/>
          <w:b/>
          <w:sz w:val="22"/>
          <w:szCs w:val="22"/>
        </w:rPr>
        <w:t>Druhý cizí jazyk</w:t>
      </w:r>
      <w:r w:rsidRPr="0086017C">
        <w:rPr>
          <w:rFonts w:ascii="Calibri" w:eastAsia="Calibri" w:hAnsi="Calibri" w:cs="Calibri"/>
          <w:sz w:val="22"/>
          <w:szCs w:val="22"/>
        </w:rPr>
        <w:t xml:space="preserve"> – žáci ho mají povinný od 7. třídy vždy po dvou hodinách týdně až do 9. ročníku.</w:t>
      </w:r>
    </w:p>
    <w:p w14:paraId="3FE29090" w14:textId="77777777" w:rsidR="0069059E" w:rsidRPr="0086017C" w:rsidRDefault="00F32A9F">
      <w:pPr>
        <w:spacing w:after="120"/>
        <w:jc w:val="both"/>
        <w:rPr>
          <w:rFonts w:ascii="Calibri" w:eastAsia="Calibri" w:hAnsi="Calibri" w:cs="Calibri"/>
          <w:sz w:val="22"/>
          <w:szCs w:val="22"/>
        </w:rPr>
      </w:pPr>
      <w:r w:rsidRPr="0086017C">
        <w:rPr>
          <w:rFonts w:ascii="Calibri" w:eastAsia="Calibri" w:hAnsi="Calibri" w:cs="Calibri"/>
          <w:b/>
          <w:sz w:val="22"/>
          <w:szCs w:val="22"/>
        </w:rPr>
        <w:t>Matematika</w:t>
      </w:r>
      <w:r w:rsidRPr="0086017C">
        <w:rPr>
          <w:rFonts w:ascii="Calibri" w:eastAsia="Calibri" w:hAnsi="Calibri" w:cs="Calibri"/>
          <w:sz w:val="22"/>
          <w:szCs w:val="22"/>
        </w:rPr>
        <w:t xml:space="preserve"> – posílena čtyřmi disponibilními hodinami </w:t>
      </w:r>
    </w:p>
    <w:p w14:paraId="71D0C3EB" w14:textId="77777777" w:rsidR="0069059E" w:rsidRPr="0086017C" w:rsidRDefault="00F32A9F">
      <w:pPr>
        <w:spacing w:after="120"/>
        <w:jc w:val="both"/>
        <w:rPr>
          <w:rFonts w:ascii="Calibri" w:eastAsia="Calibri" w:hAnsi="Calibri" w:cs="Calibri"/>
          <w:sz w:val="22"/>
          <w:szCs w:val="22"/>
        </w:rPr>
      </w:pPr>
      <w:r w:rsidRPr="0086017C">
        <w:rPr>
          <w:rFonts w:ascii="Calibri" w:eastAsia="Calibri" w:hAnsi="Calibri" w:cs="Calibri"/>
          <w:b/>
          <w:sz w:val="22"/>
          <w:szCs w:val="22"/>
        </w:rPr>
        <w:t>Informatika</w:t>
      </w:r>
      <w:r w:rsidRPr="0086017C">
        <w:rPr>
          <w:rFonts w:ascii="Calibri" w:eastAsia="Calibri" w:hAnsi="Calibri" w:cs="Calibri"/>
          <w:sz w:val="22"/>
          <w:szCs w:val="22"/>
        </w:rPr>
        <w:t xml:space="preserve"> – od 1.9.21 do 1.9.24 bude postupně zaváděna do všech ročníků.</w:t>
      </w:r>
    </w:p>
    <w:p w14:paraId="70F905E1" w14:textId="77777777" w:rsidR="0069059E" w:rsidRPr="0086017C" w:rsidRDefault="00F32A9F">
      <w:pPr>
        <w:spacing w:after="120"/>
        <w:jc w:val="both"/>
        <w:rPr>
          <w:rFonts w:ascii="Calibri" w:eastAsia="Calibri" w:hAnsi="Calibri" w:cs="Calibri"/>
          <w:sz w:val="22"/>
          <w:szCs w:val="22"/>
        </w:rPr>
      </w:pPr>
      <w:r w:rsidRPr="0086017C">
        <w:rPr>
          <w:rFonts w:ascii="Calibri" w:eastAsia="Calibri" w:hAnsi="Calibri" w:cs="Calibri"/>
          <w:b/>
          <w:sz w:val="22"/>
          <w:szCs w:val="22"/>
        </w:rPr>
        <w:t xml:space="preserve">Dějepis </w:t>
      </w:r>
      <w:r w:rsidRPr="0086017C">
        <w:rPr>
          <w:rFonts w:ascii="Calibri" w:eastAsia="Calibri" w:hAnsi="Calibri" w:cs="Calibri"/>
          <w:sz w:val="22"/>
          <w:szCs w:val="22"/>
        </w:rPr>
        <w:t>– posílena jednou disponibilní hodinou na 8 hodin</w:t>
      </w:r>
    </w:p>
    <w:p w14:paraId="1C637E27" w14:textId="77777777" w:rsidR="0069059E" w:rsidRPr="0086017C" w:rsidRDefault="00F32A9F">
      <w:pPr>
        <w:spacing w:after="120"/>
        <w:jc w:val="both"/>
        <w:rPr>
          <w:rFonts w:ascii="Calibri" w:eastAsia="Calibri" w:hAnsi="Calibri" w:cs="Calibri"/>
          <w:sz w:val="22"/>
          <w:szCs w:val="22"/>
        </w:rPr>
      </w:pPr>
      <w:r w:rsidRPr="0086017C">
        <w:rPr>
          <w:rFonts w:ascii="Calibri" w:eastAsia="Calibri" w:hAnsi="Calibri" w:cs="Calibri"/>
          <w:b/>
          <w:sz w:val="22"/>
          <w:szCs w:val="22"/>
        </w:rPr>
        <w:t>Výchova k občanství</w:t>
      </w:r>
      <w:r w:rsidRPr="0086017C">
        <w:rPr>
          <w:rFonts w:ascii="Calibri" w:eastAsia="Calibri" w:hAnsi="Calibri" w:cs="Calibri"/>
          <w:sz w:val="22"/>
          <w:szCs w:val="22"/>
        </w:rPr>
        <w:t xml:space="preserve"> – zůstává v rozsahu podle RVP</w:t>
      </w:r>
    </w:p>
    <w:p w14:paraId="2FEB69EC" w14:textId="77777777" w:rsidR="0069059E" w:rsidRPr="0086017C" w:rsidRDefault="00F32A9F">
      <w:pPr>
        <w:spacing w:after="120"/>
        <w:jc w:val="both"/>
        <w:rPr>
          <w:rFonts w:ascii="Calibri" w:eastAsia="Calibri" w:hAnsi="Calibri" w:cs="Calibri"/>
          <w:sz w:val="22"/>
          <w:szCs w:val="22"/>
        </w:rPr>
      </w:pPr>
      <w:r w:rsidRPr="0086017C">
        <w:rPr>
          <w:rFonts w:ascii="Calibri" w:eastAsia="Calibri" w:hAnsi="Calibri" w:cs="Calibri"/>
          <w:b/>
          <w:sz w:val="22"/>
          <w:szCs w:val="22"/>
        </w:rPr>
        <w:t>Přírodopis a ekologie</w:t>
      </w:r>
      <w:r w:rsidRPr="0086017C">
        <w:rPr>
          <w:rFonts w:ascii="Calibri" w:eastAsia="Calibri" w:hAnsi="Calibri" w:cs="Calibri"/>
          <w:sz w:val="22"/>
          <w:szCs w:val="22"/>
        </w:rPr>
        <w:t xml:space="preserve"> – zasahuje do vzdělávací oblasti Člověk a příroda i do vzdělávací oblasti Člověk a zdrav, rozsah 8 vyučovacích hodin</w:t>
      </w:r>
    </w:p>
    <w:p w14:paraId="754B4EB5" w14:textId="77777777" w:rsidR="0069059E" w:rsidRPr="0086017C" w:rsidRDefault="00F32A9F">
      <w:pPr>
        <w:spacing w:after="120"/>
        <w:jc w:val="both"/>
        <w:rPr>
          <w:rFonts w:ascii="Calibri" w:eastAsia="Calibri" w:hAnsi="Calibri" w:cs="Calibri"/>
          <w:sz w:val="22"/>
          <w:szCs w:val="22"/>
        </w:rPr>
      </w:pPr>
      <w:r w:rsidRPr="0086017C">
        <w:rPr>
          <w:rFonts w:ascii="Calibri" w:eastAsia="Calibri" w:hAnsi="Calibri" w:cs="Calibri"/>
          <w:b/>
          <w:sz w:val="22"/>
          <w:szCs w:val="22"/>
        </w:rPr>
        <w:t xml:space="preserve">Zeměpis </w:t>
      </w:r>
      <w:r w:rsidRPr="0086017C">
        <w:rPr>
          <w:rFonts w:ascii="Calibri" w:eastAsia="Calibri" w:hAnsi="Calibri" w:cs="Calibri"/>
          <w:sz w:val="22"/>
          <w:szCs w:val="22"/>
        </w:rPr>
        <w:t>– rozsah 7 vyučovacích hodin</w:t>
      </w:r>
    </w:p>
    <w:p w14:paraId="65177CFF" w14:textId="77777777" w:rsidR="0069059E" w:rsidRPr="0086017C" w:rsidRDefault="00F32A9F">
      <w:pPr>
        <w:spacing w:after="120"/>
        <w:jc w:val="both"/>
        <w:rPr>
          <w:rFonts w:ascii="Calibri" w:eastAsia="Calibri" w:hAnsi="Calibri" w:cs="Calibri"/>
          <w:sz w:val="22"/>
          <w:szCs w:val="22"/>
        </w:rPr>
      </w:pPr>
      <w:r w:rsidRPr="0086017C">
        <w:rPr>
          <w:rFonts w:ascii="Calibri" w:eastAsia="Calibri" w:hAnsi="Calibri" w:cs="Calibri"/>
          <w:b/>
          <w:sz w:val="22"/>
          <w:szCs w:val="22"/>
        </w:rPr>
        <w:t>Fyzika</w:t>
      </w:r>
      <w:r w:rsidRPr="0086017C">
        <w:rPr>
          <w:rFonts w:ascii="Calibri" w:eastAsia="Calibri" w:hAnsi="Calibri" w:cs="Calibri"/>
          <w:sz w:val="22"/>
          <w:szCs w:val="22"/>
        </w:rPr>
        <w:t xml:space="preserve"> – rozsah 7 vyučovacích hodin</w:t>
      </w:r>
    </w:p>
    <w:p w14:paraId="51233D98" w14:textId="77777777" w:rsidR="0069059E" w:rsidRPr="0086017C" w:rsidRDefault="00F32A9F">
      <w:pPr>
        <w:spacing w:after="120"/>
        <w:jc w:val="both"/>
        <w:rPr>
          <w:rFonts w:ascii="Calibri" w:eastAsia="Calibri" w:hAnsi="Calibri" w:cs="Calibri"/>
          <w:sz w:val="22"/>
          <w:szCs w:val="22"/>
        </w:rPr>
      </w:pPr>
      <w:proofErr w:type="gramStart"/>
      <w:r w:rsidRPr="0086017C">
        <w:rPr>
          <w:rFonts w:ascii="Calibri" w:eastAsia="Calibri" w:hAnsi="Calibri" w:cs="Calibri"/>
          <w:b/>
          <w:sz w:val="22"/>
          <w:szCs w:val="22"/>
        </w:rPr>
        <w:t>Chemie</w:t>
      </w:r>
      <w:r w:rsidRPr="0086017C">
        <w:rPr>
          <w:rFonts w:ascii="Calibri" w:eastAsia="Calibri" w:hAnsi="Calibri" w:cs="Calibri"/>
          <w:sz w:val="22"/>
          <w:szCs w:val="22"/>
        </w:rPr>
        <w:t xml:space="preserve"> - zasahuje</w:t>
      </w:r>
      <w:proofErr w:type="gramEnd"/>
      <w:r w:rsidRPr="0086017C">
        <w:rPr>
          <w:rFonts w:ascii="Calibri" w:eastAsia="Calibri" w:hAnsi="Calibri" w:cs="Calibri"/>
          <w:sz w:val="22"/>
          <w:szCs w:val="22"/>
        </w:rPr>
        <w:t xml:space="preserve"> do vzdělávací oblasti Člověk a příroda i do vzdělávací oblasti Člověk a zdraví, rozsah 4 vyučovací hodiny</w:t>
      </w:r>
    </w:p>
    <w:p w14:paraId="4FFECCD4" w14:textId="77777777" w:rsidR="0069059E" w:rsidRPr="0086017C" w:rsidRDefault="00F32A9F">
      <w:pPr>
        <w:spacing w:after="120"/>
        <w:jc w:val="both"/>
        <w:rPr>
          <w:rFonts w:ascii="Calibri" w:eastAsia="Calibri" w:hAnsi="Calibri" w:cs="Calibri"/>
          <w:sz w:val="22"/>
          <w:szCs w:val="22"/>
        </w:rPr>
      </w:pPr>
      <w:r w:rsidRPr="0086017C">
        <w:rPr>
          <w:rFonts w:ascii="Calibri" w:eastAsia="Calibri" w:hAnsi="Calibri" w:cs="Calibri"/>
          <w:sz w:val="22"/>
          <w:szCs w:val="22"/>
        </w:rPr>
        <w:t>Celkově je na posílení oblasti Člověk a příroda využito pět disponibilních hodin.</w:t>
      </w:r>
    </w:p>
    <w:p w14:paraId="7D04CE55" w14:textId="77777777" w:rsidR="0069059E" w:rsidRPr="0086017C" w:rsidRDefault="00F32A9F">
      <w:pPr>
        <w:spacing w:after="120"/>
        <w:jc w:val="both"/>
        <w:rPr>
          <w:rFonts w:ascii="Calibri" w:eastAsia="Calibri" w:hAnsi="Calibri" w:cs="Calibri"/>
          <w:sz w:val="22"/>
          <w:szCs w:val="22"/>
        </w:rPr>
      </w:pPr>
      <w:r w:rsidRPr="0086017C">
        <w:rPr>
          <w:rFonts w:ascii="Calibri" w:eastAsia="Calibri" w:hAnsi="Calibri" w:cs="Calibri"/>
          <w:b/>
          <w:sz w:val="22"/>
          <w:szCs w:val="22"/>
        </w:rPr>
        <w:t>Umění a kultura</w:t>
      </w:r>
      <w:r w:rsidRPr="0086017C">
        <w:rPr>
          <w:rFonts w:ascii="Calibri" w:eastAsia="Calibri" w:hAnsi="Calibri" w:cs="Calibri"/>
          <w:sz w:val="22"/>
          <w:szCs w:val="22"/>
        </w:rPr>
        <w:t xml:space="preserve"> – v rozsahu podle RVP ZV.</w:t>
      </w:r>
    </w:p>
    <w:p w14:paraId="3C6C939B" w14:textId="77777777" w:rsidR="0069059E" w:rsidRPr="0086017C" w:rsidRDefault="00F32A9F">
      <w:pPr>
        <w:spacing w:after="120"/>
        <w:jc w:val="both"/>
        <w:rPr>
          <w:rFonts w:ascii="Calibri" w:eastAsia="Calibri" w:hAnsi="Calibri" w:cs="Calibri"/>
          <w:sz w:val="22"/>
          <w:szCs w:val="22"/>
        </w:rPr>
      </w:pPr>
      <w:r w:rsidRPr="0086017C">
        <w:rPr>
          <w:rFonts w:ascii="Calibri" w:eastAsia="Calibri" w:hAnsi="Calibri" w:cs="Calibri"/>
          <w:b/>
          <w:sz w:val="22"/>
          <w:szCs w:val="22"/>
        </w:rPr>
        <w:t>Tělesná výchova</w:t>
      </w:r>
      <w:r w:rsidRPr="0086017C">
        <w:rPr>
          <w:rFonts w:ascii="Calibri" w:eastAsia="Calibri" w:hAnsi="Calibri" w:cs="Calibri"/>
          <w:sz w:val="22"/>
          <w:szCs w:val="22"/>
        </w:rPr>
        <w:t xml:space="preserve"> – v rozsahu podle RVP ZV.</w:t>
      </w:r>
    </w:p>
    <w:p w14:paraId="2C677D8C" w14:textId="2B108045" w:rsidR="0069059E" w:rsidRDefault="00F32A9F">
      <w:pPr>
        <w:spacing w:after="120"/>
        <w:jc w:val="both"/>
        <w:rPr>
          <w:rFonts w:ascii="Calibri" w:eastAsia="Calibri" w:hAnsi="Calibri" w:cs="Calibri"/>
          <w:sz w:val="22"/>
          <w:szCs w:val="22"/>
        </w:rPr>
      </w:pPr>
      <w:r w:rsidRPr="0086017C">
        <w:rPr>
          <w:rFonts w:ascii="Calibri" w:eastAsia="Calibri" w:hAnsi="Calibri" w:cs="Calibri"/>
          <w:b/>
          <w:sz w:val="22"/>
          <w:szCs w:val="22"/>
        </w:rPr>
        <w:t>Svět práce</w:t>
      </w:r>
      <w:r w:rsidRPr="0086017C">
        <w:rPr>
          <w:rFonts w:ascii="Calibri" w:eastAsia="Calibri" w:hAnsi="Calibri" w:cs="Calibri"/>
          <w:sz w:val="22"/>
          <w:szCs w:val="22"/>
        </w:rPr>
        <w:t xml:space="preserve"> </w:t>
      </w:r>
      <w:proofErr w:type="gramStart"/>
      <w:r w:rsidRPr="0086017C">
        <w:rPr>
          <w:rFonts w:ascii="Calibri" w:eastAsia="Calibri" w:hAnsi="Calibri" w:cs="Calibri"/>
          <w:sz w:val="22"/>
          <w:szCs w:val="22"/>
        </w:rPr>
        <w:t>-  v</w:t>
      </w:r>
      <w:proofErr w:type="gramEnd"/>
      <w:r w:rsidRPr="0086017C">
        <w:rPr>
          <w:rFonts w:ascii="Calibri" w:eastAsia="Calibri" w:hAnsi="Calibri" w:cs="Calibri"/>
          <w:sz w:val="22"/>
          <w:szCs w:val="22"/>
        </w:rPr>
        <w:t> rozsahu podle RVP ZV</w:t>
      </w:r>
    </w:p>
    <w:p w14:paraId="2994FA3A" w14:textId="77777777" w:rsidR="002548E0" w:rsidRDefault="002548E0">
      <w:pPr>
        <w:jc w:val="both"/>
        <w:rPr>
          <w:rFonts w:ascii="Calibri" w:eastAsia="Calibri" w:hAnsi="Calibri" w:cs="Calibri"/>
          <w:sz w:val="22"/>
          <w:szCs w:val="22"/>
        </w:rPr>
      </w:pPr>
      <w:proofErr w:type="gramStart"/>
      <w:r w:rsidRPr="002548E0">
        <w:rPr>
          <w:rFonts w:ascii="Calibri" w:eastAsia="Calibri" w:hAnsi="Calibri" w:cs="Calibri"/>
          <w:b/>
          <w:sz w:val="22"/>
          <w:szCs w:val="22"/>
        </w:rPr>
        <w:t xml:space="preserve">STEM </w:t>
      </w:r>
      <w:r w:rsidRPr="002548E0">
        <w:rPr>
          <w:rFonts w:ascii="Calibri" w:eastAsia="Calibri" w:hAnsi="Calibri" w:cs="Calibri"/>
          <w:sz w:val="22"/>
          <w:szCs w:val="22"/>
        </w:rPr>
        <w:t xml:space="preserve"> =</w:t>
      </w:r>
      <w:proofErr w:type="gramEnd"/>
      <w:r w:rsidRPr="002548E0">
        <w:rPr>
          <w:rFonts w:ascii="Calibri" w:eastAsia="Calibri" w:hAnsi="Calibri" w:cs="Calibri"/>
          <w:sz w:val="22"/>
          <w:szCs w:val="22"/>
        </w:rPr>
        <w:t xml:space="preserve"> rozsah 4 vyučovací hodiny  – obory jsou propojené a vzájemně se doplňují, vzdělávací koncept  integruje</w:t>
      </w:r>
      <w:r>
        <w:rPr>
          <w:rFonts w:ascii="Calibri" w:eastAsia="Calibri" w:hAnsi="Calibri" w:cs="Calibri"/>
          <w:sz w:val="22"/>
          <w:szCs w:val="22"/>
        </w:rPr>
        <w:t xml:space="preserve">  přírodopis a ekologie, Fyzika,  Svět práce a Informatik</w:t>
      </w:r>
    </w:p>
    <w:p w14:paraId="4C4B70DA" w14:textId="77777777" w:rsidR="002548E0" w:rsidRDefault="002548E0">
      <w:pPr>
        <w:jc w:val="both"/>
        <w:rPr>
          <w:rFonts w:ascii="Calibri" w:eastAsia="Calibri" w:hAnsi="Calibri" w:cs="Calibri"/>
          <w:b/>
          <w:sz w:val="22"/>
          <w:szCs w:val="22"/>
          <w:u w:val="single"/>
        </w:rPr>
      </w:pPr>
    </w:p>
    <w:p w14:paraId="19482E57" w14:textId="05353809" w:rsidR="0069059E" w:rsidRPr="0086017C" w:rsidRDefault="00F32A9F">
      <w:pPr>
        <w:jc w:val="both"/>
        <w:rPr>
          <w:rFonts w:ascii="Calibri" w:eastAsia="Calibri" w:hAnsi="Calibri" w:cs="Calibri"/>
          <w:b/>
          <w:sz w:val="22"/>
          <w:szCs w:val="22"/>
          <w:u w:val="single"/>
        </w:rPr>
      </w:pPr>
      <w:r w:rsidRPr="0086017C">
        <w:rPr>
          <w:rFonts w:ascii="Calibri" w:eastAsia="Calibri" w:hAnsi="Calibri" w:cs="Calibri"/>
          <w:b/>
          <w:sz w:val="22"/>
          <w:szCs w:val="22"/>
          <w:u w:val="single"/>
        </w:rPr>
        <w:t xml:space="preserve">Poznámka č.1: </w:t>
      </w:r>
    </w:p>
    <w:p w14:paraId="01268837" w14:textId="460F5CAA" w:rsidR="00F00FA8" w:rsidRDefault="00F32A9F">
      <w:pPr>
        <w:jc w:val="both"/>
        <w:rPr>
          <w:rFonts w:ascii="Calibri" w:eastAsia="Calibri" w:hAnsi="Calibri" w:cs="Calibri"/>
          <w:sz w:val="22"/>
          <w:szCs w:val="22"/>
        </w:rPr>
      </w:pPr>
      <w:r w:rsidRPr="0086017C">
        <w:rPr>
          <w:rFonts w:ascii="Calibri" w:eastAsia="Calibri" w:hAnsi="Calibri" w:cs="Calibri"/>
          <w:sz w:val="22"/>
          <w:szCs w:val="22"/>
        </w:rPr>
        <w:t xml:space="preserve">Druhým cizím jazykem na naší škole bude jazyk německý a španělský. </w:t>
      </w:r>
    </w:p>
    <w:p w14:paraId="5662BC60" w14:textId="77777777" w:rsidR="00F00FA8" w:rsidRDefault="00F00FA8">
      <w:pPr>
        <w:rPr>
          <w:rFonts w:ascii="Calibri" w:eastAsia="Calibri" w:hAnsi="Calibri" w:cs="Calibri"/>
          <w:sz w:val="22"/>
          <w:szCs w:val="22"/>
        </w:rPr>
      </w:pPr>
      <w:r>
        <w:rPr>
          <w:rFonts w:ascii="Calibri" w:eastAsia="Calibri" w:hAnsi="Calibri" w:cs="Calibri"/>
          <w:sz w:val="22"/>
          <w:szCs w:val="22"/>
        </w:rPr>
        <w:br w:type="page"/>
      </w:r>
    </w:p>
    <w:p w14:paraId="7C1E6B38" w14:textId="77777777" w:rsidR="0069059E" w:rsidRPr="00E40515" w:rsidRDefault="00F32A9F" w:rsidP="00E40515">
      <w:pPr>
        <w:pStyle w:val="Nadpis1"/>
        <w:rPr>
          <w:rFonts w:eastAsia="Calibri"/>
        </w:rPr>
      </w:pPr>
      <w:bookmarkStart w:id="33" w:name="_Toc202946532"/>
      <w:r w:rsidRPr="00E40515">
        <w:rPr>
          <w:rFonts w:eastAsia="Calibri"/>
        </w:rPr>
        <w:lastRenderedPageBreak/>
        <w:t>1.5. Učební osnovy</w:t>
      </w:r>
      <w:bookmarkEnd w:id="33"/>
    </w:p>
    <w:p w14:paraId="36043F5A" w14:textId="77777777" w:rsidR="0069059E" w:rsidRPr="00E40515" w:rsidRDefault="00F32A9F" w:rsidP="00E40515">
      <w:pPr>
        <w:pStyle w:val="Nadpis2"/>
        <w:rPr>
          <w:rFonts w:eastAsia="Calibri"/>
        </w:rPr>
      </w:pPr>
      <w:bookmarkStart w:id="34" w:name="_Toc202946533"/>
      <w:r w:rsidRPr="00E40515">
        <w:rPr>
          <w:rFonts w:eastAsia="Calibri"/>
        </w:rPr>
        <w:t>1.5.1 Charakteristiky hlavních vyučovacích předmětů</w:t>
      </w:r>
      <w:bookmarkEnd w:id="34"/>
    </w:p>
    <w:p w14:paraId="5BFF2AD9" w14:textId="77777777" w:rsidR="0069059E" w:rsidRPr="00E40515" w:rsidRDefault="00F32A9F" w:rsidP="00E40515">
      <w:pPr>
        <w:pStyle w:val="Nadpis3"/>
        <w:rPr>
          <w:rFonts w:eastAsia="Calibri"/>
          <w:u w:val="single"/>
        </w:rPr>
      </w:pPr>
      <w:bookmarkStart w:id="35" w:name="_Toc202946534"/>
      <w:r w:rsidRPr="00E40515">
        <w:rPr>
          <w:rFonts w:eastAsia="Calibri"/>
          <w:u w:val="single"/>
        </w:rPr>
        <w:t>Anglický jazyk</w:t>
      </w:r>
      <w:bookmarkEnd w:id="35"/>
    </w:p>
    <w:p w14:paraId="671BA7CA"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Obsahové, časové a organizační vymezení</w:t>
      </w:r>
    </w:p>
    <w:p w14:paraId="2B00CBDF"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     Vyučovaný předmět ANGLICKÝ JAZYK je součástí vzdělávací oblasti JAZYK A JAZYKOVÁ KOMUNIKACE. Vyučovací předmět ANGLICKÝ JAZYK je na naší škole hlavním cizím jazykem. Přispívá k chápání a objevování skutečností, které přesahují oblast zkušeností zprostředkovaných mateřským jazykem. Poskytuje živý jazykový základ a předpoklady pro komunikaci žáků v rámci integrované Evropy a světa. </w:t>
      </w:r>
    </w:p>
    <w:p w14:paraId="5899FB88"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     Osvojování cizího jazyka pomáhá snižovat jazykové bariéry a přispívá tak ke zvýšení mobility jednotlivců jak v jejich osobním životě, tak v dalším studiu a v budoucím pracovním uplatnění. Umožňuje poznávat odlišnosti ve způsobu života lidí jiných zemí i jejich odlišné kulturní tradice a prohlubuje uvědomění si závažnosti vzájemného mezinárodního porozumění a tolerance a vytváří podmínky pro spolupráci škol na mezinárodních projektech.</w:t>
      </w:r>
    </w:p>
    <w:p w14:paraId="26538239"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Vyučovaný předmět ANGLICKÝ JAZYK je tvořen následujícími </w:t>
      </w:r>
      <w:proofErr w:type="spellStart"/>
      <w:r w:rsidRPr="0086017C">
        <w:rPr>
          <w:rFonts w:ascii="Calibri" w:eastAsia="Calibri" w:hAnsi="Calibri" w:cs="Calibri"/>
          <w:color w:val="000000"/>
          <w:sz w:val="22"/>
          <w:szCs w:val="22"/>
        </w:rPr>
        <w:t>t</w:t>
      </w:r>
      <w:r w:rsidRPr="0086017C">
        <w:rPr>
          <w:rFonts w:ascii="Calibri" w:eastAsia="Calibri" w:hAnsi="Calibri" w:cs="Calibri"/>
          <w:sz w:val="22"/>
          <w:szCs w:val="22"/>
        </w:rPr>
        <w:t>é</w:t>
      </w:r>
      <w:r w:rsidRPr="0086017C">
        <w:rPr>
          <w:rFonts w:ascii="Calibri" w:eastAsia="Calibri" w:hAnsi="Calibri" w:cs="Calibri"/>
          <w:color w:val="000000"/>
          <w:sz w:val="22"/>
          <w:szCs w:val="22"/>
        </w:rPr>
        <w:t>matickými</w:t>
      </w:r>
      <w:proofErr w:type="spellEnd"/>
      <w:r w:rsidRPr="0086017C">
        <w:rPr>
          <w:rFonts w:ascii="Calibri" w:eastAsia="Calibri" w:hAnsi="Calibri" w:cs="Calibri"/>
          <w:color w:val="000000"/>
          <w:sz w:val="22"/>
          <w:szCs w:val="22"/>
        </w:rPr>
        <w:t xml:space="preserve"> celky:</w:t>
      </w:r>
    </w:p>
    <w:p w14:paraId="6CB79B2C" w14:textId="77777777" w:rsidR="0069059E" w:rsidRPr="0086017C" w:rsidRDefault="00F32A9F">
      <w:pPr>
        <w:numPr>
          <w:ilvl w:val="0"/>
          <w:numId w:val="62"/>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Poslech </w:t>
      </w:r>
    </w:p>
    <w:p w14:paraId="5AC8D859" w14:textId="77777777" w:rsidR="0069059E" w:rsidRPr="0086017C" w:rsidRDefault="00F32A9F">
      <w:pPr>
        <w:numPr>
          <w:ilvl w:val="0"/>
          <w:numId w:val="62"/>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Čtení</w:t>
      </w:r>
    </w:p>
    <w:p w14:paraId="6620C7CA" w14:textId="77777777" w:rsidR="0069059E" w:rsidRPr="0086017C" w:rsidRDefault="00F32A9F">
      <w:pPr>
        <w:numPr>
          <w:ilvl w:val="0"/>
          <w:numId w:val="62"/>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Mluvená interakce</w:t>
      </w:r>
    </w:p>
    <w:p w14:paraId="129D7B15" w14:textId="77777777" w:rsidR="0069059E" w:rsidRPr="0086017C" w:rsidRDefault="00F32A9F">
      <w:pPr>
        <w:numPr>
          <w:ilvl w:val="0"/>
          <w:numId w:val="62"/>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Mluvený projev</w:t>
      </w:r>
    </w:p>
    <w:p w14:paraId="3E87A148" w14:textId="77777777" w:rsidR="0069059E" w:rsidRPr="0086017C" w:rsidRDefault="00F32A9F">
      <w:pPr>
        <w:numPr>
          <w:ilvl w:val="0"/>
          <w:numId w:val="62"/>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Písemná interakce</w:t>
      </w:r>
    </w:p>
    <w:p w14:paraId="74431A06" w14:textId="77777777" w:rsidR="0069059E" w:rsidRPr="0086017C" w:rsidRDefault="00F32A9F">
      <w:pPr>
        <w:numPr>
          <w:ilvl w:val="0"/>
          <w:numId w:val="62"/>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Písemný projev</w:t>
      </w:r>
    </w:p>
    <w:p w14:paraId="4D4A5456" w14:textId="77777777" w:rsidR="0069059E" w:rsidRPr="0086017C" w:rsidRDefault="0069059E">
      <w:pPr>
        <w:jc w:val="both"/>
        <w:rPr>
          <w:rFonts w:ascii="Calibri" w:eastAsia="Calibri" w:hAnsi="Calibri" w:cs="Calibri"/>
          <w:color w:val="000000"/>
          <w:sz w:val="22"/>
          <w:szCs w:val="22"/>
        </w:rPr>
      </w:pPr>
    </w:p>
    <w:p w14:paraId="37924055"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Vyučovaný předmět ANGLICKÝ JAZYK integruje následující průřezová témata a jejich tematické okruhy: </w:t>
      </w:r>
    </w:p>
    <w:p w14:paraId="00BAD599" w14:textId="77777777" w:rsidR="0069059E" w:rsidRPr="0086017C" w:rsidRDefault="00F32A9F">
      <w:pPr>
        <w:numPr>
          <w:ilvl w:val="0"/>
          <w:numId w:val="62"/>
        </w:num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 xml:space="preserve">     Osobnostní a sociální výchova</w:t>
      </w:r>
    </w:p>
    <w:p w14:paraId="1AA10475" w14:textId="77777777" w:rsidR="0069059E" w:rsidRPr="0086017C" w:rsidRDefault="00F32A9F" w:rsidP="00D05A43">
      <w:pPr>
        <w:numPr>
          <w:ilvl w:val="0"/>
          <w:numId w:val="104"/>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Osobnostní </w:t>
      </w:r>
      <w:proofErr w:type="gramStart"/>
      <w:r w:rsidRPr="0086017C">
        <w:rPr>
          <w:rFonts w:ascii="Calibri" w:eastAsia="Calibri" w:hAnsi="Calibri" w:cs="Calibri"/>
          <w:color w:val="000000"/>
          <w:sz w:val="22"/>
          <w:szCs w:val="22"/>
        </w:rPr>
        <w:t>rozvoj - kreativita</w:t>
      </w:r>
      <w:proofErr w:type="gramEnd"/>
    </w:p>
    <w:p w14:paraId="2E34C6FC" w14:textId="77777777" w:rsidR="0069059E" w:rsidRPr="0086017C" w:rsidRDefault="00F32A9F" w:rsidP="00D05A43">
      <w:pPr>
        <w:numPr>
          <w:ilvl w:val="0"/>
          <w:numId w:val="104"/>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Sociální rozvoj – mezilidské vztahy</w:t>
      </w:r>
    </w:p>
    <w:p w14:paraId="39C285A8" w14:textId="77777777" w:rsidR="0069059E" w:rsidRPr="0086017C" w:rsidRDefault="00F32A9F" w:rsidP="00D05A43">
      <w:pPr>
        <w:numPr>
          <w:ilvl w:val="0"/>
          <w:numId w:val="104"/>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Sociální </w:t>
      </w:r>
      <w:proofErr w:type="gramStart"/>
      <w:r w:rsidRPr="0086017C">
        <w:rPr>
          <w:rFonts w:ascii="Calibri" w:eastAsia="Calibri" w:hAnsi="Calibri" w:cs="Calibri"/>
          <w:color w:val="000000"/>
          <w:sz w:val="22"/>
          <w:szCs w:val="22"/>
        </w:rPr>
        <w:t>rozvoj - komunikace</w:t>
      </w:r>
      <w:proofErr w:type="gramEnd"/>
    </w:p>
    <w:p w14:paraId="768E4087"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     </w:t>
      </w:r>
    </w:p>
    <w:p w14:paraId="4A4E6FEE" w14:textId="77777777" w:rsidR="0069059E" w:rsidRPr="0086017C" w:rsidRDefault="00F32A9F">
      <w:pPr>
        <w:numPr>
          <w:ilvl w:val="0"/>
          <w:numId w:val="62"/>
        </w:num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 xml:space="preserve">      Výchova k myšlení v evropských a globálních souvislostech</w:t>
      </w:r>
    </w:p>
    <w:p w14:paraId="3E28E516" w14:textId="77777777" w:rsidR="0069059E" w:rsidRPr="0086017C" w:rsidRDefault="00F32A9F" w:rsidP="00D05A43">
      <w:pPr>
        <w:numPr>
          <w:ilvl w:val="0"/>
          <w:numId w:val="104"/>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Evropa a svět nás zajímá</w:t>
      </w:r>
    </w:p>
    <w:p w14:paraId="41E95ED9" w14:textId="77777777" w:rsidR="0069059E" w:rsidRPr="0086017C" w:rsidRDefault="0069059E">
      <w:pPr>
        <w:jc w:val="both"/>
        <w:rPr>
          <w:rFonts w:ascii="Calibri" w:eastAsia="Calibri" w:hAnsi="Calibri" w:cs="Calibri"/>
          <w:color w:val="000000"/>
          <w:sz w:val="22"/>
          <w:szCs w:val="22"/>
        </w:rPr>
      </w:pPr>
    </w:p>
    <w:p w14:paraId="30E88D37" w14:textId="77777777" w:rsidR="0069059E" w:rsidRPr="0086017C" w:rsidRDefault="00F32A9F">
      <w:pPr>
        <w:numPr>
          <w:ilvl w:val="0"/>
          <w:numId w:val="62"/>
        </w:num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 xml:space="preserve">      Multikulturní výchova</w:t>
      </w:r>
    </w:p>
    <w:p w14:paraId="647E3D69" w14:textId="77777777" w:rsidR="0069059E" w:rsidRPr="0086017C" w:rsidRDefault="00F32A9F" w:rsidP="00D05A43">
      <w:pPr>
        <w:numPr>
          <w:ilvl w:val="0"/>
          <w:numId w:val="104"/>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Kulturní diference</w:t>
      </w:r>
    </w:p>
    <w:p w14:paraId="5A06DB74" w14:textId="77777777" w:rsidR="0069059E" w:rsidRPr="0086017C" w:rsidRDefault="00F32A9F" w:rsidP="00D05A43">
      <w:pPr>
        <w:numPr>
          <w:ilvl w:val="0"/>
          <w:numId w:val="104"/>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Lidské vztahy</w:t>
      </w:r>
    </w:p>
    <w:p w14:paraId="541DEA13" w14:textId="77777777" w:rsidR="0069059E" w:rsidRPr="0086017C" w:rsidRDefault="00F32A9F" w:rsidP="00D05A43">
      <w:pPr>
        <w:numPr>
          <w:ilvl w:val="0"/>
          <w:numId w:val="104"/>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Etnický původ</w:t>
      </w:r>
    </w:p>
    <w:p w14:paraId="1AA9BB30" w14:textId="77777777" w:rsidR="0069059E" w:rsidRPr="0086017C" w:rsidRDefault="00F32A9F" w:rsidP="00D05A43">
      <w:pPr>
        <w:numPr>
          <w:ilvl w:val="0"/>
          <w:numId w:val="104"/>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Podpora multikulturality</w:t>
      </w:r>
    </w:p>
    <w:p w14:paraId="7C7EE392" w14:textId="77777777" w:rsidR="0069059E" w:rsidRPr="0086017C" w:rsidRDefault="0069059E">
      <w:pPr>
        <w:jc w:val="both"/>
        <w:rPr>
          <w:rFonts w:ascii="Calibri" w:eastAsia="Calibri" w:hAnsi="Calibri" w:cs="Calibri"/>
          <w:color w:val="000000"/>
          <w:sz w:val="22"/>
          <w:szCs w:val="22"/>
        </w:rPr>
      </w:pPr>
    </w:p>
    <w:p w14:paraId="2AED4EA7" w14:textId="77777777" w:rsidR="0069059E" w:rsidRPr="0086017C" w:rsidRDefault="00F32A9F">
      <w:pPr>
        <w:numPr>
          <w:ilvl w:val="0"/>
          <w:numId w:val="62"/>
        </w:num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 xml:space="preserve">      Mediální výchova</w:t>
      </w:r>
    </w:p>
    <w:p w14:paraId="6CEF24D2" w14:textId="77777777" w:rsidR="0069059E" w:rsidRPr="0086017C" w:rsidRDefault="00F32A9F" w:rsidP="00D05A43">
      <w:pPr>
        <w:numPr>
          <w:ilvl w:val="0"/>
          <w:numId w:val="104"/>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Kritické čtení a vnímání mediálních sdělení</w:t>
      </w:r>
    </w:p>
    <w:p w14:paraId="2D64896C" w14:textId="77777777" w:rsidR="0069059E" w:rsidRPr="0086017C" w:rsidRDefault="00F32A9F" w:rsidP="00D05A43">
      <w:pPr>
        <w:numPr>
          <w:ilvl w:val="0"/>
          <w:numId w:val="104"/>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Interpretace mediálních sdělení</w:t>
      </w:r>
    </w:p>
    <w:p w14:paraId="04F8B4E7" w14:textId="77777777" w:rsidR="0069059E" w:rsidRPr="0086017C" w:rsidRDefault="00F32A9F" w:rsidP="00D05A43">
      <w:pPr>
        <w:numPr>
          <w:ilvl w:val="0"/>
          <w:numId w:val="104"/>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Fungování a vliv m</w:t>
      </w:r>
      <w:r w:rsidRPr="0086017C">
        <w:rPr>
          <w:rFonts w:ascii="Calibri" w:eastAsia="Calibri" w:hAnsi="Calibri" w:cs="Calibri"/>
          <w:sz w:val="22"/>
          <w:szCs w:val="22"/>
        </w:rPr>
        <w:t>é</w:t>
      </w:r>
      <w:r w:rsidRPr="0086017C">
        <w:rPr>
          <w:rFonts w:ascii="Calibri" w:eastAsia="Calibri" w:hAnsi="Calibri" w:cs="Calibri"/>
          <w:color w:val="000000"/>
          <w:sz w:val="22"/>
          <w:szCs w:val="22"/>
        </w:rPr>
        <w:t>dií ve společnosti</w:t>
      </w:r>
    </w:p>
    <w:p w14:paraId="5440AC07" w14:textId="77777777" w:rsidR="0069059E" w:rsidRPr="0086017C" w:rsidRDefault="00F32A9F" w:rsidP="00D05A43">
      <w:pPr>
        <w:numPr>
          <w:ilvl w:val="0"/>
          <w:numId w:val="104"/>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Tvorba mediálního sdělení</w:t>
      </w:r>
    </w:p>
    <w:p w14:paraId="50146587" w14:textId="77777777" w:rsidR="0069059E" w:rsidRPr="0086017C" w:rsidRDefault="00F32A9F" w:rsidP="00D05A43">
      <w:pPr>
        <w:numPr>
          <w:ilvl w:val="0"/>
          <w:numId w:val="104"/>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Práce v realizačním týmu</w:t>
      </w:r>
    </w:p>
    <w:p w14:paraId="3987D5D8" w14:textId="77777777" w:rsidR="0069059E" w:rsidRPr="0086017C" w:rsidRDefault="0069059E">
      <w:pPr>
        <w:jc w:val="both"/>
        <w:rPr>
          <w:rFonts w:ascii="Calibri" w:eastAsia="Calibri" w:hAnsi="Calibri" w:cs="Calibri"/>
          <w:color w:val="000000"/>
          <w:sz w:val="22"/>
          <w:szCs w:val="22"/>
        </w:rPr>
      </w:pPr>
    </w:p>
    <w:p w14:paraId="2B23853B"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color w:val="000000"/>
          <w:sz w:val="22"/>
          <w:szCs w:val="22"/>
        </w:rPr>
        <w:t xml:space="preserve">      _        </w:t>
      </w:r>
      <w:r w:rsidRPr="0086017C">
        <w:rPr>
          <w:rFonts w:ascii="Calibri" w:eastAsia="Calibri" w:hAnsi="Calibri" w:cs="Calibri"/>
          <w:b/>
          <w:color w:val="000000"/>
          <w:sz w:val="22"/>
          <w:szCs w:val="22"/>
        </w:rPr>
        <w:t>Environmentální výchova</w:t>
      </w:r>
    </w:p>
    <w:p w14:paraId="0CBAE009" w14:textId="77777777" w:rsidR="0069059E" w:rsidRPr="0086017C" w:rsidRDefault="00F32A9F" w:rsidP="00D05A43">
      <w:pPr>
        <w:numPr>
          <w:ilvl w:val="0"/>
          <w:numId w:val="104"/>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Vztah člověka k prostředí</w:t>
      </w:r>
    </w:p>
    <w:p w14:paraId="78316433" w14:textId="199CACA5" w:rsidR="0069059E" w:rsidRPr="0086017C" w:rsidRDefault="00F32A9F">
      <w:pPr>
        <w:spacing w:after="120"/>
        <w:ind w:firstLine="357"/>
        <w:jc w:val="both"/>
        <w:rPr>
          <w:rFonts w:ascii="Calibri" w:eastAsia="Calibri" w:hAnsi="Calibri" w:cs="Calibri"/>
          <w:color w:val="000000"/>
          <w:sz w:val="22"/>
          <w:szCs w:val="22"/>
        </w:rPr>
      </w:pPr>
      <w:r w:rsidRPr="0086017C">
        <w:rPr>
          <w:rFonts w:ascii="Calibri" w:eastAsia="Calibri" w:hAnsi="Calibri" w:cs="Calibri"/>
          <w:sz w:val="22"/>
          <w:szCs w:val="22"/>
        </w:rPr>
        <w:t>Celková hodinová dotace předmětu Anglický jazyk činí na prvním stupni 13 hodin a na druhém stupni 1</w:t>
      </w:r>
      <w:r w:rsidR="00000947">
        <w:rPr>
          <w:rFonts w:ascii="Calibri" w:eastAsia="Calibri" w:hAnsi="Calibri" w:cs="Calibri"/>
          <w:sz w:val="22"/>
          <w:szCs w:val="22"/>
        </w:rPr>
        <w:t xml:space="preserve">6 </w:t>
      </w:r>
      <w:r w:rsidRPr="0086017C">
        <w:rPr>
          <w:rFonts w:ascii="Calibri" w:eastAsia="Calibri" w:hAnsi="Calibri" w:cs="Calibri"/>
          <w:sz w:val="22"/>
          <w:szCs w:val="22"/>
        </w:rPr>
        <w:t>hodin.</w:t>
      </w:r>
    </w:p>
    <w:p w14:paraId="19DDFBCE" w14:textId="77777777" w:rsidR="0069059E" w:rsidRPr="0086017C" w:rsidRDefault="00F32A9F">
      <w:pPr>
        <w:spacing w:after="120"/>
        <w:ind w:firstLine="357"/>
        <w:jc w:val="both"/>
        <w:rPr>
          <w:rFonts w:ascii="Calibri" w:eastAsia="Calibri" w:hAnsi="Calibri" w:cs="Calibri"/>
          <w:color w:val="000000"/>
          <w:sz w:val="22"/>
          <w:szCs w:val="22"/>
        </w:rPr>
      </w:pPr>
      <w:r w:rsidRPr="0086017C">
        <w:rPr>
          <w:rFonts w:ascii="Calibri" w:eastAsia="Calibri" w:hAnsi="Calibri" w:cs="Calibri"/>
          <w:color w:val="000000"/>
          <w:sz w:val="22"/>
          <w:szCs w:val="22"/>
        </w:rPr>
        <w:t>POZOR!! Mohou nastat odůvodněné případy, kdy žák nemusí absolvovat druhý cizí jazyk (viz. druhý cizí jazyk str. 122). V tomto případě se celková časová dotace anglického jazyka navyšuje o dalších 6 hodin, které jsou zaměřeny na zlepšení konverzačních schopností žáka.</w:t>
      </w:r>
    </w:p>
    <w:p w14:paraId="7411CA4D" w14:textId="77777777" w:rsidR="0069059E" w:rsidRPr="0086017C" w:rsidRDefault="00F32A9F">
      <w:pPr>
        <w:tabs>
          <w:tab w:val="left" w:pos="360"/>
        </w:tabs>
        <w:jc w:val="both"/>
        <w:rPr>
          <w:rFonts w:ascii="Calibri" w:eastAsia="Calibri" w:hAnsi="Calibri" w:cs="Calibri"/>
          <w:sz w:val="22"/>
          <w:szCs w:val="22"/>
        </w:rPr>
      </w:pPr>
      <w:r w:rsidRPr="0086017C">
        <w:rPr>
          <w:rFonts w:ascii="Calibri" w:eastAsia="Calibri" w:hAnsi="Calibri" w:cs="Calibri"/>
          <w:color w:val="000000"/>
          <w:sz w:val="22"/>
          <w:szCs w:val="22"/>
        </w:rPr>
        <w:lastRenderedPageBreak/>
        <w:t xml:space="preserve"> </w:t>
      </w:r>
    </w:p>
    <w:p w14:paraId="698ADC37" w14:textId="77777777" w:rsidR="0069059E" w:rsidRPr="0086017C" w:rsidRDefault="00F32A9F">
      <w:pPr>
        <w:tabs>
          <w:tab w:val="left" w:pos="360"/>
        </w:tabs>
        <w:jc w:val="both"/>
        <w:rPr>
          <w:rFonts w:ascii="Calibri" w:eastAsia="Calibri" w:hAnsi="Calibri" w:cs="Calibri"/>
          <w:sz w:val="22"/>
          <w:szCs w:val="22"/>
        </w:rPr>
      </w:pPr>
      <w:r w:rsidRPr="0086017C">
        <w:rPr>
          <w:rFonts w:ascii="Calibri" w:eastAsia="Calibri" w:hAnsi="Calibri" w:cs="Calibri"/>
          <w:color w:val="FFFFFF"/>
          <w:sz w:val="22"/>
          <w:szCs w:val="22"/>
          <w:highlight w:val="white"/>
        </w:rPr>
        <w:t xml:space="preserve">  </w:t>
      </w:r>
      <w:r w:rsidRPr="0086017C">
        <w:rPr>
          <w:rFonts w:ascii="Calibri" w:eastAsia="Calibri" w:hAnsi="Calibri" w:cs="Calibri"/>
          <w:color w:val="FFFFFF"/>
          <w:sz w:val="22"/>
          <w:szCs w:val="22"/>
        </w:rPr>
        <w:t xml:space="preserve">   </w:t>
      </w:r>
      <w:r w:rsidRPr="0086017C">
        <w:rPr>
          <w:rFonts w:ascii="Calibri" w:eastAsia="Calibri" w:hAnsi="Calibri" w:cs="Calibri"/>
          <w:sz w:val="22"/>
          <w:szCs w:val="22"/>
        </w:rPr>
        <w:t xml:space="preserve">Prostor pro intenzivní procvičování jazyka zajišťujeme rozdělením žáků do skupin. </w:t>
      </w:r>
    </w:p>
    <w:p w14:paraId="0F2F07B8" w14:textId="77777777" w:rsidR="0069059E" w:rsidRPr="0086017C" w:rsidRDefault="0069059E">
      <w:pPr>
        <w:tabs>
          <w:tab w:val="left" w:pos="360"/>
        </w:tabs>
        <w:jc w:val="both"/>
        <w:rPr>
          <w:rFonts w:ascii="Calibri" w:eastAsia="Calibri" w:hAnsi="Calibri" w:cs="Calibri"/>
          <w:sz w:val="22"/>
          <w:szCs w:val="22"/>
        </w:rPr>
      </w:pPr>
    </w:p>
    <w:p w14:paraId="1A47DA3D" w14:textId="77777777" w:rsidR="0069059E" w:rsidRPr="0086017C" w:rsidRDefault="00F32A9F">
      <w:pPr>
        <w:tabs>
          <w:tab w:val="left" w:pos="360"/>
        </w:tabs>
        <w:jc w:val="both"/>
        <w:rPr>
          <w:rFonts w:ascii="Calibri" w:eastAsia="Calibri" w:hAnsi="Calibri" w:cs="Calibri"/>
          <w:color w:val="000000"/>
          <w:sz w:val="22"/>
          <w:szCs w:val="22"/>
        </w:rPr>
      </w:pPr>
      <w:r w:rsidRPr="0086017C">
        <w:rPr>
          <w:rFonts w:ascii="Calibri" w:eastAsia="Calibri" w:hAnsi="Calibri" w:cs="Calibri"/>
          <w:color w:val="000000"/>
          <w:sz w:val="22"/>
          <w:szCs w:val="22"/>
        </w:rPr>
        <w:t>Vyučuje se formou běžných vyučovacích hodin ve třídách s důrazem na rozvoj komunikačních schopností žáků, k čemuž jsou využívány i metody skupinov</w:t>
      </w:r>
      <w:r w:rsidRPr="0086017C">
        <w:rPr>
          <w:rFonts w:ascii="Calibri" w:eastAsia="Calibri" w:hAnsi="Calibri" w:cs="Calibri"/>
          <w:sz w:val="22"/>
          <w:szCs w:val="22"/>
        </w:rPr>
        <w:t>é</w:t>
      </w:r>
      <w:r w:rsidRPr="0086017C">
        <w:rPr>
          <w:rFonts w:ascii="Calibri" w:eastAsia="Calibri" w:hAnsi="Calibri" w:cs="Calibri"/>
          <w:color w:val="000000"/>
          <w:sz w:val="22"/>
          <w:szCs w:val="22"/>
        </w:rPr>
        <w:t xml:space="preserve"> práce, projektové práce apod. K procvičování nových gramatických jevů jsou využívány výukové programy na PC. Výuka jazyka směřuje k tomu, aby žáci zvládli základy cizojazyčné konverzace. Seznamují se i s reáliemi anglicky mluvících zemí a cizojazyčnými kulturami. Výuka je založena na </w:t>
      </w:r>
      <w:r w:rsidRPr="0086017C">
        <w:rPr>
          <w:rFonts w:ascii="Calibri" w:eastAsia="Calibri" w:hAnsi="Calibri" w:cs="Calibri"/>
          <w:sz w:val="22"/>
          <w:szCs w:val="22"/>
        </w:rPr>
        <w:t>mezinárodní normě RPE (</w:t>
      </w:r>
      <w:proofErr w:type="spellStart"/>
      <w:r w:rsidRPr="0086017C">
        <w:rPr>
          <w:rFonts w:ascii="Calibri" w:eastAsia="Calibri" w:hAnsi="Calibri" w:cs="Calibri"/>
          <w:sz w:val="22"/>
          <w:szCs w:val="22"/>
        </w:rPr>
        <w:t>Receive</w:t>
      </w:r>
      <w:proofErr w:type="spellEnd"/>
      <w:r w:rsidRPr="0086017C">
        <w:rPr>
          <w:rFonts w:ascii="Calibri" w:eastAsia="Calibri" w:hAnsi="Calibri" w:cs="Calibri"/>
          <w:sz w:val="22"/>
          <w:szCs w:val="22"/>
        </w:rPr>
        <w:t xml:space="preserve"> </w:t>
      </w:r>
      <w:proofErr w:type="spellStart"/>
      <w:r w:rsidRPr="0086017C">
        <w:rPr>
          <w:rFonts w:ascii="Calibri" w:eastAsia="Calibri" w:hAnsi="Calibri" w:cs="Calibri"/>
          <w:sz w:val="22"/>
          <w:szCs w:val="22"/>
        </w:rPr>
        <w:t>Pronunciation</w:t>
      </w:r>
      <w:proofErr w:type="spellEnd"/>
      <w:r w:rsidRPr="0086017C">
        <w:rPr>
          <w:rFonts w:ascii="Calibri" w:eastAsia="Calibri" w:hAnsi="Calibri" w:cs="Calibri"/>
          <w:sz w:val="22"/>
          <w:szCs w:val="22"/>
        </w:rPr>
        <w:t xml:space="preserve"> </w:t>
      </w:r>
      <w:proofErr w:type="spellStart"/>
      <w:r w:rsidRPr="0086017C">
        <w:rPr>
          <w:rFonts w:ascii="Calibri" w:eastAsia="Calibri" w:hAnsi="Calibri" w:cs="Calibri"/>
          <w:sz w:val="22"/>
          <w:szCs w:val="22"/>
        </w:rPr>
        <w:t>English</w:t>
      </w:r>
      <w:proofErr w:type="spellEnd"/>
      <w:r w:rsidRPr="0086017C">
        <w:rPr>
          <w:rFonts w:ascii="Calibri" w:eastAsia="Calibri" w:hAnsi="Calibri" w:cs="Calibri"/>
          <w:sz w:val="22"/>
          <w:szCs w:val="22"/>
        </w:rPr>
        <w:t xml:space="preserve"> - tzv. jihozápadní standard).</w:t>
      </w:r>
      <w:r w:rsidRPr="0086017C">
        <w:rPr>
          <w:rFonts w:ascii="Calibri" w:eastAsia="Calibri" w:hAnsi="Calibri" w:cs="Calibri"/>
          <w:color w:val="000000"/>
          <w:sz w:val="22"/>
          <w:szCs w:val="22"/>
        </w:rPr>
        <w:t xml:space="preserve">      </w:t>
      </w:r>
    </w:p>
    <w:p w14:paraId="518C1912" w14:textId="77777777" w:rsidR="0069059E" w:rsidRPr="0086017C" w:rsidRDefault="00F32A9F">
      <w:pPr>
        <w:tabs>
          <w:tab w:val="left" w:pos="360"/>
        </w:tabs>
        <w:jc w:val="both"/>
        <w:rPr>
          <w:rFonts w:ascii="Calibri" w:eastAsia="Calibri" w:hAnsi="Calibri" w:cs="Calibri"/>
          <w:color w:val="000000"/>
          <w:sz w:val="22"/>
          <w:szCs w:val="22"/>
        </w:rPr>
      </w:pPr>
      <w:r w:rsidRPr="0086017C">
        <w:rPr>
          <w:rFonts w:ascii="Calibri" w:eastAsia="Calibri" w:hAnsi="Calibri" w:cs="Calibri"/>
          <w:sz w:val="22"/>
          <w:szCs w:val="22"/>
        </w:rPr>
        <w:t xml:space="preserve">     </w:t>
      </w:r>
      <w:r w:rsidRPr="0086017C">
        <w:rPr>
          <w:rFonts w:ascii="Calibri" w:eastAsia="Calibri" w:hAnsi="Calibri" w:cs="Calibri"/>
          <w:color w:val="000000"/>
          <w:sz w:val="22"/>
          <w:szCs w:val="22"/>
        </w:rPr>
        <w:t>Výstupní úroveň znalostí anglického jazyka dosáhne u nejlepších žáků na konci pátého ročníku úrovně A1 a na konci devátého ročníku úrovně A2. Úroveň je vymezena Společným evropským referenčním rámcem (</w:t>
      </w:r>
      <w:r w:rsidRPr="0086017C">
        <w:rPr>
          <w:rFonts w:ascii="Calibri" w:eastAsia="Calibri" w:hAnsi="Calibri" w:cs="Calibri"/>
          <w:sz w:val="22"/>
          <w:szCs w:val="22"/>
        </w:rPr>
        <w:t>CEFR</w:t>
      </w:r>
      <w:r w:rsidRPr="0086017C">
        <w:rPr>
          <w:rFonts w:ascii="Calibri" w:eastAsia="Calibri" w:hAnsi="Calibri" w:cs="Calibri"/>
          <w:color w:val="000000"/>
          <w:sz w:val="22"/>
          <w:szCs w:val="22"/>
        </w:rPr>
        <w:t>).</w:t>
      </w:r>
    </w:p>
    <w:p w14:paraId="06AAA940" w14:textId="77777777" w:rsidR="0069059E" w:rsidRPr="0086017C" w:rsidRDefault="00F32A9F">
      <w:pPr>
        <w:tabs>
          <w:tab w:val="left" w:pos="360"/>
        </w:tabs>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       Výuka předmětu probíhá v běžných třídách, v jazykové učebně nebo v učebně informatiky.</w:t>
      </w:r>
    </w:p>
    <w:p w14:paraId="5C2BAA54" w14:textId="77777777" w:rsidR="0069059E" w:rsidRPr="0086017C" w:rsidRDefault="0069059E">
      <w:pPr>
        <w:tabs>
          <w:tab w:val="left" w:pos="360"/>
        </w:tabs>
        <w:jc w:val="both"/>
        <w:rPr>
          <w:rFonts w:ascii="Calibri" w:eastAsia="Calibri" w:hAnsi="Calibri" w:cs="Calibri"/>
          <w:color w:val="000000"/>
          <w:sz w:val="22"/>
          <w:szCs w:val="22"/>
        </w:rPr>
      </w:pPr>
    </w:p>
    <w:p w14:paraId="12324D8F" w14:textId="77777777" w:rsidR="0069059E" w:rsidRPr="0086017C" w:rsidRDefault="0069059E">
      <w:pPr>
        <w:tabs>
          <w:tab w:val="left" w:pos="360"/>
        </w:tabs>
        <w:jc w:val="both"/>
        <w:rPr>
          <w:rFonts w:ascii="Calibri" w:eastAsia="Calibri" w:hAnsi="Calibri" w:cs="Calibri"/>
          <w:color w:val="000000"/>
          <w:sz w:val="22"/>
          <w:szCs w:val="22"/>
        </w:rPr>
      </w:pPr>
    </w:p>
    <w:p w14:paraId="2ED60FC9" w14:textId="77777777" w:rsidR="0069059E" w:rsidRDefault="00F32A9F">
      <w:pPr>
        <w:spacing w:after="240"/>
        <w:jc w:val="both"/>
        <w:rPr>
          <w:rFonts w:ascii="Calibri" w:eastAsia="Calibri" w:hAnsi="Calibri" w:cs="Calibri"/>
          <w:b/>
          <w:color w:val="000000"/>
          <w:sz w:val="28"/>
          <w:szCs w:val="28"/>
        </w:rPr>
      </w:pPr>
      <w:r>
        <w:rPr>
          <w:rFonts w:ascii="Calibri" w:eastAsia="Calibri" w:hAnsi="Calibri" w:cs="Calibri"/>
          <w:b/>
          <w:color w:val="000000"/>
          <w:sz w:val="28"/>
          <w:szCs w:val="28"/>
        </w:rPr>
        <w:t xml:space="preserve">Výchovné a vzdělávací strategie </w:t>
      </w:r>
    </w:p>
    <w:p w14:paraId="65286BA2"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Kompetence občanské</w:t>
      </w:r>
    </w:p>
    <w:p w14:paraId="5AB608FB" w14:textId="77777777" w:rsidR="0069059E" w:rsidRPr="0086017C" w:rsidRDefault="00F32A9F">
      <w:pPr>
        <w:tabs>
          <w:tab w:val="left" w:pos="360"/>
        </w:tabs>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     Seznámením s reáliemi anglicky mluvících zemí a </w:t>
      </w:r>
      <w:proofErr w:type="gramStart"/>
      <w:r w:rsidRPr="0086017C">
        <w:rPr>
          <w:rFonts w:ascii="Calibri" w:eastAsia="Calibri" w:hAnsi="Calibri" w:cs="Calibri"/>
          <w:color w:val="000000"/>
          <w:sz w:val="22"/>
          <w:szCs w:val="22"/>
        </w:rPr>
        <w:t>s  životem</w:t>
      </w:r>
      <w:proofErr w:type="gramEnd"/>
      <w:r w:rsidRPr="0086017C">
        <w:rPr>
          <w:rFonts w:ascii="Calibri" w:eastAsia="Calibri" w:hAnsi="Calibri" w:cs="Calibri"/>
          <w:color w:val="000000"/>
          <w:sz w:val="22"/>
          <w:szCs w:val="22"/>
        </w:rPr>
        <w:t xml:space="preserve"> odlišných kultur prostřednictvím vyhledávání informací na internetu, čtením doplňkové literatury a zahraničními pobyty vedeme žáky k respektování příslušníků jiných ras. Utváříme u nich vztah k tradicím anglicky mluvících zemí. </w:t>
      </w:r>
    </w:p>
    <w:p w14:paraId="14836AF0" w14:textId="77777777" w:rsidR="0069059E" w:rsidRPr="0086017C" w:rsidRDefault="00F32A9F">
      <w:pPr>
        <w:tabs>
          <w:tab w:val="left" w:pos="360"/>
        </w:tabs>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     Využíváme metody dramatické výchovy.</w:t>
      </w:r>
    </w:p>
    <w:p w14:paraId="10AA464B" w14:textId="77777777" w:rsidR="0069059E" w:rsidRPr="0086017C" w:rsidRDefault="00F32A9F">
      <w:pPr>
        <w:tabs>
          <w:tab w:val="left" w:pos="360"/>
        </w:tabs>
        <w:jc w:val="both"/>
        <w:rPr>
          <w:rFonts w:ascii="Calibri" w:eastAsia="Calibri" w:hAnsi="Calibri" w:cs="Calibri"/>
          <w:b/>
          <w:color w:val="000000"/>
          <w:sz w:val="22"/>
          <w:szCs w:val="22"/>
        </w:rPr>
      </w:pPr>
      <w:r w:rsidRPr="0086017C">
        <w:rPr>
          <w:rFonts w:ascii="Calibri" w:eastAsia="Calibri" w:hAnsi="Calibri" w:cs="Calibri"/>
          <w:color w:val="000000"/>
          <w:sz w:val="22"/>
          <w:szCs w:val="22"/>
        </w:rPr>
        <w:t xml:space="preserve"> </w:t>
      </w:r>
      <w:r w:rsidRPr="0086017C">
        <w:rPr>
          <w:rFonts w:ascii="Calibri" w:eastAsia="Calibri" w:hAnsi="Calibri" w:cs="Calibri"/>
          <w:b/>
          <w:color w:val="000000"/>
          <w:sz w:val="22"/>
          <w:szCs w:val="22"/>
        </w:rPr>
        <w:t>Kompetence sociální a personální</w:t>
      </w:r>
    </w:p>
    <w:p w14:paraId="6F575B33" w14:textId="77777777" w:rsidR="0069059E" w:rsidRPr="0086017C" w:rsidRDefault="00F32A9F">
      <w:pPr>
        <w:ind w:firstLine="360"/>
        <w:jc w:val="both"/>
        <w:rPr>
          <w:rFonts w:ascii="Calibri" w:eastAsia="Calibri" w:hAnsi="Calibri" w:cs="Calibri"/>
          <w:color w:val="000000"/>
          <w:sz w:val="22"/>
          <w:szCs w:val="22"/>
        </w:rPr>
      </w:pPr>
      <w:r w:rsidRPr="0086017C">
        <w:rPr>
          <w:rFonts w:ascii="Calibri" w:eastAsia="Calibri" w:hAnsi="Calibri" w:cs="Calibri"/>
          <w:color w:val="000000"/>
          <w:sz w:val="22"/>
          <w:szCs w:val="22"/>
        </w:rPr>
        <w:t>Využíváním skupinové a projektové práce v hodinách anglického jazyka pod vedením vyučujícího učíme žáky spolupráci v kolektivu, týmové práci a přispíváme k upevnění dobrých mezilidských vztahů.</w:t>
      </w:r>
    </w:p>
    <w:p w14:paraId="055296F6"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      Prací v kolektivu a vedením žáků k sebehodnocení pěstujeme u všech zdravé sebevědomí a dovednost realisticky zhodnotit své schopnosti. </w:t>
      </w:r>
    </w:p>
    <w:p w14:paraId="4C761057"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      Vytváříme situace, kdy se žáci vzájemně potřebují.</w:t>
      </w:r>
    </w:p>
    <w:p w14:paraId="685DC38D"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sz w:val="22"/>
          <w:szCs w:val="22"/>
        </w:rPr>
        <w:t>K</w:t>
      </w:r>
      <w:r w:rsidRPr="0086017C">
        <w:rPr>
          <w:rFonts w:ascii="Calibri" w:eastAsia="Calibri" w:hAnsi="Calibri" w:cs="Calibri"/>
          <w:b/>
          <w:color w:val="000000"/>
          <w:sz w:val="22"/>
          <w:szCs w:val="22"/>
        </w:rPr>
        <w:t>ompetence komunikativní</w:t>
      </w:r>
    </w:p>
    <w:p w14:paraId="7023F247"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      Nácvikem dialogů, přebíráním rolí z dialogů, převyprávěním textů, didaktickými hrami, psaním dopisů a e-mailů, organizací olympiád v anglickém jazyce rozvíjíme v žácích schopnost komunikace v cizím jazyce.</w:t>
      </w:r>
    </w:p>
    <w:p w14:paraId="2E1289E0"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       Ústním i písemným vyjadřováním vedeme žáky k prezentaci a hodnocení své práce. Využíváme k tomu referáty i písemné zápisy, soutěže, olympiády, aktivity a projekty. Při práci na projektech žáky vedeme k využívání médií. </w:t>
      </w:r>
    </w:p>
    <w:p w14:paraId="1840286D"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       Simulačními hrami rozvíjíme v žácích schopnost respektovat názory druhých.</w:t>
      </w:r>
    </w:p>
    <w:p w14:paraId="705B8D19"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       Maximální možnou měrou podporujeme používání angličtiny k vedení hodiny.</w:t>
      </w:r>
    </w:p>
    <w:p w14:paraId="0340FE6F"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color w:val="000000"/>
          <w:sz w:val="22"/>
          <w:szCs w:val="22"/>
        </w:rPr>
        <w:t xml:space="preserve"> </w:t>
      </w:r>
      <w:r w:rsidRPr="0086017C">
        <w:rPr>
          <w:rFonts w:ascii="Calibri" w:eastAsia="Calibri" w:hAnsi="Calibri" w:cs="Calibri"/>
          <w:b/>
          <w:color w:val="000000"/>
          <w:sz w:val="22"/>
          <w:szCs w:val="22"/>
        </w:rPr>
        <w:t>Kompetence pracovní</w:t>
      </w:r>
    </w:p>
    <w:p w14:paraId="6F6D8FA9"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       Nácvikem reálných dialogů učíme žáky schopnosti dorozumět se v cizím prostředí, požádat o pomoc nebo pomoc poskytnout.</w:t>
      </w:r>
    </w:p>
    <w:p w14:paraId="592D2E19"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       Vytváříme u žáků návyky pro práci s cizí literaturou a slovníkem.</w:t>
      </w:r>
    </w:p>
    <w:p w14:paraId="354E4E9F"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       Podporujeme využívání výpočetní techniky. </w:t>
      </w:r>
    </w:p>
    <w:p w14:paraId="182B05ED"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       Umožňujeme, aby si žáci vzájemně radili a pomáhali si.</w:t>
      </w:r>
    </w:p>
    <w:p w14:paraId="458F189C"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       Vyžadujeme dodržování dohodnuté kvality práce na základě předem stanovených pravidel.</w:t>
      </w:r>
    </w:p>
    <w:p w14:paraId="1DAFE567"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Kompetence k řešení problémů</w:t>
      </w:r>
    </w:p>
    <w:p w14:paraId="000053E6"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       Simulováním reálných situací, nácvikem porozumění neznámému cizímu textu a poslechem CD a pobytem v anglicky mluvícím prostředí vedeme žáky k dovednosti řešit neznámé problémové situace a nenechat se odradit nezdarem.</w:t>
      </w:r>
    </w:p>
    <w:p w14:paraId="279F49DD"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       Prací s chybou vedeme žáky k sebekontrole a zdokonalování jejich práce. </w:t>
      </w:r>
    </w:p>
    <w:p w14:paraId="24E17CAE"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       Využíváme metody skupinové i samostatné práce žáků při práci na projektech i na jejich prezentaci.</w:t>
      </w:r>
    </w:p>
    <w:p w14:paraId="7978D4DB"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       Učíme žáky prezentovat výsledky své práce písemnou, ústní i multimediální formou.</w:t>
      </w:r>
    </w:p>
    <w:p w14:paraId="2B8AD7DC"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b/>
          <w:color w:val="000000"/>
          <w:sz w:val="22"/>
          <w:szCs w:val="22"/>
        </w:rPr>
        <w:t>Kompetence k učení</w:t>
      </w:r>
    </w:p>
    <w:p w14:paraId="0887E7F8"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       Tvorbou projektů a využíváním skupinové práce vedeme žáky ke schopnosti vyhledat a utřídit potřebné informace.</w:t>
      </w:r>
    </w:p>
    <w:p w14:paraId="60DACEC9"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lastRenderedPageBreak/>
        <w:t xml:space="preserve">       Procvičováním gramatických jevů, tematických okruhů, slovní zásoby, porozumění textu, poslechu na PC a tvorbou projektů vytváříme u žáků schopnost práce s výpočetní technikou i v cizím jazyce.</w:t>
      </w:r>
    </w:p>
    <w:p w14:paraId="453BEFFA"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       Cestami do zahraničí, čtením doplňkové literatury, vyprávěním o tradicích a životě v cizích zemích a prostřednictvím videoprojekcí probouzíme v žácích snahu o další vzdělávání.</w:t>
      </w:r>
    </w:p>
    <w:p w14:paraId="2772266F" w14:textId="77777777" w:rsidR="0069059E" w:rsidRPr="0086017C" w:rsidRDefault="00F32A9F">
      <w:pPr>
        <w:jc w:val="both"/>
        <w:rPr>
          <w:rFonts w:ascii="Calibri" w:eastAsia="Calibri" w:hAnsi="Calibri" w:cs="Calibri"/>
          <w:b/>
          <w:sz w:val="22"/>
          <w:szCs w:val="22"/>
        </w:rPr>
      </w:pPr>
      <w:r w:rsidRPr="0086017C">
        <w:rPr>
          <w:rFonts w:ascii="Calibri" w:eastAsia="Calibri" w:hAnsi="Calibri" w:cs="Calibri"/>
          <w:b/>
          <w:sz w:val="22"/>
          <w:szCs w:val="22"/>
        </w:rPr>
        <w:t>Kompetence digitální</w:t>
      </w:r>
    </w:p>
    <w:p w14:paraId="61393748"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ab/>
        <w:t>Při výuce motivujeme žáky k využívání programů, aplikací a webových stránek pro osvojování slovní zásoby a správné výslovnosti.</w:t>
      </w:r>
    </w:p>
    <w:p w14:paraId="6B0A9F84" w14:textId="77777777" w:rsidR="0069059E" w:rsidRPr="0086017C" w:rsidRDefault="00F32A9F">
      <w:pPr>
        <w:ind w:firstLine="720"/>
        <w:jc w:val="both"/>
        <w:rPr>
          <w:rFonts w:ascii="Calibri" w:eastAsia="Calibri" w:hAnsi="Calibri" w:cs="Calibri"/>
          <w:sz w:val="22"/>
          <w:szCs w:val="22"/>
        </w:rPr>
      </w:pPr>
      <w:r w:rsidRPr="0086017C">
        <w:rPr>
          <w:rFonts w:ascii="Calibri" w:eastAsia="Calibri" w:hAnsi="Calibri" w:cs="Calibri"/>
          <w:sz w:val="22"/>
          <w:szCs w:val="22"/>
        </w:rPr>
        <w:t>Vedeme žáky k využívání online aplikací pro seznámení s reáliemi, které se týkají probíraných témat.</w:t>
      </w:r>
    </w:p>
    <w:p w14:paraId="11968D68" w14:textId="77777777" w:rsidR="0069059E" w:rsidRPr="0086017C" w:rsidRDefault="00F32A9F">
      <w:pPr>
        <w:ind w:firstLine="720"/>
        <w:jc w:val="both"/>
        <w:rPr>
          <w:rFonts w:ascii="Calibri" w:eastAsia="Calibri" w:hAnsi="Calibri" w:cs="Calibri"/>
          <w:sz w:val="22"/>
          <w:szCs w:val="22"/>
        </w:rPr>
      </w:pPr>
      <w:r w:rsidRPr="0086017C">
        <w:rPr>
          <w:rFonts w:ascii="Calibri" w:eastAsia="Calibri" w:hAnsi="Calibri" w:cs="Calibri"/>
          <w:sz w:val="22"/>
          <w:szCs w:val="22"/>
        </w:rPr>
        <w:t>Vedeme žáky k dodržování zásad bezpečnosti při práci s online aplikacemi a zásad ochrany osobních údajů.</w:t>
      </w:r>
    </w:p>
    <w:p w14:paraId="57BB8B66" w14:textId="77777777" w:rsidR="0069059E" w:rsidRPr="0086017C" w:rsidRDefault="00F32A9F">
      <w:pPr>
        <w:ind w:firstLine="720"/>
        <w:jc w:val="both"/>
        <w:rPr>
          <w:rFonts w:ascii="Calibri" w:eastAsia="Calibri" w:hAnsi="Calibri" w:cs="Calibri"/>
          <w:sz w:val="22"/>
          <w:szCs w:val="22"/>
        </w:rPr>
      </w:pPr>
      <w:r w:rsidRPr="0086017C">
        <w:rPr>
          <w:rFonts w:ascii="Calibri" w:eastAsia="Calibri" w:hAnsi="Calibri" w:cs="Calibri"/>
          <w:sz w:val="22"/>
          <w:szCs w:val="22"/>
        </w:rPr>
        <w:t>Vedeme žáky k vyhledávání a zpracování informací, samostatnému vyhledávání a snaze posoudit důvěryhodnost cizojazyčného informačního zdroje</w:t>
      </w:r>
    </w:p>
    <w:p w14:paraId="50DF9FDF" w14:textId="77777777" w:rsidR="0069059E" w:rsidRPr="0086017C" w:rsidRDefault="00F32A9F">
      <w:pPr>
        <w:ind w:firstLine="720"/>
        <w:jc w:val="both"/>
        <w:rPr>
          <w:rFonts w:ascii="Calibri" w:eastAsia="Calibri" w:hAnsi="Calibri" w:cs="Calibri"/>
          <w:sz w:val="22"/>
          <w:szCs w:val="22"/>
        </w:rPr>
      </w:pPr>
      <w:r w:rsidRPr="0086017C">
        <w:rPr>
          <w:rFonts w:ascii="Calibri" w:eastAsia="Calibri" w:hAnsi="Calibri" w:cs="Calibri"/>
          <w:sz w:val="22"/>
          <w:szCs w:val="22"/>
        </w:rPr>
        <w:t>Vedeme žáky k dalšímu digitálnímu zpracovávání, ukládání, zálohování a sdílení získaných informací a vytváření digitálního obsahu, případně bez opory o jiné zdroje (např. vlastní video nebo prezentace vlastních fotografií)</w:t>
      </w:r>
    </w:p>
    <w:p w14:paraId="2E05035B" w14:textId="77777777" w:rsidR="0069059E" w:rsidRPr="0086017C" w:rsidRDefault="00F32A9F">
      <w:pPr>
        <w:ind w:firstLine="720"/>
        <w:jc w:val="both"/>
        <w:rPr>
          <w:rFonts w:ascii="Calibri" w:eastAsia="Calibri" w:hAnsi="Calibri" w:cs="Calibri"/>
          <w:sz w:val="22"/>
          <w:szCs w:val="22"/>
        </w:rPr>
      </w:pPr>
      <w:r w:rsidRPr="0086017C">
        <w:rPr>
          <w:rFonts w:ascii="Calibri" w:eastAsia="Calibri" w:hAnsi="Calibri" w:cs="Calibri"/>
          <w:sz w:val="22"/>
          <w:szCs w:val="22"/>
        </w:rPr>
        <w:t>Vedeme žáky k uvědomování si existence autorského zákona a k osvojování si zvyku uvádět bibliografické zdroje při šíření informací jiných autorů</w:t>
      </w:r>
    </w:p>
    <w:p w14:paraId="115E8FA1" w14:textId="77777777" w:rsidR="0069059E" w:rsidRPr="0086017C" w:rsidRDefault="00F32A9F">
      <w:pPr>
        <w:ind w:firstLine="720"/>
        <w:jc w:val="both"/>
        <w:rPr>
          <w:rFonts w:ascii="Calibri" w:eastAsia="Calibri" w:hAnsi="Calibri" w:cs="Calibri"/>
          <w:sz w:val="22"/>
          <w:szCs w:val="22"/>
        </w:rPr>
      </w:pPr>
      <w:r w:rsidRPr="0086017C">
        <w:rPr>
          <w:rFonts w:ascii="Calibri" w:eastAsia="Calibri" w:hAnsi="Calibri" w:cs="Calibri"/>
          <w:sz w:val="22"/>
          <w:szCs w:val="22"/>
        </w:rPr>
        <w:t>Vedeme žáky k práci s vybranými internetovými aplikacemi, které jsou určeny pro studium cizího jazyka, k jejich používání, např. využívání online slovníků</w:t>
      </w:r>
    </w:p>
    <w:p w14:paraId="73B8D798" w14:textId="77777777" w:rsidR="0069059E" w:rsidRPr="0086017C" w:rsidRDefault="00F32A9F">
      <w:pPr>
        <w:ind w:firstLine="720"/>
        <w:jc w:val="both"/>
        <w:rPr>
          <w:rFonts w:ascii="Calibri" w:eastAsia="Calibri" w:hAnsi="Calibri" w:cs="Calibri"/>
          <w:sz w:val="22"/>
          <w:szCs w:val="22"/>
        </w:rPr>
      </w:pPr>
      <w:r w:rsidRPr="0086017C">
        <w:rPr>
          <w:rFonts w:ascii="Calibri" w:eastAsia="Calibri" w:hAnsi="Calibri" w:cs="Calibri"/>
          <w:sz w:val="22"/>
          <w:szCs w:val="22"/>
        </w:rPr>
        <w:t>Vedeme žáky k využívání odpovídajících čtenářských strategií vhodných pro digitální čtení a k práci (čtení) v prostředí elektronické obrazovky (posouvání řádků, stránek) a k další práci s textem a informacemi</w:t>
      </w:r>
    </w:p>
    <w:p w14:paraId="1533E6B2" w14:textId="77777777" w:rsidR="0069059E" w:rsidRPr="0086017C" w:rsidRDefault="00F32A9F">
      <w:pPr>
        <w:ind w:firstLine="720"/>
        <w:jc w:val="both"/>
        <w:rPr>
          <w:rFonts w:ascii="Calibri" w:eastAsia="Calibri" w:hAnsi="Calibri" w:cs="Calibri"/>
          <w:sz w:val="22"/>
          <w:szCs w:val="22"/>
        </w:rPr>
      </w:pPr>
      <w:r w:rsidRPr="0086017C">
        <w:rPr>
          <w:rFonts w:ascii="Calibri" w:eastAsia="Calibri" w:hAnsi="Calibri" w:cs="Calibri"/>
          <w:sz w:val="22"/>
          <w:szCs w:val="22"/>
        </w:rPr>
        <w:t>Vedeme žáky k práci s klávesnicí pro další cizí jazyky, k formulování písemného vyjádření různými formami</w:t>
      </w:r>
    </w:p>
    <w:p w14:paraId="0325F38A" w14:textId="77777777" w:rsidR="0069059E" w:rsidRPr="0086017C" w:rsidRDefault="0069059E">
      <w:pPr>
        <w:ind w:firstLine="720"/>
        <w:jc w:val="both"/>
        <w:rPr>
          <w:rFonts w:ascii="Calibri" w:eastAsia="Calibri" w:hAnsi="Calibri" w:cs="Calibri"/>
          <w:sz w:val="22"/>
          <w:szCs w:val="22"/>
        </w:rPr>
      </w:pPr>
    </w:p>
    <w:p w14:paraId="61FCA370" w14:textId="77777777" w:rsidR="0069059E" w:rsidRDefault="0069059E">
      <w:pPr>
        <w:jc w:val="both"/>
        <w:rPr>
          <w:rFonts w:ascii="Calibri" w:eastAsia="Calibri" w:hAnsi="Calibri" w:cs="Calibri"/>
          <w:color w:val="000000"/>
        </w:rPr>
      </w:pPr>
    </w:p>
    <w:p w14:paraId="3416E345" w14:textId="77777777" w:rsidR="0069059E" w:rsidRDefault="00F32A9F">
      <w:pPr>
        <w:rPr>
          <w:rFonts w:ascii="Calibri" w:eastAsia="Calibri" w:hAnsi="Calibri" w:cs="Calibri"/>
          <w:b/>
          <w:color w:val="000000"/>
          <w:sz w:val="28"/>
          <w:szCs w:val="28"/>
        </w:rPr>
      </w:pPr>
      <w:r>
        <w:br w:type="page"/>
      </w:r>
    </w:p>
    <w:p w14:paraId="6D19A7E7" w14:textId="77777777" w:rsidR="0069059E" w:rsidRPr="0086017C" w:rsidRDefault="00F32A9F">
      <w:pPr>
        <w:spacing w:after="240"/>
        <w:jc w:val="both"/>
        <w:rPr>
          <w:rFonts w:ascii="Calibri" w:eastAsia="Calibri" w:hAnsi="Calibri" w:cs="Calibri"/>
          <w:b/>
          <w:color w:val="000000"/>
          <w:sz w:val="22"/>
          <w:szCs w:val="22"/>
        </w:rPr>
      </w:pPr>
      <w:r w:rsidRPr="0086017C">
        <w:rPr>
          <w:rFonts w:ascii="Calibri" w:eastAsia="Calibri" w:hAnsi="Calibri" w:cs="Calibri"/>
          <w:b/>
          <w:color w:val="000000"/>
          <w:sz w:val="22"/>
          <w:szCs w:val="22"/>
        </w:rPr>
        <w:lastRenderedPageBreak/>
        <w:t>Specifická kritéria hodnocení předmětu anglický jazyk – 4. a 5. ročník</w:t>
      </w:r>
    </w:p>
    <w:p w14:paraId="0C4B40F5"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Způsob klasifikace je bodový podle následující stupnice:</w:t>
      </w:r>
    </w:p>
    <w:p w14:paraId="3E07AA2E" w14:textId="77777777" w:rsidR="0069059E" w:rsidRPr="0086017C" w:rsidRDefault="00F32A9F">
      <w:pPr>
        <w:numPr>
          <w:ilvl w:val="0"/>
          <w:numId w:val="75"/>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výborný</w:t>
      </w:r>
      <w:r w:rsidRPr="0086017C">
        <w:rPr>
          <w:rFonts w:ascii="Calibri" w:eastAsia="Calibri" w:hAnsi="Calibri" w:cs="Calibri"/>
          <w:color w:val="000000"/>
          <w:sz w:val="22"/>
          <w:szCs w:val="22"/>
        </w:rPr>
        <w:tab/>
      </w:r>
      <w:proofErr w:type="gramStart"/>
      <w:r w:rsidRPr="0086017C">
        <w:rPr>
          <w:rFonts w:ascii="Calibri" w:eastAsia="Calibri" w:hAnsi="Calibri" w:cs="Calibri"/>
          <w:color w:val="000000"/>
          <w:sz w:val="22"/>
          <w:szCs w:val="22"/>
        </w:rPr>
        <w:t>100%</w:t>
      </w:r>
      <w:proofErr w:type="gramEnd"/>
      <w:r w:rsidRPr="0086017C">
        <w:rPr>
          <w:rFonts w:ascii="Calibri" w:eastAsia="Calibri" w:hAnsi="Calibri" w:cs="Calibri"/>
          <w:color w:val="000000"/>
          <w:sz w:val="22"/>
          <w:szCs w:val="22"/>
        </w:rPr>
        <w:t>-85%</w:t>
      </w:r>
    </w:p>
    <w:p w14:paraId="471882DF" w14:textId="77777777" w:rsidR="0069059E" w:rsidRPr="0086017C" w:rsidRDefault="00F32A9F">
      <w:pPr>
        <w:numPr>
          <w:ilvl w:val="0"/>
          <w:numId w:val="75"/>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chvalitebný</w:t>
      </w:r>
      <w:r w:rsidRPr="0086017C">
        <w:rPr>
          <w:rFonts w:ascii="Calibri" w:eastAsia="Calibri" w:hAnsi="Calibri" w:cs="Calibri"/>
          <w:color w:val="000000"/>
          <w:sz w:val="22"/>
          <w:szCs w:val="22"/>
        </w:rPr>
        <w:tab/>
      </w:r>
      <w:proofErr w:type="gramStart"/>
      <w:r w:rsidRPr="0086017C">
        <w:rPr>
          <w:rFonts w:ascii="Calibri" w:eastAsia="Calibri" w:hAnsi="Calibri" w:cs="Calibri"/>
          <w:color w:val="000000"/>
          <w:sz w:val="22"/>
          <w:szCs w:val="22"/>
        </w:rPr>
        <w:t>84%</w:t>
      </w:r>
      <w:proofErr w:type="gramEnd"/>
      <w:r w:rsidRPr="0086017C">
        <w:rPr>
          <w:rFonts w:ascii="Calibri" w:eastAsia="Calibri" w:hAnsi="Calibri" w:cs="Calibri"/>
          <w:color w:val="000000"/>
          <w:sz w:val="22"/>
          <w:szCs w:val="22"/>
        </w:rPr>
        <w:t>-70%</w:t>
      </w:r>
    </w:p>
    <w:p w14:paraId="12618EE3" w14:textId="77777777" w:rsidR="0069059E" w:rsidRPr="0086017C" w:rsidRDefault="00F32A9F">
      <w:pPr>
        <w:numPr>
          <w:ilvl w:val="0"/>
          <w:numId w:val="75"/>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dobrý</w:t>
      </w:r>
      <w:r w:rsidRPr="0086017C">
        <w:rPr>
          <w:rFonts w:ascii="Calibri" w:eastAsia="Calibri" w:hAnsi="Calibri" w:cs="Calibri"/>
          <w:color w:val="000000"/>
          <w:sz w:val="22"/>
          <w:szCs w:val="22"/>
        </w:rPr>
        <w:tab/>
      </w:r>
      <w:r w:rsidRPr="0086017C">
        <w:rPr>
          <w:rFonts w:ascii="Calibri" w:eastAsia="Calibri" w:hAnsi="Calibri" w:cs="Calibri"/>
          <w:color w:val="000000"/>
          <w:sz w:val="22"/>
          <w:szCs w:val="22"/>
        </w:rPr>
        <w:tab/>
      </w:r>
      <w:proofErr w:type="gramStart"/>
      <w:r w:rsidRPr="0086017C">
        <w:rPr>
          <w:rFonts w:ascii="Calibri" w:eastAsia="Calibri" w:hAnsi="Calibri" w:cs="Calibri"/>
          <w:color w:val="000000"/>
          <w:sz w:val="22"/>
          <w:szCs w:val="22"/>
        </w:rPr>
        <w:t>69%</w:t>
      </w:r>
      <w:proofErr w:type="gramEnd"/>
      <w:r w:rsidRPr="0086017C">
        <w:rPr>
          <w:rFonts w:ascii="Calibri" w:eastAsia="Calibri" w:hAnsi="Calibri" w:cs="Calibri"/>
          <w:color w:val="000000"/>
          <w:sz w:val="22"/>
          <w:szCs w:val="22"/>
        </w:rPr>
        <w:t>-50%</w:t>
      </w:r>
    </w:p>
    <w:p w14:paraId="43B36731" w14:textId="77777777" w:rsidR="0069059E" w:rsidRPr="0086017C" w:rsidRDefault="00F32A9F">
      <w:pPr>
        <w:numPr>
          <w:ilvl w:val="0"/>
          <w:numId w:val="75"/>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dostatečný</w:t>
      </w:r>
      <w:r w:rsidRPr="0086017C">
        <w:rPr>
          <w:rFonts w:ascii="Calibri" w:eastAsia="Calibri" w:hAnsi="Calibri" w:cs="Calibri"/>
          <w:color w:val="000000"/>
          <w:sz w:val="22"/>
          <w:szCs w:val="22"/>
        </w:rPr>
        <w:tab/>
      </w:r>
      <w:proofErr w:type="gramStart"/>
      <w:r w:rsidRPr="0086017C">
        <w:rPr>
          <w:rFonts w:ascii="Calibri" w:eastAsia="Calibri" w:hAnsi="Calibri" w:cs="Calibri"/>
          <w:color w:val="000000"/>
          <w:sz w:val="22"/>
          <w:szCs w:val="22"/>
        </w:rPr>
        <w:t>49%</w:t>
      </w:r>
      <w:proofErr w:type="gramEnd"/>
      <w:r w:rsidRPr="0086017C">
        <w:rPr>
          <w:rFonts w:ascii="Calibri" w:eastAsia="Calibri" w:hAnsi="Calibri" w:cs="Calibri"/>
          <w:color w:val="000000"/>
          <w:sz w:val="22"/>
          <w:szCs w:val="22"/>
        </w:rPr>
        <w:t>-30%</w:t>
      </w:r>
    </w:p>
    <w:p w14:paraId="548A9CA4" w14:textId="77777777" w:rsidR="0069059E" w:rsidRPr="0086017C" w:rsidRDefault="00F32A9F">
      <w:pPr>
        <w:numPr>
          <w:ilvl w:val="0"/>
          <w:numId w:val="75"/>
        </w:numPr>
        <w:jc w:val="both"/>
        <w:rPr>
          <w:rFonts w:ascii="Calibri" w:eastAsia="Calibri" w:hAnsi="Calibri" w:cs="Calibri"/>
          <w:color w:val="000000"/>
          <w:sz w:val="22"/>
          <w:szCs w:val="22"/>
        </w:rPr>
      </w:pPr>
      <w:r w:rsidRPr="0086017C">
        <w:rPr>
          <w:rFonts w:ascii="Calibri" w:eastAsia="Calibri" w:hAnsi="Calibri" w:cs="Calibri"/>
          <w:color w:val="000000"/>
          <w:sz w:val="22"/>
          <w:szCs w:val="22"/>
        </w:rPr>
        <w:t>nedostatečný</w:t>
      </w:r>
      <w:r w:rsidRPr="0086017C">
        <w:rPr>
          <w:rFonts w:ascii="Calibri" w:eastAsia="Calibri" w:hAnsi="Calibri" w:cs="Calibri"/>
          <w:color w:val="000000"/>
          <w:sz w:val="22"/>
          <w:szCs w:val="22"/>
        </w:rPr>
        <w:tab/>
      </w:r>
      <w:proofErr w:type="gramStart"/>
      <w:r w:rsidRPr="0086017C">
        <w:rPr>
          <w:rFonts w:ascii="Calibri" w:eastAsia="Calibri" w:hAnsi="Calibri" w:cs="Calibri"/>
          <w:color w:val="000000"/>
          <w:sz w:val="22"/>
          <w:szCs w:val="22"/>
        </w:rPr>
        <w:t>29%</w:t>
      </w:r>
      <w:proofErr w:type="gramEnd"/>
      <w:r w:rsidRPr="0086017C">
        <w:rPr>
          <w:rFonts w:ascii="Calibri" w:eastAsia="Calibri" w:hAnsi="Calibri" w:cs="Calibri"/>
          <w:color w:val="000000"/>
          <w:sz w:val="22"/>
          <w:szCs w:val="22"/>
        </w:rPr>
        <w:t>-0%</w:t>
      </w:r>
    </w:p>
    <w:p w14:paraId="64A81140"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Výborný</w:t>
      </w:r>
    </w:p>
    <w:p w14:paraId="1EAA9DA4"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Žák získá při hodnocení v součtu nejméně </w:t>
      </w:r>
      <w:proofErr w:type="gramStart"/>
      <w:r w:rsidRPr="0086017C">
        <w:rPr>
          <w:rFonts w:ascii="Calibri" w:eastAsia="Calibri" w:hAnsi="Calibri" w:cs="Calibri"/>
          <w:color w:val="000000"/>
          <w:sz w:val="22"/>
          <w:szCs w:val="22"/>
        </w:rPr>
        <w:t>85%</w:t>
      </w:r>
      <w:proofErr w:type="gramEnd"/>
      <w:r w:rsidRPr="0086017C">
        <w:rPr>
          <w:rFonts w:ascii="Calibri" w:eastAsia="Calibri" w:hAnsi="Calibri" w:cs="Calibri"/>
          <w:color w:val="000000"/>
          <w:sz w:val="22"/>
          <w:szCs w:val="22"/>
        </w:rPr>
        <w:t xml:space="preserve"> bodů.</w:t>
      </w:r>
    </w:p>
    <w:p w14:paraId="126E6ACE"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Žák absolvuje všechny hlavní testy, poku</w:t>
      </w:r>
      <w:r w:rsidRPr="0086017C">
        <w:rPr>
          <w:rFonts w:ascii="Calibri" w:eastAsia="Calibri" w:hAnsi="Calibri" w:cs="Calibri"/>
          <w:sz w:val="22"/>
          <w:szCs w:val="22"/>
        </w:rPr>
        <w:t>d</w:t>
      </w:r>
      <w:r w:rsidRPr="0086017C">
        <w:rPr>
          <w:rFonts w:ascii="Calibri" w:eastAsia="Calibri" w:hAnsi="Calibri" w:cs="Calibri"/>
          <w:color w:val="000000"/>
          <w:sz w:val="22"/>
          <w:szCs w:val="22"/>
        </w:rPr>
        <w:t xml:space="preserve"> se jich nemůže z důvodu nemoci zúčastnit, sám si domluví s vyučujícím jiný termín.</w:t>
      </w:r>
    </w:p>
    <w:p w14:paraId="31042C97"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Aktivně se podílí na skupinových projektech a jeho práce má pro skupinu velký přínos.</w:t>
      </w:r>
    </w:p>
    <w:p w14:paraId="082F68D6"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Pracovní listy, které dostane k dispozici, má vždy správně a včas vyplněné a seřazené ve svém portfoliu tak, aby je mohl vždy bez problémů najít a pracovat s nimi.</w:t>
      </w:r>
    </w:p>
    <w:p w14:paraId="1DD59443" w14:textId="77777777" w:rsidR="0069059E" w:rsidRPr="0086017C" w:rsidRDefault="0069059E">
      <w:pPr>
        <w:jc w:val="both"/>
        <w:rPr>
          <w:rFonts w:ascii="Calibri" w:eastAsia="Calibri" w:hAnsi="Calibri" w:cs="Calibri"/>
          <w:b/>
          <w:sz w:val="22"/>
          <w:szCs w:val="22"/>
        </w:rPr>
      </w:pPr>
    </w:p>
    <w:p w14:paraId="25A5A2DC"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Chvalitebný</w:t>
      </w:r>
    </w:p>
    <w:p w14:paraId="5E65A790"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Žák získá při hodnoceních v součtu nejméně </w:t>
      </w:r>
      <w:proofErr w:type="gramStart"/>
      <w:r w:rsidRPr="0086017C">
        <w:rPr>
          <w:rFonts w:ascii="Calibri" w:eastAsia="Calibri" w:hAnsi="Calibri" w:cs="Calibri"/>
          <w:color w:val="000000"/>
          <w:sz w:val="22"/>
          <w:szCs w:val="22"/>
        </w:rPr>
        <w:t>70%</w:t>
      </w:r>
      <w:proofErr w:type="gramEnd"/>
      <w:r w:rsidRPr="0086017C">
        <w:rPr>
          <w:rFonts w:ascii="Calibri" w:eastAsia="Calibri" w:hAnsi="Calibri" w:cs="Calibri"/>
          <w:color w:val="000000"/>
          <w:sz w:val="22"/>
          <w:szCs w:val="22"/>
        </w:rPr>
        <w:t xml:space="preserve"> bodů.</w:t>
      </w:r>
    </w:p>
    <w:p w14:paraId="7CDA30C0"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Absolvuje všechny hlavní testy, nemůže-li se jich z objektivních důvodů zúčastnit, sám si domluví s vyučujícím náhradní termín.</w:t>
      </w:r>
    </w:p>
    <w:p w14:paraId="598D361A"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Pracovní listy a další doplňkové materiály má většinou v řádném termínu úplně vyplněné, věcně správné a logicky seřazené tak, aby věděl, ke kterému tématu se vztahují a mohl je kdykoli použít při výuce.</w:t>
      </w:r>
    </w:p>
    <w:p w14:paraId="19616322" w14:textId="77777777" w:rsidR="0069059E" w:rsidRPr="0086017C" w:rsidRDefault="0069059E">
      <w:pPr>
        <w:jc w:val="both"/>
        <w:rPr>
          <w:rFonts w:ascii="Calibri" w:eastAsia="Calibri" w:hAnsi="Calibri" w:cs="Calibri"/>
          <w:color w:val="000000"/>
          <w:sz w:val="22"/>
          <w:szCs w:val="22"/>
        </w:rPr>
      </w:pPr>
    </w:p>
    <w:p w14:paraId="4824C11B"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Dobrý</w:t>
      </w:r>
    </w:p>
    <w:p w14:paraId="4510F3A9"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Žák získá při hodnoceních v součtu nejméně </w:t>
      </w:r>
      <w:proofErr w:type="gramStart"/>
      <w:r w:rsidRPr="0086017C">
        <w:rPr>
          <w:rFonts w:ascii="Calibri" w:eastAsia="Calibri" w:hAnsi="Calibri" w:cs="Calibri"/>
          <w:color w:val="000000"/>
          <w:sz w:val="22"/>
          <w:szCs w:val="22"/>
        </w:rPr>
        <w:t>50%</w:t>
      </w:r>
      <w:proofErr w:type="gramEnd"/>
      <w:r w:rsidRPr="0086017C">
        <w:rPr>
          <w:rFonts w:ascii="Calibri" w:eastAsia="Calibri" w:hAnsi="Calibri" w:cs="Calibri"/>
          <w:color w:val="000000"/>
          <w:sz w:val="22"/>
          <w:szCs w:val="22"/>
        </w:rPr>
        <w:t xml:space="preserve"> bodů.</w:t>
      </w:r>
    </w:p>
    <w:p w14:paraId="366085D8"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Absolvuje nejméně </w:t>
      </w:r>
      <w:proofErr w:type="gramStart"/>
      <w:r w:rsidRPr="0086017C">
        <w:rPr>
          <w:rFonts w:ascii="Calibri" w:eastAsia="Calibri" w:hAnsi="Calibri" w:cs="Calibri"/>
          <w:color w:val="000000"/>
          <w:sz w:val="22"/>
          <w:szCs w:val="22"/>
        </w:rPr>
        <w:t>80%</w:t>
      </w:r>
      <w:proofErr w:type="gramEnd"/>
      <w:r w:rsidRPr="0086017C">
        <w:rPr>
          <w:rFonts w:ascii="Calibri" w:eastAsia="Calibri" w:hAnsi="Calibri" w:cs="Calibri"/>
          <w:color w:val="000000"/>
          <w:sz w:val="22"/>
          <w:szCs w:val="22"/>
        </w:rPr>
        <w:t xml:space="preserve"> hlavních testů, nemůže-li se jich z objektivních důvodů zúčastnit, sám si domluví s vyučujícím náhradní termín.</w:t>
      </w:r>
    </w:p>
    <w:p w14:paraId="2FFB7514"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Mívá problémy s včasným a úplným vyplňováním pracovních listů a dalších doplňkových materiálů. Často má problém s jejich řazením k jednotlivým tématům a jejich využitím při výuce.</w:t>
      </w:r>
    </w:p>
    <w:p w14:paraId="5CC7504A" w14:textId="77777777" w:rsidR="0069059E" w:rsidRPr="0086017C" w:rsidRDefault="0069059E">
      <w:pPr>
        <w:jc w:val="both"/>
        <w:rPr>
          <w:rFonts w:ascii="Calibri" w:eastAsia="Calibri" w:hAnsi="Calibri" w:cs="Calibri"/>
          <w:color w:val="000000"/>
          <w:sz w:val="22"/>
          <w:szCs w:val="22"/>
        </w:rPr>
      </w:pPr>
    </w:p>
    <w:p w14:paraId="6560006C"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Dostatečný</w:t>
      </w:r>
    </w:p>
    <w:p w14:paraId="2EFD0B66"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 xml:space="preserve">Žák získá při hodnoceních v součtu nejméně </w:t>
      </w:r>
      <w:proofErr w:type="gramStart"/>
      <w:r w:rsidRPr="0086017C">
        <w:rPr>
          <w:rFonts w:ascii="Calibri" w:eastAsia="Calibri" w:hAnsi="Calibri" w:cs="Calibri"/>
          <w:color w:val="000000"/>
          <w:sz w:val="22"/>
          <w:szCs w:val="22"/>
        </w:rPr>
        <w:t>30%</w:t>
      </w:r>
      <w:proofErr w:type="gramEnd"/>
      <w:r w:rsidRPr="0086017C">
        <w:rPr>
          <w:rFonts w:ascii="Calibri" w:eastAsia="Calibri" w:hAnsi="Calibri" w:cs="Calibri"/>
          <w:color w:val="000000"/>
          <w:sz w:val="22"/>
          <w:szCs w:val="22"/>
        </w:rPr>
        <w:t xml:space="preserve"> bodů.</w:t>
      </w:r>
    </w:p>
    <w:p w14:paraId="3CAB0B91"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Pracovní listy má většinou jen částečně vyplněné nebo je nemá vyplněné vůbec a často neví, kam je založil, takže je jen s obtížemi může použít k výuce. Má problémy s vedením sešitu.</w:t>
      </w:r>
    </w:p>
    <w:p w14:paraId="08E78668" w14:textId="77777777" w:rsidR="0069059E" w:rsidRPr="0086017C" w:rsidRDefault="0069059E">
      <w:pPr>
        <w:jc w:val="both"/>
        <w:rPr>
          <w:rFonts w:ascii="Calibri" w:eastAsia="Calibri" w:hAnsi="Calibri" w:cs="Calibri"/>
          <w:color w:val="000000"/>
          <w:sz w:val="22"/>
          <w:szCs w:val="22"/>
        </w:rPr>
      </w:pPr>
    </w:p>
    <w:p w14:paraId="351BF742" w14:textId="77777777" w:rsidR="0069059E" w:rsidRPr="0086017C" w:rsidRDefault="00F32A9F">
      <w:pPr>
        <w:jc w:val="both"/>
        <w:rPr>
          <w:rFonts w:ascii="Calibri" w:eastAsia="Calibri" w:hAnsi="Calibri" w:cs="Calibri"/>
          <w:b/>
          <w:color w:val="000000"/>
          <w:sz w:val="22"/>
          <w:szCs w:val="22"/>
        </w:rPr>
      </w:pPr>
      <w:r w:rsidRPr="0086017C">
        <w:rPr>
          <w:rFonts w:ascii="Calibri" w:eastAsia="Calibri" w:hAnsi="Calibri" w:cs="Calibri"/>
          <w:b/>
          <w:color w:val="000000"/>
          <w:sz w:val="22"/>
          <w:szCs w:val="22"/>
        </w:rPr>
        <w:t>Nedostatečný</w:t>
      </w:r>
    </w:p>
    <w:p w14:paraId="0CE970A7" w14:textId="77777777" w:rsidR="0069059E" w:rsidRPr="0086017C" w:rsidRDefault="00F32A9F">
      <w:pPr>
        <w:jc w:val="both"/>
        <w:rPr>
          <w:rFonts w:ascii="Calibri" w:eastAsia="Calibri" w:hAnsi="Calibri" w:cs="Calibri"/>
          <w:color w:val="000000"/>
          <w:sz w:val="22"/>
          <w:szCs w:val="22"/>
        </w:rPr>
      </w:pPr>
      <w:r w:rsidRPr="0086017C">
        <w:rPr>
          <w:rFonts w:ascii="Calibri" w:eastAsia="Calibri" w:hAnsi="Calibri" w:cs="Calibri"/>
          <w:color w:val="000000"/>
          <w:sz w:val="22"/>
          <w:szCs w:val="22"/>
        </w:rPr>
        <w:t>Pracovní listy vyplňuje jen sporadicky, chybně a nemá v nich pořádek. Není schopen samostatně vést sešit.</w:t>
      </w:r>
    </w:p>
    <w:p w14:paraId="729369B1" w14:textId="77777777" w:rsidR="0069059E" w:rsidRDefault="0069059E">
      <w:pPr>
        <w:jc w:val="both"/>
        <w:rPr>
          <w:rFonts w:ascii="Calibri" w:eastAsia="Calibri" w:hAnsi="Calibri" w:cs="Calibri"/>
          <w:color w:val="000000"/>
        </w:rPr>
      </w:pPr>
    </w:p>
    <w:p w14:paraId="1C4A9FE4" w14:textId="77777777" w:rsidR="0069059E" w:rsidRDefault="00F32A9F">
      <w:pPr>
        <w:rPr>
          <w:rFonts w:ascii="Calibri" w:eastAsia="Calibri" w:hAnsi="Calibri" w:cs="Calibri"/>
          <w:b/>
          <w:sz w:val="28"/>
          <w:szCs w:val="28"/>
          <w:u w:val="single"/>
        </w:rPr>
      </w:pPr>
      <w:r>
        <w:rPr>
          <w:rFonts w:ascii="Calibri" w:eastAsia="Calibri" w:hAnsi="Calibri" w:cs="Calibri"/>
          <w:b/>
          <w:sz w:val="28"/>
          <w:szCs w:val="28"/>
        </w:rPr>
        <w:t>Specifická kritéria hodnocení předmětu anglický jazyk – 2. stupeň</w:t>
      </w:r>
    </w:p>
    <w:p w14:paraId="75E4B994" w14:textId="77777777" w:rsidR="0069059E" w:rsidRDefault="0069059E">
      <w:pPr>
        <w:rPr>
          <w:rFonts w:ascii="Calibri" w:eastAsia="Calibri" w:hAnsi="Calibri" w:cs="Calibri"/>
          <w:b/>
          <w:sz w:val="22"/>
          <w:szCs w:val="22"/>
        </w:rPr>
      </w:pPr>
    </w:p>
    <w:p w14:paraId="62B0551B" w14:textId="77777777" w:rsidR="0069059E" w:rsidRPr="0086017C" w:rsidRDefault="00F32A9F">
      <w:pPr>
        <w:jc w:val="both"/>
        <w:rPr>
          <w:rFonts w:ascii="Calibri" w:eastAsia="Calibri" w:hAnsi="Calibri" w:cs="Calibri"/>
          <w:b/>
          <w:sz w:val="22"/>
          <w:szCs w:val="22"/>
        </w:rPr>
      </w:pPr>
      <w:r w:rsidRPr="0086017C">
        <w:rPr>
          <w:rFonts w:ascii="Calibri" w:eastAsia="Calibri" w:hAnsi="Calibri" w:cs="Calibri"/>
          <w:b/>
          <w:sz w:val="22"/>
          <w:szCs w:val="22"/>
        </w:rPr>
        <w:t>Obecná pravidla:</w:t>
      </w:r>
    </w:p>
    <w:p w14:paraId="21BDCDD8" w14:textId="77777777" w:rsidR="0069059E" w:rsidRPr="0086017C" w:rsidRDefault="0069059E">
      <w:pPr>
        <w:jc w:val="both"/>
        <w:rPr>
          <w:rFonts w:ascii="Calibri" w:eastAsia="Calibri" w:hAnsi="Calibri" w:cs="Calibri"/>
          <w:b/>
          <w:sz w:val="22"/>
          <w:szCs w:val="22"/>
        </w:rPr>
      </w:pPr>
    </w:p>
    <w:p w14:paraId="098E9391" w14:textId="77777777" w:rsidR="0069059E" w:rsidRPr="0086017C" w:rsidRDefault="00F32A9F">
      <w:pPr>
        <w:jc w:val="both"/>
        <w:rPr>
          <w:rFonts w:ascii="Calibri" w:eastAsia="Calibri" w:hAnsi="Calibri" w:cs="Calibri"/>
          <w:b/>
          <w:sz w:val="22"/>
          <w:szCs w:val="22"/>
        </w:rPr>
      </w:pPr>
      <w:r w:rsidRPr="0086017C">
        <w:rPr>
          <w:rFonts w:ascii="Calibri" w:eastAsia="Calibri" w:hAnsi="Calibri" w:cs="Calibri"/>
          <w:b/>
          <w:sz w:val="22"/>
          <w:szCs w:val="22"/>
        </w:rPr>
        <w:t xml:space="preserve">Poznámka: Za domácí úkol se nepovažuje práce zadaná a započatá v hodině, kterou žák nestačil dokončit v řádné vyučovací hodině a vyučující mu poskytl prostor pro dokončení úkolu doma. </w:t>
      </w:r>
    </w:p>
    <w:p w14:paraId="3DBFC8B7" w14:textId="77777777" w:rsidR="0069059E" w:rsidRPr="0086017C" w:rsidRDefault="00F32A9F">
      <w:pPr>
        <w:numPr>
          <w:ilvl w:val="0"/>
          <w:numId w:val="26"/>
        </w:numPr>
        <w:jc w:val="both"/>
        <w:rPr>
          <w:rFonts w:ascii="Calibri" w:eastAsia="Calibri" w:hAnsi="Calibri" w:cs="Calibri"/>
          <w:sz w:val="22"/>
          <w:szCs w:val="22"/>
        </w:rPr>
      </w:pPr>
      <w:r w:rsidRPr="0086017C">
        <w:rPr>
          <w:rFonts w:ascii="Calibri" w:eastAsia="Calibri" w:hAnsi="Calibri" w:cs="Calibri"/>
          <w:sz w:val="22"/>
          <w:szCs w:val="22"/>
        </w:rPr>
        <w:t xml:space="preserve">Žák se podle svých možností a podmínek pravidelně připravuje do hodin Aj. </w:t>
      </w:r>
    </w:p>
    <w:p w14:paraId="0183E050" w14:textId="77777777" w:rsidR="0069059E" w:rsidRPr="0086017C" w:rsidRDefault="00F32A9F">
      <w:pPr>
        <w:numPr>
          <w:ilvl w:val="0"/>
          <w:numId w:val="26"/>
        </w:numPr>
        <w:jc w:val="both"/>
        <w:rPr>
          <w:rFonts w:ascii="Calibri" w:eastAsia="Calibri" w:hAnsi="Calibri" w:cs="Calibri"/>
          <w:sz w:val="22"/>
          <w:szCs w:val="22"/>
        </w:rPr>
      </w:pPr>
      <w:r w:rsidRPr="0086017C">
        <w:rPr>
          <w:rFonts w:ascii="Calibri" w:eastAsia="Calibri" w:hAnsi="Calibri" w:cs="Calibri"/>
          <w:sz w:val="22"/>
          <w:szCs w:val="22"/>
        </w:rPr>
        <w:t xml:space="preserve">Nosí všechny potřebné pomůcky – učebnici, pracovní sešit, sešit. </w:t>
      </w:r>
    </w:p>
    <w:p w14:paraId="3B4109A5" w14:textId="77777777" w:rsidR="0069059E" w:rsidRPr="0086017C" w:rsidRDefault="00F32A9F">
      <w:pPr>
        <w:numPr>
          <w:ilvl w:val="0"/>
          <w:numId w:val="26"/>
        </w:numPr>
        <w:jc w:val="both"/>
        <w:rPr>
          <w:rFonts w:ascii="Calibri" w:eastAsia="Calibri" w:hAnsi="Calibri" w:cs="Calibri"/>
          <w:sz w:val="22"/>
          <w:szCs w:val="22"/>
        </w:rPr>
      </w:pPr>
      <w:r w:rsidRPr="0086017C">
        <w:rPr>
          <w:rFonts w:ascii="Calibri" w:eastAsia="Calibri" w:hAnsi="Calibri" w:cs="Calibri"/>
          <w:sz w:val="22"/>
          <w:szCs w:val="22"/>
        </w:rPr>
        <w:t>Má kompletní, přehledné a čitelné zápisy v sešitě doplněné i o zápisy v době absence. Učitel má právo sešit kontrolovat a hodnotit.</w:t>
      </w:r>
    </w:p>
    <w:p w14:paraId="491BDBB4" w14:textId="77777777" w:rsidR="0069059E" w:rsidRPr="0086017C" w:rsidRDefault="00F32A9F">
      <w:pPr>
        <w:numPr>
          <w:ilvl w:val="0"/>
          <w:numId w:val="26"/>
        </w:numPr>
        <w:jc w:val="both"/>
        <w:rPr>
          <w:rFonts w:ascii="Calibri" w:eastAsia="Calibri" w:hAnsi="Calibri" w:cs="Calibri"/>
          <w:sz w:val="22"/>
          <w:szCs w:val="22"/>
        </w:rPr>
      </w:pPr>
      <w:r w:rsidRPr="0086017C">
        <w:rPr>
          <w:rFonts w:ascii="Calibri" w:eastAsia="Calibri" w:hAnsi="Calibri" w:cs="Calibri"/>
          <w:sz w:val="22"/>
          <w:szCs w:val="22"/>
        </w:rPr>
        <w:t>Žák si v 6. ročníku vede povinně slovník a předkládá jej ke kontrole učiteli ve stanovených termínech. V 7. – 9. ročníku si vede slovník dobrovolně a chce-li, předkládá jej učiteli ke kontrole.</w:t>
      </w:r>
    </w:p>
    <w:p w14:paraId="4CC868BF" w14:textId="77777777" w:rsidR="0069059E" w:rsidRPr="0086017C" w:rsidRDefault="00F32A9F">
      <w:pPr>
        <w:numPr>
          <w:ilvl w:val="0"/>
          <w:numId w:val="26"/>
        </w:numPr>
        <w:jc w:val="both"/>
        <w:rPr>
          <w:rFonts w:ascii="Calibri" w:eastAsia="Calibri" w:hAnsi="Calibri" w:cs="Calibri"/>
          <w:sz w:val="22"/>
          <w:szCs w:val="22"/>
        </w:rPr>
      </w:pPr>
      <w:r w:rsidRPr="0086017C">
        <w:rPr>
          <w:rFonts w:ascii="Calibri" w:eastAsia="Calibri" w:hAnsi="Calibri" w:cs="Calibri"/>
          <w:sz w:val="22"/>
          <w:szCs w:val="22"/>
        </w:rPr>
        <w:t>V hodinách Aj je aktivní a pozorný.</w:t>
      </w:r>
    </w:p>
    <w:p w14:paraId="3F6757DB" w14:textId="77777777" w:rsidR="0069059E" w:rsidRPr="0086017C" w:rsidRDefault="00F32A9F">
      <w:pPr>
        <w:numPr>
          <w:ilvl w:val="0"/>
          <w:numId w:val="26"/>
        </w:numPr>
        <w:jc w:val="both"/>
        <w:rPr>
          <w:rFonts w:ascii="Calibri" w:eastAsia="Calibri" w:hAnsi="Calibri" w:cs="Calibri"/>
          <w:sz w:val="22"/>
          <w:szCs w:val="22"/>
        </w:rPr>
      </w:pPr>
      <w:r w:rsidRPr="0086017C">
        <w:rPr>
          <w:rFonts w:ascii="Calibri" w:eastAsia="Calibri" w:hAnsi="Calibri" w:cs="Calibri"/>
          <w:sz w:val="22"/>
          <w:szCs w:val="22"/>
        </w:rPr>
        <w:t>Má snahu samostatně pracovat.</w:t>
      </w:r>
    </w:p>
    <w:p w14:paraId="7AA238AF" w14:textId="77777777" w:rsidR="0069059E" w:rsidRPr="0086017C" w:rsidRDefault="00F32A9F">
      <w:pPr>
        <w:numPr>
          <w:ilvl w:val="0"/>
          <w:numId w:val="26"/>
        </w:numPr>
        <w:jc w:val="both"/>
        <w:rPr>
          <w:rFonts w:ascii="Calibri" w:eastAsia="Calibri" w:hAnsi="Calibri" w:cs="Calibri"/>
          <w:sz w:val="22"/>
          <w:szCs w:val="22"/>
        </w:rPr>
      </w:pPr>
      <w:r w:rsidRPr="0086017C">
        <w:rPr>
          <w:rFonts w:ascii="Calibri" w:eastAsia="Calibri" w:hAnsi="Calibri" w:cs="Calibri"/>
          <w:sz w:val="22"/>
          <w:szCs w:val="22"/>
        </w:rPr>
        <w:t>Zapojuje se do týmové práce.</w:t>
      </w:r>
    </w:p>
    <w:p w14:paraId="3C658065" w14:textId="77777777" w:rsidR="0069059E" w:rsidRPr="0086017C" w:rsidRDefault="00F32A9F">
      <w:pPr>
        <w:numPr>
          <w:ilvl w:val="0"/>
          <w:numId w:val="26"/>
        </w:numPr>
        <w:jc w:val="both"/>
        <w:rPr>
          <w:rFonts w:ascii="Calibri" w:eastAsia="Calibri" w:hAnsi="Calibri" w:cs="Calibri"/>
          <w:sz w:val="22"/>
          <w:szCs w:val="22"/>
        </w:rPr>
      </w:pPr>
      <w:r w:rsidRPr="0086017C">
        <w:rPr>
          <w:rFonts w:ascii="Calibri" w:eastAsia="Calibri" w:hAnsi="Calibri" w:cs="Calibri"/>
          <w:sz w:val="22"/>
          <w:szCs w:val="22"/>
        </w:rPr>
        <w:lastRenderedPageBreak/>
        <w:t>Nevyhýbá se povinným testům, v případě absence si domluví s vyučujícím náhradní termín.</w:t>
      </w:r>
    </w:p>
    <w:p w14:paraId="1CFB6F0C" w14:textId="77777777" w:rsidR="0069059E" w:rsidRPr="0086017C" w:rsidRDefault="00F32A9F">
      <w:pPr>
        <w:numPr>
          <w:ilvl w:val="0"/>
          <w:numId w:val="26"/>
        </w:numPr>
        <w:jc w:val="both"/>
        <w:rPr>
          <w:rFonts w:ascii="Calibri" w:eastAsia="Calibri" w:hAnsi="Calibri" w:cs="Calibri"/>
          <w:sz w:val="22"/>
          <w:szCs w:val="22"/>
        </w:rPr>
      </w:pPr>
      <w:r w:rsidRPr="0086017C">
        <w:rPr>
          <w:rFonts w:ascii="Calibri" w:eastAsia="Calibri" w:hAnsi="Calibri" w:cs="Calibri"/>
          <w:sz w:val="22"/>
          <w:szCs w:val="22"/>
        </w:rPr>
        <w:t>Vypracovává a prezentuje zadané projekty dle propozic, včas je odevzdává.</w:t>
      </w:r>
    </w:p>
    <w:p w14:paraId="74DFD65B" w14:textId="77777777" w:rsidR="0069059E" w:rsidRPr="0086017C" w:rsidRDefault="00F32A9F">
      <w:pPr>
        <w:numPr>
          <w:ilvl w:val="0"/>
          <w:numId w:val="26"/>
        </w:numPr>
        <w:jc w:val="both"/>
        <w:rPr>
          <w:rFonts w:ascii="Calibri" w:eastAsia="Calibri" w:hAnsi="Calibri" w:cs="Calibri"/>
          <w:sz w:val="22"/>
          <w:szCs w:val="22"/>
        </w:rPr>
      </w:pPr>
      <w:r w:rsidRPr="0086017C">
        <w:rPr>
          <w:rFonts w:ascii="Calibri" w:eastAsia="Calibri" w:hAnsi="Calibri" w:cs="Calibri"/>
          <w:sz w:val="22"/>
          <w:szCs w:val="22"/>
        </w:rPr>
        <w:t>Ke své práci používá různé informační zdroje, např. internet, který je přístupný v odborné učebně každý den po vyučování.</w:t>
      </w:r>
    </w:p>
    <w:p w14:paraId="4A2F4756" w14:textId="77777777" w:rsidR="0069059E" w:rsidRPr="0086017C" w:rsidRDefault="00F32A9F">
      <w:pPr>
        <w:numPr>
          <w:ilvl w:val="0"/>
          <w:numId w:val="26"/>
        </w:numPr>
        <w:jc w:val="both"/>
        <w:rPr>
          <w:rFonts w:ascii="Calibri" w:eastAsia="Calibri" w:hAnsi="Calibri" w:cs="Calibri"/>
          <w:sz w:val="22"/>
          <w:szCs w:val="22"/>
        </w:rPr>
      </w:pPr>
      <w:r w:rsidRPr="0086017C">
        <w:rPr>
          <w:rFonts w:ascii="Calibri" w:eastAsia="Calibri" w:hAnsi="Calibri" w:cs="Calibri"/>
          <w:sz w:val="22"/>
          <w:szCs w:val="22"/>
        </w:rPr>
        <w:t>V případě nutnosti (např. po nemoci) využívá konzultačních hodin svého učitele Aj.</w:t>
      </w:r>
    </w:p>
    <w:p w14:paraId="12D085D6" w14:textId="77777777" w:rsidR="0069059E" w:rsidRPr="0086017C" w:rsidRDefault="00F32A9F">
      <w:pPr>
        <w:numPr>
          <w:ilvl w:val="0"/>
          <w:numId w:val="26"/>
        </w:numPr>
        <w:jc w:val="both"/>
        <w:rPr>
          <w:rFonts w:ascii="Calibri" w:eastAsia="Calibri" w:hAnsi="Calibri" w:cs="Calibri"/>
          <w:sz w:val="22"/>
          <w:szCs w:val="22"/>
        </w:rPr>
      </w:pPr>
      <w:r w:rsidRPr="0086017C">
        <w:rPr>
          <w:rFonts w:ascii="Calibri" w:eastAsia="Calibri" w:hAnsi="Calibri" w:cs="Calibri"/>
          <w:sz w:val="22"/>
          <w:szCs w:val="22"/>
        </w:rPr>
        <w:t>Chová se šetrně ke školou zapůjčeným pomůckám (učebnice, slovníky) a k vybavení učebny.</w:t>
      </w:r>
    </w:p>
    <w:p w14:paraId="64AB232E" w14:textId="77777777" w:rsidR="0069059E" w:rsidRPr="0086017C" w:rsidRDefault="00F32A9F">
      <w:pPr>
        <w:numPr>
          <w:ilvl w:val="0"/>
          <w:numId w:val="26"/>
        </w:numPr>
        <w:jc w:val="both"/>
        <w:rPr>
          <w:rFonts w:ascii="Calibri" w:eastAsia="Calibri" w:hAnsi="Calibri" w:cs="Calibri"/>
          <w:b/>
          <w:sz w:val="22"/>
          <w:szCs w:val="22"/>
        </w:rPr>
      </w:pPr>
      <w:r w:rsidRPr="0086017C">
        <w:rPr>
          <w:rFonts w:ascii="Calibri" w:eastAsia="Calibri" w:hAnsi="Calibri" w:cs="Calibri"/>
          <w:b/>
          <w:sz w:val="22"/>
          <w:szCs w:val="22"/>
        </w:rPr>
        <w:t>Přestupy žáků mezi jazykovými skupinami určuje učitel.</w:t>
      </w:r>
    </w:p>
    <w:p w14:paraId="14717DA5" w14:textId="77777777" w:rsidR="0069059E" w:rsidRPr="0086017C" w:rsidRDefault="00F32A9F">
      <w:pPr>
        <w:numPr>
          <w:ilvl w:val="0"/>
          <w:numId w:val="26"/>
        </w:numPr>
        <w:jc w:val="both"/>
        <w:rPr>
          <w:rFonts w:ascii="Calibri" w:eastAsia="Calibri" w:hAnsi="Calibri" w:cs="Calibri"/>
          <w:b/>
          <w:sz w:val="22"/>
          <w:szCs w:val="22"/>
        </w:rPr>
      </w:pPr>
      <w:proofErr w:type="spellStart"/>
      <w:r w:rsidRPr="0086017C">
        <w:rPr>
          <w:rFonts w:ascii="Calibri" w:eastAsia="Calibri" w:hAnsi="Calibri" w:cs="Calibri"/>
          <w:b/>
          <w:sz w:val="22"/>
          <w:szCs w:val="22"/>
        </w:rPr>
        <w:t>Povinnostník</w:t>
      </w:r>
      <w:proofErr w:type="spellEnd"/>
      <w:r w:rsidRPr="0086017C">
        <w:rPr>
          <w:rFonts w:ascii="Calibri" w:eastAsia="Calibri" w:hAnsi="Calibri" w:cs="Calibri"/>
          <w:b/>
          <w:sz w:val="22"/>
          <w:szCs w:val="22"/>
        </w:rPr>
        <w:t xml:space="preserve"> slouží především pro chybějící žáky. Pokud není test zadaný v </w:t>
      </w:r>
      <w:proofErr w:type="spellStart"/>
      <w:r w:rsidRPr="0086017C">
        <w:rPr>
          <w:rFonts w:ascii="Calibri" w:eastAsia="Calibri" w:hAnsi="Calibri" w:cs="Calibri"/>
          <w:b/>
          <w:sz w:val="22"/>
          <w:szCs w:val="22"/>
        </w:rPr>
        <w:t>povinnostníku</w:t>
      </w:r>
      <w:proofErr w:type="spellEnd"/>
      <w:r w:rsidRPr="0086017C">
        <w:rPr>
          <w:rFonts w:ascii="Calibri" w:eastAsia="Calibri" w:hAnsi="Calibri" w:cs="Calibri"/>
          <w:b/>
          <w:sz w:val="22"/>
          <w:szCs w:val="22"/>
        </w:rPr>
        <w:t xml:space="preserve">, ale byl řádně nahlášen v hodině, může být zadán a ohodnocen.  </w:t>
      </w:r>
    </w:p>
    <w:p w14:paraId="60EDE5ED" w14:textId="77777777" w:rsidR="0069059E" w:rsidRPr="0086017C" w:rsidRDefault="00F32A9F">
      <w:pPr>
        <w:jc w:val="both"/>
        <w:rPr>
          <w:rFonts w:ascii="Calibri" w:eastAsia="Calibri" w:hAnsi="Calibri" w:cs="Calibri"/>
          <w:b/>
          <w:sz w:val="22"/>
          <w:szCs w:val="22"/>
        </w:rPr>
      </w:pPr>
      <w:r w:rsidRPr="0086017C">
        <w:rPr>
          <w:rFonts w:ascii="Calibri" w:eastAsia="Calibri" w:hAnsi="Calibri" w:cs="Calibri"/>
          <w:b/>
          <w:sz w:val="22"/>
          <w:szCs w:val="22"/>
        </w:rPr>
        <w:t>Kritéria:</w:t>
      </w:r>
    </w:p>
    <w:p w14:paraId="219A9DC6"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Kritéria hodnocení vyučovacího předmětu anglický jazyk pouze konkretizují a doplňují obecná kritéria hodnocení všeobecně vzdělávacích předmětů v klasifikačním řádu, podle kterých je žák hodnocen.</w:t>
      </w:r>
    </w:p>
    <w:p w14:paraId="43A38541" w14:textId="77777777" w:rsidR="0069059E" w:rsidRPr="0086017C" w:rsidRDefault="0069059E">
      <w:pPr>
        <w:jc w:val="both"/>
        <w:rPr>
          <w:rFonts w:ascii="Calibri" w:eastAsia="Calibri" w:hAnsi="Calibri" w:cs="Calibri"/>
          <w:sz w:val="22"/>
          <w:szCs w:val="22"/>
        </w:rPr>
      </w:pPr>
    </w:p>
    <w:p w14:paraId="733BDDA9" w14:textId="77777777" w:rsidR="0069059E" w:rsidRPr="0086017C" w:rsidRDefault="00F32A9F">
      <w:pPr>
        <w:ind w:firstLine="360"/>
        <w:jc w:val="both"/>
        <w:rPr>
          <w:rFonts w:ascii="Calibri" w:eastAsia="Calibri" w:hAnsi="Calibri" w:cs="Calibri"/>
          <w:sz w:val="22"/>
          <w:szCs w:val="22"/>
        </w:rPr>
      </w:pPr>
      <w:r w:rsidRPr="0086017C">
        <w:rPr>
          <w:rFonts w:ascii="Calibri" w:eastAsia="Calibri" w:hAnsi="Calibri" w:cs="Calibri"/>
          <w:sz w:val="22"/>
          <w:szCs w:val="22"/>
        </w:rPr>
        <w:t>Hodnocení probíhá podle bodového systému. Výsledné hodnocení na vysvědčení odpovídá procentuálnímu přepočtu bodů, které žák dosáhl s ohledem na maximální možný počet bodů, které dosáhnout mohl, podle následující stupnice:</w:t>
      </w:r>
    </w:p>
    <w:p w14:paraId="5AB38E6F" w14:textId="77777777" w:rsidR="0069059E" w:rsidRPr="0086017C" w:rsidRDefault="0069059E">
      <w:pPr>
        <w:ind w:firstLine="360"/>
        <w:jc w:val="both"/>
        <w:rPr>
          <w:rFonts w:ascii="Calibri" w:eastAsia="Calibri" w:hAnsi="Calibri" w:cs="Calibri"/>
          <w:sz w:val="22"/>
          <w:szCs w:val="22"/>
        </w:rPr>
      </w:pPr>
    </w:p>
    <w:p w14:paraId="356C23D9" w14:textId="77777777" w:rsidR="0069059E" w:rsidRPr="0086017C" w:rsidRDefault="00F32A9F">
      <w:pPr>
        <w:numPr>
          <w:ilvl w:val="0"/>
          <w:numId w:val="75"/>
        </w:numPr>
        <w:jc w:val="both"/>
        <w:rPr>
          <w:rFonts w:ascii="Calibri" w:eastAsia="Calibri" w:hAnsi="Calibri" w:cs="Calibri"/>
          <w:sz w:val="22"/>
          <w:szCs w:val="22"/>
        </w:rPr>
      </w:pPr>
      <w:r w:rsidRPr="0086017C">
        <w:rPr>
          <w:rFonts w:ascii="Calibri" w:eastAsia="Calibri" w:hAnsi="Calibri" w:cs="Calibri"/>
          <w:sz w:val="22"/>
          <w:szCs w:val="22"/>
        </w:rPr>
        <w:t>výborný</w:t>
      </w:r>
      <w:r w:rsidRPr="0086017C">
        <w:rPr>
          <w:rFonts w:ascii="Calibri" w:eastAsia="Calibri" w:hAnsi="Calibri" w:cs="Calibri"/>
          <w:sz w:val="22"/>
          <w:szCs w:val="22"/>
        </w:rPr>
        <w:tab/>
      </w:r>
      <w:proofErr w:type="gramStart"/>
      <w:r w:rsidRPr="0086017C">
        <w:rPr>
          <w:rFonts w:ascii="Calibri" w:eastAsia="Calibri" w:hAnsi="Calibri" w:cs="Calibri"/>
          <w:sz w:val="22"/>
          <w:szCs w:val="22"/>
        </w:rPr>
        <w:t>100%</w:t>
      </w:r>
      <w:proofErr w:type="gramEnd"/>
      <w:r w:rsidRPr="0086017C">
        <w:rPr>
          <w:rFonts w:ascii="Calibri" w:eastAsia="Calibri" w:hAnsi="Calibri" w:cs="Calibri"/>
          <w:sz w:val="22"/>
          <w:szCs w:val="22"/>
        </w:rPr>
        <w:t>-85%</w:t>
      </w:r>
    </w:p>
    <w:p w14:paraId="10A80869" w14:textId="77777777" w:rsidR="0069059E" w:rsidRPr="0086017C" w:rsidRDefault="00F32A9F">
      <w:pPr>
        <w:numPr>
          <w:ilvl w:val="0"/>
          <w:numId w:val="75"/>
        </w:numPr>
        <w:jc w:val="both"/>
        <w:rPr>
          <w:rFonts w:ascii="Calibri" w:eastAsia="Calibri" w:hAnsi="Calibri" w:cs="Calibri"/>
          <w:sz w:val="22"/>
          <w:szCs w:val="22"/>
        </w:rPr>
      </w:pPr>
      <w:r w:rsidRPr="0086017C">
        <w:rPr>
          <w:rFonts w:ascii="Calibri" w:eastAsia="Calibri" w:hAnsi="Calibri" w:cs="Calibri"/>
          <w:sz w:val="22"/>
          <w:szCs w:val="22"/>
        </w:rPr>
        <w:t>chvalitebný</w:t>
      </w:r>
      <w:r w:rsidRPr="0086017C">
        <w:rPr>
          <w:rFonts w:ascii="Calibri" w:eastAsia="Calibri" w:hAnsi="Calibri" w:cs="Calibri"/>
          <w:sz w:val="22"/>
          <w:szCs w:val="22"/>
        </w:rPr>
        <w:tab/>
      </w:r>
      <w:proofErr w:type="gramStart"/>
      <w:r w:rsidRPr="0086017C">
        <w:rPr>
          <w:rFonts w:ascii="Calibri" w:eastAsia="Calibri" w:hAnsi="Calibri" w:cs="Calibri"/>
          <w:sz w:val="22"/>
          <w:szCs w:val="22"/>
        </w:rPr>
        <w:t>84%</w:t>
      </w:r>
      <w:proofErr w:type="gramEnd"/>
      <w:r w:rsidRPr="0086017C">
        <w:rPr>
          <w:rFonts w:ascii="Calibri" w:eastAsia="Calibri" w:hAnsi="Calibri" w:cs="Calibri"/>
          <w:sz w:val="22"/>
          <w:szCs w:val="22"/>
        </w:rPr>
        <w:t>-70%</w:t>
      </w:r>
    </w:p>
    <w:p w14:paraId="1957700D" w14:textId="77777777" w:rsidR="0069059E" w:rsidRPr="0086017C" w:rsidRDefault="00F32A9F">
      <w:pPr>
        <w:numPr>
          <w:ilvl w:val="0"/>
          <w:numId w:val="75"/>
        </w:numPr>
        <w:jc w:val="both"/>
        <w:rPr>
          <w:rFonts w:ascii="Calibri" w:eastAsia="Calibri" w:hAnsi="Calibri" w:cs="Calibri"/>
          <w:sz w:val="22"/>
          <w:szCs w:val="22"/>
        </w:rPr>
      </w:pPr>
      <w:r w:rsidRPr="0086017C">
        <w:rPr>
          <w:rFonts w:ascii="Calibri" w:eastAsia="Calibri" w:hAnsi="Calibri" w:cs="Calibri"/>
          <w:sz w:val="22"/>
          <w:szCs w:val="22"/>
        </w:rPr>
        <w:t>dobrý</w:t>
      </w:r>
      <w:r w:rsidRPr="0086017C">
        <w:rPr>
          <w:rFonts w:ascii="Calibri" w:eastAsia="Calibri" w:hAnsi="Calibri" w:cs="Calibri"/>
          <w:sz w:val="22"/>
          <w:szCs w:val="22"/>
        </w:rPr>
        <w:tab/>
      </w:r>
      <w:r w:rsidRPr="0086017C">
        <w:rPr>
          <w:rFonts w:ascii="Calibri" w:eastAsia="Calibri" w:hAnsi="Calibri" w:cs="Calibri"/>
          <w:sz w:val="22"/>
          <w:szCs w:val="22"/>
        </w:rPr>
        <w:tab/>
      </w:r>
      <w:proofErr w:type="gramStart"/>
      <w:r w:rsidRPr="0086017C">
        <w:rPr>
          <w:rFonts w:ascii="Calibri" w:eastAsia="Calibri" w:hAnsi="Calibri" w:cs="Calibri"/>
          <w:sz w:val="22"/>
          <w:szCs w:val="22"/>
        </w:rPr>
        <w:t>69%</w:t>
      </w:r>
      <w:proofErr w:type="gramEnd"/>
      <w:r w:rsidRPr="0086017C">
        <w:rPr>
          <w:rFonts w:ascii="Calibri" w:eastAsia="Calibri" w:hAnsi="Calibri" w:cs="Calibri"/>
          <w:sz w:val="22"/>
          <w:szCs w:val="22"/>
        </w:rPr>
        <w:t>-50%</w:t>
      </w:r>
    </w:p>
    <w:p w14:paraId="4A725646" w14:textId="77777777" w:rsidR="0069059E" w:rsidRPr="0086017C" w:rsidRDefault="00F32A9F">
      <w:pPr>
        <w:numPr>
          <w:ilvl w:val="0"/>
          <w:numId w:val="75"/>
        </w:numPr>
        <w:jc w:val="both"/>
        <w:rPr>
          <w:rFonts w:ascii="Calibri" w:eastAsia="Calibri" w:hAnsi="Calibri" w:cs="Calibri"/>
          <w:sz w:val="22"/>
          <w:szCs w:val="22"/>
        </w:rPr>
      </w:pPr>
      <w:r w:rsidRPr="0086017C">
        <w:rPr>
          <w:rFonts w:ascii="Calibri" w:eastAsia="Calibri" w:hAnsi="Calibri" w:cs="Calibri"/>
          <w:sz w:val="22"/>
          <w:szCs w:val="22"/>
        </w:rPr>
        <w:t>dostatečný</w:t>
      </w:r>
      <w:r w:rsidRPr="0086017C">
        <w:rPr>
          <w:rFonts w:ascii="Calibri" w:eastAsia="Calibri" w:hAnsi="Calibri" w:cs="Calibri"/>
          <w:sz w:val="22"/>
          <w:szCs w:val="22"/>
        </w:rPr>
        <w:tab/>
      </w:r>
      <w:proofErr w:type="gramStart"/>
      <w:r w:rsidRPr="0086017C">
        <w:rPr>
          <w:rFonts w:ascii="Calibri" w:eastAsia="Calibri" w:hAnsi="Calibri" w:cs="Calibri"/>
          <w:sz w:val="22"/>
          <w:szCs w:val="22"/>
        </w:rPr>
        <w:t>49%</w:t>
      </w:r>
      <w:proofErr w:type="gramEnd"/>
      <w:r w:rsidRPr="0086017C">
        <w:rPr>
          <w:rFonts w:ascii="Calibri" w:eastAsia="Calibri" w:hAnsi="Calibri" w:cs="Calibri"/>
          <w:sz w:val="22"/>
          <w:szCs w:val="22"/>
        </w:rPr>
        <w:t>-30%</w:t>
      </w:r>
    </w:p>
    <w:p w14:paraId="1F649412" w14:textId="77777777" w:rsidR="0069059E" w:rsidRPr="0086017C" w:rsidRDefault="00F32A9F">
      <w:pPr>
        <w:numPr>
          <w:ilvl w:val="0"/>
          <w:numId w:val="75"/>
        </w:numPr>
        <w:jc w:val="both"/>
        <w:rPr>
          <w:rFonts w:ascii="Calibri" w:eastAsia="Calibri" w:hAnsi="Calibri" w:cs="Calibri"/>
          <w:sz w:val="22"/>
          <w:szCs w:val="22"/>
        </w:rPr>
      </w:pPr>
      <w:r w:rsidRPr="0086017C">
        <w:rPr>
          <w:rFonts w:ascii="Calibri" w:eastAsia="Calibri" w:hAnsi="Calibri" w:cs="Calibri"/>
          <w:sz w:val="22"/>
          <w:szCs w:val="22"/>
        </w:rPr>
        <w:t>nedostatečný</w:t>
      </w:r>
      <w:r w:rsidRPr="0086017C">
        <w:rPr>
          <w:rFonts w:ascii="Calibri" w:eastAsia="Calibri" w:hAnsi="Calibri" w:cs="Calibri"/>
          <w:sz w:val="22"/>
          <w:szCs w:val="22"/>
        </w:rPr>
        <w:tab/>
      </w:r>
      <w:proofErr w:type="gramStart"/>
      <w:r w:rsidRPr="0086017C">
        <w:rPr>
          <w:rFonts w:ascii="Calibri" w:eastAsia="Calibri" w:hAnsi="Calibri" w:cs="Calibri"/>
          <w:sz w:val="22"/>
          <w:szCs w:val="22"/>
        </w:rPr>
        <w:t>29%</w:t>
      </w:r>
      <w:proofErr w:type="gramEnd"/>
      <w:r w:rsidRPr="0086017C">
        <w:rPr>
          <w:rFonts w:ascii="Calibri" w:eastAsia="Calibri" w:hAnsi="Calibri" w:cs="Calibri"/>
          <w:sz w:val="22"/>
          <w:szCs w:val="22"/>
        </w:rPr>
        <w:t>-0%</w:t>
      </w:r>
    </w:p>
    <w:p w14:paraId="70914BCE" w14:textId="77777777" w:rsidR="0069059E" w:rsidRPr="0086017C" w:rsidRDefault="0069059E">
      <w:pPr>
        <w:jc w:val="both"/>
        <w:rPr>
          <w:rFonts w:ascii="Calibri" w:eastAsia="Calibri" w:hAnsi="Calibri" w:cs="Calibri"/>
          <w:sz w:val="22"/>
          <w:szCs w:val="22"/>
        </w:rPr>
      </w:pPr>
    </w:p>
    <w:p w14:paraId="111612CD" w14:textId="77777777" w:rsidR="0069059E" w:rsidRPr="0086017C" w:rsidRDefault="00F32A9F">
      <w:pPr>
        <w:ind w:firstLine="360"/>
        <w:jc w:val="both"/>
        <w:rPr>
          <w:rFonts w:ascii="Calibri" w:eastAsia="Calibri" w:hAnsi="Calibri" w:cs="Calibri"/>
          <w:sz w:val="22"/>
          <w:szCs w:val="22"/>
        </w:rPr>
      </w:pPr>
      <w:r w:rsidRPr="0086017C">
        <w:rPr>
          <w:rFonts w:ascii="Calibri" w:eastAsia="Calibri" w:hAnsi="Calibri" w:cs="Calibri"/>
          <w:sz w:val="22"/>
          <w:szCs w:val="22"/>
        </w:rPr>
        <w:t>Bodové hodnocení se skládá z povinné části (gramatické testy, testy na slovní zásobu, čtení, překlad, konverzace, vybrané projekty, vedení slovníku v 6. ročníku) a z nadstavbové části (soutěže, ostatní projekty, dobrovolné vedení slovníku v 7. – 9. ročníku, práce v hodinách, aktivní práce navíc).</w:t>
      </w:r>
    </w:p>
    <w:p w14:paraId="16DC0AC8" w14:textId="77777777" w:rsidR="0069059E" w:rsidRPr="0086017C" w:rsidRDefault="00F32A9F">
      <w:pPr>
        <w:ind w:firstLine="360"/>
        <w:jc w:val="both"/>
        <w:rPr>
          <w:rFonts w:ascii="Calibri" w:eastAsia="Calibri" w:hAnsi="Calibri" w:cs="Calibri"/>
          <w:sz w:val="22"/>
          <w:szCs w:val="22"/>
        </w:rPr>
      </w:pPr>
      <w:r w:rsidRPr="0086017C">
        <w:rPr>
          <w:rFonts w:ascii="Calibri" w:eastAsia="Calibri" w:hAnsi="Calibri" w:cs="Calibri"/>
          <w:sz w:val="22"/>
          <w:szCs w:val="22"/>
        </w:rPr>
        <w:t xml:space="preserve">Písemné práce budou navazovat na učivo probírané v hodinách. Unit testy po každé lekci jsou povinné. Žák si je může po domluvě s vyučujícím jednou opravit (pouze gramatickou část), pokud byl hodnocen známkou horší než chvalitebný. Jako výsledná známka se bude počítat ta z opravy, ať je horší či lepší než známka z původního testu. Všechny opravy musí proběhnout do měsíce od jejich zadání. Všechny povinné chybějící testy musí být </w:t>
      </w:r>
      <w:proofErr w:type="gramStart"/>
      <w:r w:rsidRPr="0086017C">
        <w:rPr>
          <w:rFonts w:ascii="Calibri" w:eastAsia="Calibri" w:hAnsi="Calibri" w:cs="Calibri"/>
          <w:sz w:val="22"/>
          <w:szCs w:val="22"/>
        </w:rPr>
        <w:t>dopsány  do</w:t>
      </w:r>
      <w:proofErr w:type="gramEnd"/>
      <w:r w:rsidRPr="0086017C">
        <w:rPr>
          <w:rFonts w:ascii="Calibri" w:eastAsia="Calibri" w:hAnsi="Calibri" w:cs="Calibri"/>
          <w:sz w:val="22"/>
          <w:szCs w:val="22"/>
        </w:rPr>
        <w:t xml:space="preserve"> měsíce. Po uplynutí této lhůty mu bude test zadán ve vyučovací hodině. Učitel může bez ohlášení zadat krátký test (</w:t>
      </w:r>
      <w:proofErr w:type="gramStart"/>
      <w:r w:rsidRPr="0086017C">
        <w:rPr>
          <w:rFonts w:ascii="Calibri" w:eastAsia="Calibri" w:hAnsi="Calibri" w:cs="Calibri"/>
          <w:sz w:val="22"/>
          <w:szCs w:val="22"/>
        </w:rPr>
        <w:t xml:space="preserve">pomněnku) </w:t>
      </w:r>
      <w:r w:rsidRPr="0086017C">
        <w:rPr>
          <w:rFonts w:ascii="Calibri" w:eastAsia="Calibri" w:hAnsi="Calibri" w:cs="Calibri"/>
          <w:b/>
          <w:sz w:val="22"/>
          <w:szCs w:val="22"/>
        </w:rPr>
        <w:t xml:space="preserve"> </w:t>
      </w:r>
      <w:r w:rsidRPr="0086017C">
        <w:rPr>
          <w:rFonts w:ascii="Calibri" w:eastAsia="Calibri" w:hAnsi="Calibri" w:cs="Calibri"/>
          <w:sz w:val="22"/>
          <w:szCs w:val="22"/>
        </w:rPr>
        <w:t>hodnocenou</w:t>
      </w:r>
      <w:proofErr w:type="gramEnd"/>
      <w:r w:rsidRPr="0086017C">
        <w:rPr>
          <w:rFonts w:ascii="Calibri" w:eastAsia="Calibri" w:hAnsi="Calibri" w:cs="Calibri"/>
          <w:sz w:val="22"/>
          <w:szCs w:val="22"/>
        </w:rPr>
        <w:t xml:space="preserve"> max. 10 body. Tento test není možno opravit.</w:t>
      </w:r>
    </w:p>
    <w:p w14:paraId="12965900" w14:textId="77777777" w:rsidR="0069059E" w:rsidRPr="0086017C" w:rsidRDefault="00F32A9F">
      <w:pPr>
        <w:ind w:firstLine="360"/>
        <w:jc w:val="both"/>
        <w:rPr>
          <w:rFonts w:ascii="Calibri" w:eastAsia="Calibri" w:hAnsi="Calibri" w:cs="Calibri"/>
          <w:sz w:val="22"/>
          <w:szCs w:val="22"/>
        </w:rPr>
      </w:pPr>
      <w:r w:rsidRPr="0086017C">
        <w:rPr>
          <w:rFonts w:ascii="Calibri" w:eastAsia="Calibri" w:hAnsi="Calibri" w:cs="Calibri"/>
          <w:sz w:val="22"/>
          <w:szCs w:val="22"/>
        </w:rPr>
        <w:t>Není-li žák připraven na dialog, jehož datum mu bylo předem stanoveno (s výjimkou nemoci), je hodnocen počtem bodů 0 bez možnosti opravy.</w:t>
      </w:r>
    </w:p>
    <w:p w14:paraId="2CE10D46" w14:textId="77777777" w:rsidR="0069059E" w:rsidRPr="0086017C" w:rsidRDefault="00F32A9F">
      <w:pPr>
        <w:ind w:firstLine="360"/>
        <w:jc w:val="both"/>
        <w:rPr>
          <w:rFonts w:ascii="Calibri" w:eastAsia="Calibri" w:hAnsi="Calibri" w:cs="Calibri"/>
          <w:sz w:val="22"/>
          <w:szCs w:val="22"/>
        </w:rPr>
      </w:pPr>
      <w:r w:rsidRPr="0086017C">
        <w:rPr>
          <w:rFonts w:ascii="Calibri" w:eastAsia="Calibri" w:hAnsi="Calibri" w:cs="Calibri"/>
          <w:sz w:val="22"/>
          <w:szCs w:val="22"/>
        </w:rPr>
        <w:t>Žák může v daném pololetí psát diktát, může být zkoušený na čtení a překlad textu z učebnice, může být zkoušený ústně z probrané slovní zásoby.</w:t>
      </w:r>
    </w:p>
    <w:p w14:paraId="50C6F9B7" w14:textId="77777777" w:rsidR="0069059E" w:rsidRPr="0086017C" w:rsidRDefault="00F32A9F">
      <w:pPr>
        <w:ind w:firstLine="360"/>
        <w:jc w:val="both"/>
        <w:rPr>
          <w:rFonts w:ascii="Calibri" w:eastAsia="Calibri" w:hAnsi="Calibri" w:cs="Calibri"/>
          <w:b/>
          <w:sz w:val="22"/>
          <w:szCs w:val="22"/>
        </w:rPr>
      </w:pPr>
      <w:r w:rsidRPr="0086017C">
        <w:rPr>
          <w:rFonts w:ascii="Calibri" w:eastAsia="Calibri" w:hAnsi="Calibri" w:cs="Calibri"/>
          <w:b/>
          <w:sz w:val="22"/>
          <w:szCs w:val="22"/>
        </w:rPr>
        <w:t xml:space="preserve">Pokud bude žák přistižen, že podvádí při testu, bude mu test odebrán, ohodnocen 0 body. Tento test si již žák nebude moci opravit. </w:t>
      </w:r>
    </w:p>
    <w:p w14:paraId="7C66BFA9" w14:textId="77777777" w:rsidR="0069059E" w:rsidRPr="0086017C" w:rsidRDefault="0069059E">
      <w:pPr>
        <w:jc w:val="both"/>
        <w:rPr>
          <w:rFonts w:ascii="Calibri" w:eastAsia="Calibri" w:hAnsi="Calibri" w:cs="Calibri"/>
          <w:b/>
          <w:sz w:val="22"/>
          <w:szCs w:val="22"/>
        </w:rPr>
      </w:pPr>
    </w:p>
    <w:p w14:paraId="0CD3C2F7" w14:textId="77777777" w:rsidR="0069059E" w:rsidRPr="0086017C" w:rsidRDefault="00F32A9F">
      <w:pPr>
        <w:jc w:val="both"/>
        <w:rPr>
          <w:rFonts w:ascii="Calibri" w:eastAsia="Calibri" w:hAnsi="Calibri" w:cs="Calibri"/>
          <w:b/>
          <w:sz w:val="22"/>
          <w:szCs w:val="22"/>
        </w:rPr>
      </w:pPr>
      <w:r w:rsidRPr="0086017C">
        <w:rPr>
          <w:rFonts w:ascii="Calibri" w:eastAsia="Calibri" w:hAnsi="Calibri" w:cs="Calibri"/>
          <w:b/>
          <w:sz w:val="22"/>
          <w:szCs w:val="22"/>
        </w:rPr>
        <w:t>Bodové hodnocení Aj:</w:t>
      </w:r>
    </w:p>
    <w:p w14:paraId="32EB27EB" w14:textId="77777777" w:rsidR="0069059E" w:rsidRPr="0086017C" w:rsidRDefault="00F32A9F">
      <w:pPr>
        <w:jc w:val="both"/>
        <w:rPr>
          <w:rFonts w:ascii="Calibri" w:eastAsia="Calibri" w:hAnsi="Calibri" w:cs="Calibri"/>
          <w:sz w:val="22"/>
          <w:szCs w:val="22"/>
        </w:rPr>
      </w:pPr>
      <w:proofErr w:type="gramStart"/>
      <w:r w:rsidRPr="0086017C">
        <w:rPr>
          <w:rFonts w:ascii="Calibri" w:eastAsia="Calibri" w:hAnsi="Calibri" w:cs="Calibri"/>
          <w:sz w:val="22"/>
          <w:szCs w:val="22"/>
        </w:rPr>
        <w:t xml:space="preserve">Testy:   </w:t>
      </w:r>
      <w:proofErr w:type="gramEnd"/>
      <w:r w:rsidRPr="0086017C">
        <w:rPr>
          <w:rFonts w:ascii="Calibri" w:eastAsia="Calibri" w:hAnsi="Calibri" w:cs="Calibri"/>
          <w:sz w:val="22"/>
          <w:szCs w:val="22"/>
        </w:rPr>
        <w:t>Gramatické testy</w:t>
      </w:r>
      <w:r w:rsidRPr="0086017C">
        <w:rPr>
          <w:rFonts w:ascii="Calibri" w:eastAsia="Calibri" w:hAnsi="Calibri" w:cs="Calibri"/>
          <w:sz w:val="22"/>
          <w:szCs w:val="22"/>
        </w:rPr>
        <w:tab/>
      </w:r>
      <w:r w:rsidRPr="0086017C">
        <w:rPr>
          <w:rFonts w:ascii="Calibri" w:eastAsia="Calibri" w:hAnsi="Calibri" w:cs="Calibri"/>
          <w:sz w:val="22"/>
          <w:szCs w:val="22"/>
        </w:rPr>
        <w:tab/>
        <w:t>max. 20b.</w:t>
      </w:r>
    </w:p>
    <w:p w14:paraId="02671FF7"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ab/>
        <w:t>Slovní zásoba</w:t>
      </w:r>
      <w:r w:rsidRPr="0086017C">
        <w:rPr>
          <w:rFonts w:ascii="Calibri" w:eastAsia="Calibri" w:hAnsi="Calibri" w:cs="Calibri"/>
          <w:sz w:val="22"/>
          <w:szCs w:val="22"/>
        </w:rPr>
        <w:tab/>
      </w:r>
      <w:r w:rsidRPr="0086017C">
        <w:rPr>
          <w:rFonts w:ascii="Calibri" w:eastAsia="Calibri" w:hAnsi="Calibri" w:cs="Calibri"/>
          <w:sz w:val="22"/>
          <w:szCs w:val="22"/>
        </w:rPr>
        <w:tab/>
      </w:r>
      <w:r w:rsidRPr="0086017C">
        <w:rPr>
          <w:rFonts w:ascii="Calibri" w:eastAsia="Calibri" w:hAnsi="Calibri" w:cs="Calibri"/>
          <w:sz w:val="22"/>
          <w:szCs w:val="22"/>
        </w:rPr>
        <w:tab/>
        <w:t xml:space="preserve">max. </w:t>
      </w:r>
      <w:proofErr w:type="gramStart"/>
      <w:r w:rsidRPr="0086017C">
        <w:rPr>
          <w:rFonts w:ascii="Calibri" w:eastAsia="Calibri" w:hAnsi="Calibri" w:cs="Calibri"/>
          <w:sz w:val="22"/>
          <w:szCs w:val="22"/>
        </w:rPr>
        <w:t>10b</w:t>
      </w:r>
      <w:proofErr w:type="gramEnd"/>
      <w:r w:rsidRPr="0086017C">
        <w:rPr>
          <w:rFonts w:ascii="Calibri" w:eastAsia="Calibri" w:hAnsi="Calibri" w:cs="Calibri"/>
          <w:sz w:val="22"/>
          <w:szCs w:val="22"/>
        </w:rPr>
        <w:t>.</w:t>
      </w:r>
    </w:p>
    <w:p w14:paraId="4942060B" w14:textId="77777777" w:rsidR="0069059E" w:rsidRPr="0086017C" w:rsidRDefault="00F32A9F">
      <w:pPr>
        <w:ind w:firstLine="708"/>
        <w:jc w:val="both"/>
        <w:rPr>
          <w:rFonts w:ascii="Calibri" w:eastAsia="Calibri" w:hAnsi="Calibri" w:cs="Calibri"/>
          <w:sz w:val="22"/>
          <w:szCs w:val="22"/>
        </w:rPr>
      </w:pPr>
      <w:r w:rsidRPr="0086017C">
        <w:rPr>
          <w:rFonts w:ascii="Calibri" w:eastAsia="Calibri" w:hAnsi="Calibri" w:cs="Calibri"/>
          <w:sz w:val="22"/>
          <w:szCs w:val="22"/>
        </w:rPr>
        <w:t>Diktáty</w:t>
      </w:r>
      <w:r w:rsidRPr="0086017C">
        <w:rPr>
          <w:rFonts w:ascii="Calibri" w:eastAsia="Calibri" w:hAnsi="Calibri" w:cs="Calibri"/>
          <w:sz w:val="22"/>
          <w:szCs w:val="22"/>
        </w:rPr>
        <w:tab/>
      </w:r>
      <w:r w:rsidRPr="0086017C">
        <w:rPr>
          <w:rFonts w:ascii="Calibri" w:eastAsia="Calibri" w:hAnsi="Calibri" w:cs="Calibri"/>
          <w:sz w:val="22"/>
          <w:szCs w:val="22"/>
        </w:rPr>
        <w:tab/>
      </w:r>
      <w:r w:rsidRPr="0086017C">
        <w:rPr>
          <w:rFonts w:ascii="Calibri" w:eastAsia="Calibri" w:hAnsi="Calibri" w:cs="Calibri"/>
          <w:sz w:val="22"/>
          <w:szCs w:val="22"/>
        </w:rPr>
        <w:tab/>
      </w:r>
      <w:r w:rsidRPr="0086017C">
        <w:rPr>
          <w:rFonts w:ascii="Calibri" w:eastAsia="Calibri" w:hAnsi="Calibri" w:cs="Calibri"/>
          <w:sz w:val="22"/>
          <w:szCs w:val="22"/>
        </w:rPr>
        <w:tab/>
        <w:t xml:space="preserve">max. </w:t>
      </w:r>
      <w:proofErr w:type="gramStart"/>
      <w:r w:rsidRPr="0086017C">
        <w:rPr>
          <w:rFonts w:ascii="Calibri" w:eastAsia="Calibri" w:hAnsi="Calibri" w:cs="Calibri"/>
          <w:sz w:val="22"/>
          <w:szCs w:val="22"/>
        </w:rPr>
        <w:t>20b</w:t>
      </w:r>
      <w:proofErr w:type="gramEnd"/>
      <w:r w:rsidRPr="0086017C">
        <w:rPr>
          <w:rFonts w:ascii="Calibri" w:eastAsia="Calibri" w:hAnsi="Calibri" w:cs="Calibri"/>
          <w:sz w:val="22"/>
          <w:szCs w:val="22"/>
        </w:rPr>
        <w:t>.</w:t>
      </w:r>
    </w:p>
    <w:p w14:paraId="04EEC080"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ab/>
        <w:t xml:space="preserve">Pololetní práce – dle ročníků </w:t>
      </w:r>
      <w:r w:rsidRPr="0086017C">
        <w:rPr>
          <w:rFonts w:ascii="Calibri" w:eastAsia="Calibri" w:hAnsi="Calibri" w:cs="Calibri"/>
          <w:sz w:val="22"/>
          <w:szCs w:val="22"/>
        </w:rPr>
        <w:tab/>
        <w:t xml:space="preserve">max. 30 – </w:t>
      </w:r>
      <w:proofErr w:type="gramStart"/>
      <w:r w:rsidRPr="0086017C">
        <w:rPr>
          <w:rFonts w:ascii="Calibri" w:eastAsia="Calibri" w:hAnsi="Calibri" w:cs="Calibri"/>
          <w:sz w:val="22"/>
          <w:szCs w:val="22"/>
        </w:rPr>
        <w:t>36b</w:t>
      </w:r>
      <w:proofErr w:type="gramEnd"/>
      <w:r w:rsidRPr="0086017C">
        <w:rPr>
          <w:rFonts w:ascii="Calibri" w:eastAsia="Calibri" w:hAnsi="Calibri" w:cs="Calibri"/>
          <w:sz w:val="22"/>
          <w:szCs w:val="22"/>
        </w:rPr>
        <w:t>.</w:t>
      </w:r>
    </w:p>
    <w:p w14:paraId="565B9337" w14:textId="77777777" w:rsidR="0069059E" w:rsidRPr="0086017C" w:rsidRDefault="00F32A9F">
      <w:pPr>
        <w:tabs>
          <w:tab w:val="left" w:pos="709"/>
        </w:tabs>
        <w:jc w:val="both"/>
        <w:rPr>
          <w:rFonts w:ascii="Calibri" w:eastAsia="Calibri" w:hAnsi="Calibri" w:cs="Calibri"/>
          <w:sz w:val="22"/>
          <w:szCs w:val="22"/>
        </w:rPr>
      </w:pPr>
      <w:proofErr w:type="gramStart"/>
      <w:r w:rsidRPr="0086017C">
        <w:rPr>
          <w:rFonts w:ascii="Calibri" w:eastAsia="Calibri" w:hAnsi="Calibri" w:cs="Calibri"/>
          <w:sz w:val="22"/>
          <w:szCs w:val="22"/>
        </w:rPr>
        <w:t xml:space="preserve">Ústní:   </w:t>
      </w:r>
      <w:proofErr w:type="gramEnd"/>
      <w:r w:rsidRPr="0086017C">
        <w:rPr>
          <w:rFonts w:ascii="Calibri" w:eastAsia="Calibri" w:hAnsi="Calibri" w:cs="Calibri"/>
          <w:sz w:val="22"/>
          <w:szCs w:val="22"/>
        </w:rPr>
        <w:t>Čtení</w:t>
      </w:r>
      <w:r w:rsidRPr="0086017C">
        <w:rPr>
          <w:rFonts w:ascii="Calibri" w:eastAsia="Calibri" w:hAnsi="Calibri" w:cs="Calibri"/>
          <w:sz w:val="22"/>
          <w:szCs w:val="22"/>
        </w:rPr>
        <w:tab/>
      </w:r>
      <w:r w:rsidRPr="0086017C">
        <w:rPr>
          <w:rFonts w:ascii="Calibri" w:eastAsia="Calibri" w:hAnsi="Calibri" w:cs="Calibri"/>
          <w:sz w:val="22"/>
          <w:szCs w:val="22"/>
        </w:rPr>
        <w:tab/>
      </w:r>
      <w:r w:rsidRPr="0086017C">
        <w:rPr>
          <w:rFonts w:ascii="Calibri" w:eastAsia="Calibri" w:hAnsi="Calibri" w:cs="Calibri"/>
          <w:sz w:val="22"/>
          <w:szCs w:val="22"/>
        </w:rPr>
        <w:tab/>
      </w:r>
      <w:r w:rsidRPr="0086017C">
        <w:rPr>
          <w:rFonts w:ascii="Calibri" w:eastAsia="Calibri" w:hAnsi="Calibri" w:cs="Calibri"/>
          <w:sz w:val="22"/>
          <w:szCs w:val="22"/>
        </w:rPr>
        <w:tab/>
        <w:t xml:space="preserve">max.  </w:t>
      </w:r>
      <w:proofErr w:type="gramStart"/>
      <w:r w:rsidRPr="0086017C">
        <w:rPr>
          <w:rFonts w:ascii="Calibri" w:eastAsia="Calibri" w:hAnsi="Calibri" w:cs="Calibri"/>
          <w:sz w:val="22"/>
          <w:szCs w:val="22"/>
        </w:rPr>
        <w:t>5b</w:t>
      </w:r>
      <w:proofErr w:type="gramEnd"/>
      <w:r w:rsidRPr="0086017C">
        <w:rPr>
          <w:rFonts w:ascii="Calibri" w:eastAsia="Calibri" w:hAnsi="Calibri" w:cs="Calibri"/>
          <w:sz w:val="22"/>
          <w:szCs w:val="22"/>
        </w:rPr>
        <w:t>.</w:t>
      </w:r>
    </w:p>
    <w:p w14:paraId="122B7EF9"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ab/>
        <w:t>Překlad</w:t>
      </w:r>
      <w:r w:rsidRPr="0086017C">
        <w:rPr>
          <w:rFonts w:ascii="Calibri" w:eastAsia="Calibri" w:hAnsi="Calibri" w:cs="Calibri"/>
          <w:sz w:val="22"/>
          <w:szCs w:val="22"/>
        </w:rPr>
        <w:tab/>
      </w:r>
      <w:r w:rsidRPr="0086017C">
        <w:rPr>
          <w:rFonts w:ascii="Calibri" w:eastAsia="Calibri" w:hAnsi="Calibri" w:cs="Calibri"/>
          <w:sz w:val="22"/>
          <w:szCs w:val="22"/>
        </w:rPr>
        <w:tab/>
      </w:r>
      <w:r w:rsidRPr="0086017C">
        <w:rPr>
          <w:rFonts w:ascii="Calibri" w:eastAsia="Calibri" w:hAnsi="Calibri" w:cs="Calibri"/>
          <w:sz w:val="22"/>
          <w:szCs w:val="22"/>
        </w:rPr>
        <w:tab/>
      </w:r>
      <w:r w:rsidRPr="0086017C">
        <w:rPr>
          <w:rFonts w:ascii="Calibri" w:eastAsia="Calibri" w:hAnsi="Calibri" w:cs="Calibri"/>
          <w:sz w:val="22"/>
          <w:szCs w:val="22"/>
        </w:rPr>
        <w:tab/>
        <w:t xml:space="preserve">max.  </w:t>
      </w:r>
      <w:proofErr w:type="gramStart"/>
      <w:r w:rsidRPr="0086017C">
        <w:rPr>
          <w:rFonts w:ascii="Calibri" w:eastAsia="Calibri" w:hAnsi="Calibri" w:cs="Calibri"/>
          <w:sz w:val="22"/>
          <w:szCs w:val="22"/>
        </w:rPr>
        <w:t>5b</w:t>
      </w:r>
      <w:proofErr w:type="gramEnd"/>
      <w:r w:rsidRPr="0086017C">
        <w:rPr>
          <w:rFonts w:ascii="Calibri" w:eastAsia="Calibri" w:hAnsi="Calibri" w:cs="Calibri"/>
          <w:sz w:val="22"/>
          <w:szCs w:val="22"/>
        </w:rPr>
        <w:t>.</w:t>
      </w:r>
    </w:p>
    <w:p w14:paraId="29B2CFB4"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ab/>
        <w:t>Ústní zkoušení</w:t>
      </w:r>
      <w:r w:rsidRPr="0086017C">
        <w:rPr>
          <w:rFonts w:ascii="Calibri" w:eastAsia="Calibri" w:hAnsi="Calibri" w:cs="Calibri"/>
          <w:sz w:val="22"/>
          <w:szCs w:val="22"/>
        </w:rPr>
        <w:tab/>
      </w:r>
      <w:r w:rsidRPr="0086017C">
        <w:rPr>
          <w:rFonts w:ascii="Calibri" w:eastAsia="Calibri" w:hAnsi="Calibri" w:cs="Calibri"/>
          <w:sz w:val="22"/>
          <w:szCs w:val="22"/>
        </w:rPr>
        <w:tab/>
      </w:r>
      <w:r w:rsidRPr="0086017C">
        <w:rPr>
          <w:rFonts w:ascii="Calibri" w:eastAsia="Calibri" w:hAnsi="Calibri" w:cs="Calibri"/>
          <w:sz w:val="22"/>
          <w:szCs w:val="22"/>
        </w:rPr>
        <w:tab/>
        <w:t xml:space="preserve">max. </w:t>
      </w:r>
      <w:proofErr w:type="gramStart"/>
      <w:r w:rsidRPr="0086017C">
        <w:rPr>
          <w:rFonts w:ascii="Calibri" w:eastAsia="Calibri" w:hAnsi="Calibri" w:cs="Calibri"/>
          <w:sz w:val="22"/>
          <w:szCs w:val="22"/>
        </w:rPr>
        <w:t>10b</w:t>
      </w:r>
      <w:proofErr w:type="gramEnd"/>
      <w:r w:rsidRPr="0086017C">
        <w:rPr>
          <w:rFonts w:ascii="Calibri" w:eastAsia="Calibri" w:hAnsi="Calibri" w:cs="Calibri"/>
          <w:sz w:val="22"/>
          <w:szCs w:val="22"/>
        </w:rPr>
        <w:t>.</w:t>
      </w:r>
    </w:p>
    <w:p w14:paraId="4BD6FD8A"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Jiné:</w:t>
      </w:r>
      <w:r w:rsidRPr="0086017C">
        <w:rPr>
          <w:rFonts w:ascii="Calibri" w:eastAsia="Calibri" w:hAnsi="Calibri" w:cs="Calibri"/>
          <w:sz w:val="22"/>
          <w:szCs w:val="22"/>
        </w:rPr>
        <w:tab/>
        <w:t>Konverzace, dialog</w:t>
      </w:r>
      <w:r w:rsidRPr="0086017C">
        <w:rPr>
          <w:rFonts w:ascii="Calibri" w:eastAsia="Calibri" w:hAnsi="Calibri" w:cs="Calibri"/>
          <w:sz w:val="22"/>
          <w:szCs w:val="22"/>
        </w:rPr>
        <w:tab/>
      </w:r>
      <w:r w:rsidRPr="0086017C">
        <w:rPr>
          <w:rFonts w:ascii="Calibri" w:eastAsia="Calibri" w:hAnsi="Calibri" w:cs="Calibri"/>
          <w:sz w:val="22"/>
          <w:szCs w:val="22"/>
        </w:rPr>
        <w:tab/>
        <w:t xml:space="preserve">max. </w:t>
      </w:r>
      <w:proofErr w:type="gramStart"/>
      <w:r w:rsidRPr="0086017C">
        <w:rPr>
          <w:rFonts w:ascii="Calibri" w:eastAsia="Calibri" w:hAnsi="Calibri" w:cs="Calibri"/>
          <w:sz w:val="22"/>
          <w:szCs w:val="22"/>
        </w:rPr>
        <w:t>10b</w:t>
      </w:r>
      <w:proofErr w:type="gramEnd"/>
      <w:r w:rsidRPr="0086017C">
        <w:rPr>
          <w:rFonts w:ascii="Calibri" w:eastAsia="Calibri" w:hAnsi="Calibri" w:cs="Calibri"/>
          <w:sz w:val="22"/>
          <w:szCs w:val="22"/>
        </w:rPr>
        <w:t>.</w:t>
      </w:r>
    </w:p>
    <w:p w14:paraId="11C9661C"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ab/>
        <w:t>Porozumění textu</w:t>
      </w:r>
      <w:r w:rsidRPr="0086017C">
        <w:rPr>
          <w:rFonts w:ascii="Calibri" w:eastAsia="Calibri" w:hAnsi="Calibri" w:cs="Calibri"/>
          <w:sz w:val="22"/>
          <w:szCs w:val="22"/>
        </w:rPr>
        <w:tab/>
      </w:r>
      <w:r w:rsidRPr="0086017C">
        <w:rPr>
          <w:rFonts w:ascii="Calibri" w:eastAsia="Calibri" w:hAnsi="Calibri" w:cs="Calibri"/>
          <w:sz w:val="22"/>
          <w:szCs w:val="22"/>
        </w:rPr>
        <w:tab/>
        <w:t xml:space="preserve">max. </w:t>
      </w:r>
      <w:proofErr w:type="gramStart"/>
      <w:r w:rsidRPr="0086017C">
        <w:rPr>
          <w:rFonts w:ascii="Calibri" w:eastAsia="Calibri" w:hAnsi="Calibri" w:cs="Calibri"/>
          <w:sz w:val="22"/>
          <w:szCs w:val="22"/>
        </w:rPr>
        <w:t>10b</w:t>
      </w:r>
      <w:proofErr w:type="gramEnd"/>
      <w:r w:rsidRPr="0086017C">
        <w:rPr>
          <w:rFonts w:ascii="Calibri" w:eastAsia="Calibri" w:hAnsi="Calibri" w:cs="Calibri"/>
          <w:sz w:val="22"/>
          <w:szCs w:val="22"/>
        </w:rPr>
        <w:t>.</w:t>
      </w:r>
    </w:p>
    <w:p w14:paraId="765F04E1"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ab/>
        <w:t>Malé projekty</w:t>
      </w:r>
      <w:r w:rsidRPr="0086017C">
        <w:rPr>
          <w:rFonts w:ascii="Calibri" w:eastAsia="Calibri" w:hAnsi="Calibri" w:cs="Calibri"/>
          <w:sz w:val="22"/>
          <w:szCs w:val="22"/>
        </w:rPr>
        <w:tab/>
      </w:r>
      <w:r w:rsidRPr="0086017C">
        <w:rPr>
          <w:rFonts w:ascii="Calibri" w:eastAsia="Calibri" w:hAnsi="Calibri" w:cs="Calibri"/>
          <w:sz w:val="22"/>
          <w:szCs w:val="22"/>
        </w:rPr>
        <w:tab/>
      </w:r>
      <w:r w:rsidRPr="0086017C">
        <w:rPr>
          <w:rFonts w:ascii="Calibri" w:eastAsia="Calibri" w:hAnsi="Calibri" w:cs="Calibri"/>
          <w:sz w:val="22"/>
          <w:szCs w:val="22"/>
        </w:rPr>
        <w:tab/>
        <w:t xml:space="preserve">max. </w:t>
      </w:r>
      <w:proofErr w:type="gramStart"/>
      <w:r w:rsidRPr="0086017C">
        <w:rPr>
          <w:rFonts w:ascii="Calibri" w:eastAsia="Calibri" w:hAnsi="Calibri" w:cs="Calibri"/>
          <w:sz w:val="22"/>
          <w:szCs w:val="22"/>
        </w:rPr>
        <w:t>10b</w:t>
      </w:r>
      <w:proofErr w:type="gramEnd"/>
      <w:r w:rsidRPr="0086017C">
        <w:rPr>
          <w:rFonts w:ascii="Calibri" w:eastAsia="Calibri" w:hAnsi="Calibri" w:cs="Calibri"/>
          <w:sz w:val="22"/>
          <w:szCs w:val="22"/>
        </w:rPr>
        <w:t>.</w:t>
      </w:r>
    </w:p>
    <w:p w14:paraId="364B1B3C"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ab/>
        <w:t>Vedení slovníku (čtvrtletí)</w:t>
      </w:r>
      <w:r w:rsidRPr="0086017C">
        <w:rPr>
          <w:rFonts w:ascii="Calibri" w:eastAsia="Calibri" w:hAnsi="Calibri" w:cs="Calibri"/>
          <w:sz w:val="22"/>
          <w:szCs w:val="22"/>
        </w:rPr>
        <w:tab/>
        <w:t xml:space="preserve">max. </w:t>
      </w:r>
      <w:proofErr w:type="gramStart"/>
      <w:r w:rsidRPr="0086017C">
        <w:rPr>
          <w:rFonts w:ascii="Calibri" w:eastAsia="Calibri" w:hAnsi="Calibri" w:cs="Calibri"/>
          <w:sz w:val="22"/>
          <w:szCs w:val="22"/>
        </w:rPr>
        <w:t>10b</w:t>
      </w:r>
      <w:proofErr w:type="gramEnd"/>
      <w:r w:rsidRPr="0086017C">
        <w:rPr>
          <w:rFonts w:ascii="Calibri" w:eastAsia="Calibri" w:hAnsi="Calibri" w:cs="Calibri"/>
          <w:sz w:val="22"/>
          <w:szCs w:val="22"/>
        </w:rPr>
        <w:t>.</w:t>
      </w:r>
      <w:r w:rsidRPr="0086017C">
        <w:rPr>
          <w:rFonts w:ascii="Calibri" w:eastAsia="Calibri" w:hAnsi="Calibri" w:cs="Calibri"/>
          <w:sz w:val="22"/>
          <w:szCs w:val="22"/>
        </w:rPr>
        <w:tab/>
      </w:r>
    </w:p>
    <w:p w14:paraId="7A608B0F"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ab/>
        <w:t>Domácí úkol</w:t>
      </w:r>
      <w:r w:rsidRPr="0086017C">
        <w:rPr>
          <w:rFonts w:ascii="Calibri" w:eastAsia="Calibri" w:hAnsi="Calibri" w:cs="Calibri"/>
          <w:sz w:val="22"/>
          <w:szCs w:val="22"/>
        </w:rPr>
        <w:tab/>
      </w:r>
      <w:r w:rsidRPr="0086017C">
        <w:rPr>
          <w:rFonts w:ascii="Calibri" w:eastAsia="Calibri" w:hAnsi="Calibri" w:cs="Calibri"/>
          <w:sz w:val="22"/>
          <w:szCs w:val="22"/>
        </w:rPr>
        <w:tab/>
      </w:r>
      <w:r w:rsidRPr="0086017C">
        <w:rPr>
          <w:rFonts w:ascii="Calibri" w:eastAsia="Calibri" w:hAnsi="Calibri" w:cs="Calibri"/>
          <w:sz w:val="22"/>
          <w:szCs w:val="22"/>
        </w:rPr>
        <w:tab/>
        <w:t xml:space="preserve">max.   </w:t>
      </w:r>
      <w:proofErr w:type="gramStart"/>
      <w:r w:rsidRPr="0086017C">
        <w:rPr>
          <w:rFonts w:ascii="Calibri" w:eastAsia="Calibri" w:hAnsi="Calibri" w:cs="Calibri"/>
          <w:sz w:val="22"/>
          <w:szCs w:val="22"/>
        </w:rPr>
        <w:t>5b</w:t>
      </w:r>
      <w:proofErr w:type="gramEnd"/>
      <w:r w:rsidRPr="0086017C">
        <w:rPr>
          <w:rFonts w:ascii="Calibri" w:eastAsia="Calibri" w:hAnsi="Calibri" w:cs="Calibri"/>
          <w:sz w:val="22"/>
          <w:szCs w:val="22"/>
        </w:rPr>
        <w:t>.</w:t>
      </w:r>
    </w:p>
    <w:p w14:paraId="64C3BC7A"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lastRenderedPageBreak/>
        <w:tab/>
        <w:t>Práce v hodině</w:t>
      </w:r>
      <w:r w:rsidRPr="0086017C">
        <w:rPr>
          <w:rFonts w:ascii="Calibri" w:eastAsia="Calibri" w:hAnsi="Calibri" w:cs="Calibri"/>
          <w:sz w:val="22"/>
          <w:szCs w:val="22"/>
        </w:rPr>
        <w:tab/>
      </w:r>
      <w:r w:rsidRPr="0086017C">
        <w:rPr>
          <w:rFonts w:ascii="Calibri" w:eastAsia="Calibri" w:hAnsi="Calibri" w:cs="Calibri"/>
          <w:sz w:val="22"/>
          <w:szCs w:val="22"/>
        </w:rPr>
        <w:tab/>
      </w:r>
      <w:r w:rsidRPr="0086017C">
        <w:rPr>
          <w:rFonts w:ascii="Calibri" w:eastAsia="Calibri" w:hAnsi="Calibri" w:cs="Calibri"/>
          <w:sz w:val="22"/>
          <w:szCs w:val="22"/>
        </w:rPr>
        <w:tab/>
        <w:t xml:space="preserve">max.   </w:t>
      </w:r>
      <w:proofErr w:type="gramStart"/>
      <w:r w:rsidRPr="0086017C">
        <w:rPr>
          <w:rFonts w:ascii="Calibri" w:eastAsia="Calibri" w:hAnsi="Calibri" w:cs="Calibri"/>
          <w:sz w:val="22"/>
          <w:szCs w:val="22"/>
        </w:rPr>
        <w:t>5b</w:t>
      </w:r>
      <w:proofErr w:type="gramEnd"/>
      <w:r w:rsidRPr="0086017C">
        <w:rPr>
          <w:rFonts w:ascii="Calibri" w:eastAsia="Calibri" w:hAnsi="Calibri" w:cs="Calibri"/>
          <w:sz w:val="22"/>
          <w:szCs w:val="22"/>
        </w:rPr>
        <w:t>.</w:t>
      </w:r>
    </w:p>
    <w:p w14:paraId="4422823D"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ab/>
        <w:t>Soutěž v Aj</w:t>
      </w:r>
      <w:r w:rsidRPr="0086017C">
        <w:rPr>
          <w:rFonts w:ascii="Calibri" w:eastAsia="Calibri" w:hAnsi="Calibri" w:cs="Calibri"/>
          <w:sz w:val="22"/>
          <w:szCs w:val="22"/>
        </w:rPr>
        <w:tab/>
      </w:r>
      <w:r w:rsidRPr="0086017C">
        <w:rPr>
          <w:rFonts w:ascii="Calibri" w:eastAsia="Calibri" w:hAnsi="Calibri" w:cs="Calibri"/>
          <w:sz w:val="22"/>
          <w:szCs w:val="22"/>
        </w:rPr>
        <w:tab/>
      </w:r>
      <w:r w:rsidRPr="0086017C">
        <w:rPr>
          <w:rFonts w:ascii="Calibri" w:eastAsia="Calibri" w:hAnsi="Calibri" w:cs="Calibri"/>
          <w:sz w:val="22"/>
          <w:szCs w:val="22"/>
        </w:rPr>
        <w:tab/>
        <w:t xml:space="preserve">max. </w:t>
      </w:r>
      <w:proofErr w:type="gramStart"/>
      <w:r w:rsidRPr="0086017C">
        <w:rPr>
          <w:rFonts w:ascii="Calibri" w:eastAsia="Calibri" w:hAnsi="Calibri" w:cs="Calibri"/>
          <w:sz w:val="22"/>
          <w:szCs w:val="22"/>
        </w:rPr>
        <w:t>15b</w:t>
      </w:r>
      <w:proofErr w:type="gramEnd"/>
      <w:r w:rsidRPr="0086017C">
        <w:rPr>
          <w:rFonts w:ascii="Calibri" w:eastAsia="Calibri" w:hAnsi="Calibri" w:cs="Calibri"/>
          <w:sz w:val="22"/>
          <w:szCs w:val="22"/>
        </w:rPr>
        <w:t>.</w:t>
      </w:r>
    </w:p>
    <w:p w14:paraId="7AEB49E7" w14:textId="77777777" w:rsidR="0069059E" w:rsidRPr="0086017C" w:rsidRDefault="0069059E">
      <w:pPr>
        <w:jc w:val="both"/>
        <w:rPr>
          <w:rFonts w:ascii="Calibri" w:eastAsia="Calibri" w:hAnsi="Calibri" w:cs="Calibri"/>
          <w:sz w:val="22"/>
          <w:szCs w:val="22"/>
        </w:rPr>
      </w:pPr>
    </w:p>
    <w:p w14:paraId="2F7F2AC4"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Aby žák získal na vysvědčení požadované výsledné hodnocení, musí dále splňovat tyto nároky specifické pro vyučovací předmět anglický jazyk:</w:t>
      </w:r>
    </w:p>
    <w:p w14:paraId="3C9860D1" w14:textId="77777777" w:rsidR="0069059E" w:rsidRPr="0086017C" w:rsidRDefault="0069059E">
      <w:pPr>
        <w:jc w:val="both"/>
        <w:rPr>
          <w:rFonts w:ascii="Calibri" w:eastAsia="Calibri" w:hAnsi="Calibri" w:cs="Calibri"/>
          <w:sz w:val="22"/>
          <w:szCs w:val="22"/>
        </w:rPr>
      </w:pPr>
    </w:p>
    <w:p w14:paraId="3CC713EF" w14:textId="77777777" w:rsidR="0069059E" w:rsidRPr="0086017C" w:rsidRDefault="00F32A9F">
      <w:pPr>
        <w:jc w:val="both"/>
        <w:rPr>
          <w:rFonts w:ascii="Calibri" w:eastAsia="Calibri" w:hAnsi="Calibri" w:cs="Calibri"/>
          <w:b/>
          <w:sz w:val="22"/>
          <w:szCs w:val="22"/>
        </w:rPr>
      </w:pPr>
      <w:r w:rsidRPr="0086017C">
        <w:rPr>
          <w:rFonts w:ascii="Calibri" w:eastAsia="Calibri" w:hAnsi="Calibri" w:cs="Calibri"/>
          <w:b/>
          <w:sz w:val="22"/>
          <w:szCs w:val="22"/>
        </w:rPr>
        <w:t>Výborný</w:t>
      </w:r>
    </w:p>
    <w:p w14:paraId="3C5481C7"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Žák absolvuje všechny testy zásadní důležitosti (stanoví učitel), nemůže-li se jich z objektivních důvodů zúčastnit, sám si domluví s vyučujícím náhradní termín.</w:t>
      </w:r>
    </w:p>
    <w:p w14:paraId="110393DA"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V určený čas pracuje svědomitě na zadaných úkolech.</w:t>
      </w:r>
    </w:p>
    <w:p w14:paraId="514BBC87"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Nosí vždy všechny požadované pomůcky.</w:t>
      </w:r>
    </w:p>
    <w:p w14:paraId="618C78EF"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Ochotně spolupracuje ve skupině, je aktivním členem skupiny.</w:t>
      </w:r>
    </w:p>
    <w:p w14:paraId="65084642"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Je schopen sebehodnocení a umí ho využít ke zlepšení výsledků své práce.</w:t>
      </w:r>
    </w:p>
    <w:p w14:paraId="097C3F3A"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Ovládá specifické dovednosti z oblasti anglického jazyka, zejména:</w:t>
      </w:r>
    </w:p>
    <w:p w14:paraId="7E924119"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Čte plynule a bez chyb známé texty z učebnice.</w:t>
      </w:r>
    </w:p>
    <w:p w14:paraId="4BD862A7"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Bez problémů se orientuje ve známém textu.</w:t>
      </w:r>
    </w:p>
    <w:p w14:paraId="474D8333"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Reprodukuje bez obtíží a s porozuměním čtený text.</w:t>
      </w:r>
    </w:p>
    <w:p w14:paraId="03AF0FE7"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Dokáže samostatně pracovat s neznámým textem a doplňkovou literaturou.</w:t>
      </w:r>
    </w:p>
    <w:p w14:paraId="6E01B242"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Bezpečně zvládá jednoduché dialogy.</w:t>
      </w:r>
    </w:p>
    <w:p w14:paraId="522087A9"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Umí se vyjadřovat se správnou anglickou výslovností.</w:t>
      </w:r>
    </w:p>
    <w:p w14:paraId="450137A2"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Pohotově reaguje v daných situacích.</w:t>
      </w:r>
    </w:p>
    <w:p w14:paraId="5AC02881"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Má bohatou slovní zásobu.</w:t>
      </w:r>
    </w:p>
    <w:p w14:paraId="18DEB0DC"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Bezpečně se orientuje v probíraných tematických okruzích.</w:t>
      </w:r>
    </w:p>
    <w:p w14:paraId="3233B327"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Bez problémů používá probrané gramatické jevy.</w:t>
      </w:r>
    </w:p>
    <w:p w14:paraId="046CA0BC"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Dokáže samostatně sestavit jednoduché písemné sdělení.</w:t>
      </w:r>
    </w:p>
    <w:p w14:paraId="565EFD4D"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Rozumí bez potíží jednoduché cizojazyčné promluvě.</w:t>
      </w:r>
    </w:p>
    <w:p w14:paraId="152844DF"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Svůj sešit má v pořádku a zapisovat si do něj informace mu nečiní potíže.</w:t>
      </w:r>
    </w:p>
    <w:p w14:paraId="44E6E6F1" w14:textId="77777777" w:rsidR="0069059E" w:rsidRPr="0086017C" w:rsidRDefault="0069059E">
      <w:pPr>
        <w:jc w:val="both"/>
        <w:rPr>
          <w:rFonts w:ascii="Calibri" w:eastAsia="Calibri" w:hAnsi="Calibri" w:cs="Calibri"/>
          <w:sz w:val="22"/>
          <w:szCs w:val="22"/>
        </w:rPr>
      </w:pPr>
    </w:p>
    <w:p w14:paraId="693693C6" w14:textId="77777777" w:rsidR="0069059E" w:rsidRPr="0086017C" w:rsidRDefault="00F32A9F">
      <w:pPr>
        <w:jc w:val="both"/>
        <w:rPr>
          <w:rFonts w:ascii="Calibri" w:eastAsia="Calibri" w:hAnsi="Calibri" w:cs="Calibri"/>
          <w:b/>
          <w:sz w:val="22"/>
          <w:szCs w:val="22"/>
        </w:rPr>
      </w:pPr>
      <w:r w:rsidRPr="0086017C">
        <w:rPr>
          <w:rFonts w:ascii="Calibri" w:eastAsia="Calibri" w:hAnsi="Calibri" w:cs="Calibri"/>
          <w:b/>
          <w:sz w:val="22"/>
          <w:szCs w:val="22"/>
        </w:rPr>
        <w:t>Chvalitebný</w:t>
      </w:r>
    </w:p>
    <w:p w14:paraId="6DD0062B"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Žák absolvuje všechny testy zásadní důležitosti (stanoví učitel), nemůže-li se jich z objektivních důvodů zúčastnit, sám si domluví s vyučujícím náhradní termín.</w:t>
      </w:r>
    </w:p>
    <w:p w14:paraId="60898765"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V určený čas většinou pracuje svědomitě na zadaných úkolech.</w:t>
      </w:r>
    </w:p>
    <w:p w14:paraId="171C1D90"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Nosí většinou všechny požadované pomůcky.</w:t>
      </w:r>
    </w:p>
    <w:p w14:paraId="2CA6D80F"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Spolupracuje ve skupině, je aktivním členem skupiny.</w:t>
      </w:r>
    </w:p>
    <w:p w14:paraId="17BB7A83"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Většinou nemívá problémy se sebehodnocením a snaží se je využívat ke zlepšení výsledků své práce.</w:t>
      </w:r>
    </w:p>
    <w:p w14:paraId="0E57BCE0"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Ovládá specifické dovednosti z oblasti anglického jazyka, zejména:</w:t>
      </w:r>
    </w:p>
    <w:p w14:paraId="56F58336"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S drobnými chybami dokáže přečíst známé texty z učebnice.</w:t>
      </w:r>
    </w:p>
    <w:p w14:paraId="23B7A468"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S menšími problémy se orientuje ve známém textu.</w:t>
      </w:r>
    </w:p>
    <w:p w14:paraId="572AF1F0"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Reprodukuje s malými obtížemi čtený text.</w:t>
      </w:r>
    </w:p>
    <w:p w14:paraId="25905AF5"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Dokáže téměř samostatně pracovat s neznámým textem a doplňkovou literaturou.</w:t>
      </w:r>
    </w:p>
    <w:p w14:paraId="2DFE2985"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Zvládá jednoduché dialogy.</w:t>
      </w:r>
    </w:p>
    <w:p w14:paraId="0A8B95DB"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Umí se vyjadřovat s drobnými nedostatky v anglické výslovnosti.</w:t>
      </w:r>
    </w:p>
    <w:p w14:paraId="2800B16D"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Bez větších problémů reaguje v daných situacích.</w:t>
      </w:r>
    </w:p>
    <w:p w14:paraId="3DA36549"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Má menší mezery ve slovní zásobě.</w:t>
      </w:r>
    </w:p>
    <w:p w14:paraId="40716E52"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Orientuje se v probíraných tematických okruzích.</w:t>
      </w:r>
    </w:p>
    <w:p w14:paraId="5AA22098"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Používá probrané gramatické jevy s drobnými chybami.</w:t>
      </w:r>
    </w:p>
    <w:p w14:paraId="18C95B23"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Dokáže sestavit jednoduché písemné sdělení.</w:t>
      </w:r>
    </w:p>
    <w:p w14:paraId="7FBA011D"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Cizojazyčné promluvě rozumí s menšími obtížemi.</w:t>
      </w:r>
    </w:p>
    <w:p w14:paraId="1DC9A69B"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Svůj sešit má v pořádku a zapisovat si do něj informace mu zpravidla nečiní potíže.</w:t>
      </w:r>
    </w:p>
    <w:p w14:paraId="5C093F88" w14:textId="77777777" w:rsidR="0069059E" w:rsidRPr="0086017C" w:rsidRDefault="0069059E">
      <w:pPr>
        <w:jc w:val="both"/>
        <w:rPr>
          <w:rFonts w:ascii="Calibri" w:eastAsia="Calibri" w:hAnsi="Calibri" w:cs="Calibri"/>
          <w:b/>
          <w:sz w:val="22"/>
          <w:szCs w:val="22"/>
        </w:rPr>
      </w:pPr>
    </w:p>
    <w:p w14:paraId="69D71939"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b/>
          <w:sz w:val="22"/>
          <w:szCs w:val="22"/>
        </w:rPr>
        <w:t>Dobrý</w:t>
      </w:r>
    </w:p>
    <w:p w14:paraId="7BEF9138"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Žák absolvuje všechny testy zásadní důležitosti (stanoví učitel), nemůže-li se jich z objektivních důvodů zúčastnit, sám si domluví s vyučujícím náhradní termín.</w:t>
      </w:r>
    </w:p>
    <w:p w14:paraId="30A318AA"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lastRenderedPageBreak/>
        <w:t>V určený čas většinou pracuje na zadaných úkolech.</w:t>
      </w:r>
    </w:p>
    <w:p w14:paraId="7BF60D64"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Nosí většinou všechny požadované pomůcky.</w:t>
      </w:r>
    </w:p>
    <w:p w14:paraId="296CBB27"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Snaží se spolupracovat ve skupině, ale přínos pro tým často nebývá významný.</w:t>
      </w:r>
    </w:p>
    <w:p w14:paraId="4B548A87"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Má občas problémy se sebehodnocením a často nedokáže sebehodnocení využít ke zlepšení výsledků své práce.</w:t>
      </w:r>
    </w:p>
    <w:p w14:paraId="05534233"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Ovládá specifické dovednosti z oblasti anglického jazyka, zejména:</w:t>
      </w:r>
    </w:p>
    <w:p w14:paraId="661F5A3E"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Známé texty z učebnice čte s obtížemi.</w:t>
      </w:r>
    </w:p>
    <w:p w14:paraId="5BD5F3CF"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S většími problémy se orientuje ve známém textu.</w:t>
      </w:r>
    </w:p>
    <w:p w14:paraId="39F72CA2"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Reprodukuje s velkými obtížemi čtený text.</w:t>
      </w:r>
    </w:p>
    <w:p w14:paraId="5A7813EC"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Nedokáže zcela samostatně pracovat s neznámým textem a doplňkovou literaturou.</w:t>
      </w:r>
    </w:p>
    <w:p w14:paraId="4BA1331A"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Zvládá jednoduché dialogy s obtížemi.</w:t>
      </w:r>
    </w:p>
    <w:p w14:paraId="02325BA5"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Vyjadřuje se s většími nedostatky v anglické výslovnosti.</w:t>
      </w:r>
    </w:p>
    <w:p w14:paraId="60F26B55"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Dělá mu problém reagovat v daných situacích.</w:t>
      </w:r>
    </w:p>
    <w:p w14:paraId="4F0C8408"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Má větší mezery ve slovní zásobě.</w:t>
      </w:r>
    </w:p>
    <w:p w14:paraId="2E3203D2"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Hůře se orientuje v probíraných tematických okruzích.</w:t>
      </w:r>
    </w:p>
    <w:p w14:paraId="4FC94BC1"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Používá probrané gramatické jevy s většími chybami.</w:t>
      </w:r>
    </w:p>
    <w:p w14:paraId="786C1B5A"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Sestavení jednoduchého písemného sdělení mu činí problémy.</w:t>
      </w:r>
    </w:p>
    <w:p w14:paraId="66624FA4"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Cizojazyčné promluvě rozumí s většími obtížemi.</w:t>
      </w:r>
    </w:p>
    <w:p w14:paraId="649641D5"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Ve svém sešitě má zapsaná data a témata hodin a snaží se zapisovat si do něj další informace.</w:t>
      </w:r>
    </w:p>
    <w:p w14:paraId="736880DC" w14:textId="77777777" w:rsidR="0069059E" w:rsidRPr="0086017C" w:rsidRDefault="0069059E">
      <w:pPr>
        <w:jc w:val="both"/>
        <w:rPr>
          <w:rFonts w:ascii="Calibri" w:eastAsia="Calibri" w:hAnsi="Calibri" w:cs="Calibri"/>
          <w:b/>
          <w:sz w:val="22"/>
          <w:szCs w:val="22"/>
        </w:rPr>
      </w:pPr>
    </w:p>
    <w:p w14:paraId="0B247B20"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b/>
          <w:sz w:val="22"/>
          <w:szCs w:val="22"/>
        </w:rPr>
        <w:t>Dostatečný</w:t>
      </w:r>
    </w:p>
    <w:p w14:paraId="11943034"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Žák absolvuje všechny testy zásadní důležitosti (stanoví učitel), nemůže-li se jich z objektivních důvodů zúčastnit, sám si domluví s vyučujícím náhradní termín.</w:t>
      </w:r>
    </w:p>
    <w:p w14:paraId="7D09E97E"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V určený čas většinou nepracuje na zadaných úkolech.</w:t>
      </w:r>
    </w:p>
    <w:p w14:paraId="004F863B"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Většinou nenosí všechny požadované pomůcky.</w:t>
      </w:r>
    </w:p>
    <w:p w14:paraId="05DD37DD"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Má problémy s prací ve skupině, jeho přínos pro tým je zanedbatelný.</w:t>
      </w:r>
    </w:p>
    <w:p w14:paraId="12B4D622"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Má obvykle problémy se sebehodnocením a není schopen využít je ke zlepšení výsledků své práce.</w:t>
      </w:r>
    </w:p>
    <w:p w14:paraId="3E8784B8"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Ovládá specifické dovednosti z oblasti anglického jazyka, zejména:</w:t>
      </w:r>
    </w:p>
    <w:p w14:paraId="6FFB5A80"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Známé texty z učebnice čte s velkými obtížemi.</w:t>
      </w:r>
    </w:p>
    <w:p w14:paraId="18CBC5F5"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S velkými problémy se orientuje ve známém textu.</w:t>
      </w:r>
    </w:p>
    <w:p w14:paraId="5C75F961"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Nedokáže reprodukovat čtený text.</w:t>
      </w:r>
    </w:p>
    <w:p w14:paraId="34ECF2FA"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Nedokáže samostatně pracovat s neznámým textem a doplňkovou literaturou.</w:t>
      </w:r>
    </w:p>
    <w:p w14:paraId="01323A83"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Téměř nezvládá jednoduché dialogy.</w:t>
      </w:r>
    </w:p>
    <w:p w14:paraId="7EFB7752"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Vyjadřuje se s velkými nedostatky v anglické výslovnosti.</w:t>
      </w:r>
    </w:p>
    <w:p w14:paraId="101D8CCA"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Neumí reagovat v daných situacích.</w:t>
      </w:r>
    </w:p>
    <w:p w14:paraId="58AED41C"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Má značné mezery ve slovní zásobě.</w:t>
      </w:r>
    </w:p>
    <w:p w14:paraId="460C0EE3"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Jen okrajově se orientuje v probíraných tematických okruzích.</w:t>
      </w:r>
    </w:p>
    <w:p w14:paraId="57A3F6B3"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Většinu probraných gramatických jevů neumí použít v praxi.</w:t>
      </w:r>
    </w:p>
    <w:p w14:paraId="483C21DF"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Většinou nedokáže sestavit jednoduché písemné sdělení.</w:t>
      </w:r>
    </w:p>
    <w:p w14:paraId="45EC309E"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Rozumí jen elementární cizojazyčné promluvě.</w:t>
      </w:r>
    </w:p>
    <w:p w14:paraId="1111F79E"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Vede si svůj sešit.</w:t>
      </w:r>
    </w:p>
    <w:p w14:paraId="7955102F" w14:textId="77777777" w:rsidR="0069059E" w:rsidRPr="0086017C" w:rsidRDefault="0069059E">
      <w:pPr>
        <w:jc w:val="both"/>
        <w:rPr>
          <w:rFonts w:ascii="Calibri" w:eastAsia="Calibri" w:hAnsi="Calibri" w:cs="Calibri"/>
          <w:sz w:val="22"/>
          <w:szCs w:val="22"/>
        </w:rPr>
      </w:pPr>
    </w:p>
    <w:p w14:paraId="4F5AC639" w14:textId="77777777" w:rsidR="0069059E" w:rsidRPr="0086017C" w:rsidRDefault="00F32A9F">
      <w:pPr>
        <w:jc w:val="both"/>
        <w:rPr>
          <w:rFonts w:ascii="Calibri" w:eastAsia="Calibri" w:hAnsi="Calibri" w:cs="Calibri"/>
          <w:b/>
          <w:sz w:val="22"/>
          <w:szCs w:val="22"/>
        </w:rPr>
      </w:pPr>
      <w:r w:rsidRPr="0086017C">
        <w:rPr>
          <w:rFonts w:ascii="Calibri" w:eastAsia="Calibri" w:hAnsi="Calibri" w:cs="Calibri"/>
          <w:b/>
          <w:sz w:val="22"/>
          <w:szCs w:val="22"/>
        </w:rPr>
        <w:t>Nedostatečný</w:t>
      </w:r>
    </w:p>
    <w:p w14:paraId="687348F4"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Žák absolvuje všechny testy zásadní důležitosti (stanoví učitel), nemůže-li se jich z objektivních důvodů zúčastnit, sám si domluví s vyučujícím náhradní termín.</w:t>
      </w:r>
    </w:p>
    <w:p w14:paraId="29C2A716"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V určený čas nepracuje na zadaných úkolech.</w:t>
      </w:r>
    </w:p>
    <w:p w14:paraId="2B90C6CB"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Nenosí požadované pomůcky.</w:t>
      </w:r>
    </w:p>
    <w:p w14:paraId="6C271E61"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Nespolupracuje ve skupině, jeho přínos pro tým je zanedbatelný.</w:t>
      </w:r>
    </w:p>
    <w:p w14:paraId="33C557C4"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Nejeví zájem o předmět. Nedokáže samostatně zhodnotit svoji práci.</w:t>
      </w:r>
    </w:p>
    <w:p w14:paraId="34C4BCAA"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Ovládá specifické dovednosti z oblasti anglického jazyka, zejména:</w:t>
      </w:r>
    </w:p>
    <w:p w14:paraId="7A86A404"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Známé texty z učebnice čte s velkými obtížemi.</w:t>
      </w:r>
    </w:p>
    <w:p w14:paraId="1A4F1AA0"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S velkými problémy se orientuje ve známém textu.</w:t>
      </w:r>
    </w:p>
    <w:p w14:paraId="67BD38A0"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Nedokáže reprodukovat čtený text.</w:t>
      </w:r>
    </w:p>
    <w:p w14:paraId="61323D6C"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lastRenderedPageBreak/>
        <w:t>Nedokáže samostatně pracovat s neznámým textem a doplňkovou literaturou.</w:t>
      </w:r>
    </w:p>
    <w:p w14:paraId="5F6B3645"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Téměř nezvládá jednoduché dialogy.</w:t>
      </w:r>
    </w:p>
    <w:p w14:paraId="2F0DCD55"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Vyjadřuje se s velkými nedostatky v anglické výslovnosti.</w:t>
      </w:r>
    </w:p>
    <w:p w14:paraId="3F8B0EAB"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Neumí reagovat v daných situacích.</w:t>
      </w:r>
    </w:p>
    <w:p w14:paraId="54BE9953"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Má značné mezery ve slovní zásobě.</w:t>
      </w:r>
    </w:p>
    <w:p w14:paraId="2F0CF1E0"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Jen velmi okrajově se orientuje v probíraných tematických okruzích.</w:t>
      </w:r>
    </w:p>
    <w:p w14:paraId="1EA7E75C"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Většinu probraných gramatických jevů neumí použít v praxi.</w:t>
      </w:r>
    </w:p>
    <w:p w14:paraId="2A6364C1"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Nedokáže sestavit jednoduché písemné sdělení.</w:t>
      </w:r>
    </w:p>
    <w:p w14:paraId="421CF9A9"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Rozumí jen elementární cizojazyčné promluvě.</w:t>
      </w:r>
    </w:p>
    <w:p w14:paraId="6CA28F0D"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 xml:space="preserve">Prakticky není schopen ústního či písemného projevu. </w:t>
      </w:r>
    </w:p>
    <w:p w14:paraId="3356CA94" w14:textId="77777777" w:rsidR="0069059E" w:rsidRPr="0086017C" w:rsidRDefault="0069059E">
      <w:pPr>
        <w:jc w:val="both"/>
        <w:rPr>
          <w:rFonts w:ascii="Calibri" w:eastAsia="Calibri" w:hAnsi="Calibri" w:cs="Calibri"/>
          <w:sz w:val="22"/>
          <w:szCs w:val="22"/>
        </w:rPr>
      </w:pPr>
    </w:p>
    <w:p w14:paraId="23A65620" w14:textId="77777777" w:rsidR="0069059E" w:rsidRPr="0086017C" w:rsidRDefault="00F32A9F">
      <w:pPr>
        <w:jc w:val="both"/>
        <w:rPr>
          <w:rFonts w:ascii="Calibri" w:eastAsia="Calibri" w:hAnsi="Calibri" w:cs="Calibri"/>
          <w:b/>
          <w:sz w:val="22"/>
          <w:szCs w:val="22"/>
        </w:rPr>
      </w:pPr>
      <w:r w:rsidRPr="0086017C">
        <w:rPr>
          <w:rFonts w:ascii="Calibri" w:eastAsia="Calibri" w:hAnsi="Calibri" w:cs="Calibri"/>
          <w:b/>
          <w:sz w:val="22"/>
          <w:szCs w:val="22"/>
        </w:rPr>
        <w:t>Kritéria pro žáky se specifickými poruchami učení</w:t>
      </w:r>
    </w:p>
    <w:p w14:paraId="3F42D29B"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Vyučující přistupuje k hodnocení žáků individuálně a zohledňuje žáky s poruchami učení.</w:t>
      </w:r>
    </w:p>
    <w:p w14:paraId="01965B01"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 xml:space="preserve">Integrovaní žáci jsou hodnoceni na základě kritérií specifikovaných v jejich individuálních plánech. </w:t>
      </w:r>
    </w:p>
    <w:p w14:paraId="002DEEEA" w14:textId="77777777" w:rsidR="0069059E" w:rsidRPr="0086017C" w:rsidRDefault="0069059E">
      <w:pPr>
        <w:jc w:val="both"/>
        <w:rPr>
          <w:rFonts w:ascii="Calibri" w:eastAsia="Calibri" w:hAnsi="Calibri" w:cs="Calibri"/>
          <w:sz w:val="22"/>
          <w:szCs w:val="22"/>
        </w:rPr>
      </w:pPr>
    </w:p>
    <w:p w14:paraId="7D33274D" w14:textId="77777777" w:rsidR="0069059E" w:rsidRPr="0086017C" w:rsidRDefault="0069059E">
      <w:pPr>
        <w:jc w:val="both"/>
        <w:rPr>
          <w:rFonts w:ascii="Calibri" w:eastAsia="Calibri" w:hAnsi="Calibri" w:cs="Calibri"/>
          <w:sz w:val="22"/>
          <w:szCs w:val="22"/>
        </w:rPr>
      </w:pPr>
    </w:p>
    <w:p w14:paraId="2E77A554" w14:textId="77777777" w:rsidR="0069059E" w:rsidRPr="0086017C" w:rsidRDefault="00F32A9F">
      <w:pPr>
        <w:jc w:val="both"/>
        <w:rPr>
          <w:rFonts w:ascii="Calibri" w:eastAsia="Calibri" w:hAnsi="Calibri" w:cs="Calibri"/>
          <w:b/>
          <w:sz w:val="22"/>
          <w:szCs w:val="22"/>
        </w:rPr>
      </w:pPr>
      <w:r w:rsidRPr="0086017C">
        <w:rPr>
          <w:rFonts w:ascii="Calibri" w:eastAsia="Calibri" w:hAnsi="Calibri" w:cs="Calibri"/>
          <w:b/>
          <w:sz w:val="22"/>
          <w:szCs w:val="22"/>
        </w:rPr>
        <w:t>Kritéria:</w:t>
      </w:r>
    </w:p>
    <w:p w14:paraId="3F0E4854"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Kritéria hodnocení vyučovacího předmětu anglický jazyk pouze konkretizují a doplňují obecná kritéria hodnocení všeobecně vzdělávacích předmětů v klasifikačním řádu, podle kterých je žák hodnocen.</w:t>
      </w:r>
    </w:p>
    <w:p w14:paraId="21F99CED"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Bodové hodnocení se skládá z povinné části (gramatické testy, testy na slovní zásobu, čtení, překlad, pololetní písemné práce, konverzace, vybrané projekty, měsíční plán) a z nadstavbové části (soutěže, ostatní projekty, práce v hodinách, aktivní práce navíc).</w:t>
      </w:r>
    </w:p>
    <w:p w14:paraId="000604D9"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 xml:space="preserve">Písemné práce budou navazovat na učivo probírané v hodinách (žáci budou o termínu předem informováni). </w:t>
      </w:r>
    </w:p>
    <w:p w14:paraId="01F496A8"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Gramatické testy, opakovací testy pololetní testy, testy ze slovní zásoby jsou povinné. Žák si je může po domluvě s vyučujícím jednou opravit. Žák musí počítat s tím, že oprava může probíhat jinou formou jako původní test (u písemného testu může např. proběhnout ústní oprava a opačně), a že může být o něco náročnější. Termíny oprav a dopisování testů stanoví učitel s přihlédnutím na návaznost dalšího učiva.</w:t>
      </w:r>
    </w:p>
    <w:p w14:paraId="1F4469C0"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 xml:space="preserve">Měsíční plán a s ním spojeny všechny další úkoly jsou povinné. Žák odevzdá měsíční plán nejpozději v termínu stanoveném učitelem. Bodová újma pozdního odevzdání je v kompetenci učitele. </w:t>
      </w:r>
    </w:p>
    <w:p w14:paraId="1E99AD28"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 xml:space="preserve"> Učitel může bez ohlášení zadat krátký test (pomněnku) z některé látky probírané v posledních hodinách. </w:t>
      </w:r>
    </w:p>
    <w:p w14:paraId="0894A6F5"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Dlouhodobé projekty (14 dní a více) musí být odevzdány do stanoveného data bez výjimky (platí i pro nemocné). Odklad termínu může učitel povolit pouze po individuální domluvě.</w:t>
      </w:r>
    </w:p>
    <w:p w14:paraId="49D5CD29"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Žák si může vést slovníček ze slovní zásoby probrané v hodině. Učitel má možnost slovníček vyžadovat (individuálně) a hodnotit žákům, kteří ho, dle jeho uvážen, potřebují k lepšímu zvládnutí učiva.</w:t>
      </w:r>
    </w:p>
    <w:p w14:paraId="2A2C74AA"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Není-li žák připraven na ústní zkoušení, jehož datum mu bylo předem stanoveno (s výjimkou nemoci), je hodnocen počtem bodů 0.</w:t>
      </w:r>
    </w:p>
    <w:p w14:paraId="06845E46"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 xml:space="preserve">Pokud bude žák přistižen, že podvádí při testu, bude mu test odebrán, ohodnocen 0 body. Možnost případné opravy testu je na individuálním zvážení učitele. </w:t>
      </w:r>
    </w:p>
    <w:p w14:paraId="1F2165F8" w14:textId="77777777" w:rsidR="0069059E" w:rsidRPr="0086017C" w:rsidRDefault="0069059E">
      <w:pPr>
        <w:jc w:val="both"/>
        <w:rPr>
          <w:rFonts w:ascii="Calibri" w:eastAsia="Calibri" w:hAnsi="Calibri" w:cs="Calibri"/>
          <w:sz w:val="22"/>
          <w:szCs w:val="22"/>
        </w:rPr>
      </w:pPr>
    </w:p>
    <w:p w14:paraId="5F5199F5" w14:textId="77777777" w:rsidR="0069059E"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Aby žák získal na vysvědčení požadované výsledné hodnocení, musí dále splňovat tyto nároky specifické pro vyučovací předmět anglický jazyk:</w:t>
      </w:r>
    </w:p>
    <w:p w14:paraId="588C350D" w14:textId="77777777" w:rsidR="005A3C2F" w:rsidRPr="0086017C" w:rsidRDefault="00F32A9F">
      <w:pPr>
        <w:jc w:val="both"/>
        <w:rPr>
          <w:rFonts w:ascii="Calibri" w:eastAsia="Calibri" w:hAnsi="Calibri" w:cs="Calibri"/>
          <w:sz w:val="22"/>
          <w:szCs w:val="22"/>
        </w:rPr>
      </w:pPr>
      <w:r w:rsidRPr="0086017C">
        <w:rPr>
          <w:rFonts w:ascii="Calibri" w:eastAsia="Calibri" w:hAnsi="Calibri" w:cs="Calibri"/>
          <w:sz w:val="22"/>
          <w:szCs w:val="22"/>
        </w:rPr>
        <w:t>(Vždy je zohledněna výchozí aktuálně dosažená úroveň žáka!</w:t>
      </w:r>
    </w:p>
    <w:p w14:paraId="15DC26E4" w14:textId="77777777" w:rsidR="005A3C2F" w:rsidRPr="0086017C" w:rsidRDefault="005A3C2F">
      <w:pPr>
        <w:rPr>
          <w:rFonts w:ascii="Calibri" w:eastAsia="Calibri" w:hAnsi="Calibri" w:cs="Calibri"/>
          <w:sz w:val="22"/>
          <w:szCs w:val="22"/>
        </w:rPr>
      </w:pPr>
      <w:r w:rsidRPr="0086017C">
        <w:rPr>
          <w:rFonts w:ascii="Calibri" w:eastAsia="Calibri" w:hAnsi="Calibri" w:cs="Calibri"/>
          <w:sz w:val="22"/>
          <w:szCs w:val="22"/>
        </w:rPr>
        <w:br w:type="page"/>
      </w:r>
    </w:p>
    <w:p w14:paraId="39CCB346" w14:textId="77777777" w:rsidR="0069059E" w:rsidRDefault="0069059E">
      <w:pPr>
        <w:jc w:val="both"/>
        <w:rPr>
          <w:rFonts w:ascii="Calibri" w:eastAsia="Calibri" w:hAnsi="Calibri" w:cs="Calibri"/>
          <w:sz w:val="22"/>
          <w:szCs w:val="22"/>
        </w:rPr>
      </w:pPr>
    </w:p>
    <w:tbl>
      <w:tblPr>
        <w:tblStyle w:val="affffffffffffffffd"/>
        <w:tblW w:w="974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5"/>
        <w:gridCol w:w="1122"/>
        <w:gridCol w:w="1604"/>
        <w:gridCol w:w="1604"/>
        <w:gridCol w:w="1604"/>
        <w:gridCol w:w="1604"/>
        <w:gridCol w:w="1604"/>
      </w:tblGrid>
      <w:tr w:rsidR="0069059E" w14:paraId="58390A3D" w14:textId="77777777">
        <w:trPr>
          <w:trHeight w:val="699"/>
        </w:trPr>
        <w:tc>
          <w:tcPr>
            <w:tcW w:w="1727" w:type="dxa"/>
            <w:gridSpan w:val="2"/>
            <w:tcBorders>
              <w:top w:val="single" w:sz="4" w:space="0" w:color="000000"/>
              <w:left w:val="single" w:sz="4" w:space="0" w:color="000000"/>
              <w:bottom w:val="single" w:sz="4" w:space="0" w:color="000000"/>
              <w:right w:val="single" w:sz="4" w:space="0" w:color="000000"/>
            </w:tcBorders>
            <w:vAlign w:val="center"/>
          </w:tcPr>
          <w:p w14:paraId="7D0651FA" w14:textId="77777777" w:rsidR="0069059E" w:rsidRPr="000E27E2" w:rsidRDefault="0069059E">
            <w:pPr>
              <w:jc w:val="both"/>
              <w:rPr>
                <w:rFonts w:ascii="Calibri" w:eastAsia="Calibri" w:hAnsi="Calibri" w:cs="Calibri"/>
                <w:sz w:val="22"/>
                <w:szCs w:val="22"/>
              </w:rPr>
            </w:pPr>
          </w:p>
          <w:p w14:paraId="7683E3F2" w14:textId="77777777" w:rsidR="0069059E" w:rsidRPr="000E27E2" w:rsidRDefault="0069059E">
            <w:pPr>
              <w:jc w:val="both"/>
              <w:rPr>
                <w:rFonts w:ascii="Calibri" w:eastAsia="Calibri" w:hAnsi="Calibri" w:cs="Calibri"/>
                <w:sz w:val="22"/>
                <w:szCs w:val="22"/>
              </w:rPr>
            </w:pPr>
          </w:p>
          <w:p w14:paraId="3CCCAC22" w14:textId="77777777" w:rsidR="0069059E" w:rsidRPr="000E27E2" w:rsidRDefault="0069059E">
            <w:pPr>
              <w:jc w:val="both"/>
              <w:rPr>
                <w:rFonts w:ascii="Calibri" w:eastAsia="Calibri" w:hAnsi="Calibri" w:cs="Calibri"/>
                <w:sz w:val="22"/>
                <w:szCs w:val="22"/>
              </w:rPr>
            </w:pPr>
          </w:p>
        </w:tc>
        <w:tc>
          <w:tcPr>
            <w:tcW w:w="1604" w:type="dxa"/>
            <w:tcBorders>
              <w:top w:val="single" w:sz="4" w:space="0" w:color="000000"/>
              <w:left w:val="single" w:sz="4" w:space="0" w:color="000000"/>
              <w:bottom w:val="single" w:sz="4" w:space="0" w:color="000000"/>
              <w:right w:val="single" w:sz="4" w:space="0" w:color="000000"/>
            </w:tcBorders>
            <w:vAlign w:val="center"/>
          </w:tcPr>
          <w:p w14:paraId="12F45983"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Výborný</w:t>
            </w:r>
          </w:p>
          <w:p w14:paraId="431AC32B" w14:textId="77777777" w:rsidR="0069059E" w:rsidRPr="000E27E2" w:rsidRDefault="00F32A9F">
            <w:pPr>
              <w:jc w:val="both"/>
              <w:rPr>
                <w:rFonts w:ascii="Calibri" w:eastAsia="Calibri" w:hAnsi="Calibri" w:cs="Calibri"/>
                <w:sz w:val="22"/>
                <w:szCs w:val="22"/>
              </w:rPr>
            </w:pPr>
            <w:proofErr w:type="gramStart"/>
            <w:r w:rsidRPr="000E27E2">
              <w:rPr>
                <w:rFonts w:ascii="Calibri" w:eastAsia="Calibri" w:hAnsi="Calibri" w:cs="Calibri"/>
                <w:sz w:val="22"/>
                <w:szCs w:val="22"/>
              </w:rPr>
              <w:t>100%</w:t>
            </w:r>
            <w:proofErr w:type="gramEnd"/>
            <w:r w:rsidRPr="000E27E2">
              <w:rPr>
                <w:rFonts w:ascii="Calibri" w:eastAsia="Calibri" w:hAnsi="Calibri" w:cs="Calibri"/>
                <w:sz w:val="22"/>
                <w:szCs w:val="22"/>
              </w:rPr>
              <w:t>-85%</w:t>
            </w:r>
          </w:p>
        </w:tc>
        <w:tc>
          <w:tcPr>
            <w:tcW w:w="1604" w:type="dxa"/>
            <w:tcBorders>
              <w:top w:val="single" w:sz="4" w:space="0" w:color="000000"/>
              <w:left w:val="single" w:sz="4" w:space="0" w:color="000000"/>
              <w:bottom w:val="single" w:sz="4" w:space="0" w:color="000000"/>
              <w:right w:val="single" w:sz="4" w:space="0" w:color="000000"/>
            </w:tcBorders>
            <w:vAlign w:val="center"/>
          </w:tcPr>
          <w:p w14:paraId="74BE1485"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Chvalitebný</w:t>
            </w:r>
          </w:p>
          <w:p w14:paraId="3B263298" w14:textId="77777777" w:rsidR="0069059E" w:rsidRPr="000E27E2" w:rsidRDefault="00F32A9F">
            <w:pPr>
              <w:jc w:val="both"/>
              <w:rPr>
                <w:rFonts w:ascii="Calibri" w:eastAsia="Calibri" w:hAnsi="Calibri" w:cs="Calibri"/>
                <w:sz w:val="22"/>
                <w:szCs w:val="22"/>
              </w:rPr>
            </w:pPr>
            <w:proofErr w:type="gramStart"/>
            <w:r w:rsidRPr="000E27E2">
              <w:rPr>
                <w:rFonts w:ascii="Calibri" w:eastAsia="Calibri" w:hAnsi="Calibri" w:cs="Calibri"/>
                <w:sz w:val="22"/>
                <w:szCs w:val="22"/>
              </w:rPr>
              <w:t>84%</w:t>
            </w:r>
            <w:proofErr w:type="gramEnd"/>
            <w:r w:rsidRPr="000E27E2">
              <w:rPr>
                <w:rFonts w:ascii="Calibri" w:eastAsia="Calibri" w:hAnsi="Calibri" w:cs="Calibri"/>
                <w:sz w:val="22"/>
                <w:szCs w:val="22"/>
              </w:rPr>
              <w:t>-70%</w:t>
            </w:r>
          </w:p>
        </w:tc>
        <w:tc>
          <w:tcPr>
            <w:tcW w:w="1604" w:type="dxa"/>
            <w:tcBorders>
              <w:top w:val="single" w:sz="4" w:space="0" w:color="000000"/>
              <w:left w:val="single" w:sz="4" w:space="0" w:color="000000"/>
              <w:bottom w:val="single" w:sz="4" w:space="0" w:color="000000"/>
              <w:right w:val="single" w:sz="4" w:space="0" w:color="000000"/>
            </w:tcBorders>
            <w:vAlign w:val="center"/>
          </w:tcPr>
          <w:p w14:paraId="436FC9DC"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Dobrý</w:t>
            </w:r>
          </w:p>
          <w:p w14:paraId="329FD231" w14:textId="77777777" w:rsidR="0069059E" w:rsidRPr="000E27E2" w:rsidRDefault="00F32A9F">
            <w:pPr>
              <w:jc w:val="both"/>
              <w:rPr>
                <w:rFonts w:ascii="Calibri" w:eastAsia="Calibri" w:hAnsi="Calibri" w:cs="Calibri"/>
                <w:sz w:val="22"/>
                <w:szCs w:val="22"/>
              </w:rPr>
            </w:pPr>
            <w:proofErr w:type="gramStart"/>
            <w:r w:rsidRPr="000E27E2">
              <w:rPr>
                <w:rFonts w:ascii="Calibri" w:eastAsia="Calibri" w:hAnsi="Calibri" w:cs="Calibri"/>
                <w:sz w:val="22"/>
                <w:szCs w:val="22"/>
              </w:rPr>
              <w:t>69%</w:t>
            </w:r>
            <w:proofErr w:type="gramEnd"/>
            <w:r w:rsidRPr="000E27E2">
              <w:rPr>
                <w:rFonts w:ascii="Calibri" w:eastAsia="Calibri" w:hAnsi="Calibri" w:cs="Calibri"/>
                <w:sz w:val="22"/>
                <w:szCs w:val="22"/>
              </w:rPr>
              <w:t>-50%</w:t>
            </w:r>
          </w:p>
        </w:tc>
        <w:tc>
          <w:tcPr>
            <w:tcW w:w="1604" w:type="dxa"/>
            <w:tcBorders>
              <w:top w:val="single" w:sz="4" w:space="0" w:color="000000"/>
              <w:left w:val="single" w:sz="4" w:space="0" w:color="000000"/>
              <w:bottom w:val="single" w:sz="4" w:space="0" w:color="000000"/>
              <w:right w:val="single" w:sz="4" w:space="0" w:color="000000"/>
            </w:tcBorders>
            <w:vAlign w:val="center"/>
          </w:tcPr>
          <w:p w14:paraId="384F7067"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Dostatečný</w:t>
            </w:r>
          </w:p>
          <w:p w14:paraId="5A97E7A6" w14:textId="77777777" w:rsidR="0069059E" w:rsidRPr="000E27E2" w:rsidRDefault="00F32A9F">
            <w:pPr>
              <w:jc w:val="both"/>
              <w:rPr>
                <w:rFonts w:ascii="Calibri" w:eastAsia="Calibri" w:hAnsi="Calibri" w:cs="Calibri"/>
                <w:sz w:val="22"/>
                <w:szCs w:val="22"/>
              </w:rPr>
            </w:pPr>
            <w:proofErr w:type="gramStart"/>
            <w:r w:rsidRPr="000E27E2">
              <w:rPr>
                <w:rFonts w:ascii="Calibri" w:eastAsia="Calibri" w:hAnsi="Calibri" w:cs="Calibri"/>
                <w:sz w:val="22"/>
                <w:szCs w:val="22"/>
              </w:rPr>
              <w:t>49%</w:t>
            </w:r>
            <w:proofErr w:type="gramEnd"/>
            <w:r w:rsidRPr="000E27E2">
              <w:rPr>
                <w:rFonts w:ascii="Calibri" w:eastAsia="Calibri" w:hAnsi="Calibri" w:cs="Calibri"/>
                <w:sz w:val="22"/>
                <w:szCs w:val="22"/>
              </w:rPr>
              <w:t>-30%</w:t>
            </w:r>
          </w:p>
        </w:tc>
        <w:tc>
          <w:tcPr>
            <w:tcW w:w="1604" w:type="dxa"/>
            <w:tcBorders>
              <w:top w:val="single" w:sz="4" w:space="0" w:color="000000"/>
              <w:left w:val="single" w:sz="4" w:space="0" w:color="000000"/>
              <w:bottom w:val="single" w:sz="4" w:space="0" w:color="000000"/>
              <w:right w:val="single" w:sz="4" w:space="0" w:color="000000"/>
            </w:tcBorders>
            <w:vAlign w:val="center"/>
          </w:tcPr>
          <w:p w14:paraId="109EA90B"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Nedostatečný</w:t>
            </w:r>
          </w:p>
          <w:p w14:paraId="31C7C764" w14:textId="77777777" w:rsidR="0069059E" w:rsidRPr="000E27E2" w:rsidRDefault="00F32A9F">
            <w:pPr>
              <w:jc w:val="both"/>
              <w:rPr>
                <w:rFonts w:ascii="Calibri" w:eastAsia="Calibri" w:hAnsi="Calibri" w:cs="Calibri"/>
                <w:sz w:val="22"/>
                <w:szCs w:val="22"/>
              </w:rPr>
            </w:pPr>
            <w:proofErr w:type="gramStart"/>
            <w:r w:rsidRPr="000E27E2">
              <w:rPr>
                <w:rFonts w:ascii="Calibri" w:eastAsia="Calibri" w:hAnsi="Calibri" w:cs="Calibri"/>
                <w:sz w:val="22"/>
                <w:szCs w:val="22"/>
              </w:rPr>
              <w:t>29%</w:t>
            </w:r>
            <w:proofErr w:type="gramEnd"/>
            <w:r w:rsidRPr="000E27E2">
              <w:rPr>
                <w:rFonts w:ascii="Calibri" w:eastAsia="Calibri" w:hAnsi="Calibri" w:cs="Calibri"/>
                <w:sz w:val="22"/>
                <w:szCs w:val="22"/>
              </w:rPr>
              <w:t>-0%</w:t>
            </w:r>
          </w:p>
        </w:tc>
      </w:tr>
      <w:tr w:rsidR="0069059E" w14:paraId="779F7876" w14:textId="77777777">
        <w:trPr>
          <w:trHeight w:val="557"/>
        </w:trPr>
        <w:tc>
          <w:tcPr>
            <w:tcW w:w="1727" w:type="dxa"/>
            <w:gridSpan w:val="2"/>
            <w:tcBorders>
              <w:top w:val="single" w:sz="4" w:space="0" w:color="000000"/>
              <w:left w:val="single" w:sz="4" w:space="0" w:color="000000"/>
              <w:bottom w:val="single" w:sz="4" w:space="0" w:color="000000"/>
              <w:right w:val="single" w:sz="4" w:space="0" w:color="000000"/>
            </w:tcBorders>
            <w:vAlign w:val="center"/>
          </w:tcPr>
          <w:p w14:paraId="1F4AA7DE"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Hodnocení</w:t>
            </w:r>
          </w:p>
        </w:tc>
        <w:tc>
          <w:tcPr>
            <w:tcW w:w="1604" w:type="dxa"/>
            <w:tcBorders>
              <w:top w:val="single" w:sz="4" w:space="0" w:color="000000"/>
              <w:left w:val="single" w:sz="4" w:space="0" w:color="000000"/>
              <w:bottom w:val="single" w:sz="4" w:space="0" w:color="000000"/>
              <w:right w:val="single" w:sz="4" w:space="0" w:color="000000"/>
            </w:tcBorders>
            <w:vAlign w:val="center"/>
          </w:tcPr>
          <w:p w14:paraId="0E16C419"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 xml:space="preserve">nejméně </w:t>
            </w:r>
            <w:proofErr w:type="gramStart"/>
            <w:r w:rsidRPr="000E27E2">
              <w:rPr>
                <w:rFonts w:ascii="Calibri" w:eastAsia="Calibri" w:hAnsi="Calibri" w:cs="Calibri"/>
                <w:sz w:val="22"/>
                <w:szCs w:val="22"/>
              </w:rPr>
              <w:t>85%</w:t>
            </w:r>
            <w:proofErr w:type="gramEnd"/>
            <w:r w:rsidRPr="000E27E2">
              <w:rPr>
                <w:rFonts w:ascii="Calibri" w:eastAsia="Calibri" w:hAnsi="Calibri" w:cs="Calibri"/>
                <w:sz w:val="22"/>
                <w:szCs w:val="22"/>
              </w:rPr>
              <w:t xml:space="preserve"> bodů</w:t>
            </w:r>
          </w:p>
        </w:tc>
        <w:tc>
          <w:tcPr>
            <w:tcW w:w="1604" w:type="dxa"/>
            <w:tcBorders>
              <w:top w:val="single" w:sz="4" w:space="0" w:color="000000"/>
              <w:left w:val="single" w:sz="4" w:space="0" w:color="000000"/>
              <w:bottom w:val="single" w:sz="4" w:space="0" w:color="000000"/>
              <w:right w:val="single" w:sz="4" w:space="0" w:color="000000"/>
            </w:tcBorders>
            <w:vAlign w:val="center"/>
          </w:tcPr>
          <w:p w14:paraId="1A6D9B65"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 xml:space="preserve">nejméně </w:t>
            </w:r>
            <w:proofErr w:type="gramStart"/>
            <w:r w:rsidRPr="000E27E2">
              <w:rPr>
                <w:rFonts w:ascii="Calibri" w:eastAsia="Calibri" w:hAnsi="Calibri" w:cs="Calibri"/>
                <w:sz w:val="22"/>
                <w:szCs w:val="22"/>
              </w:rPr>
              <w:t>70%</w:t>
            </w:r>
            <w:proofErr w:type="gramEnd"/>
            <w:r w:rsidRPr="000E27E2">
              <w:rPr>
                <w:rFonts w:ascii="Calibri" w:eastAsia="Calibri" w:hAnsi="Calibri" w:cs="Calibri"/>
                <w:sz w:val="22"/>
                <w:szCs w:val="22"/>
              </w:rPr>
              <w:t xml:space="preserve"> bodů</w:t>
            </w:r>
          </w:p>
        </w:tc>
        <w:tc>
          <w:tcPr>
            <w:tcW w:w="1604" w:type="dxa"/>
            <w:tcBorders>
              <w:top w:val="single" w:sz="4" w:space="0" w:color="000000"/>
              <w:left w:val="single" w:sz="4" w:space="0" w:color="000000"/>
              <w:bottom w:val="single" w:sz="4" w:space="0" w:color="000000"/>
              <w:right w:val="single" w:sz="4" w:space="0" w:color="000000"/>
            </w:tcBorders>
            <w:vAlign w:val="center"/>
          </w:tcPr>
          <w:p w14:paraId="79EF40E3"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 xml:space="preserve">nejméně </w:t>
            </w:r>
            <w:proofErr w:type="gramStart"/>
            <w:r w:rsidRPr="000E27E2">
              <w:rPr>
                <w:rFonts w:ascii="Calibri" w:eastAsia="Calibri" w:hAnsi="Calibri" w:cs="Calibri"/>
                <w:sz w:val="22"/>
                <w:szCs w:val="22"/>
              </w:rPr>
              <w:t>50%</w:t>
            </w:r>
            <w:proofErr w:type="gramEnd"/>
            <w:r w:rsidRPr="000E27E2">
              <w:rPr>
                <w:rFonts w:ascii="Calibri" w:eastAsia="Calibri" w:hAnsi="Calibri" w:cs="Calibri"/>
                <w:sz w:val="22"/>
                <w:szCs w:val="22"/>
              </w:rPr>
              <w:t xml:space="preserve"> bodů</w:t>
            </w:r>
          </w:p>
        </w:tc>
        <w:tc>
          <w:tcPr>
            <w:tcW w:w="1604" w:type="dxa"/>
            <w:tcBorders>
              <w:top w:val="single" w:sz="4" w:space="0" w:color="000000"/>
              <w:left w:val="single" w:sz="4" w:space="0" w:color="000000"/>
              <w:bottom w:val="single" w:sz="4" w:space="0" w:color="000000"/>
              <w:right w:val="single" w:sz="4" w:space="0" w:color="000000"/>
            </w:tcBorders>
            <w:vAlign w:val="center"/>
          </w:tcPr>
          <w:p w14:paraId="6A994471"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 xml:space="preserve">nejméně </w:t>
            </w:r>
            <w:proofErr w:type="gramStart"/>
            <w:r w:rsidRPr="000E27E2">
              <w:rPr>
                <w:rFonts w:ascii="Calibri" w:eastAsia="Calibri" w:hAnsi="Calibri" w:cs="Calibri"/>
                <w:sz w:val="22"/>
                <w:szCs w:val="22"/>
              </w:rPr>
              <w:t>30%</w:t>
            </w:r>
            <w:proofErr w:type="gramEnd"/>
            <w:r w:rsidRPr="000E27E2">
              <w:rPr>
                <w:rFonts w:ascii="Calibri" w:eastAsia="Calibri" w:hAnsi="Calibri" w:cs="Calibri"/>
                <w:sz w:val="22"/>
                <w:szCs w:val="22"/>
              </w:rPr>
              <w:t xml:space="preserve"> bodů</w:t>
            </w:r>
          </w:p>
        </w:tc>
        <w:tc>
          <w:tcPr>
            <w:tcW w:w="1604" w:type="dxa"/>
            <w:tcBorders>
              <w:top w:val="single" w:sz="4" w:space="0" w:color="000000"/>
              <w:left w:val="single" w:sz="4" w:space="0" w:color="000000"/>
              <w:bottom w:val="single" w:sz="4" w:space="0" w:color="000000"/>
              <w:right w:val="single" w:sz="4" w:space="0" w:color="000000"/>
            </w:tcBorders>
            <w:vAlign w:val="center"/>
          </w:tcPr>
          <w:p w14:paraId="14E3862F"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 xml:space="preserve">méně než </w:t>
            </w:r>
            <w:proofErr w:type="gramStart"/>
            <w:r w:rsidRPr="000E27E2">
              <w:rPr>
                <w:rFonts w:ascii="Calibri" w:eastAsia="Calibri" w:hAnsi="Calibri" w:cs="Calibri"/>
                <w:sz w:val="22"/>
                <w:szCs w:val="22"/>
              </w:rPr>
              <w:t>30%</w:t>
            </w:r>
            <w:proofErr w:type="gramEnd"/>
            <w:r w:rsidRPr="000E27E2">
              <w:rPr>
                <w:rFonts w:ascii="Calibri" w:eastAsia="Calibri" w:hAnsi="Calibri" w:cs="Calibri"/>
                <w:sz w:val="22"/>
                <w:szCs w:val="22"/>
              </w:rPr>
              <w:t xml:space="preserve"> bodů</w:t>
            </w:r>
          </w:p>
        </w:tc>
      </w:tr>
      <w:tr w:rsidR="0069059E" w14:paraId="19B17B1D" w14:textId="77777777" w:rsidTr="002B298D">
        <w:trPr>
          <w:trHeight w:val="909"/>
        </w:trPr>
        <w:tc>
          <w:tcPr>
            <w:tcW w:w="60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14:paraId="3BDD3A55" w14:textId="77777777" w:rsidR="0069059E" w:rsidRPr="000E27E2" w:rsidRDefault="00F32A9F" w:rsidP="002B298D">
            <w:pPr>
              <w:ind w:left="113" w:right="113"/>
              <w:jc w:val="center"/>
              <w:rPr>
                <w:rFonts w:ascii="Calibri" w:eastAsia="Calibri" w:hAnsi="Calibri" w:cs="Calibri"/>
                <w:sz w:val="22"/>
                <w:szCs w:val="22"/>
              </w:rPr>
            </w:pPr>
            <w:r w:rsidRPr="000E27E2">
              <w:rPr>
                <w:rFonts w:ascii="Calibri" w:eastAsia="Calibri" w:hAnsi="Calibri" w:cs="Calibri"/>
                <w:sz w:val="22"/>
                <w:szCs w:val="22"/>
              </w:rPr>
              <w:t>Jazykové schopnosti</w:t>
            </w:r>
          </w:p>
        </w:tc>
        <w:tc>
          <w:tcPr>
            <w:tcW w:w="1122" w:type="dxa"/>
            <w:tcBorders>
              <w:top w:val="single" w:sz="4" w:space="0" w:color="000000"/>
              <w:left w:val="single" w:sz="4" w:space="0" w:color="000000"/>
              <w:bottom w:val="single" w:sz="4" w:space="0" w:color="000000"/>
              <w:right w:val="single" w:sz="4" w:space="0" w:color="000000"/>
            </w:tcBorders>
            <w:vAlign w:val="center"/>
          </w:tcPr>
          <w:p w14:paraId="3113A546"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Čtení</w:t>
            </w:r>
          </w:p>
        </w:tc>
        <w:tc>
          <w:tcPr>
            <w:tcW w:w="1604" w:type="dxa"/>
            <w:tcBorders>
              <w:top w:val="single" w:sz="4" w:space="0" w:color="000000"/>
              <w:left w:val="single" w:sz="4" w:space="0" w:color="000000"/>
              <w:bottom w:val="single" w:sz="4" w:space="0" w:color="000000"/>
              <w:right w:val="single" w:sz="4" w:space="0" w:color="000000"/>
            </w:tcBorders>
            <w:vAlign w:val="center"/>
          </w:tcPr>
          <w:p w14:paraId="59B83277"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 xml:space="preserve">Čte plynule a bez chyb. Reprodukuje bez obtíží a s porozuměním čtený text. </w:t>
            </w:r>
          </w:p>
        </w:tc>
        <w:tc>
          <w:tcPr>
            <w:tcW w:w="1604" w:type="dxa"/>
            <w:tcBorders>
              <w:top w:val="single" w:sz="4" w:space="0" w:color="000000"/>
              <w:left w:val="single" w:sz="4" w:space="0" w:color="000000"/>
              <w:bottom w:val="single" w:sz="4" w:space="0" w:color="000000"/>
              <w:right w:val="single" w:sz="4" w:space="0" w:color="000000"/>
            </w:tcBorders>
            <w:vAlign w:val="center"/>
          </w:tcPr>
          <w:p w14:paraId="0A74D660"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Čte s drobnými chybami. Reprodukuje s malými obtížemi čtený text.</w:t>
            </w:r>
          </w:p>
        </w:tc>
        <w:tc>
          <w:tcPr>
            <w:tcW w:w="1604" w:type="dxa"/>
            <w:tcBorders>
              <w:top w:val="single" w:sz="4" w:space="0" w:color="000000"/>
              <w:left w:val="single" w:sz="4" w:space="0" w:color="000000"/>
              <w:bottom w:val="single" w:sz="4" w:space="0" w:color="000000"/>
              <w:right w:val="single" w:sz="4" w:space="0" w:color="000000"/>
            </w:tcBorders>
            <w:vAlign w:val="center"/>
          </w:tcPr>
          <w:p w14:paraId="3F50DDDE"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Čte s obtížemi. Reprodukuje s velkými obtížemi čtený text.</w:t>
            </w:r>
          </w:p>
        </w:tc>
        <w:tc>
          <w:tcPr>
            <w:tcW w:w="1604" w:type="dxa"/>
            <w:tcBorders>
              <w:top w:val="single" w:sz="4" w:space="0" w:color="000000"/>
              <w:left w:val="single" w:sz="4" w:space="0" w:color="000000"/>
              <w:bottom w:val="single" w:sz="4" w:space="0" w:color="000000"/>
              <w:right w:val="single" w:sz="4" w:space="0" w:color="000000"/>
            </w:tcBorders>
            <w:vAlign w:val="center"/>
          </w:tcPr>
          <w:p w14:paraId="1C5C61F2"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Čte s velkými obtížemi. Nedokáže reprodukovat čtený text.</w:t>
            </w:r>
          </w:p>
        </w:tc>
        <w:tc>
          <w:tcPr>
            <w:tcW w:w="1604" w:type="dxa"/>
            <w:tcBorders>
              <w:top w:val="single" w:sz="4" w:space="0" w:color="000000"/>
              <w:left w:val="single" w:sz="4" w:space="0" w:color="000000"/>
              <w:bottom w:val="single" w:sz="4" w:space="0" w:color="000000"/>
              <w:right w:val="single" w:sz="4" w:space="0" w:color="000000"/>
            </w:tcBorders>
            <w:vAlign w:val="center"/>
          </w:tcPr>
          <w:p w14:paraId="1F2641A8"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Čte s velkými obtížemi.  Nedokáže reprodukovat čtený text.</w:t>
            </w:r>
          </w:p>
        </w:tc>
      </w:tr>
      <w:tr w:rsidR="0069059E" w14:paraId="18EA3E04" w14:textId="77777777">
        <w:trPr>
          <w:trHeight w:val="909"/>
        </w:trPr>
        <w:tc>
          <w:tcPr>
            <w:tcW w:w="605" w:type="dxa"/>
            <w:vMerge/>
            <w:tcBorders>
              <w:top w:val="single" w:sz="4" w:space="0" w:color="000000"/>
              <w:left w:val="single" w:sz="4" w:space="0" w:color="000000"/>
              <w:bottom w:val="single" w:sz="4" w:space="0" w:color="000000"/>
              <w:right w:val="single" w:sz="4" w:space="0" w:color="000000"/>
            </w:tcBorders>
            <w:vAlign w:val="center"/>
          </w:tcPr>
          <w:p w14:paraId="48CCBA09" w14:textId="77777777" w:rsidR="0069059E" w:rsidRPr="000E27E2" w:rsidRDefault="0069059E">
            <w:pPr>
              <w:widowControl w:val="0"/>
              <w:pBdr>
                <w:top w:val="nil"/>
                <w:left w:val="nil"/>
                <w:bottom w:val="nil"/>
                <w:right w:val="nil"/>
                <w:between w:val="nil"/>
              </w:pBdr>
              <w:spacing w:line="276" w:lineRule="auto"/>
              <w:rPr>
                <w:rFonts w:ascii="Calibri" w:eastAsia="Calibri" w:hAnsi="Calibri" w:cs="Calibri"/>
                <w:sz w:val="22"/>
                <w:szCs w:val="22"/>
              </w:rPr>
            </w:pPr>
          </w:p>
        </w:tc>
        <w:tc>
          <w:tcPr>
            <w:tcW w:w="1122" w:type="dxa"/>
            <w:tcBorders>
              <w:top w:val="single" w:sz="4" w:space="0" w:color="000000"/>
              <w:left w:val="single" w:sz="4" w:space="0" w:color="000000"/>
              <w:bottom w:val="single" w:sz="4" w:space="0" w:color="000000"/>
              <w:right w:val="single" w:sz="4" w:space="0" w:color="000000"/>
            </w:tcBorders>
            <w:vAlign w:val="center"/>
          </w:tcPr>
          <w:p w14:paraId="7109D571"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Mluvení</w:t>
            </w:r>
          </w:p>
        </w:tc>
        <w:tc>
          <w:tcPr>
            <w:tcW w:w="1604" w:type="dxa"/>
            <w:tcBorders>
              <w:top w:val="single" w:sz="4" w:space="0" w:color="000000"/>
              <w:left w:val="single" w:sz="4" w:space="0" w:color="000000"/>
              <w:bottom w:val="single" w:sz="4" w:space="0" w:color="000000"/>
              <w:right w:val="single" w:sz="4" w:space="0" w:color="000000"/>
            </w:tcBorders>
            <w:vAlign w:val="center"/>
          </w:tcPr>
          <w:p w14:paraId="214E38A7"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Bezpečně zvládá jednoduché dialogy. Pohotově reaguje v daných situacích. Má bohatou slovní zásobu.</w:t>
            </w:r>
          </w:p>
        </w:tc>
        <w:tc>
          <w:tcPr>
            <w:tcW w:w="1604" w:type="dxa"/>
            <w:tcBorders>
              <w:top w:val="single" w:sz="4" w:space="0" w:color="000000"/>
              <w:left w:val="single" w:sz="4" w:space="0" w:color="000000"/>
              <w:bottom w:val="single" w:sz="4" w:space="0" w:color="000000"/>
              <w:right w:val="single" w:sz="4" w:space="0" w:color="000000"/>
            </w:tcBorders>
            <w:vAlign w:val="center"/>
          </w:tcPr>
          <w:p w14:paraId="50E02806"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Zvládá jednoduché dialogy. Bez větších problémů reaguje v daných situacích. Má menší mezery ve slovní zásobě.</w:t>
            </w:r>
          </w:p>
        </w:tc>
        <w:tc>
          <w:tcPr>
            <w:tcW w:w="1604" w:type="dxa"/>
            <w:tcBorders>
              <w:top w:val="single" w:sz="4" w:space="0" w:color="000000"/>
              <w:left w:val="single" w:sz="4" w:space="0" w:color="000000"/>
              <w:bottom w:val="single" w:sz="4" w:space="0" w:color="000000"/>
              <w:right w:val="single" w:sz="4" w:space="0" w:color="000000"/>
            </w:tcBorders>
            <w:vAlign w:val="center"/>
          </w:tcPr>
          <w:p w14:paraId="426C415A"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Zvládá jednoduché dialogy s obtížemi. Dělá mu problém reagovat v daných situacích. Má větší mezery ve slovní zásobě.</w:t>
            </w:r>
          </w:p>
        </w:tc>
        <w:tc>
          <w:tcPr>
            <w:tcW w:w="1604" w:type="dxa"/>
            <w:tcBorders>
              <w:top w:val="single" w:sz="4" w:space="0" w:color="000000"/>
              <w:left w:val="single" w:sz="4" w:space="0" w:color="000000"/>
              <w:bottom w:val="single" w:sz="4" w:space="0" w:color="000000"/>
              <w:right w:val="single" w:sz="4" w:space="0" w:color="000000"/>
            </w:tcBorders>
            <w:vAlign w:val="center"/>
          </w:tcPr>
          <w:p w14:paraId="4E13E4FF"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Téměř nezvládá jednoduché dialogy. Neumí reagovat v daných situacích. Má značné mezery ve slovní zásobě.</w:t>
            </w:r>
          </w:p>
        </w:tc>
        <w:tc>
          <w:tcPr>
            <w:tcW w:w="1604" w:type="dxa"/>
            <w:tcBorders>
              <w:top w:val="single" w:sz="4" w:space="0" w:color="000000"/>
              <w:left w:val="single" w:sz="4" w:space="0" w:color="000000"/>
              <w:bottom w:val="single" w:sz="4" w:space="0" w:color="000000"/>
              <w:right w:val="single" w:sz="4" w:space="0" w:color="000000"/>
            </w:tcBorders>
            <w:vAlign w:val="center"/>
          </w:tcPr>
          <w:p w14:paraId="6C44F987"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Téměř nezvládá jednoduché dialogy.</w:t>
            </w:r>
          </w:p>
          <w:p w14:paraId="2D25A9A7"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Neumí reagovat v daných situacích. Má značné mezery ve slovní zásobě.</w:t>
            </w:r>
          </w:p>
        </w:tc>
      </w:tr>
      <w:tr w:rsidR="0069059E" w14:paraId="22A84432" w14:textId="77777777">
        <w:trPr>
          <w:trHeight w:val="909"/>
        </w:trPr>
        <w:tc>
          <w:tcPr>
            <w:tcW w:w="605" w:type="dxa"/>
            <w:vMerge/>
            <w:tcBorders>
              <w:top w:val="single" w:sz="4" w:space="0" w:color="000000"/>
              <w:left w:val="single" w:sz="4" w:space="0" w:color="000000"/>
              <w:bottom w:val="single" w:sz="4" w:space="0" w:color="000000"/>
              <w:right w:val="single" w:sz="4" w:space="0" w:color="000000"/>
            </w:tcBorders>
            <w:vAlign w:val="center"/>
          </w:tcPr>
          <w:p w14:paraId="6D59EAD4" w14:textId="77777777" w:rsidR="0069059E" w:rsidRPr="000E27E2" w:rsidRDefault="0069059E">
            <w:pPr>
              <w:widowControl w:val="0"/>
              <w:pBdr>
                <w:top w:val="nil"/>
                <w:left w:val="nil"/>
                <w:bottom w:val="nil"/>
                <w:right w:val="nil"/>
                <w:between w:val="nil"/>
              </w:pBdr>
              <w:spacing w:line="276" w:lineRule="auto"/>
              <w:rPr>
                <w:rFonts w:ascii="Calibri" w:eastAsia="Calibri" w:hAnsi="Calibri" w:cs="Calibri"/>
                <w:sz w:val="22"/>
                <w:szCs w:val="22"/>
              </w:rPr>
            </w:pPr>
          </w:p>
        </w:tc>
        <w:tc>
          <w:tcPr>
            <w:tcW w:w="1122" w:type="dxa"/>
            <w:tcBorders>
              <w:top w:val="single" w:sz="4" w:space="0" w:color="000000"/>
              <w:left w:val="single" w:sz="4" w:space="0" w:color="000000"/>
              <w:bottom w:val="single" w:sz="4" w:space="0" w:color="000000"/>
              <w:right w:val="single" w:sz="4" w:space="0" w:color="000000"/>
            </w:tcBorders>
            <w:vAlign w:val="center"/>
          </w:tcPr>
          <w:p w14:paraId="2D92BCE1"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Psaní</w:t>
            </w:r>
          </w:p>
        </w:tc>
        <w:tc>
          <w:tcPr>
            <w:tcW w:w="1604" w:type="dxa"/>
            <w:tcBorders>
              <w:top w:val="single" w:sz="4" w:space="0" w:color="000000"/>
              <w:left w:val="single" w:sz="4" w:space="0" w:color="000000"/>
              <w:bottom w:val="single" w:sz="4" w:space="0" w:color="000000"/>
              <w:right w:val="single" w:sz="4" w:space="0" w:color="000000"/>
            </w:tcBorders>
            <w:vAlign w:val="center"/>
          </w:tcPr>
          <w:p w14:paraId="7164D2EF"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Bez problémů používá probrané gramatické jevy. Dokáže samostatně sestavit jednoduché písemné sdělení.</w:t>
            </w:r>
          </w:p>
        </w:tc>
        <w:tc>
          <w:tcPr>
            <w:tcW w:w="1604" w:type="dxa"/>
            <w:tcBorders>
              <w:top w:val="single" w:sz="4" w:space="0" w:color="000000"/>
              <w:left w:val="single" w:sz="4" w:space="0" w:color="000000"/>
              <w:bottom w:val="single" w:sz="4" w:space="0" w:color="000000"/>
              <w:right w:val="single" w:sz="4" w:space="0" w:color="000000"/>
            </w:tcBorders>
            <w:vAlign w:val="center"/>
          </w:tcPr>
          <w:p w14:paraId="43FD1ACD"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Používá probrané gramatické jevy s drobnými chybami.</w:t>
            </w:r>
          </w:p>
          <w:p w14:paraId="5FFA0D9A"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Dokáže sestavit jednoduché písemné sdělení.</w:t>
            </w:r>
          </w:p>
        </w:tc>
        <w:tc>
          <w:tcPr>
            <w:tcW w:w="1604" w:type="dxa"/>
            <w:tcBorders>
              <w:top w:val="single" w:sz="4" w:space="0" w:color="000000"/>
              <w:left w:val="single" w:sz="4" w:space="0" w:color="000000"/>
              <w:bottom w:val="single" w:sz="4" w:space="0" w:color="000000"/>
              <w:right w:val="single" w:sz="4" w:space="0" w:color="000000"/>
            </w:tcBorders>
            <w:vAlign w:val="center"/>
          </w:tcPr>
          <w:p w14:paraId="16E8B2B3"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Většinu probraných gramatických jevů neumí použít v praxi.</w:t>
            </w:r>
          </w:p>
          <w:p w14:paraId="781C4A20"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Většinou nedokáže sestavit jednoduché písemné sdělení.</w:t>
            </w:r>
          </w:p>
        </w:tc>
        <w:tc>
          <w:tcPr>
            <w:tcW w:w="1604" w:type="dxa"/>
            <w:tcBorders>
              <w:top w:val="single" w:sz="4" w:space="0" w:color="000000"/>
              <w:left w:val="single" w:sz="4" w:space="0" w:color="000000"/>
              <w:bottom w:val="single" w:sz="4" w:space="0" w:color="000000"/>
              <w:right w:val="single" w:sz="4" w:space="0" w:color="000000"/>
            </w:tcBorders>
            <w:vAlign w:val="center"/>
          </w:tcPr>
          <w:p w14:paraId="7054AA4E"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Většinu probraných gramatických jevů neumí použít v praxi.</w:t>
            </w:r>
          </w:p>
          <w:p w14:paraId="7B1655C3"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Většinou nedokáže sestavit jednoduché písemné sdělení.</w:t>
            </w:r>
          </w:p>
        </w:tc>
        <w:tc>
          <w:tcPr>
            <w:tcW w:w="1604" w:type="dxa"/>
            <w:tcBorders>
              <w:top w:val="single" w:sz="4" w:space="0" w:color="000000"/>
              <w:left w:val="single" w:sz="4" w:space="0" w:color="000000"/>
              <w:bottom w:val="single" w:sz="4" w:space="0" w:color="000000"/>
              <w:right w:val="single" w:sz="4" w:space="0" w:color="000000"/>
            </w:tcBorders>
            <w:vAlign w:val="center"/>
          </w:tcPr>
          <w:p w14:paraId="22E51B8B"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Většinu probraných gramatických jevů neumí použít v praxi.</w:t>
            </w:r>
          </w:p>
          <w:p w14:paraId="4A5E6728"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Nedokáže sestavit jednoduché písemné sdělení.</w:t>
            </w:r>
          </w:p>
        </w:tc>
      </w:tr>
      <w:tr w:rsidR="0069059E" w14:paraId="1A0094D7" w14:textId="77777777">
        <w:trPr>
          <w:trHeight w:val="909"/>
        </w:trPr>
        <w:tc>
          <w:tcPr>
            <w:tcW w:w="605" w:type="dxa"/>
            <w:vMerge/>
            <w:tcBorders>
              <w:top w:val="single" w:sz="4" w:space="0" w:color="000000"/>
              <w:left w:val="single" w:sz="4" w:space="0" w:color="000000"/>
              <w:bottom w:val="single" w:sz="4" w:space="0" w:color="000000"/>
              <w:right w:val="single" w:sz="4" w:space="0" w:color="000000"/>
            </w:tcBorders>
            <w:vAlign w:val="center"/>
          </w:tcPr>
          <w:p w14:paraId="2C4D03C3" w14:textId="77777777" w:rsidR="0069059E" w:rsidRPr="000E27E2" w:rsidRDefault="0069059E">
            <w:pPr>
              <w:widowControl w:val="0"/>
              <w:pBdr>
                <w:top w:val="nil"/>
                <w:left w:val="nil"/>
                <w:bottom w:val="nil"/>
                <w:right w:val="nil"/>
                <w:between w:val="nil"/>
              </w:pBdr>
              <w:spacing w:line="276" w:lineRule="auto"/>
              <w:rPr>
                <w:rFonts w:ascii="Calibri" w:eastAsia="Calibri" w:hAnsi="Calibri" w:cs="Calibri"/>
                <w:sz w:val="22"/>
                <w:szCs w:val="22"/>
              </w:rPr>
            </w:pPr>
          </w:p>
        </w:tc>
        <w:tc>
          <w:tcPr>
            <w:tcW w:w="1122" w:type="dxa"/>
            <w:tcBorders>
              <w:top w:val="single" w:sz="4" w:space="0" w:color="000000"/>
              <w:left w:val="single" w:sz="4" w:space="0" w:color="000000"/>
              <w:bottom w:val="single" w:sz="4" w:space="0" w:color="000000"/>
              <w:right w:val="single" w:sz="4" w:space="0" w:color="000000"/>
            </w:tcBorders>
            <w:vAlign w:val="center"/>
          </w:tcPr>
          <w:p w14:paraId="21962243"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Poslech</w:t>
            </w:r>
          </w:p>
        </w:tc>
        <w:tc>
          <w:tcPr>
            <w:tcW w:w="1604" w:type="dxa"/>
            <w:tcBorders>
              <w:top w:val="single" w:sz="4" w:space="0" w:color="000000"/>
              <w:left w:val="single" w:sz="4" w:space="0" w:color="000000"/>
              <w:bottom w:val="single" w:sz="4" w:space="0" w:color="000000"/>
              <w:right w:val="single" w:sz="4" w:space="0" w:color="000000"/>
            </w:tcBorders>
            <w:vAlign w:val="center"/>
          </w:tcPr>
          <w:p w14:paraId="17AD36B0"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Rozumí bez potíží cizojazyčné promluvě.</w:t>
            </w:r>
          </w:p>
        </w:tc>
        <w:tc>
          <w:tcPr>
            <w:tcW w:w="1604" w:type="dxa"/>
            <w:tcBorders>
              <w:top w:val="single" w:sz="4" w:space="0" w:color="000000"/>
              <w:left w:val="single" w:sz="4" w:space="0" w:color="000000"/>
              <w:bottom w:val="single" w:sz="4" w:space="0" w:color="000000"/>
              <w:right w:val="single" w:sz="4" w:space="0" w:color="000000"/>
            </w:tcBorders>
            <w:vAlign w:val="center"/>
          </w:tcPr>
          <w:p w14:paraId="6B17C950"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Cizojazyčné promluvě rozumí s menšími obtížemi.</w:t>
            </w:r>
          </w:p>
        </w:tc>
        <w:tc>
          <w:tcPr>
            <w:tcW w:w="1604" w:type="dxa"/>
            <w:tcBorders>
              <w:top w:val="single" w:sz="4" w:space="0" w:color="000000"/>
              <w:left w:val="single" w:sz="4" w:space="0" w:color="000000"/>
              <w:bottom w:val="single" w:sz="4" w:space="0" w:color="000000"/>
              <w:right w:val="single" w:sz="4" w:space="0" w:color="000000"/>
            </w:tcBorders>
            <w:vAlign w:val="center"/>
          </w:tcPr>
          <w:p w14:paraId="0A92F7EE"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Cizojazyčné promluvě rozumí s většími obtížemi.</w:t>
            </w:r>
          </w:p>
        </w:tc>
        <w:tc>
          <w:tcPr>
            <w:tcW w:w="1604" w:type="dxa"/>
            <w:tcBorders>
              <w:top w:val="single" w:sz="4" w:space="0" w:color="000000"/>
              <w:left w:val="single" w:sz="4" w:space="0" w:color="000000"/>
              <w:bottom w:val="single" w:sz="4" w:space="0" w:color="000000"/>
              <w:right w:val="single" w:sz="4" w:space="0" w:color="000000"/>
            </w:tcBorders>
            <w:vAlign w:val="center"/>
          </w:tcPr>
          <w:p w14:paraId="433E0E4C"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Rozumí jen elementární cizojazyčné promluvě.</w:t>
            </w:r>
          </w:p>
        </w:tc>
        <w:tc>
          <w:tcPr>
            <w:tcW w:w="1604" w:type="dxa"/>
            <w:tcBorders>
              <w:top w:val="single" w:sz="4" w:space="0" w:color="000000"/>
              <w:left w:val="single" w:sz="4" w:space="0" w:color="000000"/>
              <w:bottom w:val="single" w:sz="4" w:space="0" w:color="000000"/>
              <w:right w:val="single" w:sz="4" w:space="0" w:color="000000"/>
            </w:tcBorders>
            <w:vAlign w:val="center"/>
          </w:tcPr>
          <w:p w14:paraId="3EB75339"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Rozumí jen elementární cizojazyčné promluvě.</w:t>
            </w:r>
          </w:p>
        </w:tc>
      </w:tr>
      <w:tr w:rsidR="0069059E" w14:paraId="22EA003F" w14:textId="77777777">
        <w:trPr>
          <w:trHeight w:val="961"/>
        </w:trPr>
        <w:tc>
          <w:tcPr>
            <w:tcW w:w="1727" w:type="dxa"/>
            <w:gridSpan w:val="2"/>
            <w:tcBorders>
              <w:top w:val="single" w:sz="4" w:space="0" w:color="000000"/>
              <w:left w:val="single" w:sz="4" w:space="0" w:color="000000"/>
              <w:bottom w:val="single" w:sz="4" w:space="0" w:color="000000"/>
              <w:right w:val="single" w:sz="4" w:space="0" w:color="000000"/>
            </w:tcBorders>
            <w:vAlign w:val="center"/>
          </w:tcPr>
          <w:p w14:paraId="235ABB7F"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Hlavní testy</w:t>
            </w:r>
          </w:p>
        </w:tc>
        <w:tc>
          <w:tcPr>
            <w:tcW w:w="1604" w:type="dxa"/>
            <w:tcBorders>
              <w:top w:val="single" w:sz="4" w:space="0" w:color="000000"/>
              <w:left w:val="single" w:sz="4" w:space="0" w:color="000000"/>
              <w:bottom w:val="single" w:sz="4" w:space="0" w:color="000000"/>
              <w:right w:val="single" w:sz="4" w:space="0" w:color="000000"/>
            </w:tcBorders>
            <w:vAlign w:val="center"/>
          </w:tcPr>
          <w:p w14:paraId="6AD7C43C"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 xml:space="preserve">Žák absolvuje všechny.  Nemůže-li se jich z objektivních důvodů zúčastnit, sám si domluví </w:t>
            </w:r>
            <w:r w:rsidRPr="000E27E2">
              <w:rPr>
                <w:rFonts w:ascii="Calibri" w:eastAsia="Calibri" w:hAnsi="Calibri" w:cs="Calibri"/>
                <w:sz w:val="22"/>
                <w:szCs w:val="22"/>
              </w:rPr>
              <w:lastRenderedPageBreak/>
              <w:t>s vyučujícím náhradní termín.</w:t>
            </w:r>
          </w:p>
        </w:tc>
        <w:tc>
          <w:tcPr>
            <w:tcW w:w="1604" w:type="dxa"/>
            <w:tcBorders>
              <w:top w:val="single" w:sz="4" w:space="0" w:color="000000"/>
              <w:left w:val="single" w:sz="4" w:space="0" w:color="000000"/>
              <w:bottom w:val="single" w:sz="4" w:space="0" w:color="000000"/>
              <w:right w:val="single" w:sz="4" w:space="0" w:color="000000"/>
            </w:tcBorders>
            <w:vAlign w:val="center"/>
          </w:tcPr>
          <w:p w14:paraId="72902E7A"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lastRenderedPageBreak/>
              <w:t xml:space="preserve">Žák absolvuje všechny.  Nemůže-li se jich z objektivních důvodů zúčastnit, sám si domluví </w:t>
            </w:r>
            <w:r w:rsidRPr="000E27E2">
              <w:rPr>
                <w:rFonts w:ascii="Calibri" w:eastAsia="Calibri" w:hAnsi="Calibri" w:cs="Calibri"/>
                <w:sz w:val="22"/>
                <w:szCs w:val="22"/>
              </w:rPr>
              <w:lastRenderedPageBreak/>
              <w:t>s vyučujícím náhradní termín.</w:t>
            </w:r>
          </w:p>
        </w:tc>
        <w:tc>
          <w:tcPr>
            <w:tcW w:w="1604" w:type="dxa"/>
            <w:tcBorders>
              <w:top w:val="single" w:sz="4" w:space="0" w:color="000000"/>
              <w:left w:val="single" w:sz="4" w:space="0" w:color="000000"/>
              <w:bottom w:val="single" w:sz="4" w:space="0" w:color="000000"/>
              <w:right w:val="single" w:sz="4" w:space="0" w:color="000000"/>
            </w:tcBorders>
            <w:vAlign w:val="center"/>
          </w:tcPr>
          <w:p w14:paraId="2053E1C1"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lastRenderedPageBreak/>
              <w:t xml:space="preserve">Žák absolvuje nejméně </w:t>
            </w:r>
            <w:proofErr w:type="gramStart"/>
            <w:r w:rsidRPr="000E27E2">
              <w:rPr>
                <w:rFonts w:ascii="Calibri" w:eastAsia="Calibri" w:hAnsi="Calibri" w:cs="Calibri"/>
                <w:sz w:val="22"/>
                <w:szCs w:val="22"/>
              </w:rPr>
              <w:t>75%</w:t>
            </w:r>
            <w:proofErr w:type="gramEnd"/>
            <w:r w:rsidRPr="000E27E2">
              <w:rPr>
                <w:rFonts w:ascii="Calibri" w:eastAsia="Calibri" w:hAnsi="Calibri" w:cs="Calibri"/>
                <w:sz w:val="22"/>
                <w:szCs w:val="22"/>
              </w:rPr>
              <w:t xml:space="preserve">.  Nemůže-li se jich z objektivních důvodů zúčastnit, sám si domluví </w:t>
            </w:r>
            <w:r w:rsidRPr="000E27E2">
              <w:rPr>
                <w:rFonts w:ascii="Calibri" w:eastAsia="Calibri" w:hAnsi="Calibri" w:cs="Calibri"/>
                <w:sz w:val="22"/>
                <w:szCs w:val="22"/>
              </w:rPr>
              <w:lastRenderedPageBreak/>
              <w:t>s vyučujícím náhradní termín.</w:t>
            </w:r>
          </w:p>
        </w:tc>
        <w:tc>
          <w:tcPr>
            <w:tcW w:w="1604" w:type="dxa"/>
            <w:tcBorders>
              <w:top w:val="single" w:sz="4" w:space="0" w:color="000000"/>
              <w:left w:val="single" w:sz="4" w:space="0" w:color="000000"/>
              <w:bottom w:val="single" w:sz="4" w:space="0" w:color="000000"/>
              <w:right w:val="single" w:sz="4" w:space="0" w:color="000000"/>
            </w:tcBorders>
            <w:vAlign w:val="center"/>
          </w:tcPr>
          <w:p w14:paraId="4D085E16"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lastRenderedPageBreak/>
              <w:t xml:space="preserve">Žák absolvuje nejméně </w:t>
            </w:r>
            <w:proofErr w:type="gramStart"/>
            <w:r w:rsidRPr="000E27E2">
              <w:rPr>
                <w:rFonts w:ascii="Calibri" w:eastAsia="Calibri" w:hAnsi="Calibri" w:cs="Calibri"/>
                <w:sz w:val="22"/>
                <w:szCs w:val="22"/>
              </w:rPr>
              <w:t>75%</w:t>
            </w:r>
            <w:proofErr w:type="gramEnd"/>
            <w:r w:rsidRPr="000E27E2">
              <w:rPr>
                <w:rFonts w:ascii="Calibri" w:eastAsia="Calibri" w:hAnsi="Calibri" w:cs="Calibri"/>
                <w:sz w:val="22"/>
                <w:szCs w:val="22"/>
              </w:rPr>
              <w:t xml:space="preserve">.  Nemůže-li se jich z objektivních důvodů zúčastnit, sám si domluví </w:t>
            </w:r>
            <w:r w:rsidRPr="000E27E2">
              <w:rPr>
                <w:rFonts w:ascii="Calibri" w:eastAsia="Calibri" w:hAnsi="Calibri" w:cs="Calibri"/>
                <w:sz w:val="22"/>
                <w:szCs w:val="22"/>
              </w:rPr>
              <w:lastRenderedPageBreak/>
              <w:t>s vyučujícím náhradní termín.</w:t>
            </w:r>
          </w:p>
        </w:tc>
        <w:tc>
          <w:tcPr>
            <w:tcW w:w="1604" w:type="dxa"/>
            <w:tcBorders>
              <w:top w:val="single" w:sz="4" w:space="0" w:color="000000"/>
              <w:left w:val="single" w:sz="4" w:space="0" w:color="000000"/>
              <w:bottom w:val="single" w:sz="4" w:space="0" w:color="000000"/>
              <w:right w:val="single" w:sz="4" w:space="0" w:color="000000"/>
            </w:tcBorders>
            <w:vAlign w:val="center"/>
          </w:tcPr>
          <w:p w14:paraId="550E5BF1"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lastRenderedPageBreak/>
              <w:t xml:space="preserve">Žák absolvuje nejméně </w:t>
            </w:r>
            <w:proofErr w:type="gramStart"/>
            <w:r w:rsidRPr="000E27E2">
              <w:rPr>
                <w:rFonts w:ascii="Calibri" w:eastAsia="Calibri" w:hAnsi="Calibri" w:cs="Calibri"/>
                <w:sz w:val="22"/>
                <w:szCs w:val="22"/>
              </w:rPr>
              <w:t>75%</w:t>
            </w:r>
            <w:proofErr w:type="gramEnd"/>
            <w:r w:rsidRPr="000E27E2">
              <w:rPr>
                <w:rFonts w:ascii="Calibri" w:eastAsia="Calibri" w:hAnsi="Calibri" w:cs="Calibri"/>
                <w:sz w:val="22"/>
                <w:szCs w:val="22"/>
              </w:rPr>
              <w:t xml:space="preserve">.  Nemůže-li se jich z objektivních důvodů zúčastnit, sám si domluví </w:t>
            </w:r>
            <w:r w:rsidRPr="000E27E2">
              <w:rPr>
                <w:rFonts w:ascii="Calibri" w:eastAsia="Calibri" w:hAnsi="Calibri" w:cs="Calibri"/>
                <w:sz w:val="22"/>
                <w:szCs w:val="22"/>
              </w:rPr>
              <w:lastRenderedPageBreak/>
              <w:t>s vyučujícím náhradní termín.</w:t>
            </w:r>
          </w:p>
        </w:tc>
      </w:tr>
      <w:tr w:rsidR="0069059E" w14:paraId="20AECC52" w14:textId="77777777">
        <w:trPr>
          <w:trHeight w:val="961"/>
        </w:trPr>
        <w:tc>
          <w:tcPr>
            <w:tcW w:w="1727" w:type="dxa"/>
            <w:gridSpan w:val="2"/>
            <w:tcBorders>
              <w:top w:val="single" w:sz="4" w:space="0" w:color="000000"/>
              <w:left w:val="single" w:sz="4" w:space="0" w:color="000000"/>
              <w:bottom w:val="single" w:sz="4" w:space="0" w:color="000000"/>
              <w:right w:val="single" w:sz="4" w:space="0" w:color="000000"/>
            </w:tcBorders>
            <w:vAlign w:val="center"/>
          </w:tcPr>
          <w:p w14:paraId="0618469C"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lastRenderedPageBreak/>
              <w:t>Pomůcky</w:t>
            </w:r>
          </w:p>
        </w:tc>
        <w:tc>
          <w:tcPr>
            <w:tcW w:w="1604" w:type="dxa"/>
            <w:tcBorders>
              <w:top w:val="single" w:sz="4" w:space="0" w:color="000000"/>
              <w:left w:val="single" w:sz="4" w:space="0" w:color="000000"/>
              <w:bottom w:val="single" w:sz="4" w:space="0" w:color="000000"/>
              <w:right w:val="single" w:sz="4" w:space="0" w:color="000000"/>
            </w:tcBorders>
            <w:vAlign w:val="center"/>
          </w:tcPr>
          <w:p w14:paraId="6C597A5A"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Nosí vždy všechny požadované pomůcky.</w:t>
            </w:r>
          </w:p>
        </w:tc>
        <w:tc>
          <w:tcPr>
            <w:tcW w:w="1604" w:type="dxa"/>
            <w:tcBorders>
              <w:top w:val="single" w:sz="4" w:space="0" w:color="000000"/>
              <w:left w:val="single" w:sz="4" w:space="0" w:color="000000"/>
              <w:bottom w:val="single" w:sz="4" w:space="0" w:color="000000"/>
              <w:right w:val="single" w:sz="4" w:space="0" w:color="000000"/>
            </w:tcBorders>
            <w:vAlign w:val="center"/>
          </w:tcPr>
          <w:p w14:paraId="3FB7CAED"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Nosí většinou všechny požadované pomůcky.</w:t>
            </w:r>
          </w:p>
        </w:tc>
        <w:tc>
          <w:tcPr>
            <w:tcW w:w="1604" w:type="dxa"/>
            <w:tcBorders>
              <w:top w:val="single" w:sz="4" w:space="0" w:color="000000"/>
              <w:left w:val="single" w:sz="4" w:space="0" w:color="000000"/>
              <w:bottom w:val="single" w:sz="4" w:space="0" w:color="000000"/>
              <w:right w:val="single" w:sz="4" w:space="0" w:color="000000"/>
            </w:tcBorders>
            <w:vAlign w:val="center"/>
          </w:tcPr>
          <w:p w14:paraId="08F0C63C"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Nosí většinou všechny požadované pomůcky.</w:t>
            </w:r>
          </w:p>
        </w:tc>
        <w:tc>
          <w:tcPr>
            <w:tcW w:w="1604" w:type="dxa"/>
            <w:tcBorders>
              <w:top w:val="single" w:sz="4" w:space="0" w:color="000000"/>
              <w:left w:val="single" w:sz="4" w:space="0" w:color="000000"/>
              <w:bottom w:val="single" w:sz="4" w:space="0" w:color="000000"/>
              <w:right w:val="single" w:sz="4" w:space="0" w:color="000000"/>
            </w:tcBorders>
            <w:vAlign w:val="center"/>
          </w:tcPr>
          <w:p w14:paraId="17F1A100"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Většinou nenosí požadované pomůcky.</w:t>
            </w:r>
          </w:p>
        </w:tc>
        <w:tc>
          <w:tcPr>
            <w:tcW w:w="1604" w:type="dxa"/>
            <w:tcBorders>
              <w:top w:val="single" w:sz="4" w:space="0" w:color="000000"/>
              <w:left w:val="single" w:sz="4" w:space="0" w:color="000000"/>
              <w:bottom w:val="single" w:sz="4" w:space="0" w:color="000000"/>
              <w:right w:val="single" w:sz="4" w:space="0" w:color="000000"/>
            </w:tcBorders>
            <w:vAlign w:val="center"/>
          </w:tcPr>
          <w:p w14:paraId="2BBA2F21"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Nenosí požadované pomůcky.</w:t>
            </w:r>
          </w:p>
        </w:tc>
      </w:tr>
      <w:tr w:rsidR="0069059E" w14:paraId="01A02FD4" w14:textId="77777777">
        <w:trPr>
          <w:trHeight w:val="696"/>
        </w:trPr>
        <w:tc>
          <w:tcPr>
            <w:tcW w:w="1727" w:type="dxa"/>
            <w:gridSpan w:val="2"/>
            <w:tcBorders>
              <w:top w:val="single" w:sz="4" w:space="0" w:color="000000"/>
              <w:left w:val="single" w:sz="4" w:space="0" w:color="000000"/>
              <w:bottom w:val="single" w:sz="4" w:space="0" w:color="000000"/>
              <w:right w:val="single" w:sz="4" w:space="0" w:color="000000"/>
            </w:tcBorders>
            <w:vAlign w:val="center"/>
          </w:tcPr>
          <w:p w14:paraId="6CE13CA1"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Měsíční plán</w:t>
            </w:r>
          </w:p>
        </w:tc>
        <w:tc>
          <w:tcPr>
            <w:tcW w:w="1604" w:type="dxa"/>
            <w:tcBorders>
              <w:top w:val="single" w:sz="4" w:space="0" w:color="000000"/>
              <w:left w:val="single" w:sz="4" w:space="0" w:color="000000"/>
              <w:bottom w:val="single" w:sz="4" w:space="0" w:color="000000"/>
              <w:right w:val="single" w:sz="4" w:space="0" w:color="000000"/>
            </w:tcBorders>
            <w:vAlign w:val="center"/>
          </w:tcPr>
          <w:p w14:paraId="17DFDA56"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Na měsíčním plánu pracuje průběžně a odevzdává ho včas. Všechny úkoly má správně vyplněné a zkontrolované.</w:t>
            </w:r>
          </w:p>
        </w:tc>
        <w:tc>
          <w:tcPr>
            <w:tcW w:w="1604" w:type="dxa"/>
            <w:tcBorders>
              <w:top w:val="single" w:sz="4" w:space="0" w:color="000000"/>
              <w:left w:val="single" w:sz="4" w:space="0" w:color="000000"/>
              <w:bottom w:val="single" w:sz="4" w:space="0" w:color="000000"/>
              <w:right w:val="single" w:sz="4" w:space="0" w:color="000000"/>
            </w:tcBorders>
            <w:vAlign w:val="center"/>
          </w:tcPr>
          <w:p w14:paraId="01C7D3D0"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Na měsíčním plánu pracuje průběžně a odevzdává ho většinou včas. Většinu úkolů má správně vyplněnou a zkontrolovanou.</w:t>
            </w:r>
          </w:p>
        </w:tc>
        <w:tc>
          <w:tcPr>
            <w:tcW w:w="1604" w:type="dxa"/>
            <w:tcBorders>
              <w:top w:val="single" w:sz="4" w:space="0" w:color="000000"/>
              <w:left w:val="single" w:sz="4" w:space="0" w:color="000000"/>
              <w:bottom w:val="single" w:sz="4" w:space="0" w:color="000000"/>
              <w:right w:val="single" w:sz="4" w:space="0" w:color="000000"/>
            </w:tcBorders>
            <w:vAlign w:val="center"/>
          </w:tcPr>
          <w:p w14:paraId="6A157960"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Na měsíčním plánu pracuje většinou průběžně, někdy mu dělá problém včasné odevzdání. Některé úkoly má správně vyplněné a zkontrolované. Některé mu chybí.</w:t>
            </w:r>
          </w:p>
        </w:tc>
        <w:tc>
          <w:tcPr>
            <w:tcW w:w="1604" w:type="dxa"/>
            <w:tcBorders>
              <w:top w:val="single" w:sz="4" w:space="0" w:color="000000"/>
              <w:left w:val="single" w:sz="4" w:space="0" w:color="000000"/>
              <w:bottom w:val="single" w:sz="4" w:space="0" w:color="000000"/>
              <w:right w:val="single" w:sz="4" w:space="0" w:color="000000"/>
            </w:tcBorders>
            <w:vAlign w:val="center"/>
          </w:tcPr>
          <w:p w14:paraId="54DE352A"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Na měsíčním plánu nepracuje průběžně, většinou mu dělá problém včasné odevzdání. Hodně úkolů mu chybí.</w:t>
            </w:r>
          </w:p>
        </w:tc>
        <w:tc>
          <w:tcPr>
            <w:tcW w:w="1604" w:type="dxa"/>
            <w:tcBorders>
              <w:top w:val="single" w:sz="4" w:space="0" w:color="000000"/>
              <w:left w:val="single" w:sz="4" w:space="0" w:color="000000"/>
              <w:bottom w:val="single" w:sz="4" w:space="0" w:color="000000"/>
              <w:right w:val="single" w:sz="4" w:space="0" w:color="000000"/>
            </w:tcBorders>
            <w:vAlign w:val="center"/>
          </w:tcPr>
          <w:p w14:paraId="6BAA5C34"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Na měsíčním plánu nepracuje vůbec, nebo jen sporadicky, odevzdává ho pozdě nebo ho neodevzdá vůbec. Většina úkolů mu chybí.</w:t>
            </w:r>
          </w:p>
        </w:tc>
      </w:tr>
      <w:tr w:rsidR="0069059E" w14:paraId="530FA3F8" w14:textId="77777777">
        <w:trPr>
          <w:trHeight w:val="961"/>
        </w:trPr>
        <w:tc>
          <w:tcPr>
            <w:tcW w:w="1727" w:type="dxa"/>
            <w:gridSpan w:val="2"/>
            <w:tcBorders>
              <w:top w:val="single" w:sz="4" w:space="0" w:color="000000"/>
              <w:left w:val="single" w:sz="4" w:space="0" w:color="000000"/>
              <w:bottom w:val="single" w:sz="4" w:space="0" w:color="000000"/>
              <w:right w:val="single" w:sz="4" w:space="0" w:color="000000"/>
            </w:tcBorders>
            <w:vAlign w:val="center"/>
          </w:tcPr>
          <w:p w14:paraId="79579215"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Práce a spolupráce</w:t>
            </w:r>
          </w:p>
        </w:tc>
        <w:tc>
          <w:tcPr>
            <w:tcW w:w="1604" w:type="dxa"/>
            <w:tcBorders>
              <w:top w:val="single" w:sz="4" w:space="0" w:color="000000"/>
              <w:left w:val="single" w:sz="4" w:space="0" w:color="000000"/>
              <w:bottom w:val="single" w:sz="4" w:space="0" w:color="000000"/>
              <w:right w:val="single" w:sz="4" w:space="0" w:color="000000"/>
            </w:tcBorders>
            <w:vAlign w:val="center"/>
          </w:tcPr>
          <w:p w14:paraId="2F8C2711"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Pracuje svědomitě a samostatně. Aktivně se podílí na projektech. Je důležitým členem skupiny</w:t>
            </w:r>
          </w:p>
        </w:tc>
        <w:tc>
          <w:tcPr>
            <w:tcW w:w="1604" w:type="dxa"/>
            <w:tcBorders>
              <w:top w:val="single" w:sz="4" w:space="0" w:color="000000"/>
              <w:left w:val="single" w:sz="4" w:space="0" w:color="000000"/>
              <w:bottom w:val="single" w:sz="4" w:space="0" w:color="000000"/>
              <w:right w:val="single" w:sz="4" w:space="0" w:color="000000"/>
            </w:tcBorders>
            <w:vAlign w:val="center"/>
          </w:tcPr>
          <w:p w14:paraId="2EC38AB9"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Většinou pracuje svědomitě a samostatně. Aktivně se podílí na projektech, spolupracuje ve skupině</w:t>
            </w:r>
          </w:p>
        </w:tc>
        <w:tc>
          <w:tcPr>
            <w:tcW w:w="1604" w:type="dxa"/>
            <w:tcBorders>
              <w:top w:val="single" w:sz="4" w:space="0" w:color="000000"/>
              <w:left w:val="single" w:sz="4" w:space="0" w:color="000000"/>
              <w:bottom w:val="single" w:sz="4" w:space="0" w:color="000000"/>
              <w:right w:val="single" w:sz="4" w:space="0" w:color="000000"/>
            </w:tcBorders>
            <w:vAlign w:val="center"/>
          </w:tcPr>
          <w:p w14:paraId="1EADA2FE"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Jenom někdy pracuje svědomitě. Samostatná práce mu dělá problémy. Většinou se podílí na projektech.</w:t>
            </w:r>
          </w:p>
        </w:tc>
        <w:tc>
          <w:tcPr>
            <w:tcW w:w="1604" w:type="dxa"/>
            <w:tcBorders>
              <w:top w:val="single" w:sz="4" w:space="0" w:color="000000"/>
              <w:left w:val="single" w:sz="4" w:space="0" w:color="000000"/>
              <w:bottom w:val="single" w:sz="4" w:space="0" w:color="000000"/>
              <w:right w:val="single" w:sz="4" w:space="0" w:color="000000"/>
            </w:tcBorders>
            <w:vAlign w:val="center"/>
          </w:tcPr>
          <w:p w14:paraId="06529E34"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Většinou nepracuje svědomitě.  Samostatná práce mu dělá větší problémy. Jeho přínos pro skupinu je zanedbatelný.</w:t>
            </w:r>
          </w:p>
        </w:tc>
        <w:tc>
          <w:tcPr>
            <w:tcW w:w="1604" w:type="dxa"/>
            <w:tcBorders>
              <w:top w:val="single" w:sz="4" w:space="0" w:color="000000"/>
              <w:left w:val="single" w:sz="4" w:space="0" w:color="000000"/>
              <w:bottom w:val="single" w:sz="4" w:space="0" w:color="000000"/>
              <w:right w:val="single" w:sz="4" w:space="0" w:color="000000"/>
            </w:tcBorders>
            <w:vAlign w:val="center"/>
          </w:tcPr>
          <w:p w14:paraId="2A8BDFA6"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Většinou nepracuje. Není schopný samostatné práce. Jeho přínos pro skupinu je nulový.</w:t>
            </w:r>
          </w:p>
        </w:tc>
      </w:tr>
    </w:tbl>
    <w:p w14:paraId="1A123192" w14:textId="77777777" w:rsidR="0069059E" w:rsidRDefault="0069059E">
      <w:pPr>
        <w:widowControl w:val="0"/>
        <w:pBdr>
          <w:top w:val="nil"/>
          <w:left w:val="nil"/>
          <w:bottom w:val="nil"/>
          <w:right w:val="nil"/>
          <w:between w:val="nil"/>
        </w:pBdr>
        <w:spacing w:line="276" w:lineRule="auto"/>
        <w:rPr>
          <w:rFonts w:ascii="Calibri" w:eastAsia="Calibri" w:hAnsi="Calibri" w:cs="Calibri"/>
          <w:sz w:val="22"/>
          <w:szCs w:val="22"/>
        </w:rPr>
      </w:pPr>
    </w:p>
    <w:p w14:paraId="470464A9" w14:textId="77777777" w:rsidR="002B298D" w:rsidRDefault="002B298D">
      <w:r>
        <w:br w:type="page"/>
      </w:r>
    </w:p>
    <w:tbl>
      <w:tblPr>
        <w:tblStyle w:val="affffffffffffffffe"/>
        <w:tblW w:w="9180" w:type="dxa"/>
        <w:tblInd w:w="0" w:type="dxa"/>
        <w:tblLayout w:type="fixed"/>
        <w:tblLook w:val="0400" w:firstRow="0" w:lastRow="0" w:firstColumn="0" w:lastColumn="0" w:noHBand="0" w:noVBand="1"/>
      </w:tblPr>
      <w:tblGrid>
        <w:gridCol w:w="1663"/>
        <w:gridCol w:w="3248"/>
        <w:gridCol w:w="4269"/>
      </w:tblGrid>
      <w:tr w:rsidR="0069059E" w:rsidRPr="000E27E2" w14:paraId="414CF0EC" w14:textId="77777777">
        <w:tc>
          <w:tcPr>
            <w:tcW w:w="9180" w:type="dxa"/>
            <w:gridSpan w:val="3"/>
          </w:tcPr>
          <w:p w14:paraId="0E969132"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lastRenderedPageBreak/>
              <w:t>Bodové hodnocení Aj:</w:t>
            </w:r>
          </w:p>
        </w:tc>
      </w:tr>
      <w:tr w:rsidR="0069059E" w:rsidRPr="000E27E2" w14:paraId="357754A0" w14:textId="77777777">
        <w:tc>
          <w:tcPr>
            <w:tcW w:w="1663" w:type="dxa"/>
          </w:tcPr>
          <w:p w14:paraId="3FC36BB2"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Testy:</w:t>
            </w:r>
          </w:p>
        </w:tc>
        <w:tc>
          <w:tcPr>
            <w:tcW w:w="3248" w:type="dxa"/>
          </w:tcPr>
          <w:p w14:paraId="47075CF6"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Gramatické testy</w:t>
            </w:r>
          </w:p>
        </w:tc>
        <w:tc>
          <w:tcPr>
            <w:tcW w:w="4269" w:type="dxa"/>
          </w:tcPr>
          <w:p w14:paraId="00862648"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 xml:space="preserve">V kompetenci učitele (doporučeno </w:t>
            </w:r>
            <w:proofErr w:type="gramStart"/>
            <w:r w:rsidRPr="000E27E2">
              <w:rPr>
                <w:rFonts w:ascii="Calibri" w:eastAsia="Calibri" w:hAnsi="Calibri" w:cs="Calibri"/>
                <w:sz w:val="22"/>
                <w:szCs w:val="22"/>
              </w:rPr>
              <w:t>15-30b</w:t>
            </w:r>
            <w:proofErr w:type="gramEnd"/>
            <w:r w:rsidRPr="000E27E2">
              <w:rPr>
                <w:rFonts w:ascii="Calibri" w:eastAsia="Calibri" w:hAnsi="Calibri" w:cs="Calibri"/>
                <w:sz w:val="22"/>
                <w:szCs w:val="22"/>
              </w:rPr>
              <w:t>.).</w:t>
            </w:r>
          </w:p>
        </w:tc>
      </w:tr>
      <w:tr w:rsidR="0069059E" w:rsidRPr="000E27E2" w14:paraId="3EE17982" w14:textId="77777777">
        <w:tc>
          <w:tcPr>
            <w:tcW w:w="1663" w:type="dxa"/>
          </w:tcPr>
          <w:p w14:paraId="3DF64802" w14:textId="77777777" w:rsidR="0069059E" w:rsidRPr="000E27E2" w:rsidRDefault="0069059E">
            <w:pPr>
              <w:jc w:val="both"/>
              <w:rPr>
                <w:rFonts w:ascii="Calibri" w:eastAsia="Calibri" w:hAnsi="Calibri" w:cs="Calibri"/>
                <w:sz w:val="22"/>
                <w:szCs w:val="22"/>
              </w:rPr>
            </w:pPr>
          </w:p>
        </w:tc>
        <w:tc>
          <w:tcPr>
            <w:tcW w:w="3248" w:type="dxa"/>
          </w:tcPr>
          <w:p w14:paraId="2C35376A"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Slovní zásoba</w:t>
            </w:r>
          </w:p>
        </w:tc>
        <w:tc>
          <w:tcPr>
            <w:tcW w:w="4269" w:type="dxa"/>
          </w:tcPr>
          <w:p w14:paraId="109BAA50"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 xml:space="preserve">V kompetenci učitele (doporučeno </w:t>
            </w:r>
            <w:proofErr w:type="gramStart"/>
            <w:r w:rsidRPr="000E27E2">
              <w:rPr>
                <w:rFonts w:ascii="Calibri" w:eastAsia="Calibri" w:hAnsi="Calibri" w:cs="Calibri"/>
                <w:sz w:val="22"/>
                <w:szCs w:val="22"/>
              </w:rPr>
              <w:t>10-20b</w:t>
            </w:r>
            <w:proofErr w:type="gramEnd"/>
            <w:r w:rsidRPr="000E27E2">
              <w:rPr>
                <w:rFonts w:ascii="Calibri" w:eastAsia="Calibri" w:hAnsi="Calibri" w:cs="Calibri"/>
                <w:sz w:val="22"/>
                <w:szCs w:val="22"/>
              </w:rPr>
              <w:t>.).</w:t>
            </w:r>
          </w:p>
        </w:tc>
      </w:tr>
      <w:tr w:rsidR="0069059E" w:rsidRPr="000E27E2" w14:paraId="1A2C546C" w14:textId="77777777">
        <w:tc>
          <w:tcPr>
            <w:tcW w:w="1663" w:type="dxa"/>
          </w:tcPr>
          <w:p w14:paraId="6AFF3DC6" w14:textId="77777777" w:rsidR="0069059E" w:rsidRPr="000E27E2" w:rsidRDefault="0069059E">
            <w:pPr>
              <w:jc w:val="both"/>
              <w:rPr>
                <w:rFonts w:ascii="Calibri" w:eastAsia="Calibri" w:hAnsi="Calibri" w:cs="Calibri"/>
                <w:sz w:val="22"/>
                <w:szCs w:val="22"/>
              </w:rPr>
            </w:pPr>
          </w:p>
        </w:tc>
        <w:tc>
          <w:tcPr>
            <w:tcW w:w="3248" w:type="dxa"/>
          </w:tcPr>
          <w:p w14:paraId="5CF1D50E"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Diktáty</w:t>
            </w:r>
            <w:r w:rsidRPr="000E27E2">
              <w:rPr>
                <w:rFonts w:ascii="Calibri" w:eastAsia="Calibri" w:hAnsi="Calibri" w:cs="Calibri"/>
                <w:sz w:val="22"/>
                <w:szCs w:val="22"/>
              </w:rPr>
              <w:tab/>
            </w:r>
          </w:p>
        </w:tc>
        <w:tc>
          <w:tcPr>
            <w:tcW w:w="4269" w:type="dxa"/>
          </w:tcPr>
          <w:p w14:paraId="44876B4D"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 xml:space="preserve">V kompetenci učitele (doporučeno </w:t>
            </w:r>
            <w:proofErr w:type="gramStart"/>
            <w:r w:rsidRPr="000E27E2">
              <w:rPr>
                <w:rFonts w:ascii="Calibri" w:eastAsia="Calibri" w:hAnsi="Calibri" w:cs="Calibri"/>
                <w:sz w:val="22"/>
                <w:szCs w:val="22"/>
              </w:rPr>
              <w:t>15-20b</w:t>
            </w:r>
            <w:proofErr w:type="gramEnd"/>
            <w:r w:rsidRPr="000E27E2">
              <w:rPr>
                <w:rFonts w:ascii="Calibri" w:eastAsia="Calibri" w:hAnsi="Calibri" w:cs="Calibri"/>
                <w:sz w:val="22"/>
                <w:szCs w:val="22"/>
              </w:rPr>
              <w:t>.).</w:t>
            </w:r>
          </w:p>
        </w:tc>
      </w:tr>
      <w:tr w:rsidR="0069059E" w:rsidRPr="000E27E2" w14:paraId="24FE3E3A" w14:textId="77777777">
        <w:tc>
          <w:tcPr>
            <w:tcW w:w="1663" w:type="dxa"/>
          </w:tcPr>
          <w:p w14:paraId="31AF78D8" w14:textId="77777777" w:rsidR="0069059E" w:rsidRPr="000E27E2" w:rsidRDefault="0069059E">
            <w:pPr>
              <w:jc w:val="both"/>
              <w:rPr>
                <w:rFonts w:ascii="Calibri" w:eastAsia="Calibri" w:hAnsi="Calibri" w:cs="Calibri"/>
                <w:sz w:val="22"/>
                <w:szCs w:val="22"/>
              </w:rPr>
            </w:pPr>
          </w:p>
        </w:tc>
        <w:tc>
          <w:tcPr>
            <w:tcW w:w="3248" w:type="dxa"/>
          </w:tcPr>
          <w:p w14:paraId="33BBC67E"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Pololetní práce – dle ročníků</w:t>
            </w:r>
          </w:p>
        </w:tc>
        <w:tc>
          <w:tcPr>
            <w:tcW w:w="4269" w:type="dxa"/>
          </w:tcPr>
          <w:p w14:paraId="45BAA950"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 xml:space="preserve">V kompetenci učitele (doporučeno </w:t>
            </w:r>
            <w:proofErr w:type="gramStart"/>
            <w:r w:rsidRPr="000E27E2">
              <w:rPr>
                <w:rFonts w:ascii="Calibri" w:eastAsia="Calibri" w:hAnsi="Calibri" w:cs="Calibri"/>
                <w:sz w:val="22"/>
                <w:szCs w:val="22"/>
              </w:rPr>
              <w:t>5-30b</w:t>
            </w:r>
            <w:proofErr w:type="gramEnd"/>
            <w:r w:rsidRPr="000E27E2">
              <w:rPr>
                <w:rFonts w:ascii="Calibri" w:eastAsia="Calibri" w:hAnsi="Calibri" w:cs="Calibri"/>
                <w:sz w:val="22"/>
                <w:szCs w:val="22"/>
              </w:rPr>
              <w:t>.).</w:t>
            </w:r>
          </w:p>
        </w:tc>
      </w:tr>
      <w:tr w:rsidR="0069059E" w:rsidRPr="000E27E2" w14:paraId="03D73BBB" w14:textId="77777777">
        <w:tc>
          <w:tcPr>
            <w:tcW w:w="1663" w:type="dxa"/>
          </w:tcPr>
          <w:p w14:paraId="48A5FA95" w14:textId="77777777" w:rsidR="0069059E" w:rsidRPr="000E27E2" w:rsidRDefault="00F32A9F">
            <w:pPr>
              <w:jc w:val="both"/>
              <w:rPr>
                <w:rFonts w:ascii="Calibri" w:eastAsia="Calibri" w:hAnsi="Calibri" w:cs="Calibri"/>
                <w:sz w:val="22"/>
                <w:szCs w:val="22"/>
              </w:rPr>
            </w:pPr>
            <w:proofErr w:type="gramStart"/>
            <w:r w:rsidRPr="000E27E2">
              <w:rPr>
                <w:rFonts w:ascii="Calibri" w:eastAsia="Calibri" w:hAnsi="Calibri" w:cs="Calibri"/>
                <w:sz w:val="22"/>
                <w:szCs w:val="22"/>
              </w:rPr>
              <w:t xml:space="preserve">Ústní:   </w:t>
            </w:r>
            <w:proofErr w:type="gramEnd"/>
          </w:p>
        </w:tc>
        <w:tc>
          <w:tcPr>
            <w:tcW w:w="3248" w:type="dxa"/>
          </w:tcPr>
          <w:p w14:paraId="228AF2DC"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Čtení</w:t>
            </w:r>
            <w:r w:rsidRPr="000E27E2">
              <w:rPr>
                <w:rFonts w:ascii="Calibri" w:eastAsia="Calibri" w:hAnsi="Calibri" w:cs="Calibri"/>
                <w:sz w:val="22"/>
                <w:szCs w:val="22"/>
              </w:rPr>
              <w:tab/>
            </w:r>
          </w:p>
        </w:tc>
        <w:tc>
          <w:tcPr>
            <w:tcW w:w="4269" w:type="dxa"/>
          </w:tcPr>
          <w:p w14:paraId="47939566"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 xml:space="preserve">V kompetenci učitele (doporučeno </w:t>
            </w:r>
            <w:proofErr w:type="gramStart"/>
            <w:r w:rsidRPr="000E27E2">
              <w:rPr>
                <w:rFonts w:ascii="Calibri" w:eastAsia="Calibri" w:hAnsi="Calibri" w:cs="Calibri"/>
                <w:sz w:val="22"/>
                <w:szCs w:val="22"/>
              </w:rPr>
              <w:t>5-30b</w:t>
            </w:r>
            <w:proofErr w:type="gramEnd"/>
            <w:r w:rsidRPr="000E27E2">
              <w:rPr>
                <w:rFonts w:ascii="Calibri" w:eastAsia="Calibri" w:hAnsi="Calibri" w:cs="Calibri"/>
                <w:sz w:val="22"/>
                <w:szCs w:val="22"/>
              </w:rPr>
              <w:t>.).</w:t>
            </w:r>
          </w:p>
        </w:tc>
      </w:tr>
      <w:tr w:rsidR="0069059E" w:rsidRPr="000E27E2" w14:paraId="74082C82" w14:textId="77777777">
        <w:tc>
          <w:tcPr>
            <w:tcW w:w="1663" w:type="dxa"/>
          </w:tcPr>
          <w:p w14:paraId="731B27F5" w14:textId="77777777" w:rsidR="0069059E" w:rsidRPr="000E27E2" w:rsidRDefault="0069059E">
            <w:pPr>
              <w:jc w:val="both"/>
              <w:rPr>
                <w:rFonts w:ascii="Calibri" w:eastAsia="Calibri" w:hAnsi="Calibri" w:cs="Calibri"/>
                <w:sz w:val="22"/>
                <w:szCs w:val="22"/>
              </w:rPr>
            </w:pPr>
          </w:p>
        </w:tc>
        <w:tc>
          <w:tcPr>
            <w:tcW w:w="3248" w:type="dxa"/>
          </w:tcPr>
          <w:p w14:paraId="73D8D697"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Ústní zkoušení</w:t>
            </w:r>
          </w:p>
        </w:tc>
        <w:tc>
          <w:tcPr>
            <w:tcW w:w="4269" w:type="dxa"/>
          </w:tcPr>
          <w:p w14:paraId="60AD50F8"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 xml:space="preserve">V kompetenci učitele (doporučeno </w:t>
            </w:r>
            <w:proofErr w:type="gramStart"/>
            <w:r w:rsidRPr="000E27E2">
              <w:rPr>
                <w:rFonts w:ascii="Calibri" w:eastAsia="Calibri" w:hAnsi="Calibri" w:cs="Calibri"/>
                <w:sz w:val="22"/>
                <w:szCs w:val="22"/>
              </w:rPr>
              <w:t>5-30b</w:t>
            </w:r>
            <w:proofErr w:type="gramEnd"/>
            <w:r w:rsidRPr="000E27E2">
              <w:rPr>
                <w:rFonts w:ascii="Calibri" w:eastAsia="Calibri" w:hAnsi="Calibri" w:cs="Calibri"/>
                <w:sz w:val="22"/>
                <w:szCs w:val="22"/>
              </w:rPr>
              <w:t>.).</w:t>
            </w:r>
          </w:p>
        </w:tc>
      </w:tr>
      <w:tr w:rsidR="0069059E" w:rsidRPr="000E27E2" w14:paraId="52F56280" w14:textId="77777777">
        <w:tc>
          <w:tcPr>
            <w:tcW w:w="1663" w:type="dxa"/>
          </w:tcPr>
          <w:p w14:paraId="78A05F13"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Jiné:</w:t>
            </w:r>
          </w:p>
        </w:tc>
        <w:tc>
          <w:tcPr>
            <w:tcW w:w="3248" w:type="dxa"/>
          </w:tcPr>
          <w:p w14:paraId="3B6C52D0"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Konverzace, dialog</w:t>
            </w:r>
          </w:p>
        </w:tc>
        <w:tc>
          <w:tcPr>
            <w:tcW w:w="4269" w:type="dxa"/>
          </w:tcPr>
          <w:p w14:paraId="45B1D997"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 xml:space="preserve">V kompetenci učitele (doporučeno </w:t>
            </w:r>
            <w:proofErr w:type="gramStart"/>
            <w:r w:rsidRPr="000E27E2">
              <w:rPr>
                <w:rFonts w:ascii="Calibri" w:eastAsia="Calibri" w:hAnsi="Calibri" w:cs="Calibri"/>
                <w:sz w:val="22"/>
                <w:szCs w:val="22"/>
              </w:rPr>
              <w:t>5-30b</w:t>
            </w:r>
            <w:proofErr w:type="gramEnd"/>
            <w:r w:rsidRPr="000E27E2">
              <w:rPr>
                <w:rFonts w:ascii="Calibri" w:eastAsia="Calibri" w:hAnsi="Calibri" w:cs="Calibri"/>
                <w:sz w:val="22"/>
                <w:szCs w:val="22"/>
              </w:rPr>
              <w:t>.).</w:t>
            </w:r>
          </w:p>
        </w:tc>
      </w:tr>
      <w:tr w:rsidR="0069059E" w:rsidRPr="000E27E2" w14:paraId="0C9E26A4" w14:textId="77777777">
        <w:tc>
          <w:tcPr>
            <w:tcW w:w="1663" w:type="dxa"/>
          </w:tcPr>
          <w:p w14:paraId="2AD0B0E0" w14:textId="77777777" w:rsidR="0069059E" w:rsidRPr="000E27E2" w:rsidRDefault="0069059E">
            <w:pPr>
              <w:jc w:val="both"/>
              <w:rPr>
                <w:rFonts w:ascii="Calibri" w:eastAsia="Calibri" w:hAnsi="Calibri" w:cs="Calibri"/>
                <w:sz w:val="22"/>
                <w:szCs w:val="22"/>
              </w:rPr>
            </w:pPr>
          </w:p>
        </w:tc>
        <w:tc>
          <w:tcPr>
            <w:tcW w:w="3248" w:type="dxa"/>
          </w:tcPr>
          <w:p w14:paraId="231E5C31"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Porozumění textu</w:t>
            </w:r>
          </w:p>
        </w:tc>
        <w:tc>
          <w:tcPr>
            <w:tcW w:w="4269" w:type="dxa"/>
          </w:tcPr>
          <w:p w14:paraId="5EC37CF8"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 xml:space="preserve">V kompetenci učitele (doporučeno </w:t>
            </w:r>
            <w:proofErr w:type="gramStart"/>
            <w:r w:rsidRPr="000E27E2">
              <w:rPr>
                <w:rFonts w:ascii="Calibri" w:eastAsia="Calibri" w:hAnsi="Calibri" w:cs="Calibri"/>
                <w:sz w:val="22"/>
                <w:szCs w:val="22"/>
              </w:rPr>
              <w:t>5-30b</w:t>
            </w:r>
            <w:proofErr w:type="gramEnd"/>
            <w:r w:rsidRPr="000E27E2">
              <w:rPr>
                <w:rFonts w:ascii="Calibri" w:eastAsia="Calibri" w:hAnsi="Calibri" w:cs="Calibri"/>
                <w:sz w:val="22"/>
                <w:szCs w:val="22"/>
              </w:rPr>
              <w:t>.).</w:t>
            </w:r>
          </w:p>
        </w:tc>
      </w:tr>
      <w:tr w:rsidR="0069059E" w:rsidRPr="000E27E2" w14:paraId="3B8762A0" w14:textId="77777777">
        <w:tc>
          <w:tcPr>
            <w:tcW w:w="1663" w:type="dxa"/>
          </w:tcPr>
          <w:p w14:paraId="2A3D0E50" w14:textId="77777777" w:rsidR="0069059E" w:rsidRPr="000E27E2" w:rsidRDefault="0069059E">
            <w:pPr>
              <w:jc w:val="both"/>
              <w:rPr>
                <w:rFonts w:ascii="Calibri" w:eastAsia="Calibri" w:hAnsi="Calibri" w:cs="Calibri"/>
                <w:sz w:val="22"/>
                <w:szCs w:val="22"/>
              </w:rPr>
            </w:pPr>
          </w:p>
        </w:tc>
        <w:tc>
          <w:tcPr>
            <w:tcW w:w="3248" w:type="dxa"/>
          </w:tcPr>
          <w:p w14:paraId="035AD767"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Malé projekty</w:t>
            </w:r>
          </w:p>
        </w:tc>
        <w:tc>
          <w:tcPr>
            <w:tcW w:w="4269" w:type="dxa"/>
          </w:tcPr>
          <w:p w14:paraId="4F0630B5"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 xml:space="preserve">V kompetenci učitele (doporučeno </w:t>
            </w:r>
            <w:proofErr w:type="gramStart"/>
            <w:r w:rsidRPr="000E27E2">
              <w:rPr>
                <w:rFonts w:ascii="Calibri" w:eastAsia="Calibri" w:hAnsi="Calibri" w:cs="Calibri"/>
                <w:sz w:val="22"/>
                <w:szCs w:val="22"/>
              </w:rPr>
              <w:t>5-20b</w:t>
            </w:r>
            <w:proofErr w:type="gramEnd"/>
            <w:r w:rsidRPr="000E27E2">
              <w:rPr>
                <w:rFonts w:ascii="Calibri" w:eastAsia="Calibri" w:hAnsi="Calibri" w:cs="Calibri"/>
                <w:sz w:val="22"/>
                <w:szCs w:val="22"/>
              </w:rPr>
              <w:t>.).</w:t>
            </w:r>
          </w:p>
        </w:tc>
      </w:tr>
      <w:tr w:rsidR="0069059E" w:rsidRPr="000E27E2" w14:paraId="0BEF6E7A" w14:textId="77777777">
        <w:tc>
          <w:tcPr>
            <w:tcW w:w="1663" w:type="dxa"/>
          </w:tcPr>
          <w:p w14:paraId="53DF69EB" w14:textId="77777777" w:rsidR="0069059E" w:rsidRPr="000E27E2" w:rsidRDefault="0069059E">
            <w:pPr>
              <w:jc w:val="both"/>
              <w:rPr>
                <w:rFonts w:ascii="Calibri" w:eastAsia="Calibri" w:hAnsi="Calibri" w:cs="Calibri"/>
                <w:sz w:val="22"/>
                <w:szCs w:val="22"/>
              </w:rPr>
            </w:pPr>
          </w:p>
        </w:tc>
        <w:tc>
          <w:tcPr>
            <w:tcW w:w="3248" w:type="dxa"/>
          </w:tcPr>
          <w:p w14:paraId="3CEF3563"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 xml:space="preserve">Domácí </w:t>
            </w:r>
            <w:proofErr w:type="gramStart"/>
            <w:r w:rsidRPr="000E27E2">
              <w:rPr>
                <w:rFonts w:ascii="Calibri" w:eastAsia="Calibri" w:hAnsi="Calibri" w:cs="Calibri"/>
                <w:sz w:val="22"/>
                <w:szCs w:val="22"/>
              </w:rPr>
              <w:t>úkol - dobrovolný</w:t>
            </w:r>
            <w:proofErr w:type="gramEnd"/>
            <w:r w:rsidRPr="000E27E2">
              <w:rPr>
                <w:rFonts w:ascii="Calibri" w:eastAsia="Calibri" w:hAnsi="Calibri" w:cs="Calibri"/>
                <w:sz w:val="22"/>
                <w:szCs w:val="22"/>
              </w:rPr>
              <w:t xml:space="preserve"> </w:t>
            </w:r>
            <w:r w:rsidRPr="000E27E2">
              <w:rPr>
                <w:rFonts w:ascii="Calibri" w:eastAsia="Calibri" w:hAnsi="Calibri" w:cs="Calibri"/>
                <w:sz w:val="22"/>
                <w:szCs w:val="22"/>
              </w:rPr>
              <w:tab/>
            </w:r>
          </w:p>
        </w:tc>
        <w:tc>
          <w:tcPr>
            <w:tcW w:w="4269" w:type="dxa"/>
          </w:tcPr>
          <w:p w14:paraId="3FDFE8B6"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 xml:space="preserve">V kompetenci učitele (doporučeno </w:t>
            </w:r>
            <w:proofErr w:type="gramStart"/>
            <w:r w:rsidRPr="000E27E2">
              <w:rPr>
                <w:rFonts w:ascii="Calibri" w:eastAsia="Calibri" w:hAnsi="Calibri" w:cs="Calibri"/>
                <w:sz w:val="22"/>
                <w:szCs w:val="22"/>
              </w:rPr>
              <w:t>5-10b</w:t>
            </w:r>
            <w:proofErr w:type="gramEnd"/>
            <w:r w:rsidRPr="000E27E2">
              <w:rPr>
                <w:rFonts w:ascii="Calibri" w:eastAsia="Calibri" w:hAnsi="Calibri" w:cs="Calibri"/>
                <w:sz w:val="22"/>
                <w:szCs w:val="22"/>
              </w:rPr>
              <w:t>.).</w:t>
            </w:r>
          </w:p>
        </w:tc>
      </w:tr>
      <w:tr w:rsidR="0069059E" w:rsidRPr="000E27E2" w14:paraId="6364F1D1" w14:textId="77777777">
        <w:tc>
          <w:tcPr>
            <w:tcW w:w="1663" w:type="dxa"/>
          </w:tcPr>
          <w:p w14:paraId="7B6E086C" w14:textId="77777777" w:rsidR="0069059E" w:rsidRPr="000E27E2" w:rsidRDefault="0069059E">
            <w:pPr>
              <w:jc w:val="both"/>
              <w:rPr>
                <w:rFonts w:ascii="Calibri" w:eastAsia="Calibri" w:hAnsi="Calibri" w:cs="Calibri"/>
                <w:sz w:val="22"/>
                <w:szCs w:val="22"/>
              </w:rPr>
            </w:pPr>
          </w:p>
        </w:tc>
        <w:tc>
          <w:tcPr>
            <w:tcW w:w="3248" w:type="dxa"/>
          </w:tcPr>
          <w:p w14:paraId="474609BA" w14:textId="77777777" w:rsidR="0069059E" w:rsidRPr="000E27E2" w:rsidRDefault="0069059E">
            <w:pPr>
              <w:jc w:val="both"/>
              <w:rPr>
                <w:rFonts w:ascii="Calibri" w:eastAsia="Calibri" w:hAnsi="Calibri" w:cs="Calibri"/>
                <w:sz w:val="22"/>
                <w:szCs w:val="22"/>
              </w:rPr>
            </w:pPr>
          </w:p>
        </w:tc>
        <w:tc>
          <w:tcPr>
            <w:tcW w:w="4269" w:type="dxa"/>
          </w:tcPr>
          <w:p w14:paraId="64EFED06" w14:textId="77777777" w:rsidR="0069059E" w:rsidRPr="000E27E2" w:rsidRDefault="0069059E">
            <w:pPr>
              <w:jc w:val="both"/>
              <w:rPr>
                <w:rFonts w:ascii="Calibri" w:eastAsia="Calibri" w:hAnsi="Calibri" w:cs="Calibri"/>
                <w:sz w:val="22"/>
                <w:szCs w:val="22"/>
              </w:rPr>
            </w:pPr>
          </w:p>
        </w:tc>
      </w:tr>
      <w:tr w:rsidR="0069059E" w:rsidRPr="000E27E2" w14:paraId="0610F5FF" w14:textId="77777777">
        <w:tc>
          <w:tcPr>
            <w:tcW w:w="1663" w:type="dxa"/>
          </w:tcPr>
          <w:p w14:paraId="329DDBAF" w14:textId="77777777" w:rsidR="0069059E" w:rsidRPr="000E27E2" w:rsidRDefault="0069059E">
            <w:pPr>
              <w:jc w:val="both"/>
              <w:rPr>
                <w:rFonts w:ascii="Calibri" w:eastAsia="Calibri" w:hAnsi="Calibri" w:cs="Calibri"/>
                <w:sz w:val="22"/>
                <w:szCs w:val="22"/>
              </w:rPr>
            </w:pPr>
          </w:p>
        </w:tc>
        <w:tc>
          <w:tcPr>
            <w:tcW w:w="3248" w:type="dxa"/>
          </w:tcPr>
          <w:p w14:paraId="6D018C9B"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Práce v hodině</w:t>
            </w:r>
            <w:r w:rsidRPr="000E27E2">
              <w:rPr>
                <w:rFonts w:ascii="Calibri" w:eastAsia="Calibri" w:hAnsi="Calibri" w:cs="Calibri"/>
                <w:sz w:val="22"/>
                <w:szCs w:val="22"/>
              </w:rPr>
              <w:tab/>
            </w:r>
          </w:p>
        </w:tc>
        <w:tc>
          <w:tcPr>
            <w:tcW w:w="4269" w:type="dxa"/>
          </w:tcPr>
          <w:p w14:paraId="6F7C13D0"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 xml:space="preserve">V kompetenci učitele (doporučeno </w:t>
            </w:r>
            <w:proofErr w:type="gramStart"/>
            <w:r w:rsidRPr="000E27E2">
              <w:rPr>
                <w:rFonts w:ascii="Calibri" w:eastAsia="Calibri" w:hAnsi="Calibri" w:cs="Calibri"/>
                <w:sz w:val="22"/>
                <w:szCs w:val="22"/>
              </w:rPr>
              <w:t>5-10b</w:t>
            </w:r>
            <w:proofErr w:type="gramEnd"/>
            <w:r w:rsidRPr="000E27E2">
              <w:rPr>
                <w:rFonts w:ascii="Calibri" w:eastAsia="Calibri" w:hAnsi="Calibri" w:cs="Calibri"/>
                <w:sz w:val="22"/>
                <w:szCs w:val="22"/>
              </w:rPr>
              <w:t>.).</w:t>
            </w:r>
          </w:p>
        </w:tc>
      </w:tr>
      <w:tr w:rsidR="0069059E" w:rsidRPr="000E27E2" w14:paraId="1F5ABF39" w14:textId="77777777">
        <w:tc>
          <w:tcPr>
            <w:tcW w:w="1663" w:type="dxa"/>
          </w:tcPr>
          <w:p w14:paraId="53B9EC9C" w14:textId="77777777" w:rsidR="0069059E" w:rsidRPr="000E27E2" w:rsidRDefault="0069059E">
            <w:pPr>
              <w:jc w:val="both"/>
              <w:rPr>
                <w:rFonts w:ascii="Calibri" w:eastAsia="Calibri" w:hAnsi="Calibri" w:cs="Calibri"/>
                <w:sz w:val="22"/>
                <w:szCs w:val="22"/>
              </w:rPr>
            </w:pPr>
          </w:p>
        </w:tc>
        <w:tc>
          <w:tcPr>
            <w:tcW w:w="3248" w:type="dxa"/>
          </w:tcPr>
          <w:p w14:paraId="1EB7069F"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Soutěž AJ</w:t>
            </w:r>
          </w:p>
        </w:tc>
        <w:tc>
          <w:tcPr>
            <w:tcW w:w="4269" w:type="dxa"/>
          </w:tcPr>
          <w:p w14:paraId="6E85D574"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 xml:space="preserve">V kompetenci učitele (doporučeno </w:t>
            </w:r>
            <w:proofErr w:type="gramStart"/>
            <w:r w:rsidRPr="000E27E2">
              <w:rPr>
                <w:rFonts w:ascii="Calibri" w:eastAsia="Calibri" w:hAnsi="Calibri" w:cs="Calibri"/>
                <w:sz w:val="22"/>
                <w:szCs w:val="22"/>
              </w:rPr>
              <w:t>5-15b</w:t>
            </w:r>
            <w:proofErr w:type="gramEnd"/>
            <w:r w:rsidRPr="000E27E2">
              <w:rPr>
                <w:rFonts w:ascii="Calibri" w:eastAsia="Calibri" w:hAnsi="Calibri" w:cs="Calibri"/>
                <w:sz w:val="22"/>
                <w:szCs w:val="22"/>
              </w:rPr>
              <w:t>.).</w:t>
            </w:r>
          </w:p>
        </w:tc>
      </w:tr>
    </w:tbl>
    <w:p w14:paraId="7766BFC0" w14:textId="77777777" w:rsidR="0069059E" w:rsidRPr="00E40515" w:rsidRDefault="00F32A9F" w:rsidP="00E40515">
      <w:pPr>
        <w:pStyle w:val="Nadpis3"/>
        <w:rPr>
          <w:rFonts w:eastAsia="Calibri"/>
          <w:u w:val="single"/>
        </w:rPr>
      </w:pPr>
      <w:r>
        <w:br w:type="page"/>
      </w:r>
      <w:bookmarkStart w:id="36" w:name="_Toc202946535"/>
      <w:r w:rsidRPr="00E40515">
        <w:rPr>
          <w:rFonts w:eastAsia="Calibri"/>
          <w:u w:val="single"/>
        </w:rPr>
        <w:lastRenderedPageBreak/>
        <w:t>Český jazyk a literatura 1. stupeň</w:t>
      </w:r>
      <w:bookmarkEnd w:id="36"/>
    </w:p>
    <w:p w14:paraId="3BD724FB" w14:textId="77777777" w:rsidR="0069059E" w:rsidRDefault="0069059E">
      <w:pPr>
        <w:jc w:val="both"/>
        <w:rPr>
          <w:rFonts w:ascii="Calibri" w:eastAsia="Calibri" w:hAnsi="Calibri" w:cs="Calibri"/>
          <w:color w:val="000000"/>
        </w:rPr>
      </w:pPr>
    </w:p>
    <w:p w14:paraId="47B29151" w14:textId="77777777" w:rsidR="0069059E" w:rsidRDefault="00F32A9F">
      <w:pPr>
        <w:jc w:val="both"/>
        <w:rPr>
          <w:rFonts w:ascii="Calibri" w:eastAsia="Calibri" w:hAnsi="Calibri" w:cs="Calibri"/>
          <w:color w:val="000000"/>
        </w:rPr>
      </w:pPr>
      <w:r>
        <w:rPr>
          <w:rFonts w:ascii="Calibri" w:eastAsia="Calibri" w:hAnsi="Calibri" w:cs="Calibri"/>
          <w:b/>
          <w:color w:val="000000"/>
          <w:sz w:val="28"/>
          <w:szCs w:val="28"/>
        </w:rPr>
        <w:t>Obsahové, časové a organizační vymezení</w:t>
      </w:r>
    </w:p>
    <w:p w14:paraId="287DABFD" w14:textId="77777777" w:rsidR="0069059E" w:rsidRDefault="0069059E">
      <w:pPr>
        <w:jc w:val="both"/>
        <w:rPr>
          <w:rFonts w:ascii="Calibri" w:eastAsia="Calibri" w:hAnsi="Calibri" w:cs="Calibri"/>
          <w:color w:val="000000"/>
        </w:rPr>
      </w:pPr>
    </w:p>
    <w:p w14:paraId="783BE166"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  Vzdělávací oblast Jazyk a jazyková komunikace má rozhodující postavení ve výchovně vzdělávacím procesu. Dobrá úroveň jazykové kultury patří k podstatným znakům všeobecné vyspělosti absolventa základního vzdělávání. Jazykové vzdělávání vybavuje žáka takovými znalostmi a dovednostmi, které mu umožňují správně vnímat různá jazyková sdělení, rozumět jim, vhodně se vyjadřovat a účinně uplatňovat i prosazovat výsledky svého poznání.</w:t>
      </w:r>
    </w:p>
    <w:p w14:paraId="2C42F3C0"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  Vzdělávací oblast je realizována také prostřednictvím vyučovacího předmětu </w:t>
      </w:r>
      <w:r w:rsidRPr="000E27E2">
        <w:rPr>
          <w:rFonts w:ascii="Calibri" w:eastAsia="Calibri" w:hAnsi="Calibri" w:cs="Calibri"/>
          <w:smallCaps/>
          <w:color w:val="000000"/>
          <w:sz w:val="22"/>
          <w:szCs w:val="22"/>
        </w:rPr>
        <w:t>ČESKÝ JAZYK A LITERATURA</w:t>
      </w:r>
      <w:r w:rsidRPr="000E27E2">
        <w:rPr>
          <w:rFonts w:ascii="Calibri" w:eastAsia="Calibri" w:hAnsi="Calibri" w:cs="Calibri"/>
          <w:color w:val="000000"/>
          <w:sz w:val="22"/>
          <w:szCs w:val="22"/>
        </w:rPr>
        <w:t>.</w:t>
      </w:r>
    </w:p>
    <w:p w14:paraId="1F8DE398" w14:textId="77777777" w:rsidR="0069059E" w:rsidRPr="000E27E2" w:rsidRDefault="0069059E">
      <w:pPr>
        <w:jc w:val="both"/>
        <w:rPr>
          <w:rFonts w:ascii="Calibri" w:eastAsia="Calibri" w:hAnsi="Calibri" w:cs="Calibri"/>
          <w:color w:val="000000"/>
          <w:sz w:val="22"/>
          <w:szCs w:val="22"/>
        </w:rPr>
      </w:pPr>
    </w:p>
    <w:p w14:paraId="216105B4"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  Vyučovaný předmět ČESKÝ JAZYK A LITERATURA</w:t>
      </w:r>
      <w:r w:rsidRPr="000E27E2">
        <w:rPr>
          <w:rFonts w:ascii="Calibri" w:eastAsia="Calibri" w:hAnsi="Calibri" w:cs="Calibri"/>
          <w:b/>
          <w:color w:val="000000"/>
          <w:sz w:val="22"/>
          <w:szCs w:val="22"/>
        </w:rPr>
        <w:t xml:space="preserve"> </w:t>
      </w:r>
      <w:r w:rsidRPr="000E27E2">
        <w:rPr>
          <w:rFonts w:ascii="Calibri" w:eastAsia="Calibri" w:hAnsi="Calibri" w:cs="Calibri"/>
          <w:color w:val="000000"/>
          <w:sz w:val="22"/>
          <w:szCs w:val="22"/>
        </w:rPr>
        <w:t>je tvořen</w:t>
      </w:r>
      <w:r w:rsidRPr="000E27E2">
        <w:rPr>
          <w:rFonts w:ascii="Calibri" w:eastAsia="Calibri" w:hAnsi="Calibri" w:cs="Calibri"/>
          <w:b/>
          <w:color w:val="000000"/>
          <w:sz w:val="22"/>
          <w:szCs w:val="22"/>
        </w:rPr>
        <w:t xml:space="preserve"> </w:t>
      </w:r>
      <w:r w:rsidRPr="000E27E2">
        <w:rPr>
          <w:rFonts w:ascii="Calibri" w:eastAsia="Calibri" w:hAnsi="Calibri" w:cs="Calibri"/>
          <w:color w:val="000000"/>
          <w:sz w:val="22"/>
          <w:szCs w:val="22"/>
        </w:rPr>
        <w:t>následujícími celky:</w:t>
      </w:r>
    </w:p>
    <w:p w14:paraId="222488CF" w14:textId="77777777" w:rsidR="0069059E" w:rsidRPr="000E27E2" w:rsidRDefault="00F32A9F">
      <w:pPr>
        <w:numPr>
          <w:ilvl w:val="0"/>
          <w:numId w:val="5"/>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Komunikační a slohovou výchovou</w:t>
      </w:r>
    </w:p>
    <w:p w14:paraId="6EA12C70" w14:textId="77777777" w:rsidR="0069059E" w:rsidRPr="000E27E2" w:rsidRDefault="00F32A9F">
      <w:pPr>
        <w:numPr>
          <w:ilvl w:val="0"/>
          <w:numId w:val="5"/>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Čtením a literární výchovou</w:t>
      </w:r>
    </w:p>
    <w:p w14:paraId="3832AA37" w14:textId="77777777" w:rsidR="0069059E" w:rsidRPr="000E27E2" w:rsidRDefault="00F32A9F">
      <w:pPr>
        <w:numPr>
          <w:ilvl w:val="0"/>
          <w:numId w:val="5"/>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Psaním</w:t>
      </w:r>
    </w:p>
    <w:p w14:paraId="0AB8DE9E" w14:textId="77777777" w:rsidR="0069059E" w:rsidRPr="000E27E2" w:rsidRDefault="00F32A9F">
      <w:pPr>
        <w:numPr>
          <w:ilvl w:val="0"/>
          <w:numId w:val="5"/>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Jazykovou výchovou</w:t>
      </w:r>
    </w:p>
    <w:p w14:paraId="714116AE" w14:textId="77777777" w:rsidR="0069059E" w:rsidRPr="000E27E2" w:rsidRDefault="0069059E">
      <w:pPr>
        <w:ind w:left="360"/>
        <w:jc w:val="both"/>
        <w:rPr>
          <w:rFonts w:ascii="Calibri" w:eastAsia="Calibri" w:hAnsi="Calibri" w:cs="Calibri"/>
          <w:color w:val="000000"/>
          <w:sz w:val="22"/>
          <w:szCs w:val="22"/>
        </w:rPr>
      </w:pPr>
    </w:p>
    <w:p w14:paraId="691015C2"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b/>
          <w:color w:val="000000"/>
          <w:sz w:val="22"/>
          <w:szCs w:val="22"/>
        </w:rPr>
        <w:t xml:space="preserve">   1. období – 1. -3. ročník</w:t>
      </w:r>
    </w:p>
    <w:p w14:paraId="291F99C1" w14:textId="77777777" w:rsidR="0069059E" w:rsidRPr="000E27E2" w:rsidRDefault="0069059E">
      <w:pPr>
        <w:jc w:val="both"/>
        <w:rPr>
          <w:rFonts w:ascii="Calibri" w:eastAsia="Calibri" w:hAnsi="Calibri" w:cs="Calibri"/>
          <w:i/>
          <w:color w:val="000000"/>
          <w:sz w:val="22"/>
          <w:szCs w:val="22"/>
        </w:rPr>
      </w:pPr>
    </w:p>
    <w:p w14:paraId="3C5A58A1"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  V </w:t>
      </w:r>
      <w:r w:rsidRPr="000E27E2">
        <w:rPr>
          <w:rFonts w:ascii="Calibri" w:eastAsia="Calibri" w:hAnsi="Calibri" w:cs="Calibri"/>
          <w:i/>
          <w:color w:val="000000"/>
          <w:sz w:val="22"/>
          <w:szCs w:val="22"/>
        </w:rPr>
        <w:t>komunikační výchově</w:t>
      </w:r>
      <w:r w:rsidRPr="000E27E2">
        <w:rPr>
          <w:rFonts w:ascii="Calibri" w:eastAsia="Calibri" w:hAnsi="Calibri" w:cs="Calibri"/>
          <w:color w:val="000000"/>
          <w:sz w:val="22"/>
          <w:szCs w:val="22"/>
        </w:rPr>
        <w:t xml:space="preserve"> učíme žáky vnímat a chápat různá jazyková sdělení (mluvená i psaná), mluvit a rozhodovat se na základě vnímaných pokynů a přečteného textu. Učíme je výstižně formulovat a sdělovat své myšlenky, prožitky a pocity, rozumět různým typům textů, jež se vztahují k nejrůznějším situacím ve škole i mimo ni.</w:t>
      </w:r>
    </w:p>
    <w:p w14:paraId="7106F852"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  Komunikační dovednosti žáků vytváříme nejen ve všech složkách českého jazyka, ale ve všech vyučovacích předmětech. Jednotlivé vyučovací předměty musí poskytovat dostatek prostoru k vyjadřování myšlenek a postřehů žáků k tomu, co se učí a co pozorují. Slovní zásobu rozšiřujeme zejména využitím učiva prvouky, četby a vlastních zážitků. V tomto období klademe důraz zejména na ústní vyjadřování. Samostatnou písemnou formu vyjadřování uplatňujeme od 3. ročníku.</w:t>
      </w:r>
    </w:p>
    <w:p w14:paraId="337147D8"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  Při prvním písemném vyjadřování požadujeme krátké jednoduché věty o tom, co žáci prožili, nebo co dobře poznali.</w:t>
      </w:r>
    </w:p>
    <w:p w14:paraId="1BDDEC3B"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  Pro rozvoj </w:t>
      </w:r>
      <w:r w:rsidRPr="000E27E2">
        <w:rPr>
          <w:rFonts w:ascii="Calibri" w:eastAsia="Calibri" w:hAnsi="Calibri" w:cs="Calibri"/>
          <w:i/>
          <w:color w:val="000000"/>
          <w:sz w:val="22"/>
          <w:szCs w:val="22"/>
        </w:rPr>
        <w:t xml:space="preserve">vyjadřovacích schopností </w:t>
      </w:r>
      <w:r w:rsidRPr="000E27E2">
        <w:rPr>
          <w:rFonts w:ascii="Calibri" w:eastAsia="Calibri" w:hAnsi="Calibri" w:cs="Calibri"/>
          <w:color w:val="000000"/>
          <w:sz w:val="22"/>
          <w:szCs w:val="22"/>
        </w:rPr>
        <w:t>v prvním vzdělávacím období využíváme</w:t>
      </w:r>
    </w:p>
    <w:p w14:paraId="2BBC6734" w14:textId="77777777" w:rsidR="0069059E" w:rsidRPr="000E27E2" w:rsidRDefault="00F32A9F" w:rsidP="00D05A43">
      <w:pPr>
        <w:numPr>
          <w:ilvl w:val="0"/>
          <w:numId w:val="126"/>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vyprávění (o obrázku, vlastních zážitcích, přečteném textu, podle obrázkové osnovy)</w:t>
      </w:r>
    </w:p>
    <w:p w14:paraId="75D01293" w14:textId="77777777" w:rsidR="0069059E" w:rsidRPr="000E27E2" w:rsidRDefault="00F32A9F" w:rsidP="00D05A43">
      <w:pPr>
        <w:numPr>
          <w:ilvl w:val="0"/>
          <w:numId w:val="126"/>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rozhovory žáků k určitému tématu</w:t>
      </w:r>
    </w:p>
    <w:p w14:paraId="4A6585B1" w14:textId="77777777" w:rsidR="0069059E" w:rsidRPr="000E27E2" w:rsidRDefault="00F32A9F" w:rsidP="00D05A43">
      <w:pPr>
        <w:numPr>
          <w:ilvl w:val="0"/>
          <w:numId w:val="126"/>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formulace otázek a odpovědí k danému tématu</w:t>
      </w:r>
    </w:p>
    <w:p w14:paraId="33C6AD8B" w14:textId="77777777" w:rsidR="0069059E" w:rsidRPr="000E27E2" w:rsidRDefault="00F32A9F" w:rsidP="00D05A43">
      <w:pPr>
        <w:numPr>
          <w:ilvl w:val="0"/>
          <w:numId w:val="126"/>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možnosti svobodného výběru způsobu vyjádření myšlenek (v čítankách 2. a 3. ročníku jsou připraveny náměty, které žáka vždy zaujmou, využívá se předmětových vztahů</w:t>
      </w:r>
    </w:p>
    <w:p w14:paraId="67FC89F5" w14:textId="77777777" w:rsidR="0069059E" w:rsidRPr="000E27E2" w:rsidRDefault="00F32A9F" w:rsidP="00D05A43">
      <w:pPr>
        <w:numPr>
          <w:ilvl w:val="0"/>
          <w:numId w:val="126"/>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jednoduchých opisů z písanek, hlavně z prvoučného učiva, k psaní podobných textů</w:t>
      </w:r>
    </w:p>
    <w:p w14:paraId="5E455B63"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i/>
          <w:color w:val="000000"/>
          <w:sz w:val="22"/>
          <w:szCs w:val="22"/>
        </w:rPr>
        <w:t xml:space="preserve">  Komunikační výchova </w:t>
      </w:r>
      <w:r w:rsidRPr="000E27E2">
        <w:rPr>
          <w:rFonts w:ascii="Calibri" w:eastAsia="Calibri" w:hAnsi="Calibri" w:cs="Calibri"/>
          <w:color w:val="000000"/>
          <w:sz w:val="22"/>
          <w:szCs w:val="22"/>
        </w:rPr>
        <w:t>tedy obsahuje činnosti</w:t>
      </w:r>
    </w:p>
    <w:p w14:paraId="25CFC793" w14:textId="77777777" w:rsidR="0069059E" w:rsidRPr="000E27E2" w:rsidRDefault="00F32A9F">
      <w:pPr>
        <w:numPr>
          <w:ilvl w:val="0"/>
          <w:numId w:val="10"/>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receptivní, tj. čtení a naslouchání</w:t>
      </w:r>
    </w:p>
    <w:p w14:paraId="2F280761" w14:textId="77777777" w:rsidR="0069059E" w:rsidRPr="000E27E2" w:rsidRDefault="00F32A9F">
      <w:pPr>
        <w:numPr>
          <w:ilvl w:val="0"/>
          <w:numId w:val="10"/>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produktivní (tvořivé činnosti), tj. mluvený a písemný projev žáka</w:t>
      </w:r>
    </w:p>
    <w:p w14:paraId="2DAFD7D3" w14:textId="77777777" w:rsidR="0069059E" w:rsidRPr="000E27E2" w:rsidRDefault="0069059E">
      <w:pPr>
        <w:ind w:left="420"/>
        <w:jc w:val="both"/>
        <w:rPr>
          <w:rFonts w:ascii="Calibri" w:eastAsia="Calibri" w:hAnsi="Calibri" w:cs="Calibri"/>
          <w:color w:val="000000"/>
          <w:sz w:val="22"/>
          <w:szCs w:val="22"/>
        </w:rPr>
      </w:pPr>
    </w:p>
    <w:p w14:paraId="4DF78D59"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i/>
          <w:color w:val="000000"/>
          <w:sz w:val="22"/>
          <w:szCs w:val="22"/>
        </w:rPr>
        <w:t xml:space="preserve">  Při výuce čtení </w:t>
      </w:r>
      <w:r w:rsidRPr="000E27E2">
        <w:rPr>
          <w:rFonts w:ascii="Calibri" w:eastAsia="Calibri" w:hAnsi="Calibri" w:cs="Calibri"/>
          <w:color w:val="000000"/>
          <w:sz w:val="22"/>
          <w:szCs w:val="22"/>
        </w:rPr>
        <w:t>v tomto období se snažíme naučit všechny žáky, i průměrně nadané, číst přiměřeně náročné, umělecké i naučné texty jasně, zřetelně a s porozuměním. Při čtení textů obohacujeme slovní zásobu žáků a rozvíjíme i jejich slovní vyjadřování. Při práci s texty spojujeme výcvik čtení s rozvojem vyjadřování, se vzděláváním v různých oborech i s výchovou žáků. Čtení využíváme v prvouce při poznávání přírody i života lidí a světa. Při prožívání literárních ukázek a čtení prvních knížek učíme žáky poznávat život dětí i dospělých, chápat a hodnotit jejich životní příběhy, činy, charaktery a lidské vztahy. Tím rozšiřujeme jejich životní zkušenost, obohacujeme jejich citový život. Dobrou četbou zušlechťujeme city, ovlivňujeme duševní život dětí a povzbuzujeme jejich vůli.</w:t>
      </w:r>
    </w:p>
    <w:p w14:paraId="2CF6650D"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  Žáky při vyučování čtení učíme esteticky prožívat a chápat přiměřeně náročné texty, později je výrazně číst, předčítat, přednášet, vyprávět, někdy i ilustrovat, něco podle popisu vyrobit, jindy text dramatizovat. Při čtení, poslechu a recitaci zjemňujeme smyslové vnímání žáků, např. sluch pro zvukovou stránku jazyka, </w:t>
      </w:r>
      <w:r w:rsidRPr="000E27E2">
        <w:rPr>
          <w:rFonts w:ascii="Calibri" w:eastAsia="Calibri" w:hAnsi="Calibri" w:cs="Calibri"/>
          <w:color w:val="000000"/>
          <w:sz w:val="22"/>
          <w:szCs w:val="22"/>
        </w:rPr>
        <w:lastRenderedPageBreak/>
        <w:t>bystříme je v pozorování, rozvíjíme jejich představivost a fantazii, cvičíme jejich paměť, rozvíjíme pojmové i obrazné myšlení a ústní vyjadřování.</w:t>
      </w:r>
    </w:p>
    <w:p w14:paraId="038F75C6"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  V čítankách určených k činnostnímu učení čtení je věnována dostatečná pozornost volbě příjemných, délkou i obsahem přiměřených textů mladšímu školnímu věku. Také mezipředmětovým vztahům a volbě témat pro samostatnou práci žáků je zde věnována pozornost.</w:t>
      </w:r>
    </w:p>
    <w:p w14:paraId="31A5DC6F" w14:textId="77777777" w:rsidR="0069059E" w:rsidRPr="000E27E2" w:rsidRDefault="0069059E">
      <w:pPr>
        <w:jc w:val="both"/>
        <w:rPr>
          <w:rFonts w:ascii="Calibri" w:eastAsia="Calibri" w:hAnsi="Calibri" w:cs="Calibri"/>
          <w:color w:val="000000"/>
          <w:sz w:val="22"/>
          <w:szCs w:val="22"/>
        </w:rPr>
      </w:pPr>
    </w:p>
    <w:p w14:paraId="43066E4F"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  V </w:t>
      </w:r>
      <w:r w:rsidRPr="000E27E2">
        <w:rPr>
          <w:rFonts w:ascii="Calibri" w:eastAsia="Calibri" w:hAnsi="Calibri" w:cs="Calibri"/>
          <w:i/>
          <w:color w:val="000000"/>
          <w:sz w:val="22"/>
          <w:szCs w:val="22"/>
        </w:rPr>
        <w:t>literární výchově</w:t>
      </w:r>
      <w:r w:rsidRPr="000E27E2">
        <w:rPr>
          <w:rFonts w:ascii="Calibri" w:eastAsia="Calibri" w:hAnsi="Calibri" w:cs="Calibri"/>
          <w:color w:val="000000"/>
          <w:sz w:val="22"/>
          <w:szCs w:val="22"/>
        </w:rPr>
        <w:t xml:space="preserve"> seznamujeme žáky s literární tvorbou vhodnou pro mladší školní věk včetně ilustrací.</w:t>
      </w:r>
    </w:p>
    <w:p w14:paraId="68C29A53" w14:textId="77777777" w:rsidR="0069059E" w:rsidRPr="000E27E2" w:rsidRDefault="0069059E">
      <w:pPr>
        <w:jc w:val="both"/>
        <w:rPr>
          <w:rFonts w:ascii="Calibri" w:eastAsia="Calibri" w:hAnsi="Calibri" w:cs="Calibri"/>
          <w:color w:val="000000"/>
          <w:sz w:val="22"/>
          <w:szCs w:val="22"/>
        </w:rPr>
      </w:pPr>
    </w:p>
    <w:p w14:paraId="0CA742E3"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  Při </w:t>
      </w:r>
      <w:r w:rsidRPr="000E27E2">
        <w:rPr>
          <w:rFonts w:ascii="Calibri" w:eastAsia="Calibri" w:hAnsi="Calibri" w:cs="Calibri"/>
          <w:i/>
          <w:color w:val="000000"/>
          <w:sz w:val="22"/>
          <w:szCs w:val="22"/>
        </w:rPr>
        <w:t xml:space="preserve">výuce psaní </w:t>
      </w:r>
      <w:r w:rsidRPr="000E27E2">
        <w:rPr>
          <w:rFonts w:ascii="Calibri" w:eastAsia="Calibri" w:hAnsi="Calibri" w:cs="Calibri"/>
          <w:color w:val="000000"/>
          <w:sz w:val="22"/>
          <w:szCs w:val="22"/>
        </w:rPr>
        <w:t>v tomto období získávají žáci správné psací dovednosti, základy čitelného, přiměřeně hbitého a úhledného rukopisu. Píší slova a texty vhodného a žákům přiměřeného obsahu, který vyjadřuje zkušenosti žáků nebo poznatky získané v jiných vyučovacích předmětech. Písanky připravené pro toto období se zaměřují na psaní s porozuměním.</w:t>
      </w:r>
    </w:p>
    <w:p w14:paraId="07BDC50D" w14:textId="77777777" w:rsidR="0069059E" w:rsidRPr="000E27E2" w:rsidRDefault="0069059E">
      <w:pPr>
        <w:jc w:val="both"/>
        <w:rPr>
          <w:rFonts w:ascii="Calibri" w:eastAsia="Calibri" w:hAnsi="Calibri" w:cs="Calibri"/>
          <w:color w:val="000000"/>
          <w:sz w:val="22"/>
          <w:szCs w:val="22"/>
        </w:rPr>
      </w:pPr>
    </w:p>
    <w:p w14:paraId="163D3B3F"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  V </w:t>
      </w:r>
      <w:r w:rsidRPr="000E27E2">
        <w:rPr>
          <w:rFonts w:ascii="Calibri" w:eastAsia="Calibri" w:hAnsi="Calibri" w:cs="Calibri"/>
          <w:i/>
          <w:color w:val="000000"/>
          <w:sz w:val="22"/>
          <w:szCs w:val="22"/>
        </w:rPr>
        <w:t xml:space="preserve">jazykové výchově </w:t>
      </w:r>
      <w:r w:rsidRPr="000E27E2">
        <w:rPr>
          <w:rFonts w:ascii="Calibri" w:eastAsia="Calibri" w:hAnsi="Calibri" w:cs="Calibri"/>
          <w:color w:val="000000"/>
          <w:sz w:val="22"/>
          <w:szCs w:val="22"/>
        </w:rPr>
        <w:t>v 1. období základního vzdělávání učíme žáky prostě a jasně se vyjadřovat spisovným jazykem, s využitím slovní zásoby odpovídající věku žáků a zároveň poznávat elementární základy mluvnické stavby jazyka a osvojovat si základní pravopisné jevy. Dbáme na rozvoj slovní zásoby žáků a postupně vytváříme návyky správné spisovné výslovnosti.</w:t>
      </w:r>
    </w:p>
    <w:p w14:paraId="4616AA37"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  Jazykové vyučování má velký význam pro rozvoj myšlení žáků, neboť se při něm žáci učí jazykové a pravopisné jevy pozorovat, srovnávat, třídit i zobecňovat. Nejprve je seznamujeme s konkrétními jazykovými jevy, pozorujeme je, hovoříme o nich. Tak dochází k mnoha elementárním zobecněním a k procvičování poznaných jazykových a pravopisných jevů. Pozornost věnujeme výcviku v pravopise lexikálním.</w:t>
      </w:r>
    </w:p>
    <w:p w14:paraId="6E8CE103"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  Ústní i písemné vyjadřování při činnostní výuce </w:t>
      </w:r>
      <w:proofErr w:type="gramStart"/>
      <w:r w:rsidRPr="000E27E2">
        <w:rPr>
          <w:rFonts w:ascii="Calibri" w:eastAsia="Calibri" w:hAnsi="Calibri" w:cs="Calibri"/>
          <w:color w:val="000000"/>
          <w:sz w:val="22"/>
          <w:szCs w:val="22"/>
        </w:rPr>
        <w:t>rozvíjíme</w:t>
      </w:r>
      <w:proofErr w:type="gramEnd"/>
      <w:r w:rsidRPr="000E27E2">
        <w:rPr>
          <w:rFonts w:ascii="Calibri" w:eastAsia="Calibri" w:hAnsi="Calibri" w:cs="Calibri"/>
          <w:color w:val="000000"/>
          <w:sz w:val="22"/>
          <w:szCs w:val="22"/>
        </w:rPr>
        <w:t xml:space="preserve"> pokud možno v souvislosti s poznáváním skutečností, které děti obklopují. Žáci zpočátku při samostatném vyjadřování reagují na otázky a pokyny učitele, později je učíme vytvářet krátké souvislé projevy na témata blízká jejich zájmům a zkušenostem.</w:t>
      </w:r>
    </w:p>
    <w:p w14:paraId="2DA1128C" w14:textId="77777777" w:rsidR="0069059E" w:rsidRPr="000E27E2" w:rsidRDefault="00F32A9F">
      <w:pPr>
        <w:jc w:val="both"/>
        <w:rPr>
          <w:rFonts w:ascii="Calibri" w:eastAsia="Calibri" w:hAnsi="Calibri" w:cs="Calibri"/>
          <w:i/>
          <w:color w:val="000000"/>
          <w:sz w:val="22"/>
          <w:szCs w:val="22"/>
        </w:rPr>
      </w:pPr>
      <w:r w:rsidRPr="000E27E2">
        <w:rPr>
          <w:rFonts w:ascii="Calibri" w:eastAsia="Calibri" w:hAnsi="Calibri" w:cs="Calibri"/>
          <w:color w:val="000000"/>
          <w:sz w:val="22"/>
          <w:szCs w:val="22"/>
        </w:rPr>
        <w:t xml:space="preserve">  V hodinách českého jazyka tohoto období nejsou ostré hranice mezi učivem mluvnice, slohového výcviku, literární výchovy a psaní. Je potřeba si uvědomovat vzájemnou prostupnost a propojenost těchto složek českého jazyka. Jeli k tomu vhodná příležitost, můžeme verbální i neverbální komunikaci vhodně rozvíjet i prostřednictvím </w:t>
      </w:r>
      <w:r w:rsidRPr="000E27E2">
        <w:rPr>
          <w:rFonts w:ascii="Calibri" w:eastAsia="Calibri" w:hAnsi="Calibri" w:cs="Calibri"/>
          <w:i/>
          <w:color w:val="000000"/>
          <w:sz w:val="22"/>
          <w:szCs w:val="22"/>
        </w:rPr>
        <w:t>dramatické výchovy.</w:t>
      </w:r>
    </w:p>
    <w:p w14:paraId="1751526A"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i/>
          <w:color w:val="000000"/>
          <w:sz w:val="22"/>
          <w:szCs w:val="22"/>
        </w:rPr>
        <w:t xml:space="preserve">  Dramatická výchova</w:t>
      </w:r>
      <w:r w:rsidRPr="000E27E2">
        <w:rPr>
          <w:rFonts w:ascii="Calibri" w:eastAsia="Calibri" w:hAnsi="Calibri" w:cs="Calibri"/>
          <w:color w:val="000000"/>
          <w:sz w:val="22"/>
          <w:szCs w:val="22"/>
        </w:rPr>
        <w:t xml:space="preserve"> – s její pomocí učíme žáky volně, beze strachu, svými slovy vyjadřovat myšlenky a názory nejen v českém jazyce. Pomocí dramatické výchovy učíme žáky slušnosti, vzájemnému respektování i tvořivému řešení praktických situací. Přitom se učí též cítit s druhými, vzájemně si pomáhat. Uplatňujeme tak snadno ve výuce prvky etické výchovy.</w:t>
      </w:r>
    </w:p>
    <w:p w14:paraId="25D35FE9" w14:textId="77777777" w:rsidR="0069059E" w:rsidRPr="000E27E2" w:rsidRDefault="0069059E">
      <w:pPr>
        <w:jc w:val="both"/>
        <w:rPr>
          <w:rFonts w:ascii="Calibri" w:eastAsia="Calibri" w:hAnsi="Calibri" w:cs="Calibri"/>
          <w:color w:val="000000"/>
          <w:sz w:val="22"/>
          <w:szCs w:val="22"/>
        </w:rPr>
      </w:pPr>
    </w:p>
    <w:p w14:paraId="39133859" w14:textId="77777777" w:rsidR="0069059E" w:rsidRPr="000E27E2" w:rsidRDefault="00F32A9F">
      <w:pPr>
        <w:pBdr>
          <w:top w:val="nil"/>
          <w:left w:val="nil"/>
          <w:bottom w:val="nil"/>
          <w:right w:val="nil"/>
          <w:between w:val="nil"/>
        </w:pBdr>
        <w:spacing w:after="57" w:line="288" w:lineRule="auto"/>
        <w:jc w:val="both"/>
        <w:rPr>
          <w:rFonts w:ascii="Calibri" w:eastAsia="Calibri" w:hAnsi="Calibri" w:cs="Calibri"/>
          <w:color w:val="000000"/>
          <w:sz w:val="22"/>
          <w:szCs w:val="22"/>
        </w:rPr>
      </w:pPr>
      <w:r w:rsidRPr="000E27E2">
        <w:rPr>
          <w:rFonts w:ascii="Calibri" w:eastAsia="Calibri" w:hAnsi="Calibri" w:cs="Calibri"/>
          <w:color w:val="000000"/>
          <w:sz w:val="22"/>
          <w:szCs w:val="22"/>
        </w:rPr>
        <w:t>Pomocí</w:t>
      </w:r>
      <w:r w:rsidRPr="000E27E2">
        <w:rPr>
          <w:rFonts w:ascii="Calibri" w:eastAsia="Calibri" w:hAnsi="Calibri" w:cs="Calibri"/>
          <w:i/>
          <w:color w:val="000000"/>
          <w:sz w:val="22"/>
          <w:szCs w:val="22"/>
        </w:rPr>
        <w:t xml:space="preserve"> dramatické výchovy</w:t>
      </w:r>
    </w:p>
    <w:p w14:paraId="31658BD8" w14:textId="77777777" w:rsidR="0069059E" w:rsidRPr="000E27E2" w:rsidRDefault="00F32A9F" w:rsidP="00D05A43">
      <w:pPr>
        <w:numPr>
          <w:ilvl w:val="0"/>
          <w:numId w:val="132"/>
        </w:numPr>
        <w:pBdr>
          <w:top w:val="nil"/>
          <w:left w:val="nil"/>
          <w:bottom w:val="nil"/>
          <w:right w:val="nil"/>
          <w:between w:val="nil"/>
        </w:pBdr>
        <w:tabs>
          <w:tab w:val="left" w:pos="660"/>
        </w:tabs>
        <w:spacing w:after="34"/>
        <w:jc w:val="both"/>
        <w:rPr>
          <w:rFonts w:ascii="Calibri" w:eastAsia="Calibri" w:hAnsi="Calibri" w:cs="Calibri"/>
          <w:color w:val="000000"/>
          <w:sz w:val="22"/>
          <w:szCs w:val="22"/>
        </w:rPr>
      </w:pPr>
      <w:r w:rsidRPr="000E27E2">
        <w:rPr>
          <w:rFonts w:ascii="Calibri" w:eastAsia="Calibri" w:hAnsi="Calibri" w:cs="Calibri"/>
          <w:color w:val="000000"/>
          <w:sz w:val="22"/>
          <w:szCs w:val="22"/>
        </w:rPr>
        <w:t>rozvíjíme u dětí jejich tvořivost</w:t>
      </w:r>
    </w:p>
    <w:p w14:paraId="1FB2AB52" w14:textId="77777777" w:rsidR="0069059E" w:rsidRPr="000E27E2" w:rsidRDefault="00F32A9F" w:rsidP="00D05A43">
      <w:pPr>
        <w:numPr>
          <w:ilvl w:val="0"/>
          <w:numId w:val="132"/>
        </w:numPr>
        <w:pBdr>
          <w:top w:val="nil"/>
          <w:left w:val="nil"/>
          <w:bottom w:val="nil"/>
          <w:right w:val="nil"/>
          <w:between w:val="nil"/>
        </w:pBdr>
        <w:tabs>
          <w:tab w:val="left" w:pos="660"/>
        </w:tabs>
        <w:spacing w:after="34"/>
        <w:jc w:val="both"/>
        <w:rPr>
          <w:rFonts w:ascii="Calibri" w:eastAsia="Calibri" w:hAnsi="Calibri" w:cs="Calibri"/>
          <w:color w:val="000000"/>
          <w:sz w:val="22"/>
          <w:szCs w:val="22"/>
        </w:rPr>
      </w:pPr>
      <w:r w:rsidRPr="000E27E2">
        <w:rPr>
          <w:rFonts w:ascii="Calibri" w:eastAsia="Calibri" w:hAnsi="Calibri" w:cs="Calibri"/>
          <w:color w:val="000000"/>
          <w:sz w:val="22"/>
          <w:szCs w:val="22"/>
        </w:rPr>
        <w:t>učíme je volně bez strachu, svými slovy vyjadřovat myšlenky a názory nejen v českém jazyce a literatuře, ale i v dalších vyučovacích předmětech</w:t>
      </w:r>
    </w:p>
    <w:p w14:paraId="24633811" w14:textId="77777777" w:rsidR="0069059E" w:rsidRPr="000E27E2" w:rsidRDefault="00F32A9F" w:rsidP="00D05A43">
      <w:pPr>
        <w:numPr>
          <w:ilvl w:val="0"/>
          <w:numId w:val="132"/>
        </w:numPr>
        <w:pBdr>
          <w:top w:val="nil"/>
          <w:left w:val="nil"/>
          <w:bottom w:val="nil"/>
          <w:right w:val="nil"/>
          <w:between w:val="nil"/>
        </w:pBdr>
        <w:tabs>
          <w:tab w:val="left" w:pos="660"/>
        </w:tabs>
        <w:spacing w:after="34"/>
        <w:jc w:val="both"/>
        <w:rPr>
          <w:rFonts w:ascii="Calibri" w:eastAsia="Calibri" w:hAnsi="Calibri" w:cs="Calibri"/>
          <w:color w:val="000000"/>
          <w:sz w:val="22"/>
          <w:szCs w:val="22"/>
        </w:rPr>
      </w:pPr>
      <w:r w:rsidRPr="000E27E2">
        <w:rPr>
          <w:rFonts w:ascii="Calibri" w:eastAsia="Calibri" w:hAnsi="Calibri" w:cs="Calibri"/>
          <w:color w:val="000000"/>
          <w:sz w:val="22"/>
          <w:szCs w:val="22"/>
        </w:rPr>
        <w:t>rozvíjíme a obohacujeme slovní zásobu žáků</w:t>
      </w:r>
    </w:p>
    <w:p w14:paraId="0D6A9E66" w14:textId="77777777" w:rsidR="0069059E" w:rsidRPr="000E27E2" w:rsidRDefault="00F32A9F" w:rsidP="00D05A43">
      <w:pPr>
        <w:numPr>
          <w:ilvl w:val="0"/>
          <w:numId w:val="132"/>
        </w:numPr>
        <w:pBdr>
          <w:top w:val="nil"/>
          <w:left w:val="nil"/>
          <w:bottom w:val="nil"/>
          <w:right w:val="nil"/>
          <w:between w:val="nil"/>
        </w:pBdr>
        <w:tabs>
          <w:tab w:val="left" w:pos="660"/>
        </w:tabs>
        <w:spacing w:after="34"/>
        <w:jc w:val="both"/>
        <w:rPr>
          <w:rFonts w:ascii="Calibri" w:eastAsia="Calibri" w:hAnsi="Calibri" w:cs="Calibri"/>
          <w:color w:val="000000"/>
          <w:sz w:val="22"/>
          <w:szCs w:val="22"/>
        </w:rPr>
      </w:pPr>
      <w:r w:rsidRPr="000E27E2">
        <w:rPr>
          <w:rFonts w:ascii="Calibri" w:eastAsia="Calibri" w:hAnsi="Calibri" w:cs="Calibri"/>
          <w:color w:val="000000"/>
          <w:sz w:val="22"/>
          <w:szCs w:val="22"/>
        </w:rPr>
        <w:t>učíme žáky tvořivě řešit praktické problémy</w:t>
      </w:r>
    </w:p>
    <w:p w14:paraId="4E4B67B3" w14:textId="77777777" w:rsidR="0069059E" w:rsidRPr="000E27E2" w:rsidRDefault="00F32A9F" w:rsidP="00D05A43">
      <w:pPr>
        <w:numPr>
          <w:ilvl w:val="0"/>
          <w:numId w:val="132"/>
        </w:numPr>
        <w:pBdr>
          <w:top w:val="nil"/>
          <w:left w:val="nil"/>
          <w:bottom w:val="nil"/>
          <w:right w:val="nil"/>
          <w:between w:val="nil"/>
        </w:pBdr>
        <w:tabs>
          <w:tab w:val="left" w:pos="660"/>
        </w:tabs>
        <w:spacing w:after="34"/>
        <w:jc w:val="both"/>
        <w:rPr>
          <w:rFonts w:ascii="Calibri" w:eastAsia="Calibri" w:hAnsi="Calibri" w:cs="Calibri"/>
          <w:color w:val="000000"/>
          <w:sz w:val="22"/>
          <w:szCs w:val="22"/>
        </w:rPr>
      </w:pPr>
      <w:r w:rsidRPr="000E27E2">
        <w:rPr>
          <w:rFonts w:ascii="Calibri" w:eastAsia="Calibri" w:hAnsi="Calibri" w:cs="Calibri"/>
          <w:color w:val="000000"/>
          <w:sz w:val="22"/>
          <w:szCs w:val="22"/>
        </w:rPr>
        <w:t>vedeme žáky k slušnosti a respektování spolužáků, zákonných zástupců i ostatních dospělých v jejich okolí</w:t>
      </w:r>
    </w:p>
    <w:p w14:paraId="3DD62428" w14:textId="77777777" w:rsidR="0069059E" w:rsidRPr="000E27E2" w:rsidRDefault="00F32A9F" w:rsidP="00D05A43">
      <w:pPr>
        <w:numPr>
          <w:ilvl w:val="0"/>
          <w:numId w:val="132"/>
        </w:numPr>
        <w:pBdr>
          <w:top w:val="nil"/>
          <w:left w:val="nil"/>
          <w:bottom w:val="nil"/>
          <w:right w:val="nil"/>
          <w:between w:val="nil"/>
        </w:pBdr>
        <w:tabs>
          <w:tab w:val="left" w:pos="660"/>
        </w:tabs>
        <w:spacing w:after="34"/>
        <w:jc w:val="both"/>
        <w:rPr>
          <w:rFonts w:ascii="Calibri" w:eastAsia="Calibri" w:hAnsi="Calibri" w:cs="Calibri"/>
          <w:color w:val="000000"/>
          <w:sz w:val="22"/>
          <w:szCs w:val="22"/>
        </w:rPr>
      </w:pPr>
      <w:r w:rsidRPr="000E27E2">
        <w:rPr>
          <w:rFonts w:ascii="Calibri" w:eastAsia="Calibri" w:hAnsi="Calibri" w:cs="Calibri"/>
          <w:color w:val="000000"/>
          <w:sz w:val="22"/>
          <w:szCs w:val="22"/>
        </w:rPr>
        <w:t>žáci mohou prožívat různé situace, naučit se cítit s druhými a pomáhat si navzájem</w:t>
      </w:r>
    </w:p>
    <w:p w14:paraId="5B35DC1C" w14:textId="77777777" w:rsidR="0069059E" w:rsidRPr="000E27E2" w:rsidRDefault="0069059E">
      <w:pPr>
        <w:pBdr>
          <w:top w:val="nil"/>
          <w:left w:val="nil"/>
          <w:bottom w:val="nil"/>
          <w:right w:val="nil"/>
          <w:between w:val="nil"/>
        </w:pBdr>
        <w:tabs>
          <w:tab w:val="left" w:pos="660"/>
        </w:tabs>
        <w:spacing w:after="34"/>
        <w:ind w:left="660"/>
        <w:jc w:val="both"/>
        <w:rPr>
          <w:rFonts w:ascii="Calibri" w:eastAsia="Calibri" w:hAnsi="Calibri" w:cs="Calibri"/>
          <w:color w:val="000000"/>
          <w:sz w:val="22"/>
          <w:szCs w:val="22"/>
        </w:rPr>
      </w:pPr>
    </w:p>
    <w:p w14:paraId="3C4A063F" w14:textId="77777777" w:rsidR="0069059E" w:rsidRPr="000E27E2" w:rsidRDefault="00F32A9F">
      <w:pPr>
        <w:pBdr>
          <w:top w:val="nil"/>
          <w:left w:val="nil"/>
          <w:bottom w:val="nil"/>
          <w:right w:val="nil"/>
          <w:between w:val="nil"/>
        </w:pBdr>
        <w:spacing w:after="227"/>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  S vyučováním českého jazyka v 1. - 3. ročníku jsou bezprostředně spojeny počátky prvoučného vyučování. Zkušenosti žáků získané pozorováním okolní přírody a života lidí se prohlubují čtením uměleckých textů. Myšlení a řeč žáků se přitom rozvíjí v souladu s rozvojem fantazie, citů, vůle a smyslu pro krásu.</w:t>
      </w:r>
    </w:p>
    <w:p w14:paraId="7EDE8430" w14:textId="77777777" w:rsidR="0069059E" w:rsidRDefault="00F32A9F">
      <w:pPr>
        <w:jc w:val="both"/>
        <w:rPr>
          <w:rFonts w:ascii="Calibri" w:eastAsia="Calibri" w:hAnsi="Calibri" w:cs="Calibri"/>
          <w:color w:val="000000"/>
        </w:rPr>
      </w:pPr>
      <w:r>
        <w:rPr>
          <w:rFonts w:ascii="Calibri" w:eastAsia="Calibri" w:hAnsi="Calibri" w:cs="Calibri"/>
          <w:b/>
          <w:color w:val="000000"/>
        </w:rPr>
        <w:t>2. období              4. – 5. ročník</w:t>
      </w:r>
    </w:p>
    <w:p w14:paraId="39821575" w14:textId="77777777" w:rsidR="0069059E" w:rsidRDefault="0069059E">
      <w:pPr>
        <w:ind w:left="360"/>
        <w:jc w:val="both"/>
        <w:rPr>
          <w:rFonts w:ascii="Calibri" w:eastAsia="Calibri" w:hAnsi="Calibri" w:cs="Calibri"/>
          <w:color w:val="000000"/>
        </w:rPr>
      </w:pPr>
    </w:p>
    <w:p w14:paraId="4E7DF242" w14:textId="77777777" w:rsidR="0069059E" w:rsidRPr="000E27E2" w:rsidRDefault="00F32A9F">
      <w:pPr>
        <w:pBdr>
          <w:top w:val="nil"/>
          <w:left w:val="nil"/>
          <w:bottom w:val="nil"/>
          <w:right w:val="nil"/>
          <w:between w:val="nil"/>
        </w:pBd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  Vzdělávací oblast je ve 4. – 5. ročníku realizována prostřednictvím vyučovacího předmětu </w:t>
      </w:r>
      <w:r w:rsidRPr="000E27E2">
        <w:rPr>
          <w:rFonts w:ascii="Calibri" w:eastAsia="Calibri" w:hAnsi="Calibri" w:cs="Calibri"/>
          <w:b/>
          <w:color w:val="000000"/>
          <w:sz w:val="22"/>
          <w:szCs w:val="22"/>
        </w:rPr>
        <w:t>český jazyk</w:t>
      </w:r>
      <w:r w:rsidRPr="000E27E2">
        <w:rPr>
          <w:rFonts w:ascii="Calibri" w:eastAsia="Calibri" w:hAnsi="Calibri" w:cs="Calibri"/>
          <w:color w:val="000000"/>
          <w:sz w:val="22"/>
          <w:szCs w:val="22"/>
        </w:rPr>
        <w:t xml:space="preserve">, který je tvořen následujícími </w:t>
      </w:r>
      <w:proofErr w:type="gramStart"/>
      <w:r w:rsidRPr="000E27E2">
        <w:rPr>
          <w:rFonts w:ascii="Calibri" w:eastAsia="Calibri" w:hAnsi="Calibri" w:cs="Calibri"/>
          <w:color w:val="000000"/>
          <w:sz w:val="22"/>
          <w:szCs w:val="22"/>
        </w:rPr>
        <w:t>celky :</w:t>
      </w:r>
      <w:proofErr w:type="gramEnd"/>
    </w:p>
    <w:p w14:paraId="50C3B620" w14:textId="77777777" w:rsidR="0069059E" w:rsidRPr="000E27E2" w:rsidRDefault="00F32A9F">
      <w:pPr>
        <w:numPr>
          <w:ilvl w:val="0"/>
          <w:numId w:val="88"/>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Komunikační a slohovou výchovou</w:t>
      </w:r>
    </w:p>
    <w:p w14:paraId="7F2ED5E5" w14:textId="77777777" w:rsidR="0069059E" w:rsidRPr="000E27E2" w:rsidRDefault="00F32A9F">
      <w:pPr>
        <w:numPr>
          <w:ilvl w:val="0"/>
          <w:numId w:val="88"/>
        </w:numPr>
        <w:jc w:val="both"/>
        <w:rPr>
          <w:rFonts w:ascii="Calibri" w:eastAsia="Calibri" w:hAnsi="Calibri" w:cs="Calibri"/>
          <w:color w:val="000000"/>
          <w:sz w:val="22"/>
          <w:szCs w:val="22"/>
        </w:rPr>
      </w:pPr>
      <w:r w:rsidRPr="000E27E2">
        <w:rPr>
          <w:rFonts w:ascii="Calibri" w:eastAsia="Calibri" w:hAnsi="Calibri" w:cs="Calibri"/>
          <w:color w:val="000000"/>
          <w:sz w:val="22"/>
          <w:szCs w:val="22"/>
        </w:rPr>
        <w:lastRenderedPageBreak/>
        <w:t>Čtením a literární výchovou</w:t>
      </w:r>
    </w:p>
    <w:p w14:paraId="42D09E17" w14:textId="77777777" w:rsidR="0069059E" w:rsidRPr="000E27E2" w:rsidRDefault="00F32A9F">
      <w:pPr>
        <w:numPr>
          <w:ilvl w:val="0"/>
          <w:numId w:val="88"/>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Psaním</w:t>
      </w:r>
    </w:p>
    <w:p w14:paraId="584DA169" w14:textId="77777777" w:rsidR="0069059E" w:rsidRPr="000E27E2" w:rsidRDefault="00F32A9F">
      <w:pPr>
        <w:numPr>
          <w:ilvl w:val="0"/>
          <w:numId w:val="88"/>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Jazykovou výchovou</w:t>
      </w:r>
    </w:p>
    <w:p w14:paraId="353616CE" w14:textId="77777777" w:rsidR="0069059E" w:rsidRPr="000E27E2" w:rsidRDefault="0069059E">
      <w:pPr>
        <w:jc w:val="both"/>
        <w:rPr>
          <w:rFonts w:ascii="Calibri" w:eastAsia="Calibri" w:hAnsi="Calibri" w:cs="Calibri"/>
          <w:i/>
          <w:color w:val="000000"/>
          <w:sz w:val="22"/>
          <w:szCs w:val="22"/>
        </w:rPr>
      </w:pPr>
    </w:p>
    <w:p w14:paraId="7715B89F"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i/>
          <w:color w:val="000000"/>
          <w:sz w:val="22"/>
          <w:szCs w:val="22"/>
        </w:rPr>
        <w:t xml:space="preserve">  V Komunikační a slohové výchově </w:t>
      </w:r>
      <w:r w:rsidRPr="000E27E2">
        <w:rPr>
          <w:rFonts w:ascii="Calibri" w:eastAsia="Calibri" w:hAnsi="Calibri" w:cs="Calibri"/>
          <w:color w:val="000000"/>
          <w:sz w:val="22"/>
          <w:szCs w:val="22"/>
        </w:rPr>
        <w:t>učíme žáky vnímat a chápat různá jazyková sdělení, číst s porozuměním, kultivovaně psát, mluvit a rozhodovat se na základě přečteného nebo slyšeného textu různého typu.</w:t>
      </w:r>
    </w:p>
    <w:p w14:paraId="17589929" w14:textId="77777777" w:rsidR="0069059E" w:rsidRPr="000E27E2" w:rsidRDefault="0069059E">
      <w:pPr>
        <w:jc w:val="both"/>
        <w:rPr>
          <w:rFonts w:ascii="Calibri" w:eastAsia="Calibri" w:hAnsi="Calibri" w:cs="Calibri"/>
          <w:b/>
          <w:i/>
          <w:color w:val="000000"/>
          <w:sz w:val="22"/>
          <w:szCs w:val="22"/>
        </w:rPr>
      </w:pPr>
    </w:p>
    <w:p w14:paraId="3CF874DD"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i/>
          <w:color w:val="000000"/>
          <w:sz w:val="22"/>
          <w:szCs w:val="22"/>
        </w:rPr>
        <w:t xml:space="preserve">  V literární výchově </w:t>
      </w:r>
      <w:r w:rsidRPr="000E27E2">
        <w:rPr>
          <w:rFonts w:ascii="Calibri" w:eastAsia="Calibri" w:hAnsi="Calibri" w:cs="Calibri"/>
          <w:color w:val="000000"/>
          <w:sz w:val="22"/>
          <w:szCs w:val="22"/>
        </w:rPr>
        <w:t>žáci poznávají prostřednictvím četby základní literární druhy, učíme je vnímat jejich specifické znaky, formulovat vlastní názory o přečteném díle. Postupně rozvíjíme u nich základní čtenářské návyky i schopnosti interpretace literárního textu.</w:t>
      </w:r>
    </w:p>
    <w:p w14:paraId="22A81A41" w14:textId="77777777" w:rsidR="0069059E" w:rsidRPr="000E27E2" w:rsidRDefault="0069059E">
      <w:pPr>
        <w:jc w:val="both"/>
        <w:rPr>
          <w:rFonts w:ascii="Calibri" w:eastAsia="Calibri" w:hAnsi="Calibri" w:cs="Calibri"/>
          <w:i/>
          <w:color w:val="000000"/>
          <w:sz w:val="22"/>
          <w:szCs w:val="22"/>
        </w:rPr>
      </w:pPr>
    </w:p>
    <w:p w14:paraId="2603EC88"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i/>
          <w:color w:val="000000"/>
          <w:sz w:val="22"/>
          <w:szCs w:val="22"/>
        </w:rPr>
        <w:t xml:space="preserve">  Při výuce psaní</w:t>
      </w:r>
      <w:r w:rsidRPr="000E27E2">
        <w:rPr>
          <w:rFonts w:ascii="Calibri" w:eastAsia="Calibri" w:hAnsi="Calibri" w:cs="Calibri"/>
          <w:color w:val="000000"/>
          <w:sz w:val="22"/>
          <w:szCs w:val="22"/>
        </w:rPr>
        <w:t xml:space="preserve"> získávají žáci správné psací dovednosti, rozvíjí čitelný, hbitý a úhledný rukopis. </w:t>
      </w:r>
    </w:p>
    <w:p w14:paraId="7F95EABB" w14:textId="77777777" w:rsidR="0069059E" w:rsidRPr="000E27E2" w:rsidRDefault="0069059E">
      <w:pPr>
        <w:jc w:val="both"/>
        <w:rPr>
          <w:rFonts w:ascii="Calibri" w:eastAsia="Calibri" w:hAnsi="Calibri" w:cs="Calibri"/>
          <w:i/>
          <w:color w:val="000000"/>
          <w:sz w:val="22"/>
          <w:szCs w:val="22"/>
        </w:rPr>
      </w:pPr>
    </w:p>
    <w:p w14:paraId="355AF328"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i/>
          <w:color w:val="000000"/>
          <w:sz w:val="22"/>
          <w:szCs w:val="22"/>
        </w:rPr>
        <w:t xml:space="preserve">  V jazykové výchově </w:t>
      </w:r>
      <w:r w:rsidRPr="000E27E2">
        <w:rPr>
          <w:rFonts w:ascii="Calibri" w:eastAsia="Calibri" w:hAnsi="Calibri" w:cs="Calibri"/>
          <w:color w:val="000000"/>
          <w:sz w:val="22"/>
          <w:szCs w:val="22"/>
        </w:rPr>
        <w:t>vedeme žáky k získávání vědomostí a dovedností potřebných k osvojování spisovné podoby českého jazyka. Učíme je poznávat a rozlišovat jeho další formy. Jazyková výchova vede žáky k přesnému a logickému myšlení, které je základním předpokladem srozumitelného vyjadřování.</w:t>
      </w:r>
    </w:p>
    <w:p w14:paraId="7D2F1CAB" w14:textId="77777777" w:rsidR="0069059E" w:rsidRPr="000E27E2" w:rsidRDefault="00F32A9F">
      <w:pPr>
        <w:pBdr>
          <w:top w:val="nil"/>
          <w:left w:val="nil"/>
          <w:bottom w:val="nil"/>
          <w:right w:val="nil"/>
          <w:between w:val="nil"/>
        </w:pBdr>
        <w:spacing w:after="120"/>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  Český jazyk se tak od počátku vzdělávání stává nejen nástrojem k získávání většiny informací, ale i předmětem poznávání.</w:t>
      </w:r>
    </w:p>
    <w:p w14:paraId="136BD5D8" w14:textId="77777777" w:rsidR="0069059E" w:rsidRPr="000E27E2" w:rsidRDefault="0069059E">
      <w:pPr>
        <w:pBdr>
          <w:top w:val="nil"/>
          <w:left w:val="nil"/>
          <w:bottom w:val="nil"/>
          <w:right w:val="nil"/>
          <w:between w:val="nil"/>
        </w:pBdr>
        <w:jc w:val="both"/>
        <w:rPr>
          <w:rFonts w:ascii="Calibri" w:eastAsia="Calibri" w:hAnsi="Calibri" w:cs="Calibri"/>
          <w:color w:val="000000"/>
          <w:sz w:val="22"/>
          <w:szCs w:val="22"/>
        </w:rPr>
      </w:pPr>
    </w:p>
    <w:p w14:paraId="2AF76D8D" w14:textId="77777777" w:rsidR="0069059E" w:rsidRPr="000E27E2" w:rsidRDefault="00F32A9F">
      <w:pPr>
        <w:pBdr>
          <w:top w:val="nil"/>
          <w:left w:val="nil"/>
          <w:bottom w:val="nil"/>
          <w:right w:val="nil"/>
          <w:between w:val="nil"/>
        </w:pBdr>
        <w:spacing w:after="120"/>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  Předmět Český jazyk a literatura je vyučován na 1.stupni v 1. - 4. ročníku po osmi hodinách týdně </w:t>
      </w:r>
      <w:proofErr w:type="gramStart"/>
      <w:r w:rsidRPr="000E27E2">
        <w:rPr>
          <w:rFonts w:ascii="Calibri" w:eastAsia="Calibri" w:hAnsi="Calibri" w:cs="Calibri"/>
          <w:color w:val="000000"/>
          <w:sz w:val="22"/>
          <w:szCs w:val="22"/>
        </w:rPr>
        <w:t>a  v</w:t>
      </w:r>
      <w:proofErr w:type="gramEnd"/>
      <w:r w:rsidRPr="000E27E2">
        <w:rPr>
          <w:rFonts w:ascii="Calibri" w:eastAsia="Calibri" w:hAnsi="Calibri" w:cs="Calibri"/>
          <w:color w:val="000000"/>
          <w:sz w:val="22"/>
          <w:szCs w:val="22"/>
        </w:rPr>
        <w:t xml:space="preserve"> 5.ročníku po sedmi hodinách týdně. Celková dotace tohoto předmětu na prvním stupni je 39 hodin </w:t>
      </w:r>
      <w:proofErr w:type="gramStart"/>
      <w:r w:rsidRPr="000E27E2">
        <w:rPr>
          <w:rFonts w:ascii="Calibri" w:eastAsia="Calibri" w:hAnsi="Calibri" w:cs="Calibri"/>
          <w:color w:val="000000"/>
          <w:sz w:val="22"/>
          <w:szCs w:val="22"/>
        </w:rPr>
        <w:t xml:space="preserve">   (</w:t>
      </w:r>
      <w:proofErr w:type="gramEnd"/>
      <w:r w:rsidRPr="000E27E2">
        <w:rPr>
          <w:rFonts w:ascii="Calibri" w:eastAsia="Calibri" w:hAnsi="Calibri" w:cs="Calibri"/>
          <w:color w:val="000000"/>
          <w:sz w:val="22"/>
          <w:szCs w:val="22"/>
        </w:rPr>
        <w:t xml:space="preserve"> je posílena o jednu disponibilní hodinu ).</w:t>
      </w:r>
    </w:p>
    <w:p w14:paraId="713288E5" w14:textId="77777777" w:rsidR="0069059E" w:rsidRPr="000E27E2" w:rsidRDefault="00F32A9F">
      <w:pPr>
        <w:pBdr>
          <w:top w:val="nil"/>
          <w:left w:val="nil"/>
          <w:bottom w:val="nil"/>
          <w:right w:val="nil"/>
          <w:between w:val="nil"/>
        </w:pBdr>
        <w:spacing w:after="120"/>
        <w:jc w:val="both"/>
        <w:rPr>
          <w:rFonts w:ascii="Calibri" w:eastAsia="Calibri" w:hAnsi="Calibri" w:cs="Calibri"/>
          <w:color w:val="000000"/>
          <w:sz w:val="22"/>
          <w:szCs w:val="22"/>
        </w:rPr>
      </w:pPr>
      <w:r w:rsidRPr="000E27E2">
        <w:rPr>
          <w:rFonts w:ascii="Calibri" w:eastAsia="Calibri" w:hAnsi="Calibri" w:cs="Calibri"/>
          <w:color w:val="000000"/>
          <w:sz w:val="22"/>
          <w:szCs w:val="22"/>
        </w:rPr>
        <w:t>Předmět je vyučován formou běžných hodin ve třídě, v učebně informatiky, výuka je obohacená návštěvou knihovny, divadla a výukovými pořady v SVČ Lužánky.</w:t>
      </w:r>
    </w:p>
    <w:p w14:paraId="3ABAAEC1" w14:textId="77777777" w:rsidR="0069059E" w:rsidRPr="000E27E2" w:rsidRDefault="00F32A9F">
      <w:pPr>
        <w:pBdr>
          <w:top w:val="nil"/>
          <w:left w:val="nil"/>
          <w:bottom w:val="nil"/>
          <w:right w:val="nil"/>
          <w:between w:val="nil"/>
        </w:pBdr>
        <w:spacing w:after="120"/>
        <w:jc w:val="both"/>
        <w:rPr>
          <w:rFonts w:ascii="Calibri" w:eastAsia="Calibri" w:hAnsi="Calibri" w:cs="Calibri"/>
          <w:b/>
          <w:color w:val="000000"/>
          <w:sz w:val="22"/>
          <w:szCs w:val="22"/>
        </w:rPr>
      </w:pPr>
      <w:r w:rsidRPr="000E27E2">
        <w:rPr>
          <w:rFonts w:ascii="Calibri" w:eastAsia="Calibri" w:hAnsi="Calibri" w:cs="Calibri"/>
          <w:color w:val="000000"/>
          <w:sz w:val="22"/>
          <w:szCs w:val="22"/>
        </w:rPr>
        <w:t xml:space="preserve">Vyučovaný předmět ČESKÝ JAZYK A LITERATURA integruje následující </w:t>
      </w:r>
      <w:r w:rsidRPr="000E27E2">
        <w:rPr>
          <w:rFonts w:ascii="Calibri" w:eastAsia="Calibri" w:hAnsi="Calibri" w:cs="Calibri"/>
          <w:b/>
          <w:color w:val="000000"/>
          <w:sz w:val="22"/>
          <w:szCs w:val="22"/>
          <w:u w:val="single"/>
        </w:rPr>
        <w:t>průřezová témata a</w:t>
      </w:r>
      <w:r w:rsidRPr="000E27E2">
        <w:rPr>
          <w:rFonts w:ascii="Calibri" w:eastAsia="Calibri" w:hAnsi="Calibri" w:cs="Calibri"/>
          <w:color w:val="000000"/>
          <w:sz w:val="22"/>
          <w:szCs w:val="22"/>
        </w:rPr>
        <w:t xml:space="preserve"> </w:t>
      </w:r>
      <w:r w:rsidRPr="000E27E2">
        <w:rPr>
          <w:rFonts w:ascii="Calibri" w:eastAsia="Calibri" w:hAnsi="Calibri" w:cs="Calibri"/>
          <w:b/>
          <w:color w:val="000000"/>
          <w:sz w:val="22"/>
          <w:szCs w:val="22"/>
          <w:u w:val="single"/>
        </w:rPr>
        <w:t>jejich tematické okruhy</w:t>
      </w:r>
      <w:r w:rsidRPr="000E27E2">
        <w:rPr>
          <w:rFonts w:ascii="Calibri" w:eastAsia="Calibri" w:hAnsi="Calibri" w:cs="Calibri"/>
          <w:b/>
          <w:color w:val="000000"/>
          <w:sz w:val="22"/>
          <w:szCs w:val="22"/>
        </w:rPr>
        <w:t>:</w:t>
      </w:r>
    </w:p>
    <w:p w14:paraId="26CEFBCE" w14:textId="77777777" w:rsidR="0069059E" w:rsidRPr="000E27E2" w:rsidRDefault="00F32A9F">
      <w:pPr>
        <w:ind w:left="389"/>
        <w:jc w:val="both"/>
        <w:rPr>
          <w:rFonts w:ascii="Calibri" w:eastAsia="Calibri" w:hAnsi="Calibri" w:cs="Calibri"/>
          <w:b/>
          <w:color w:val="000000"/>
          <w:sz w:val="22"/>
          <w:szCs w:val="22"/>
        </w:rPr>
      </w:pPr>
      <w:r w:rsidRPr="000E27E2">
        <w:rPr>
          <w:rFonts w:ascii="Calibri" w:eastAsia="Calibri" w:hAnsi="Calibri" w:cs="Calibri"/>
          <w:b/>
          <w:color w:val="000000"/>
          <w:sz w:val="22"/>
          <w:szCs w:val="22"/>
        </w:rPr>
        <w:t>Osobnostní a sociální výchova</w:t>
      </w:r>
    </w:p>
    <w:p w14:paraId="6D9ED192" w14:textId="77777777" w:rsidR="0069059E" w:rsidRPr="000E27E2" w:rsidRDefault="00F32A9F">
      <w:pPr>
        <w:numPr>
          <w:ilvl w:val="1"/>
          <w:numId w:val="51"/>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Osobnostní rozvoj </w:t>
      </w:r>
    </w:p>
    <w:p w14:paraId="00DAAFAD" w14:textId="77777777" w:rsidR="0069059E" w:rsidRPr="000E27E2" w:rsidRDefault="00F32A9F">
      <w:pPr>
        <w:numPr>
          <w:ilvl w:val="2"/>
          <w:numId w:val="82"/>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rozvoj schopností poznávání</w:t>
      </w:r>
    </w:p>
    <w:p w14:paraId="60922709" w14:textId="77777777" w:rsidR="0069059E" w:rsidRPr="000E27E2" w:rsidRDefault="00F32A9F">
      <w:pPr>
        <w:numPr>
          <w:ilvl w:val="2"/>
          <w:numId w:val="52"/>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sebepoznání a sebepojetí</w:t>
      </w:r>
    </w:p>
    <w:p w14:paraId="61F05E08" w14:textId="77777777" w:rsidR="0069059E" w:rsidRPr="000E27E2" w:rsidRDefault="00F32A9F">
      <w:pPr>
        <w:numPr>
          <w:ilvl w:val="2"/>
          <w:numId w:val="52"/>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seberealizace a sebeorganizace</w:t>
      </w:r>
    </w:p>
    <w:p w14:paraId="5D545570" w14:textId="77777777" w:rsidR="0069059E" w:rsidRPr="000E27E2" w:rsidRDefault="00F32A9F">
      <w:pPr>
        <w:numPr>
          <w:ilvl w:val="2"/>
          <w:numId w:val="52"/>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psychohygiena</w:t>
      </w:r>
    </w:p>
    <w:p w14:paraId="075E7F2F" w14:textId="77777777" w:rsidR="0069059E" w:rsidRPr="000E27E2" w:rsidRDefault="00F32A9F">
      <w:pPr>
        <w:numPr>
          <w:ilvl w:val="2"/>
          <w:numId w:val="52"/>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kreativita</w:t>
      </w:r>
    </w:p>
    <w:p w14:paraId="4F41EB37" w14:textId="77777777" w:rsidR="0069059E" w:rsidRPr="000E27E2" w:rsidRDefault="00F32A9F">
      <w:pPr>
        <w:numPr>
          <w:ilvl w:val="1"/>
          <w:numId w:val="51"/>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Sociální rozvoj </w:t>
      </w:r>
    </w:p>
    <w:p w14:paraId="2EE97F36" w14:textId="77777777" w:rsidR="0069059E" w:rsidRPr="000E27E2" w:rsidRDefault="00F32A9F">
      <w:pPr>
        <w:numPr>
          <w:ilvl w:val="2"/>
          <w:numId w:val="82"/>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poznávání lidí</w:t>
      </w:r>
    </w:p>
    <w:p w14:paraId="4EC2197A" w14:textId="77777777" w:rsidR="0069059E" w:rsidRPr="000E27E2" w:rsidRDefault="00F32A9F">
      <w:pPr>
        <w:numPr>
          <w:ilvl w:val="2"/>
          <w:numId w:val="82"/>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mezilidské vztahy</w:t>
      </w:r>
    </w:p>
    <w:p w14:paraId="07583584" w14:textId="77777777" w:rsidR="0069059E" w:rsidRPr="000E27E2" w:rsidRDefault="00F32A9F">
      <w:pPr>
        <w:numPr>
          <w:ilvl w:val="2"/>
          <w:numId w:val="82"/>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komunikace</w:t>
      </w:r>
    </w:p>
    <w:p w14:paraId="5E09B469" w14:textId="77777777" w:rsidR="0069059E" w:rsidRPr="000E27E2" w:rsidRDefault="00F32A9F">
      <w:pPr>
        <w:numPr>
          <w:ilvl w:val="1"/>
          <w:numId w:val="51"/>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Morální rozvoj</w:t>
      </w:r>
    </w:p>
    <w:p w14:paraId="355B0779" w14:textId="77777777" w:rsidR="0069059E" w:rsidRPr="000E27E2" w:rsidRDefault="00F32A9F">
      <w:pPr>
        <w:numPr>
          <w:ilvl w:val="2"/>
          <w:numId w:val="82"/>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řešení problémů a rozhodovací dovednosti</w:t>
      </w:r>
    </w:p>
    <w:p w14:paraId="003A72F2" w14:textId="77777777" w:rsidR="0069059E" w:rsidRPr="000E27E2" w:rsidRDefault="00F32A9F">
      <w:pPr>
        <w:numPr>
          <w:ilvl w:val="2"/>
          <w:numId w:val="82"/>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hodnoty, postoje, praktická etika</w:t>
      </w:r>
    </w:p>
    <w:p w14:paraId="5D58540D" w14:textId="77777777" w:rsidR="0069059E" w:rsidRPr="000E27E2" w:rsidRDefault="0069059E">
      <w:pPr>
        <w:jc w:val="both"/>
        <w:rPr>
          <w:rFonts w:ascii="Calibri" w:eastAsia="Calibri" w:hAnsi="Calibri" w:cs="Calibri"/>
          <w:color w:val="000000"/>
          <w:sz w:val="22"/>
          <w:szCs w:val="22"/>
        </w:rPr>
      </w:pPr>
    </w:p>
    <w:p w14:paraId="209D6206"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  Vztah osobnostní a sociální výchovy ke vzdělávací oblasti Jazyk a jazyková komunikace je založen na samotném faktu komunikační podstaty jazyka s tím, že se zaměřuje na každodenní verbální komunikaci jako na klíčový nástroj jednání v různých životních situacích. Prohlubuje vztah mezi verbální a neverbální složkou komunikace a rozšiřuje specifické aplikace jazyka o sociální dovednosti.</w:t>
      </w:r>
    </w:p>
    <w:p w14:paraId="50C6463D" w14:textId="77777777" w:rsidR="0069059E" w:rsidRPr="000E27E2" w:rsidRDefault="0069059E">
      <w:pPr>
        <w:jc w:val="both"/>
        <w:rPr>
          <w:rFonts w:ascii="Calibri" w:eastAsia="Calibri" w:hAnsi="Calibri" w:cs="Calibri"/>
          <w:b/>
          <w:color w:val="000000"/>
          <w:sz w:val="22"/>
          <w:szCs w:val="22"/>
        </w:rPr>
      </w:pPr>
    </w:p>
    <w:p w14:paraId="618165A1" w14:textId="77777777" w:rsidR="0069059E" w:rsidRPr="000E27E2" w:rsidRDefault="00F32A9F">
      <w:p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 xml:space="preserve">Výchova k myšlení v evropských a globálních souvislostech </w:t>
      </w:r>
    </w:p>
    <w:p w14:paraId="3C24B8AA" w14:textId="77777777" w:rsidR="0069059E" w:rsidRPr="000E27E2" w:rsidRDefault="00F32A9F">
      <w:pPr>
        <w:numPr>
          <w:ilvl w:val="0"/>
          <w:numId w:val="73"/>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Evropa a svět nás zajímá</w:t>
      </w:r>
    </w:p>
    <w:p w14:paraId="67CD302A" w14:textId="77777777" w:rsidR="0069059E" w:rsidRPr="000E27E2" w:rsidRDefault="00F32A9F">
      <w:pPr>
        <w:numPr>
          <w:ilvl w:val="0"/>
          <w:numId w:val="73"/>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objevujeme Evropu a svět </w:t>
      </w:r>
    </w:p>
    <w:p w14:paraId="45BDB65D" w14:textId="77777777" w:rsidR="0069059E" w:rsidRPr="000E27E2" w:rsidRDefault="0069059E">
      <w:pPr>
        <w:ind w:left="360"/>
        <w:jc w:val="both"/>
        <w:rPr>
          <w:rFonts w:ascii="Calibri" w:eastAsia="Calibri" w:hAnsi="Calibri" w:cs="Calibri"/>
          <w:color w:val="000000"/>
          <w:sz w:val="22"/>
          <w:szCs w:val="22"/>
        </w:rPr>
      </w:pPr>
    </w:p>
    <w:p w14:paraId="1A09F856"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lastRenderedPageBreak/>
        <w:t xml:space="preserve">  </w:t>
      </w:r>
      <w:r w:rsidRPr="000E27E2">
        <w:rPr>
          <w:rFonts w:ascii="Calibri" w:eastAsia="Calibri" w:hAnsi="Calibri" w:cs="Calibri"/>
          <w:color w:val="000000"/>
          <w:sz w:val="22"/>
          <w:szCs w:val="22"/>
        </w:rPr>
        <w:tab/>
        <w:t>Podporuje globální myšlení a mezinárodní porozumění a jako princip prostupuje celým základním vzděláváním. Podstatnou součástí je výchova budoucích evropských občanů jako zodpovědných a tvořivých osobností. Otevírá žákům širší horizonty poznání a perspektivy života v evropském a mezinárodním prostoru. Český jazyk je nezastupitelným nástrojem učení, zpracování informací, postojů a názorů a má významnou funkci při osvojování dalších jazyků.</w:t>
      </w:r>
    </w:p>
    <w:p w14:paraId="0B88B9F6" w14:textId="77777777" w:rsidR="0069059E" w:rsidRPr="000E27E2" w:rsidRDefault="0069059E">
      <w:pPr>
        <w:jc w:val="both"/>
        <w:rPr>
          <w:rFonts w:ascii="Calibri" w:eastAsia="Calibri" w:hAnsi="Calibri" w:cs="Calibri"/>
          <w:b/>
          <w:color w:val="000000"/>
          <w:sz w:val="22"/>
          <w:szCs w:val="22"/>
        </w:rPr>
      </w:pPr>
    </w:p>
    <w:p w14:paraId="1752C71F" w14:textId="77777777" w:rsidR="0069059E" w:rsidRPr="000E27E2" w:rsidRDefault="00F32A9F">
      <w:p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 xml:space="preserve">Multikulturní výchova  </w:t>
      </w:r>
    </w:p>
    <w:p w14:paraId="5DAD9EF1" w14:textId="77777777" w:rsidR="0069059E" w:rsidRPr="000E27E2" w:rsidRDefault="00F32A9F">
      <w:pPr>
        <w:numPr>
          <w:ilvl w:val="0"/>
          <w:numId w:val="92"/>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kulturní diference</w:t>
      </w:r>
    </w:p>
    <w:p w14:paraId="68B7639B" w14:textId="77777777" w:rsidR="0069059E" w:rsidRPr="000E27E2" w:rsidRDefault="00F32A9F">
      <w:pPr>
        <w:numPr>
          <w:ilvl w:val="0"/>
          <w:numId w:val="92"/>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lidské vztahy </w:t>
      </w:r>
    </w:p>
    <w:p w14:paraId="5E752C44" w14:textId="77777777" w:rsidR="0069059E" w:rsidRPr="000E27E2" w:rsidRDefault="00F32A9F">
      <w:pPr>
        <w:numPr>
          <w:ilvl w:val="0"/>
          <w:numId w:val="92"/>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etnický původ </w:t>
      </w:r>
    </w:p>
    <w:p w14:paraId="50300950" w14:textId="77777777" w:rsidR="0069059E" w:rsidRPr="000E27E2" w:rsidRDefault="00F32A9F">
      <w:pPr>
        <w:numPr>
          <w:ilvl w:val="0"/>
          <w:numId w:val="92"/>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princip sociálního smíru a solidarity </w:t>
      </w:r>
    </w:p>
    <w:p w14:paraId="5DE22F62" w14:textId="77777777" w:rsidR="0069059E" w:rsidRPr="000E27E2" w:rsidRDefault="0069059E">
      <w:pPr>
        <w:jc w:val="both"/>
        <w:rPr>
          <w:rFonts w:ascii="Calibri" w:eastAsia="Calibri" w:hAnsi="Calibri" w:cs="Calibri"/>
          <w:color w:val="000000"/>
          <w:sz w:val="22"/>
          <w:szCs w:val="22"/>
        </w:rPr>
      </w:pPr>
    </w:p>
    <w:p w14:paraId="49409CF7"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 </w:t>
      </w:r>
      <w:r w:rsidRPr="000E27E2">
        <w:rPr>
          <w:rFonts w:ascii="Calibri" w:eastAsia="Calibri" w:hAnsi="Calibri" w:cs="Calibri"/>
          <w:color w:val="000000"/>
          <w:sz w:val="22"/>
          <w:szCs w:val="22"/>
        </w:rPr>
        <w:tab/>
        <w:t xml:space="preserve"> Umožňuje žákům seznamovat se s rozmanitostí různých kultur, jejich tradicemi a hodnotami. Na pozadí této rozmanitosti si pak žáci mohou lépe uvědomovat i svoji vlastní kulturní identitu, tradice a hodnoty. Multikulturní výchova rozvíjí smysl pro spravedlnost, solidaritu a toleranci, vede k chápání a respektování neustále se zvyšující sociokulturní rozmanitosti.</w:t>
      </w:r>
    </w:p>
    <w:p w14:paraId="4ED28BD1"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  </w:t>
      </w:r>
      <w:r w:rsidRPr="000E27E2">
        <w:rPr>
          <w:rFonts w:ascii="Calibri" w:eastAsia="Calibri" w:hAnsi="Calibri" w:cs="Calibri"/>
          <w:color w:val="000000"/>
          <w:sz w:val="22"/>
          <w:szCs w:val="22"/>
        </w:rPr>
        <w:tab/>
        <w:t xml:space="preserve">Multikulturní výchova se hluboce dotýká mezilidských vztahů ve škole, vztahů mezi učiteli a žáky, mezi žáky navzájem, mezi školou a rodinou. Škola jako prostředí, v němž se setkávají žáci z nejrůznějšího sociálního a kulturního zázemí, by měla zabezpečit takové klima, kde se budou všichni cítit rovnoprávně. Multikulturní výchova má blízkou vazbu na vzdělávací oblasti Jazyk a jazyková komunikace. </w:t>
      </w:r>
    </w:p>
    <w:p w14:paraId="7E4AB3D4" w14:textId="77777777" w:rsidR="0069059E" w:rsidRPr="000E27E2" w:rsidRDefault="0069059E">
      <w:pPr>
        <w:jc w:val="both"/>
        <w:rPr>
          <w:rFonts w:ascii="Calibri" w:eastAsia="Calibri" w:hAnsi="Calibri" w:cs="Calibri"/>
          <w:color w:val="000000"/>
          <w:sz w:val="22"/>
          <w:szCs w:val="22"/>
        </w:rPr>
      </w:pPr>
    </w:p>
    <w:p w14:paraId="12E1C33B" w14:textId="77777777" w:rsidR="0069059E" w:rsidRPr="000E27E2" w:rsidRDefault="00F32A9F">
      <w:p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 xml:space="preserve">Mediální výchova </w:t>
      </w:r>
    </w:p>
    <w:p w14:paraId="7A0B619B" w14:textId="77777777" w:rsidR="0069059E" w:rsidRPr="000E27E2" w:rsidRDefault="00F32A9F">
      <w:pPr>
        <w:numPr>
          <w:ilvl w:val="0"/>
          <w:numId w:val="95"/>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kritické čtení a vnímání mediálních sdělení a reality</w:t>
      </w:r>
    </w:p>
    <w:p w14:paraId="21AC79D6" w14:textId="77777777" w:rsidR="0069059E" w:rsidRPr="000E27E2" w:rsidRDefault="00F32A9F">
      <w:pPr>
        <w:numPr>
          <w:ilvl w:val="0"/>
          <w:numId w:val="95"/>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interpretace vztahu mediálních sdělení a reality </w:t>
      </w:r>
    </w:p>
    <w:p w14:paraId="70CACA66" w14:textId="77777777" w:rsidR="0069059E" w:rsidRPr="000E27E2" w:rsidRDefault="0069059E">
      <w:pPr>
        <w:jc w:val="both"/>
        <w:rPr>
          <w:rFonts w:ascii="Calibri" w:eastAsia="Calibri" w:hAnsi="Calibri" w:cs="Calibri"/>
          <w:b/>
          <w:color w:val="000000"/>
          <w:sz w:val="22"/>
          <w:szCs w:val="22"/>
        </w:rPr>
      </w:pPr>
    </w:p>
    <w:p w14:paraId="2EC3AC15"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  </w:t>
      </w:r>
      <w:r w:rsidRPr="000E27E2">
        <w:rPr>
          <w:rFonts w:ascii="Calibri" w:eastAsia="Calibri" w:hAnsi="Calibri" w:cs="Calibri"/>
          <w:color w:val="000000"/>
          <w:sz w:val="22"/>
          <w:szCs w:val="22"/>
        </w:rPr>
        <w:tab/>
        <w:t xml:space="preserve">Nabízí elementární poznatky a dovednosti týkající se mediální komunikace a práce </w:t>
      </w:r>
      <w:proofErr w:type="gramStart"/>
      <w:r w:rsidRPr="000E27E2">
        <w:rPr>
          <w:rFonts w:ascii="Calibri" w:eastAsia="Calibri" w:hAnsi="Calibri" w:cs="Calibri"/>
          <w:color w:val="000000"/>
          <w:sz w:val="22"/>
          <w:szCs w:val="22"/>
        </w:rPr>
        <w:t>s</w:t>
      </w:r>
      <w:proofErr w:type="gramEnd"/>
      <w:r w:rsidRPr="000E27E2">
        <w:rPr>
          <w:rFonts w:ascii="Calibri" w:eastAsia="Calibri" w:hAnsi="Calibri" w:cs="Calibri"/>
          <w:color w:val="000000"/>
          <w:sz w:val="22"/>
          <w:szCs w:val="22"/>
        </w:rPr>
        <w:t> médií. Média a komunikace představují velmi významný zdroj zkušeností, prožitků a poznatků. Média mají významný vliv na chování jedince a společnosti, na kvalitu života. Mediální výchova má vybavit žáka základní úrovní mediální gramotnosti. Jazyk a jazyková komunikace se týká zejména vnímání mluveného i psaného projevu, jeho stavby, nejrůznějších typů obsahů a uplatňování odpovídající škály výrazových prostředků, osvojení základních pravidel veřejné komunikace a dialogu.</w:t>
      </w:r>
    </w:p>
    <w:p w14:paraId="23AD7361" w14:textId="77777777" w:rsidR="0069059E" w:rsidRPr="000E27E2" w:rsidRDefault="0069059E">
      <w:pPr>
        <w:jc w:val="both"/>
        <w:rPr>
          <w:rFonts w:ascii="Calibri" w:eastAsia="Calibri" w:hAnsi="Calibri" w:cs="Calibri"/>
          <w:color w:val="000000"/>
          <w:sz w:val="22"/>
          <w:szCs w:val="22"/>
        </w:rPr>
      </w:pPr>
    </w:p>
    <w:p w14:paraId="50300A3B" w14:textId="77777777" w:rsidR="0069059E" w:rsidRDefault="00F32A9F">
      <w:pPr>
        <w:jc w:val="both"/>
        <w:rPr>
          <w:rFonts w:ascii="Calibri" w:eastAsia="Calibri" w:hAnsi="Calibri" w:cs="Calibri"/>
          <w:color w:val="000000"/>
          <w:sz w:val="28"/>
          <w:szCs w:val="28"/>
        </w:rPr>
      </w:pPr>
      <w:r>
        <w:rPr>
          <w:rFonts w:ascii="Calibri" w:eastAsia="Calibri" w:hAnsi="Calibri" w:cs="Calibri"/>
          <w:b/>
          <w:color w:val="000000"/>
          <w:sz w:val="28"/>
          <w:szCs w:val="28"/>
        </w:rPr>
        <w:t>Výchovné a vzdělávací strategie</w:t>
      </w:r>
    </w:p>
    <w:p w14:paraId="5E0569E6" w14:textId="77777777" w:rsidR="0069059E" w:rsidRDefault="0069059E">
      <w:pPr>
        <w:jc w:val="both"/>
        <w:rPr>
          <w:rFonts w:ascii="Calibri" w:eastAsia="Calibri" w:hAnsi="Calibri" w:cs="Calibri"/>
          <w:color w:val="000000"/>
        </w:rPr>
      </w:pPr>
    </w:p>
    <w:p w14:paraId="10BC8F0C" w14:textId="77777777" w:rsidR="0069059E" w:rsidRPr="000E27E2" w:rsidRDefault="00F32A9F">
      <w:p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Kompetence občanské</w:t>
      </w:r>
    </w:p>
    <w:p w14:paraId="2CC887D1"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  </w:t>
      </w:r>
      <w:r w:rsidRPr="000E27E2">
        <w:rPr>
          <w:rFonts w:ascii="Calibri" w:eastAsia="Calibri" w:hAnsi="Calibri" w:cs="Calibri"/>
          <w:color w:val="000000"/>
          <w:sz w:val="22"/>
          <w:szCs w:val="22"/>
        </w:rPr>
        <w:tab/>
        <w:t xml:space="preserve"> Pomocí diskuze, projektovým vyučováním, prostřednictvím vyhledávání informací v knihovně a na internetu, čtením doplňkové četby, metodou problémového výkladu, řešením problémů, dramatizací, návštěvou kulturních zařízení (divadlo, kino, výstavy, pamětihodnosti) vedeme žáky k vytváření mravních hodnot, k respektování příslušníků jiných ras, ke kulturnímu chování a k vytváření pozitivního postoje k okolnímu světu.</w:t>
      </w:r>
    </w:p>
    <w:p w14:paraId="240F2934" w14:textId="77777777" w:rsidR="0069059E" w:rsidRPr="000E27E2" w:rsidRDefault="0069059E">
      <w:pPr>
        <w:jc w:val="both"/>
        <w:rPr>
          <w:rFonts w:ascii="Calibri" w:eastAsia="Calibri" w:hAnsi="Calibri" w:cs="Calibri"/>
          <w:b/>
          <w:color w:val="000000"/>
          <w:sz w:val="22"/>
          <w:szCs w:val="22"/>
        </w:rPr>
      </w:pPr>
    </w:p>
    <w:p w14:paraId="74AC8648" w14:textId="77777777" w:rsidR="0069059E" w:rsidRPr="000E27E2" w:rsidRDefault="0069059E">
      <w:pPr>
        <w:jc w:val="both"/>
        <w:rPr>
          <w:rFonts w:ascii="Calibri" w:eastAsia="Calibri" w:hAnsi="Calibri" w:cs="Calibri"/>
          <w:b/>
          <w:color w:val="000000"/>
          <w:sz w:val="22"/>
          <w:szCs w:val="22"/>
        </w:rPr>
      </w:pPr>
    </w:p>
    <w:p w14:paraId="19A8628F" w14:textId="77777777" w:rsidR="0069059E" w:rsidRPr="000E27E2" w:rsidRDefault="00F32A9F">
      <w:p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Kompetence sociální a personální</w:t>
      </w:r>
    </w:p>
    <w:p w14:paraId="6BD9B8BA"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  </w:t>
      </w:r>
      <w:r w:rsidRPr="000E27E2">
        <w:rPr>
          <w:rFonts w:ascii="Calibri" w:eastAsia="Calibri" w:hAnsi="Calibri" w:cs="Calibri"/>
          <w:color w:val="000000"/>
          <w:sz w:val="22"/>
          <w:szCs w:val="22"/>
        </w:rPr>
        <w:tab/>
        <w:t xml:space="preserve"> Kooperativním učením, kdy tradiční soutěživost nahrazujeme spoluprací a důraz klademe na vzájemnou komunikaci mezi žáky ve skupině i mezi skupinami, projektovou výchovou, při které vedeme žáky k odpovědnosti, toleranci a podporujeme jejich vnitřní kázeň, diskuzí, didaktickými hrami a emočním učením pěstujeme u všech zdravé sebevědomí a dovednost zhodnotit své schopnosti a své jednání.</w:t>
      </w:r>
    </w:p>
    <w:p w14:paraId="1A909AEE" w14:textId="77777777" w:rsidR="0069059E" w:rsidRPr="000E27E2" w:rsidRDefault="0069059E">
      <w:pPr>
        <w:jc w:val="both"/>
        <w:rPr>
          <w:rFonts w:ascii="Calibri" w:eastAsia="Calibri" w:hAnsi="Calibri" w:cs="Calibri"/>
          <w:color w:val="000000"/>
          <w:sz w:val="22"/>
          <w:szCs w:val="22"/>
        </w:rPr>
      </w:pPr>
    </w:p>
    <w:p w14:paraId="38944A8B" w14:textId="77777777" w:rsidR="0069059E" w:rsidRPr="000E27E2" w:rsidRDefault="00F32A9F">
      <w:p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Kompetence komunikativní</w:t>
      </w:r>
    </w:p>
    <w:p w14:paraId="2BFC852C"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   </w:t>
      </w:r>
      <w:r w:rsidRPr="000E27E2">
        <w:rPr>
          <w:rFonts w:ascii="Calibri" w:eastAsia="Calibri" w:hAnsi="Calibri" w:cs="Calibri"/>
          <w:color w:val="000000"/>
          <w:sz w:val="22"/>
          <w:szCs w:val="22"/>
        </w:rPr>
        <w:tab/>
        <w:t xml:space="preserve">Tradiční frontální výuku, kdy se mohou žáci často ocitat v roli pasivních příjemců informací a vykonavatelů pokynů, nahradíme diskuzí, krátkými referáty, skupinovým vyučováním, kdy učením ve skupině jim umožňujeme věnovat zvýšenou pozornost komunikaci a kooperaci, kde zaujímáme roli koordinátora a poradce, projektovou výukou, výzkumnou metodou, inscenační metodou (spočívá v simulaci stanovených </w:t>
      </w:r>
      <w:r w:rsidRPr="000E27E2">
        <w:rPr>
          <w:rFonts w:ascii="Calibri" w:eastAsia="Calibri" w:hAnsi="Calibri" w:cs="Calibri"/>
          <w:color w:val="000000"/>
          <w:sz w:val="22"/>
          <w:szCs w:val="22"/>
        </w:rPr>
        <w:lastRenderedPageBreak/>
        <w:t>situací), kdy řešení se realizuje formou hraní rolí, čímž napomáháme žákům vyjádřit osobní postoje a myšlenky, prezentovat výsledky své práce, komunikovat v týmu, respektovat názory jiných, otevřeně říct svůj názor vhodným způsobem a zaujímat názor k informacím v médiích.</w:t>
      </w:r>
    </w:p>
    <w:p w14:paraId="118DB830" w14:textId="77777777" w:rsidR="0069059E" w:rsidRPr="000E27E2" w:rsidRDefault="0069059E">
      <w:pPr>
        <w:jc w:val="both"/>
        <w:rPr>
          <w:rFonts w:ascii="Calibri" w:eastAsia="Calibri" w:hAnsi="Calibri" w:cs="Calibri"/>
          <w:color w:val="000000"/>
          <w:sz w:val="22"/>
          <w:szCs w:val="22"/>
        </w:rPr>
      </w:pPr>
    </w:p>
    <w:p w14:paraId="04DFBCB1" w14:textId="77777777" w:rsidR="0069059E" w:rsidRPr="000E27E2" w:rsidRDefault="00F32A9F">
      <w:p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Kompetence k řešení problémů</w:t>
      </w:r>
    </w:p>
    <w:p w14:paraId="16568F12"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 </w:t>
      </w:r>
      <w:r w:rsidRPr="000E27E2">
        <w:rPr>
          <w:rFonts w:ascii="Calibri" w:eastAsia="Calibri" w:hAnsi="Calibri" w:cs="Calibri"/>
          <w:color w:val="000000"/>
          <w:sz w:val="22"/>
          <w:szCs w:val="22"/>
        </w:rPr>
        <w:tab/>
        <w:t xml:space="preserve"> Metodou problémového výkladu, kdy vytyčíme problém, na který žáci neznají odpověď a musí se k jeho podstatě na základě osobních aktivit za pomoci učitele dopracovat, kdy se žáci seznamují s jednotlivými fázemi řešení, a tak si zafixují algoritmus postupu. Heuristickou metodou, kdy konstruujeme z okruhu učiva a zkušeností žáků úlohy tak, aby pro žáky znamenaly určitý rozpor, určitou obtíž, aby žáci našli samostatné řešení, kdy postupně vytyčujeme dílčí problémy. Formulujeme protiklady, upozorňujeme na konfliktní situace, sami nebo se žáky určujeme jednotlivé kroky řešení problému. Metodou „burza dobrých nápadů“ oznámíme problém a každý z žáků (mohou pracovat i v týmu) bezprostředně, bez jakýchkoliv dalších zábran, vysloví (popř. napíší) svůj nápad na možné řešení problému. V následující fázi mají všichni aktéři povinnost podrobit jednotlivé nápady kritice a postupně se touto cestou hledá optimální řešení. Učíme žáky samostatně rozhodovat, vyrovnávat se s případným neúspěchem a poradit si se zátěžovou situací. Naučíme je řešit problémové situace, kdy najdou příčinu a způsob řešení. </w:t>
      </w:r>
    </w:p>
    <w:p w14:paraId="11BB64EE" w14:textId="77777777" w:rsidR="0069059E" w:rsidRPr="000E27E2" w:rsidRDefault="0069059E">
      <w:pPr>
        <w:jc w:val="both"/>
        <w:rPr>
          <w:rFonts w:ascii="Calibri" w:eastAsia="Calibri" w:hAnsi="Calibri" w:cs="Calibri"/>
          <w:color w:val="000000"/>
          <w:sz w:val="22"/>
          <w:szCs w:val="22"/>
        </w:rPr>
      </w:pPr>
    </w:p>
    <w:p w14:paraId="5D1BCB90" w14:textId="77777777" w:rsidR="0069059E" w:rsidRPr="000E27E2" w:rsidRDefault="00F32A9F">
      <w:p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Kompetence k učení</w:t>
      </w:r>
    </w:p>
    <w:p w14:paraId="0E5D29A2"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   </w:t>
      </w:r>
      <w:r w:rsidRPr="000E27E2">
        <w:rPr>
          <w:rFonts w:ascii="Calibri" w:eastAsia="Calibri" w:hAnsi="Calibri" w:cs="Calibri"/>
          <w:color w:val="000000"/>
          <w:sz w:val="22"/>
          <w:szCs w:val="22"/>
        </w:rPr>
        <w:tab/>
        <w:t>Nadané žáky podporujeme k účasti na různých soutěžích a olympiádách.</w:t>
      </w:r>
    </w:p>
    <w:p w14:paraId="2712E8EC"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 </w:t>
      </w:r>
      <w:r w:rsidRPr="000E27E2">
        <w:rPr>
          <w:rFonts w:ascii="Calibri" w:eastAsia="Calibri" w:hAnsi="Calibri" w:cs="Calibri"/>
          <w:color w:val="000000"/>
          <w:sz w:val="22"/>
          <w:szCs w:val="22"/>
        </w:rPr>
        <w:tab/>
        <w:t>Vedeme žáky ke čtení s porozuměním, práci s textem, práci s chybou, vyhledávání informací, sebehodnocení, hodnocení vlastního pokroku na základě systematicky vedeného portfolia, kritickému myšlení atd.</w:t>
      </w:r>
    </w:p>
    <w:p w14:paraId="1B7E5AA3" w14:textId="77777777" w:rsidR="0069059E" w:rsidRPr="000E27E2" w:rsidRDefault="00F32A9F">
      <w:pPr>
        <w:ind w:firstLine="708"/>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Pěstujeme v žácích pomocí efektivních metod logické myšlení, snahu dál se vzdělávat, nabyté znalosti a dovednosti použít v praxi. K tomu slouží např. SCIO testy u žáků v 5. třídě. </w:t>
      </w:r>
    </w:p>
    <w:p w14:paraId="5967DBD5" w14:textId="77777777" w:rsidR="0069059E" w:rsidRPr="000E27E2" w:rsidRDefault="00F32A9F">
      <w:pPr>
        <w:jc w:val="both"/>
        <w:rPr>
          <w:rFonts w:ascii="Calibri" w:eastAsia="Calibri" w:hAnsi="Calibri" w:cs="Calibri"/>
          <w:b/>
          <w:sz w:val="22"/>
          <w:szCs w:val="22"/>
        </w:rPr>
      </w:pPr>
      <w:r w:rsidRPr="000E27E2">
        <w:rPr>
          <w:rFonts w:ascii="Calibri" w:eastAsia="Calibri" w:hAnsi="Calibri" w:cs="Calibri"/>
          <w:b/>
          <w:sz w:val="22"/>
          <w:szCs w:val="22"/>
        </w:rPr>
        <w:t>Kompetence digitální</w:t>
      </w:r>
    </w:p>
    <w:p w14:paraId="00695233" w14:textId="77777777" w:rsidR="0069059E" w:rsidRPr="000E27E2" w:rsidRDefault="00F32A9F">
      <w:pPr>
        <w:ind w:firstLine="720"/>
        <w:jc w:val="both"/>
        <w:rPr>
          <w:rFonts w:ascii="Calibri" w:eastAsia="Calibri" w:hAnsi="Calibri" w:cs="Calibri"/>
          <w:sz w:val="22"/>
          <w:szCs w:val="22"/>
        </w:rPr>
      </w:pPr>
      <w:r w:rsidRPr="000E27E2">
        <w:rPr>
          <w:rFonts w:ascii="Calibri" w:eastAsia="Calibri" w:hAnsi="Calibri" w:cs="Calibri"/>
          <w:sz w:val="22"/>
          <w:szCs w:val="22"/>
        </w:rPr>
        <w:t>Dáváme žákům prostor ke čtení elektronických textů s hlubším porozuměním, včetně porozumění významu obrazných symbolů (piktogramů)</w:t>
      </w:r>
    </w:p>
    <w:p w14:paraId="63831D81" w14:textId="77777777" w:rsidR="0069059E" w:rsidRPr="000E27E2" w:rsidRDefault="00F32A9F">
      <w:pPr>
        <w:ind w:firstLine="720"/>
        <w:jc w:val="both"/>
        <w:rPr>
          <w:rFonts w:ascii="Calibri" w:eastAsia="Calibri" w:hAnsi="Calibri" w:cs="Calibri"/>
          <w:sz w:val="22"/>
          <w:szCs w:val="22"/>
        </w:rPr>
      </w:pPr>
      <w:r w:rsidRPr="000E27E2">
        <w:rPr>
          <w:rFonts w:ascii="Calibri" w:eastAsia="Calibri" w:hAnsi="Calibri" w:cs="Calibri"/>
          <w:sz w:val="22"/>
          <w:szCs w:val="22"/>
        </w:rPr>
        <w:t>Vedeme žáky ke zjištění, které čtenářské strategie jsou vhodné i pro digitální čtení, a k využívání grafických organizérů pro třídění a uspořádání informací</w:t>
      </w:r>
    </w:p>
    <w:p w14:paraId="380FD9CC" w14:textId="77777777" w:rsidR="0069059E" w:rsidRPr="000E27E2" w:rsidRDefault="00F32A9F">
      <w:pPr>
        <w:ind w:firstLine="720"/>
        <w:jc w:val="both"/>
        <w:rPr>
          <w:rFonts w:ascii="Calibri" w:eastAsia="Calibri" w:hAnsi="Calibri" w:cs="Calibri"/>
          <w:sz w:val="22"/>
          <w:szCs w:val="22"/>
        </w:rPr>
      </w:pPr>
      <w:r w:rsidRPr="000E27E2">
        <w:rPr>
          <w:rFonts w:ascii="Calibri" w:eastAsia="Calibri" w:hAnsi="Calibri" w:cs="Calibri"/>
          <w:sz w:val="22"/>
          <w:szCs w:val="22"/>
        </w:rPr>
        <w:t>Učíme žáky využívání navigace v různých prostředích obrazovky (např. šipky, mapy stránek, nelineární navigace)</w:t>
      </w:r>
    </w:p>
    <w:p w14:paraId="5323399B" w14:textId="77777777" w:rsidR="0069059E" w:rsidRPr="000E27E2" w:rsidRDefault="00F32A9F">
      <w:pPr>
        <w:ind w:firstLine="720"/>
        <w:jc w:val="both"/>
        <w:rPr>
          <w:rFonts w:ascii="Calibri" w:eastAsia="Calibri" w:hAnsi="Calibri" w:cs="Calibri"/>
          <w:sz w:val="22"/>
          <w:szCs w:val="22"/>
        </w:rPr>
      </w:pPr>
      <w:r w:rsidRPr="000E27E2">
        <w:rPr>
          <w:rFonts w:ascii="Calibri" w:eastAsia="Calibri" w:hAnsi="Calibri" w:cs="Calibri"/>
          <w:sz w:val="22"/>
          <w:szCs w:val="22"/>
        </w:rPr>
        <w:t>Klademe důraz na hodnocení důvěryhodnosti digitálních informací, které žáci vyhledají, a na ověřování informací z více zdrojů</w:t>
      </w:r>
    </w:p>
    <w:p w14:paraId="0965C8A0" w14:textId="77777777" w:rsidR="0069059E" w:rsidRPr="000E27E2" w:rsidRDefault="00F32A9F">
      <w:pPr>
        <w:ind w:firstLine="720"/>
        <w:jc w:val="both"/>
        <w:rPr>
          <w:rFonts w:ascii="Calibri" w:eastAsia="Calibri" w:hAnsi="Calibri" w:cs="Calibri"/>
          <w:sz w:val="22"/>
          <w:szCs w:val="22"/>
        </w:rPr>
      </w:pPr>
      <w:r w:rsidRPr="000E27E2">
        <w:rPr>
          <w:rFonts w:ascii="Calibri" w:eastAsia="Calibri" w:hAnsi="Calibri" w:cs="Calibri"/>
          <w:sz w:val="22"/>
          <w:szCs w:val="22"/>
        </w:rPr>
        <w:t>Podporujeme žáky v získání dovedností a návyků spojených s psaním na dotykovém displeji a v orientaci v rozložení jednotlivých znaků, velkých a malých písmen, číslic a symbolů na klávesnici vedeme žáky k dodržování základních hygienických návyků při práci s digitálními technologiemi</w:t>
      </w:r>
    </w:p>
    <w:p w14:paraId="20CE6962" w14:textId="77777777" w:rsidR="0069059E" w:rsidRPr="000E27E2" w:rsidRDefault="00F32A9F">
      <w:pPr>
        <w:ind w:firstLine="720"/>
        <w:jc w:val="both"/>
        <w:rPr>
          <w:rFonts w:ascii="Calibri" w:eastAsia="Calibri" w:hAnsi="Calibri" w:cs="Calibri"/>
          <w:sz w:val="22"/>
          <w:szCs w:val="22"/>
        </w:rPr>
      </w:pPr>
      <w:r w:rsidRPr="000E27E2">
        <w:rPr>
          <w:rFonts w:ascii="Calibri" w:eastAsia="Calibri" w:hAnsi="Calibri" w:cs="Calibri"/>
          <w:sz w:val="22"/>
          <w:szCs w:val="22"/>
        </w:rPr>
        <w:t>Učíme žáky vybírat vhodné technologie s ohledem na zvolený formát sdělení (SMS, e-mail, chat) a pro sdílení výsledků samostatné nebo společné práce</w:t>
      </w:r>
    </w:p>
    <w:p w14:paraId="29ADA47A" w14:textId="77777777" w:rsidR="0069059E" w:rsidRPr="000E27E2" w:rsidRDefault="00F32A9F">
      <w:pPr>
        <w:ind w:firstLine="720"/>
        <w:jc w:val="both"/>
        <w:rPr>
          <w:rFonts w:ascii="Calibri" w:eastAsia="Calibri" w:hAnsi="Calibri" w:cs="Calibri"/>
          <w:sz w:val="22"/>
          <w:szCs w:val="22"/>
        </w:rPr>
      </w:pPr>
      <w:r w:rsidRPr="000E27E2">
        <w:rPr>
          <w:rFonts w:ascii="Calibri" w:eastAsia="Calibri" w:hAnsi="Calibri" w:cs="Calibri"/>
          <w:sz w:val="22"/>
          <w:szCs w:val="22"/>
        </w:rPr>
        <w:t xml:space="preserve">Motivujeme žáky k tvorbě příběhů prostřednictvím digitálního </w:t>
      </w:r>
      <w:proofErr w:type="spellStart"/>
      <w:r w:rsidRPr="000E27E2">
        <w:rPr>
          <w:rFonts w:ascii="Calibri" w:eastAsia="Calibri" w:hAnsi="Calibri" w:cs="Calibri"/>
          <w:sz w:val="22"/>
          <w:szCs w:val="22"/>
        </w:rPr>
        <w:t>storytellingu</w:t>
      </w:r>
      <w:proofErr w:type="spellEnd"/>
    </w:p>
    <w:p w14:paraId="058BA7ED" w14:textId="77777777" w:rsidR="0069059E" w:rsidRPr="000E27E2" w:rsidRDefault="00F32A9F">
      <w:pPr>
        <w:ind w:firstLine="720"/>
        <w:jc w:val="both"/>
        <w:rPr>
          <w:rFonts w:ascii="Calibri" w:eastAsia="Calibri" w:hAnsi="Calibri" w:cs="Calibri"/>
          <w:sz w:val="22"/>
          <w:szCs w:val="22"/>
        </w:rPr>
      </w:pPr>
      <w:r w:rsidRPr="000E27E2">
        <w:rPr>
          <w:rFonts w:ascii="Calibri" w:eastAsia="Calibri" w:hAnsi="Calibri" w:cs="Calibri"/>
          <w:sz w:val="22"/>
          <w:szCs w:val="22"/>
        </w:rPr>
        <w:t>Umožňujeme žákům využívání online slovníků (slovník spisovné češtiny, slovník cizích slov)</w:t>
      </w:r>
    </w:p>
    <w:p w14:paraId="59B5ED23" w14:textId="77777777" w:rsidR="0069059E" w:rsidRPr="000E27E2" w:rsidRDefault="00F32A9F">
      <w:pPr>
        <w:ind w:firstLine="720"/>
        <w:jc w:val="both"/>
        <w:rPr>
          <w:rFonts w:ascii="Calibri" w:eastAsia="Calibri" w:hAnsi="Calibri" w:cs="Calibri"/>
          <w:sz w:val="22"/>
          <w:szCs w:val="22"/>
        </w:rPr>
      </w:pPr>
      <w:r w:rsidRPr="000E27E2">
        <w:rPr>
          <w:rFonts w:ascii="Calibri" w:eastAsia="Calibri" w:hAnsi="Calibri" w:cs="Calibri"/>
          <w:sz w:val="22"/>
          <w:szCs w:val="22"/>
        </w:rPr>
        <w:t>Vedeme žáky k odlišení vlastního a cizího obsahu, k vnímání problematiky autorství</w:t>
      </w:r>
    </w:p>
    <w:p w14:paraId="335740D7" w14:textId="77777777" w:rsidR="0069059E" w:rsidRPr="000E27E2" w:rsidRDefault="0069059E">
      <w:pPr>
        <w:ind w:firstLine="720"/>
        <w:jc w:val="both"/>
        <w:rPr>
          <w:rFonts w:ascii="Calibri" w:eastAsia="Calibri" w:hAnsi="Calibri" w:cs="Calibri"/>
          <w:sz w:val="22"/>
          <w:szCs w:val="22"/>
        </w:rPr>
      </w:pPr>
    </w:p>
    <w:p w14:paraId="355F4BE0" w14:textId="77777777" w:rsidR="0069059E" w:rsidRPr="000E27E2" w:rsidRDefault="0069059E">
      <w:pPr>
        <w:jc w:val="both"/>
        <w:rPr>
          <w:rFonts w:ascii="Calibri" w:eastAsia="Calibri" w:hAnsi="Calibri" w:cs="Calibri"/>
          <w:b/>
          <w:sz w:val="22"/>
          <w:szCs w:val="22"/>
          <w:highlight w:val="yellow"/>
        </w:rPr>
      </w:pPr>
    </w:p>
    <w:p w14:paraId="23EEAD10" w14:textId="77777777" w:rsidR="0069059E" w:rsidRDefault="0069059E">
      <w:pPr>
        <w:jc w:val="both"/>
        <w:rPr>
          <w:rFonts w:ascii="Calibri" w:eastAsia="Calibri" w:hAnsi="Calibri" w:cs="Calibri"/>
          <w:color w:val="000000"/>
        </w:rPr>
      </w:pPr>
    </w:p>
    <w:p w14:paraId="16720CBE" w14:textId="77777777" w:rsidR="0069059E" w:rsidRDefault="00F32A9F">
      <w:pPr>
        <w:jc w:val="both"/>
        <w:rPr>
          <w:rFonts w:ascii="Calibri" w:eastAsia="Calibri" w:hAnsi="Calibri" w:cs="Calibri"/>
          <w:b/>
          <w:sz w:val="28"/>
          <w:szCs w:val="28"/>
        </w:rPr>
      </w:pPr>
      <w:r>
        <w:br w:type="page"/>
      </w:r>
    </w:p>
    <w:p w14:paraId="305F84E7" w14:textId="77777777" w:rsidR="0069059E" w:rsidRDefault="00F32A9F">
      <w:pPr>
        <w:jc w:val="both"/>
        <w:rPr>
          <w:rFonts w:ascii="Calibri" w:eastAsia="Calibri" w:hAnsi="Calibri" w:cs="Calibri"/>
          <w:b/>
          <w:color w:val="000000"/>
          <w:sz w:val="28"/>
          <w:szCs w:val="28"/>
        </w:rPr>
      </w:pPr>
      <w:r>
        <w:rPr>
          <w:rFonts w:ascii="Calibri" w:eastAsia="Calibri" w:hAnsi="Calibri" w:cs="Calibri"/>
          <w:b/>
          <w:color w:val="000000"/>
          <w:sz w:val="28"/>
          <w:szCs w:val="28"/>
        </w:rPr>
        <w:lastRenderedPageBreak/>
        <w:t>Specifická kritéria hodnocení předmětu český jazyk – 4. a 5. ročník</w:t>
      </w:r>
    </w:p>
    <w:p w14:paraId="5B7A6E61" w14:textId="77777777" w:rsidR="0069059E" w:rsidRDefault="0069059E">
      <w:pPr>
        <w:ind w:firstLine="708"/>
        <w:jc w:val="both"/>
        <w:rPr>
          <w:rFonts w:ascii="Calibri" w:eastAsia="Calibri" w:hAnsi="Calibri" w:cs="Calibri"/>
          <w:color w:val="000000"/>
        </w:rPr>
      </w:pPr>
    </w:p>
    <w:p w14:paraId="02E95EA0" w14:textId="77777777" w:rsidR="0069059E" w:rsidRPr="000E27E2" w:rsidRDefault="00F32A9F">
      <w:pPr>
        <w:ind w:firstLine="708"/>
        <w:jc w:val="both"/>
        <w:rPr>
          <w:rFonts w:ascii="Calibri" w:eastAsia="Calibri" w:hAnsi="Calibri" w:cs="Calibri"/>
          <w:color w:val="000000"/>
          <w:sz w:val="22"/>
          <w:szCs w:val="22"/>
        </w:rPr>
      </w:pPr>
      <w:r w:rsidRPr="000E27E2">
        <w:rPr>
          <w:rFonts w:ascii="Calibri" w:eastAsia="Calibri" w:hAnsi="Calibri" w:cs="Calibri"/>
          <w:color w:val="000000"/>
          <w:sz w:val="22"/>
          <w:szCs w:val="22"/>
        </w:rPr>
        <w:t>Hodnotí se bodovým systémem vyjádřeným následující stupnicí:</w:t>
      </w:r>
    </w:p>
    <w:p w14:paraId="4DDFDC5E" w14:textId="77777777" w:rsidR="0069059E" w:rsidRPr="000E27E2" w:rsidRDefault="00F32A9F">
      <w:pPr>
        <w:jc w:val="both"/>
        <w:rPr>
          <w:rFonts w:ascii="Calibri" w:eastAsia="Calibri" w:hAnsi="Calibri" w:cs="Calibri"/>
          <w:color w:val="000000"/>
          <w:sz w:val="22"/>
          <w:szCs w:val="22"/>
        </w:rPr>
      </w:pPr>
      <w:proofErr w:type="gramStart"/>
      <w:r w:rsidRPr="000E27E2">
        <w:rPr>
          <w:rFonts w:ascii="Calibri" w:eastAsia="Calibri" w:hAnsi="Calibri" w:cs="Calibri"/>
          <w:color w:val="000000"/>
          <w:sz w:val="22"/>
          <w:szCs w:val="22"/>
        </w:rPr>
        <w:t>100%</w:t>
      </w:r>
      <w:proofErr w:type="gramEnd"/>
      <w:r w:rsidRPr="000E27E2">
        <w:rPr>
          <w:rFonts w:ascii="Calibri" w:eastAsia="Calibri" w:hAnsi="Calibri" w:cs="Calibri"/>
          <w:color w:val="000000"/>
          <w:sz w:val="22"/>
          <w:szCs w:val="22"/>
        </w:rPr>
        <w:t xml:space="preserve"> - 85%</w:t>
      </w:r>
      <w:r w:rsidRPr="000E27E2">
        <w:rPr>
          <w:rFonts w:ascii="Calibri" w:eastAsia="Calibri" w:hAnsi="Calibri" w:cs="Calibri"/>
          <w:color w:val="000000"/>
          <w:sz w:val="22"/>
          <w:szCs w:val="22"/>
        </w:rPr>
        <w:tab/>
        <w:t>1</w:t>
      </w:r>
    </w:p>
    <w:p w14:paraId="2015DD7E" w14:textId="77777777" w:rsidR="0069059E" w:rsidRPr="000E27E2" w:rsidRDefault="00F32A9F">
      <w:pPr>
        <w:jc w:val="both"/>
        <w:rPr>
          <w:rFonts w:ascii="Calibri" w:eastAsia="Calibri" w:hAnsi="Calibri" w:cs="Calibri"/>
          <w:color w:val="000000"/>
          <w:sz w:val="22"/>
          <w:szCs w:val="22"/>
        </w:rPr>
      </w:pPr>
      <w:proofErr w:type="gramStart"/>
      <w:r w:rsidRPr="000E27E2">
        <w:rPr>
          <w:rFonts w:ascii="Calibri" w:eastAsia="Calibri" w:hAnsi="Calibri" w:cs="Calibri"/>
          <w:color w:val="000000"/>
          <w:sz w:val="22"/>
          <w:szCs w:val="22"/>
        </w:rPr>
        <w:t>84%</w:t>
      </w:r>
      <w:proofErr w:type="gramEnd"/>
      <w:r w:rsidRPr="000E27E2">
        <w:rPr>
          <w:rFonts w:ascii="Calibri" w:eastAsia="Calibri" w:hAnsi="Calibri" w:cs="Calibri"/>
          <w:color w:val="000000"/>
          <w:sz w:val="22"/>
          <w:szCs w:val="22"/>
        </w:rPr>
        <w:t xml:space="preserve"> - 70%</w:t>
      </w:r>
      <w:r w:rsidRPr="000E27E2">
        <w:rPr>
          <w:rFonts w:ascii="Calibri" w:eastAsia="Calibri" w:hAnsi="Calibri" w:cs="Calibri"/>
          <w:color w:val="000000"/>
          <w:sz w:val="22"/>
          <w:szCs w:val="22"/>
        </w:rPr>
        <w:tab/>
        <w:t>2</w:t>
      </w:r>
    </w:p>
    <w:p w14:paraId="01DEDF01" w14:textId="77777777" w:rsidR="0069059E" w:rsidRPr="000E27E2" w:rsidRDefault="00F32A9F">
      <w:pPr>
        <w:jc w:val="both"/>
        <w:rPr>
          <w:rFonts w:ascii="Calibri" w:eastAsia="Calibri" w:hAnsi="Calibri" w:cs="Calibri"/>
          <w:color w:val="000000"/>
          <w:sz w:val="22"/>
          <w:szCs w:val="22"/>
        </w:rPr>
      </w:pPr>
      <w:proofErr w:type="gramStart"/>
      <w:r w:rsidRPr="000E27E2">
        <w:rPr>
          <w:rFonts w:ascii="Calibri" w:eastAsia="Calibri" w:hAnsi="Calibri" w:cs="Calibri"/>
          <w:color w:val="000000"/>
          <w:sz w:val="22"/>
          <w:szCs w:val="22"/>
        </w:rPr>
        <w:t>69%</w:t>
      </w:r>
      <w:proofErr w:type="gramEnd"/>
      <w:r w:rsidRPr="000E27E2">
        <w:rPr>
          <w:rFonts w:ascii="Calibri" w:eastAsia="Calibri" w:hAnsi="Calibri" w:cs="Calibri"/>
          <w:color w:val="000000"/>
          <w:sz w:val="22"/>
          <w:szCs w:val="22"/>
        </w:rPr>
        <w:t xml:space="preserve"> - 50%</w:t>
      </w:r>
      <w:r w:rsidRPr="000E27E2">
        <w:rPr>
          <w:rFonts w:ascii="Calibri" w:eastAsia="Calibri" w:hAnsi="Calibri" w:cs="Calibri"/>
          <w:color w:val="000000"/>
          <w:sz w:val="22"/>
          <w:szCs w:val="22"/>
        </w:rPr>
        <w:tab/>
        <w:t>3</w:t>
      </w:r>
    </w:p>
    <w:p w14:paraId="5E1DCDA1" w14:textId="77777777" w:rsidR="0069059E" w:rsidRPr="000E27E2" w:rsidRDefault="00F32A9F">
      <w:pPr>
        <w:jc w:val="both"/>
        <w:rPr>
          <w:rFonts w:ascii="Calibri" w:eastAsia="Calibri" w:hAnsi="Calibri" w:cs="Calibri"/>
          <w:color w:val="000000"/>
          <w:sz w:val="22"/>
          <w:szCs w:val="22"/>
        </w:rPr>
      </w:pPr>
      <w:proofErr w:type="gramStart"/>
      <w:r w:rsidRPr="000E27E2">
        <w:rPr>
          <w:rFonts w:ascii="Calibri" w:eastAsia="Calibri" w:hAnsi="Calibri" w:cs="Calibri"/>
          <w:color w:val="000000"/>
          <w:sz w:val="22"/>
          <w:szCs w:val="22"/>
        </w:rPr>
        <w:t>49%</w:t>
      </w:r>
      <w:proofErr w:type="gramEnd"/>
      <w:r w:rsidRPr="000E27E2">
        <w:rPr>
          <w:rFonts w:ascii="Calibri" w:eastAsia="Calibri" w:hAnsi="Calibri" w:cs="Calibri"/>
          <w:color w:val="000000"/>
          <w:sz w:val="22"/>
          <w:szCs w:val="22"/>
        </w:rPr>
        <w:t xml:space="preserve"> - 30%</w:t>
      </w:r>
      <w:r w:rsidRPr="000E27E2">
        <w:rPr>
          <w:rFonts w:ascii="Calibri" w:eastAsia="Calibri" w:hAnsi="Calibri" w:cs="Calibri"/>
          <w:color w:val="000000"/>
          <w:sz w:val="22"/>
          <w:szCs w:val="22"/>
        </w:rPr>
        <w:tab/>
        <w:t>4</w:t>
      </w:r>
    </w:p>
    <w:p w14:paraId="38667009"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Méně</w:t>
      </w:r>
      <w:r w:rsidRPr="000E27E2">
        <w:rPr>
          <w:rFonts w:ascii="Calibri" w:eastAsia="Calibri" w:hAnsi="Calibri" w:cs="Calibri"/>
          <w:color w:val="000000"/>
          <w:sz w:val="22"/>
          <w:szCs w:val="22"/>
        </w:rPr>
        <w:tab/>
      </w:r>
      <w:r w:rsidRPr="000E27E2">
        <w:rPr>
          <w:rFonts w:ascii="Calibri" w:eastAsia="Calibri" w:hAnsi="Calibri" w:cs="Calibri"/>
          <w:color w:val="000000"/>
          <w:sz w:val="22"/>
          <w:szCs w:val="22"/>
        </w:rPr>
        <w:tab/>
        <w:t>5</w:t>
      </w:r>
    </w:p>
    <w:p w14:paraId="4CE4CBE1" w14:textId="77777777" w:rsidR="0069059E" w:rsidRPr="000E27E2" w:rsidRDefault="0069059E">
      <w:pPr>
        <w:jc w:val="both"/>
        <w:rPr>
          <w:rFonts w:ascii="Calibri" w:eastAsia="Calibri" w:hAnsi="Calibri" w:cs="Calibri"/>
          <w:color w:val="000000"/>
          <w:sz w:val="22"/>
          <w:szCs w:val="22"/>
        </w:rPr>
      </w:pPr>
    </w:p>
    <w:p w14:paraId="006E62F0" w14:textId="77777777" w:rsidR="0069059E" w:rsidRPr="000E27E2" w:rsidRDefault="00F32A9F">
      <w:p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Výborný</w:t>
      </w:r>
    </w:p>
    <w:p w14:paraId="25D64FC1"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Žák získá při hodnocení v součtu nejméně </w:t>
      </w:r>
      <w:proofErr w:type="gramStart"/>
      <w:r w:rsidRPr="000E27E2">
        <w:rPr>
          <w:rFonts w:ascii="Calibri" w:eastAsia="Calibri" w:hAnsi="Calibri" w:cs="Calibri"/>
          <w:color w:val="000000"/>
          <w:sz w:val="22"/>
          <w:szCs w:val="22"/>
        </w:rPr>
        <w:t>85%</w:t>
      </w:r>
      <w:proofErr w:type="gramEnd"/>
      <w:r w:rsidRPr="000E27E2">
        <w:rPr>
          <w:rFonts w:ascii="Calibri" w:eastAsia="Calibri" w:hAnsi="Calibri" w:cs="Calibri"/>
          <w:color w:val="000000"/>
          <w:sz w:val="22"/>
          <w:szCs w:val="22"/>
        </w:rPr>
        <w:t xml:space="preserve"> bodů.</w:t>
      </w:r>
    </w:p>
    <w:p w14:paraId="29BE6C4B"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Žák absolvuje všechny hlavní testy, pokud se jich nemůže z důvodu nemoci zúčastnit, sám si domluví s vyučujícím jiný termín.</w:t>
      </w:r>
    </w:p>
    <w:p w14:paraId="094D3BAC"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Úkoly plní pravidelně a věcně správně a předává je formou stanovenou vyučujícím.</w:t>
      </w:r>
    </w:p>
    <w:p w14:paraId="72F6FD13"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Aktivně se podílí na skupinových projektech a jeho práce má pro skupinu velký přínos.</w:t>
      </w:r>
    </w:p>
    <w:p w14:paraId="0857C452"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Pracovní listy, které dostane k dispozici, má vždy správně a včas vyplněné a seřazené ve svém portfoliu tak, aby je mohl vždy bez problémů najít a pracovat s nimi. </w:t>
      </w:r>
    </w:p>
    <w:p w14:paraId="2A1323C8" w14:textId="77777777" w:rsidR="0069059E" w:rsidRPr="000E27E2" w:rsidRDefault="0069059E">
      <w:pPr>
        <w:jc w:val="both"/>
        <w:rPr>
          <w:rFonts w:ascii="Calibri" w:eastAsia="Calibri" w:hAnsi="Calibri" w:cs="Calibri"/>
          <w:b/>
          <w:color w:val="000000"/>
          <w:sz w:val="22"/>
          <w:szCs w:val="22"/>
        </w:rPr>
      </w:pPr>
    </w:p>
    <w:p w14:paraId="3B5066A7" w14:textId="77777777" w:rsidR="0069059E" w:rsidRPr="000E27E2" w:rsidRDefault="00F32A9F">
      <w:p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Chvalitebný</w:t>
      </w:r>
    </w:p>
    <w:p w14:paraId="167EFAF3"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Žák získá při hodnoceních v součtu nejméně </w:t>
      </w:r>
      <w:proofErr w:type="gramStart"/>
      <w:r w:rsidRPr="000E27E2">
        <w:rPr>
          <w:rFonts w:ascii="Calibri" w:eastAsia="Calibri" w:hAnsi="Calibri" w:cs="Calibri"/>
          <w:color w:val="000000"/>
          <w:sz w:val="22"/>
          <w:szCs w:val="22"/>
        </w:rPr>
        <w:t>70%</w:t>
      </w:r>
      <w:proofErr w:type="gramEnd"/>
      <w:r w:rsidRPr="000E27E2">
        <w:rPr>
          <w:rFonts w:ascii="Calibri" w:eastAsia="Calibri" w:hAnsi="Calibri" w:cs="Calibri"/>
          <w:color w:val="000000"/>
          <w:sz w:val="22"/>
          <w:szCs w:val="22"/>
        </w:rPr>
        <w:t xml:space="preserve"> bodů.</w:t>
      </w:r>
    </w:p>
    <w:p w14:paraId="206DED6F"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Absolvuje všechny hlavní testy, nemůže-li se jich z objektivních důvodů zúčastnit, sám si domluví s vyučujícím náhradní termín.</w:t>
      </w:r>
    </w:p>
    <w:p w14:paraId="343A74CC"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Úkoly plní pravidelně a většinou věcně správně a předává je formou stanovenou vyučujícím.</w:t>
      </w:r>
    </w:p>
    <w:p w14:paraId="419F75CC"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Pracovní listy a další doplňkové materiály má většinou v řádném termínu úplně vyplněné, věcně správné a logicky seřazené tak, aby věděl, ke kterému tématu se vztahují a mohl je kdykoli použít při výuce.</w:t>
      </w:r>
    </w:p>
    <w:p w14:paraId="1D76FC16" w14:textId="77777777" w:rsidR="0069059E" w:rsidRPr="000E27E2" w:rsidRDefault="0069059E">
      <w:pPr>
        <w:jc w:val="both"/>
        <w:rPr>
          <w:rFonts w:ascii="Calibri" w:eastAsia="Calibri" w:hAnsi="Calibri" w:cs="Calibri"/>
          <w:color w:val="000000"/>
          <w:sz w:val="22"/>
          <w:szCs w:val="22"/>
        </w:rPr>
      </w:pPr>
    </w:p>
    <w:p w14:paraId="78B19DD2" w14:textId="77777777" w:rsidR="0069059E" w:rsidRPr="000E27E2" w:rsidRDefault="00F32A9F">
      <w:p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Dobrý</w:t>
      </w:r>
    </w:p>
    <w:p w14:paraId="51008C94"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Žák získá při hodnoceních v součtu nejméně </w:t>
      </w:r>
      <w:proofErr w:type="gramStart"/>
      <w:r w:rsidRPr="000E27E2">
        <w:rPr>
          <w:rFonts w:ascii="Calibri" w:eastAsia="Calibri" w:hAnsi="Calibri" w:cs="Calibri"/>
          <w:color w:val="000000"/>
          <w:sz w:val="22"/>
          <w:szCs w:val="22"/>
        </w:rPr>
        <w:t>50%</w:t>
      </w:r>
      <w:proofErr w:type="gramEnd"/>
      <w:r w:rsidRPr="000E27E2">
        <w:rPr>
          <w:rFonts w:ascii="Calibri" w:eastAsia="Calibri" w:hAnsi="Calibri" w:cs="Calibri"/>
          <w:color w:val="000000"/>
          <w:sz w:val="22"/>
          <w:szCs w:val="22"/>
        </w:rPr>
        <w:t xml:space="preserve"> bodů.</w:t>
      </w:r>
    </w:p>
    <w:p w14:paraId="1D1DFD62"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Absolvuje nejméně </w:t>
      </w:r>
      <w:proofErr w:type="gramStart"/>
      <w:r w:rsidRPr="000E27E2">
        <w:rPr>
          <w:rFonts w:ascii="Calibri" w:eastAsia="Calibri" w:hAnsi="Calibri" w:cs="Calibri"/>
          <w:color w:val="000000"/>
          <w:sz w:val="22"/>
          <w:szCs w:val="22"/>
        </w:rPr>
        <w:t>80%</w:t>
      </w:r>
      <w:proofErr w:type="gramEnd"/>
      <w:r w:rsidRPr="000E27E2">
        <w:rPr>
          <w:rFonts w:ascii="Calibri" w:eastAsia="Calibri" w:hAnsi="Calibri" w:cs="Calibri"/>
          <w:color w:val="000000"/>
          <w:sz w:val="22"/>
          <w:szCs w:val="22"/>
        </w:rPr>
        <w:t xml:space="preserve"> hlavních testů, nemůže-li se jich z objektivních důvodů zúčastnit, sám si domluví s vyučujícím náhradní termín.</w:t>
      </w:r>
    </w:p>
    <w:p w14:paraId="228E567F"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Snaží se odevzdávat v řádných termínech domácí úkoly. Má-li se zadanými úkoly problém, samostatně bez vyzvání vyučujícího využívá konzultačních hodin. Úkoly předává formou stanovenou vyučujícím.</w:t>
      </w:r>
    </w:p>
    <w:p w14:paraId="4998FAF6"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Mívá problémy s včasným a úplným vyplňováním pracovních listů a dalších doplňkových materiálů. Často má problém s jejich řazením k jednotlivým tématům a jejich využitím při výuce.</w:t>
      </w:r>
    </w:p>
    <w:p w14:paraId="0CE08B62" w14:textId="77777777" w:rsidR="0069059E" w:rsidRPr="000E27E2" w:rsidRDefault="0069059E">
      <w:pPr>
        <w:jc w:val="both"/>
        <w:rPr>
          <w:rFonts w:ascii="Calibri" w:eastAsia="Calibri" w:hAnsi="Calibri" w:cs="Calibri"/>
          <w:color w:val="000000"/>
          <w:sz w:val="22"/>
          <w:szCs w:val="22"/>
        </w:rPr>
      </w:pPr>
    </w:p>
    <w:p w14:paraId="1D4FE42E" w14:textId="77777777" w:rsidR="0069059E" w:rsidRPr="000E27E2" w:rsidRDefault="00F32A9F">
      <w:p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Dostatečný</w:t>
      </w:r>
    </w:p>
    <w:p w14:paraId="1CF16752"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Žák získá při hodnoceních v součtu nejméně </w:t>
      </w:r>
      <w:proofErr w:type="gramStart"/>
      <w:r w:rsidRPr="000E27E2">
        <w:rPr>
          <w:rFonts w:ascii="Calibri" w:eastAsia="Calibri" w:hAnsi="Calibri" w:cs="Calibri"/>
          <w:color w:val="000000"/>
          <w:sz w:val="22"/>
          <w:szCs w:val="22"/>
        </w:rPr>
        <w:t>30%</w:t>
      </w:r>
      <w:proofErr w:type="gramEnd"/>
      <w:r w:rsidRPr="000E27E2">
        <w:rPr>
          <w:rFonts w:ascii="Calibri" w:eastAsia="Calibri" w:hAnsi="Calibri" w:cs="Calibri"/>
          <w:color w:val="000000"/>
          <w:sz w:val="22"/>
          <w:szCs w:val="22"/>
        </w:rPr>
        <w:t xml:space="preserve"> bodů.</w:t>
      </w:r>
    </w:p>
    <w:p w14:paraId="74156783"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Domácí úkoly často zapomíná plnit, nebo je neplní zcela vědomě. </w:t>
      </w:r>
    </w:p>
    <w:p w14:paraId="74310BAA"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Pracovní listy má většinou jen částečně vyplněné nebo je nemá vyplněné vůbec a často neví, kam je založil, takže je jen s obtížemi může použít k výuce. Má problémy s vedením sešitu.</w:t>
      </w:r>
    </w:p>
    <w:p w14:paraId="18997B5C" w14:textId="77777777" w:rsidR="0069059E" w:rsidRPr="000E27E2" w:rsidRDefault="0069059E">
      <w:pPr>
        <w:jc w:val="both"/>
        <w:rPr>
          <w:rFonts w:ascii="Calibri" w:eastAsia="Calibri" w:hAnsi="Calibri" w:cs="Calibri"/>
          <w:color w:val="000000"/>
          <w:sz w:val="22"/>
          <w:szCs w:val="22"/>
        </w:rPr>
      </w:pPr>
    </w:p>
    <w:p w14:paraId="531E42FA" w14:textId="77777777" w:rsidR="0069059E" w:rsidRPr="000E27E2" w:rsidRDefault="00F32A9F">
      <w:p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Nedostatečný</w:t>
      </w:r>
    </w:p>
    <w:p w14:paraId="4AFC4065"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Žák získá při hodnoceních v součtu méně než </w:t>
      </w:r>
      <w:proofErr w:type="gramStart"/>
      <w:r w:rsidRPr="000E27E2">
        <w:rPr>
          <w:rFonts w:ascii="Calibri" w:eastAsia="Calibri" w:hAnsi="Calibri" w:cs="Calibri"/>
          <w:color w:val="000000"/>
          <w:sz w:val="22"/>
          <w:szCs w:val="22"/>
        </w:rPr>
        <w:t>30%</w:t>
      </w:r>
      <w:proofErr w:type="gramEnd"/>
      <w:r w:rsidRPr="000E27E2">
        <w:rPr>
          <w:rFonts w:ascii="Calibri" w:eastAsia="Calibri" w:hAnsi="Calibri" w:cs="Calibri"/>
          <w:color w:val="000000"/>
          <w:sz w:val="22"/>
          <w:szCs w:val="22"/>
        </w:rPr>
        <w:t xml:space="preserve"> bodů. Domácí úkoly často neplní vůbec. Pracovní listy vyplňuje jen sporadicky, chybně a nemá v nich pořádek. Není schopen samostatně vést sešit.</w:t>
      </w:r>
    </w:p>
    <w:p w14:paraId="4A3F38C9" w14:textId="77777777" w:rsidR="0069059E" w:rsidRPr="000E27E2" w:rsidRDefault="00F32A9F">
      <w:pPr>
        <w:pStyle w:val="Nadpis3"/>
        <w:jc w:val="both"/>
        <w:rPr>
          <w:rFonts w:ascii="Calibri" w:eastAsia="Calibri" w:hAnsi="Calibri" w:cs="Calibri"/>
          <w:sz w:val="22"/>
          <w:szCs w:val="22"/>
          <w:u w:val="single"/>
        </w:rPr>
      </w:pPr>
      <w:bookmarkStart w:id="37" w:name="_heading=h.3o7alnk" w:colFirst="0" w:colLast="0"/>
      <w:bookmarkEnd w:id="37"/>
      <w:r w:rsidRPr="000E27E2">
        <w:rPr>
          <w:sz w:val="22"/>
          <w:szCs w:val="22"/>
        </w:rPr>
        <w:br w:type="page"/>
      </w:r>
    </w:p>
    <w:p w14:paraId="7672458B" w14:textId="77777777" w:rsidR="0069059E" w:rsidRPr="00E40515" w:rsidRDefault="00F32A9F" w:rsidP="00E40515">
      <w:pPr>
        <w:pStyle w:val="Nadpis3"/>
        <w:rPr>
          <w:rFonts w:eastAsia="Calibri"/>
          <w:u w:val="single"/>
        </w:rPr>
      </w:pPr>
      <w:bookmarkStart w:id="38" w:name="_Toc202946536"/>
      <w:r w:rsidRPr="00E40515">
        <w:rPr>
          <w:rFonts w:eastAsia="Calibri"/>
          <w:u w:val="single"/>
        </w:rPr>
        <w:lastRenderedPageBreak/>
        <w:t>Český jazyk a literatura 2. stupeň</w:t>
      </w:r>
      <w:bookmarkEnd w:id="38"/>
    </w:p>
    <w:p w14:paraId="18E2CD20" w14:textId="77777777" w:rsidR="0069059E" w:rsidRDefault="0069059E">
      <w:pPr>
        <w:jc w:val="both"/>
        <w:rPr>
          <w:rFonts w:ascii="Calibri" w:eastAsia="Calibri" w:hAnsi="Calibri" w:cs="Calibri"/>
          <w:color w:val="000000"/>
        </w:rPr>
      </w:pPr>
    </w:p>
    <w:p w14:paraId="4FE40031" w14:textId="77777777" w:rsidR="0069059E" w:rsidRDefault="00F32A9F">
      <w:pPr>
        <w:jc w:val="both"/>
        <w:rPr>
          <w:rFonts w:ascii="Calibri" w:eastAsia="Calibri" w:hAnsi="Calibri" w:cs="Calibri"/>
          <w:b/>
          <w:color w:val="000000"/>
          <w:sz w:val="28"/>
          <w:szCs w:val="28"/>
        </w:rPr>
      </w:pPr>
      <w:r>
        <w:rPr>
          <w:rFonts w:ascii="Calibri" w:eastAsia="Calibri" w:hAnsi="Calibri" w:cs="Calibri"/>
          <w:b/>
          <w:color w:val="000000"/>
          <w:sz w:val="28"/>
          <w:szCs w:val="28"/>
        </w:rPr>
        <w:t>Obsahové, časové a organizační vymezení</w:t>
      </w:r>
    </w:p>
    <w:p w14:paraId="78E84126" w14:textId="77777777" w:rsidR="0069059E" w:rsidRDefault="0069059E">
      <w:pPr>
        <w:jc w:val="both"/>
        <w:rPr>
          <w:rFonts w:ascii="Calibri" w:eastAsia="Calibri" w:hAnsi="Calibri" w:cs="Calibri"/>
          <w:color w:val="000000"/>
        </w:rPr>
      </w:pPr>
    </w:p>
    <w:p w14:paraId="0118377C" w14:textId="77777777" w:rsidR="0069059E" w:rsidRPr="000E27E2" w:rsidRDefault="00F32A9F">
      <w:pPr>
        <w:ind w:firstLine="720"/>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Vyučovaný </w:t>
      </w:r>
      <w:proofErr w:type="gramStart"/>
      <w:r w:rsidRPr="000E27E2">
        <w:rPr>
          <w:rFonts w:ascii="Calibri" w:eastAsia="Calibri" w:hAnsi="Calibri" w:cs="Calibri"/>
          <w:color w:val="000000"/>
          <w:sz w:val="22"/>
          <w:szCs w:val="22"/>
        </w:rPr>
        <w:t>předmět  ČESKÝ</w:t>
      </w:r>
      <w:proofErr w:type="gramEnd"/>
      <w:r w:rsidRPr="000E27E2">
        <w:rPr>
          <w:rFonts w:ascii="Calibri" w:eastAsia="Calibri" w:hAnsi="Calibri" w:cs="Calibri"/>
          <w:color w:val="000000"/>
          <w:sz w:val="22"/>
          <w:szCs w:val="22"/>
        </w:rPr>
        <w:t xml:space="preserve">  JAZYK   A   LITERATURA  zasahuje do vzdělávací oblasti JAZYK   A   JAZYKOVÁ   KOMUNIKACE. </w:t>
      </w:r>
    </w:p>
    <w:p w14:paraId="19153A16" w14:textId="77777777" w:rsidR="0069059E" w:rsidRPr="000E27E2" w:rsidRDefault="00F32A9F">
      <w:pPr>
        <w:ind w:firstLine="720"/>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Dovednosti získané ve vzdělávacím oboru Český jazyk a literatura jsou potřebné pro kvalitní jazykové vzdělání, jsou důležité i pro osvojování poznatků v dalších oblastech vzdělávání. </w:t>
      </w:r>
    </w:p>
    <w:p w14:paraId="5E620DA5" w14:textId="77777777" w:rsidR="0069059E" w:rsidRPr="000E27E2" w:rsidRDefault="00F32A9F">
      <w:pPr>
        <w:ind w:firstLine="720"/>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Užívání češtiny jako mateřského jazyka v jeho mluvené i písemné podobě umožňuje žákům poznat a pochopit společensko-kulturní vývoj lidské společnosti. Žáci se učí interpretovat své reakce a pocity tak, aby dovedli pochopit svoji roli v různých komunikačních situacích, a aby </w:t>
      </w:r>
      <w:proofErr w:type="gramStart"/>
      <w:r w:rsidRPr="000E27E2">
        <w:rPr>
          <w:rFonts w:ascii="Calibri" w:eastAsia="Calibri" w:hAnsi="Calibri" w:cs="Calibri"/>
          <w:color w:val="000000"/>
          <w:sz w:val="22"/>
          <w:szCs w:val="22"/>
        </w:rPr>
        <w:t>se  uměli</w:t>
      </w:r>
      <w:proofErr w:type="gramEnd"/>
      <w:r w:rsidRPr="000E27E2">
        <w:rPr>
          <w:rFonts w:ascii="Calibri" w:eastAsia="Calibri" w:hAnsi="Calibri" w:cs="Calibri"/>
          <w:color w:val="000000"/>
          <w:sz w:val="22"/>
          <w:szCs w:val="22"/>
        </w:rPr>
        <w:t xml:space="preserve">  orientovat při vnímání okolního světa i sebe sama. Vytváří si tak předpoklady k efektivní mezilidské komunikaci. </w:t>
      </w:r>
    </w:p>
    <w:p w14:paraId="72B26C5C" w14:textId="77777777" w:rsidR="0069059E" w:rsidRPr="000E27E2" w:rsidRDefault="0069059E">
      <w:pPr>
        <w:jc w:val="both"/>
        <w:rPr>
          <w:rFonts w:ascii="Calibri" w:eastAsia="Calibri" w:hAnsi="Calibri" w:cs="Calibri"/>
          <w:color w:val="000000"/>
          <w:sz w:val="22"/>
          <w:szCs w:val="22"/>
        </w:rPr>
      </w:pPr>
    </w:p>
    <w:p w14:paraId="41F3FFDB"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    Vzdělávací obsah oboru </w:t>
      </w:r>
      <w:proofErr w:type="gramStart"/>
      <w:r w:rsidRPr="000E27E2">
        <w:rPr>
          <w:rFonts w:ascii="Calibri" w:eastAsia="Calibri" w:hAnsi="Calibri" w:cs="Calibri"/>
          <w:color w:val="000000"/>
          <w:sz w:val="22"/>
          <w:szCs w:val="22"/>
        </w:rPr>
        <w:t>ČESKÝ  JAZYK</w:t>
      </w:r>
      <w:proofErr w:type="gramEnd"/>
      <w:r w:rsidRPr="000E27E2">
        <w:rPr>
          <w:rFonts w:ascii="Calibri" w:eastAsia="Calibri" w:hAnsi="Calibri" w:cs="Calibri"/>
          <w:color w:val="000000"/>
          <w:sz w:val="22"/>
          <w:szCs w:val="22"/>
        </w:rPr>
        <w:t xml:space="preserve">   A   LITERATURA   má komplexní charakter, je ale rozdělen do tří složek: </w:t>
      </w:r>
    </w:p>
    <w:p w14:paraId="48AB46E8" w14:textId="77777777" w:rsidR="0069059E" w:rsidRPr="000E27E2" w:rsidRDefault="00F32A9F">
      <w:pPr>
        <w:numPr>
          <w:ilvl w:val="0"/>
          <w:numId w:val="58"/>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Komunikační a slohová výchova</w:t>
      </w:r>
    </w:p>
    <w:p w14:paraId="6DCBFDA8" w14:textId="77777777" w:rsidR="0069059E" w:rsidRPr="000E27E2" w:rsidRDefault="00F32A9F">
      <w:pPr>
        <w:numPr>
          <w:ilvl w:val="0"/>
          <w:numId w:val="58"/>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Jazyková výchova</w:t>
      </w:r>
    </w:p>
    <w:p w14:paraId="45CF0BE5" w14:textId="77777777" w:rsidR="0069059E" w:rsidRPr="000E27E2" w:rsidRDefault="00F32A9F">
      <w:pPr>
        <w:numPr>
          <w:ilvl w:val="0"/>
          <w:numId w:val="58"/>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Literární výchova </w:t>
      </w:r>
    </w:p>
    <w:p w14:paraId="33081F64" w14:textId="77777777" w:rsidR="0069059E" w:rsidRPr="000E27E2" w:rsidRDefault="0069059E">
      <w:pPr>
        <w:jc w:val="both"/>
        <w:rPr>
          <w:rFonts w:ascii="Calibri" w:eastAsia="Calibri" w:hAnsi="Calibri" w:cs="Calibri"/>
          <w:color w:val="000000"/>
          <w:sz w:val="22"/>
          <w:szCs w:val="22"/>
        </w:rPr>
      </w:pPr>
    </w:p>
    <w:p w14:paraId="59A918F1"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Vyučovaný předmět ČESKÝ   </w:t>
      </w:r>
      <w:proofErr w:type="gramStart"/>
      <w:r w:rsidRPr="000E27E2">
        <w:rPr>
          <w:rFonts w:ascii="Calibri" w:eastAsia="Calibri" w:hAnsi="Calibri" w:cs="Calibri"/>
          <w:color w:val="000000"/>
          <w:sz w:val="22"/>
          <w:szCs w:val="22"/>
        </w:rPr>
        <w:t>JAZYK  A</w:t>
      </w:r>
      <w:proofErr w:type="gramEnd"/>
      <w:r w:rsidRPr="000E27E2">
        <w:rPr>
          <w:rFonts w:ascii="Calibri" w:eastAsia="Calibri" w:hAnsi="Calibri" w:cs="Calibri"/>
          <w:color w:val="000000"/>
          <w:sz w:val="22"/>
          <w:szCs w:val="22"/>
        </w:rPr>
        <w:t xml:space="preserve">  LITERATURA  integruje následující průřezová témata a jejich tematické okruhy:</w:t>
      </w:r>
    </w:p>
    <w:p w14:paraId="472EB8AE" w14:textId="77777777" w:rsidR="0069059E" w:rsidRPr="000E27E2" w:rsidRDefault="00F32A9F">
      <w:pPr>
        <w:jc w:val="both"/>
        <w:rPr>
          <w:rFonts w:ascii="Calibri" w:eastAsia="Calibri" w:hAnsi="Calibri" w:cs="Calibri"/>
          <w:b/>
          <w:color w:val="000000"/>
          <w:sz w:val="22"/>
          <w:szCs w:val="22"/>
        </w:rPr>
      </w:pPr>
      <w:r w:rsidRPr="000E27E2">
        <w:rPr>
          <w:rFonts w:ascii="Calibri" w:eastAsia="Calibri" w:hAnsi="Calibri" w:cs="Calibri"/>
          <w:color w:val="000000"/>
          <w:sz w:val="22"/>
          <w:szCs w:val="22"/>
        </w:rPr>
        <w:t xml:space="preserve">      </w:t>
      </w:r>
      <w:r w:rsidRPr="000E27E2">
        <w:rPr>
          <w:rFonts w:ascii="Calibri" w:eastAsia="Calibri" w:hAnsi="Calibri" w:cs="Calibri"/>
          <w:b/>
          <w:color w:val="000000"/>
          <w:sz w:val="22"/>
          <w:szCs w:val="22"/>
        </w:rPr>
        <w:t>-   Osobnostní výchova</w:t>
      </w:r>
    </w:p>
    <w:p w14:paraId="666FD0F6" w14:textId="77777777" w:rsidR="0069059E" w:rsidRPr="000E27E2" w:rsidRDefault="00F32A9F">
      <w:pPr>
        <w:numPr>
          <w:ilvl w:val="0"/>
          <w:numId w:val="88"/>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osobnostní rozvoj – rozvoj schopností poznávání</w:t>
      </w:r>
    </w:p>
    <w:p w14:paraId="6AB060D4" w14:textId="77777777" w:rsidR="0069059E" w:rsidRPr="000E27E2" w:rsidRDefault="00F32A9F">
      <w:pPr>
        <w:numPr>
          <w:ilvl w:val="0"/>
          <w:numId w:val="88"/>
        </w:numPr>
        <w:jc w:val="both"/>
        <w:rPr>
          <w:rFonts w:ascii="Calibri" w:eastAsia="Calibri" w:hAnsi="Calibri" w:cs="Calibri"/>
          <w:color w:val="000000"/>
          <w:sz w:val="22"/>
          <w:szCs w:val="22"/>
        </w:rPr>
      </w:pPr>
      <w:proofErr w:type="gramStart"/>
      <w:r w:rsidRPr="000E27E2">
        <w:rPr>
          <w:rFonts w:ascii="Calibri" w:eastAsia="Calibri" w:hAnsi="Calibri" w:cs="Calibri"/>
          <w:color w:val="000000"/>
          <w:sz w:val="22"/>
          <w:szCs w:val="22"/>
        </w:rPr>
        <w:t>osobnostní  rozvoj</w:t>
      </w:r>
      <w:proofErr w:type="gramEnd"/>
      <w:r w:rsidRPr="000E27E2">
        <w:rPr>
          <w:rFonts w:ascii="Calibri" w:eastAsia="Calibri" w:hAnsi="Calibri" w:cs="Calibri"/>
          <w:color w:val="000000"/>
          <w:sz w:val="22"/>
          <w:szCs w:val="22"/>
        </w:rPr>
        <w:t xml:space="preserve"> -  sebepoznání a sebepojetí</w:t>
      </w:r>
    </w:p>
    <w:p w14:paraId="0B7FA1B3" w14:textId="77777777" w:rsidR="0069059E" w:rsidRPr="000E27E2" w:rsidRDefault="00F32A9F">
      <w:pPr>
        <w:numPr>
          <w:ilvl w:val="0"/>
          <w:numId w:val="88"/>
        </w:numPr>
        <w:jc w:val="both"/>
        <w:rPr>
          <w:rFonts w:ascii="Calibri" w:eastAsia="Calibri" w:hAnsi="Calibri" w:cs="Calibri"/>
          <w:color w:val="000000"/>
          <w:sz w:val="22"/>
          <w:szCs w:val="22"/>
        </w:rPr>
      </w:pPr>
      <w:proofErr w:type="gramStart"/>
      <w:r w:rsidRPr="000E27E2">
        <w:rPr>
          <w:rFonts w:ascii="Calibri" w:eastAsia="Calibri" w:hAnsi="Calibri" w:cs="Calibri"/>
          <w:color w:val="000000"/>
          <w:sz w:val="22"/>
          <w:szCs w:val="22"/>
        </w:rPr>
        <w:t>osobnostní  rozvoj</w:t>
      </w:r>
      <w:proofErr w:type="gramEnd"/>
      <w:r w:rsidRPr="000E27E2">
        <w:rPr>
          <w:rFonts w:ascii="Calibri" w:eastAsia="Calibri" w:hAnsi="Calibri" w:cs="Calibri"/>
          <w:color w:val="000000"/>
          <w:sz w:val="22"/>
          <w:szCs w:val="22"/>
        </w:rPr>
        <w:t xml:space="preserve"> – kreativita</w:t>
      </w:r>
    </w:p>
    <w:p w14:paraId="3A6B0D18" w14:textId="77777777" w:rsidR="0069059E" w:rsidRPr="000E27E2" w:rsidRDefault="00F32A9F">
      <w:pPr>
        <w:numPr>
          <w:ilvl w:val="0"/>
          <w:numId w:val="88"/>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sociální rozvoj – poznávání lidí</w:t>
      </w:r>
    </w:p>
    <w:p w14:paraId="37E22CFB" w14:textId="77777777" w:rsidR="0069059E" w:rsidRPr="000E27E2" w:rsidRDefault="00F32A9F">
      <w:pPr>
        <w:numPr>
          <w:ilvl w:val="0"/>
          <w:numId w:val="88"/>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sociální rozvoj – mezilidské vztahy</w:t>
      </w:r>
    </w:p>
    <w:p w14:paraId="7AE47C29" w14:textId="77777777" w:rsidR="0069059E" w:rsidRPr="000E27E2" w:rsidRDefault="00F32A9F">
      <w:pPr>
        <w:numPr>
          <w:ilvl w:val="0"/>
          <w:numId w:val="88"/>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sociální </w:t>
      </w:r>
      <w:proofErr w:type="gramStart"/>
      <w:r w:rsidRPr="000E27E2">
        <w:rPr>
          <w:rFonts w:ascii="Calibri" w:eastAsia="Calibri" w:hAnsi="Calibri" w:cs="Calibri"/>
          <w:color w:val="000000"/>
          <w:sz w:val="22"/>
          <w:szCs w:val="22"/>
        </w:rPr>
        <w:t>rozvoj - komunikace</w:t>
      </w:r>
      <w:proofErr w:type="gramEnd"/>
    </w:p>
    <w:p w14:paraId="2A7C2F13" w14:textId="77777777" w:rsidR="0069059E" w:rsidRPr="000E27E2" w:rsidRDefault="00F32A9F">
      <w:pPr>
        <w:numPr>
          <w:ilvl w:val="0"/>
          <w:numId w:val="88"/>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sociální rozvoj – kooperace </w:t>
      </w:r>
    </w:p>
    <w:p w14:paraId="7926C13E" w14:textId="77777777" w:rsidR="0069059E" w:rsidRPr="000E27E2" w:rsidRDefault="00F32A9F">
      <w:pPr>
        <w:tabs>
          <w:tab w:val="left" w:pos="4280"/>
        </w:tabs>
        <w:jc w:val="both"/>
        <w:rPr>
          <w:rFonts w:ascii="Calibri" w:eastAsia="Calibri" w:hAnsi="Calibri" w:cs="Calibri"/>
          <w:b/>
          <w:color w:val="000000"/>
          <w:sz w:val="22"/>
          <w:szCs w:val="22"/>
        </w:rPr>
      </w:pPr>
      <w:r w:rsidRPr="000E27E2">
        <w:rPr>
          <w:rFonts w:ascii="Calibri" w:eastAsia="Calibri" w:hAnsi="Calibri" w:cs="Calibri"/>
          <w:color w:val="000000"/>
          <w:sz w:val="22"/>
          <w:szCs w:val="22"/>
        </w:rPr>
        <w:tab/>
      </w:r>
    </w:p>
    <w:p w14:paraId="5ED06374" w14:textId="77777777" w:rsidR="0069059E" w:rsidRPr="000E27E2" w:rsidRDefault="00F32A9F">
      <w:pPr>
        <w:numPr>
          <w:ilvl w:val="0"/>
          <w:numId w:val="58"/>
        </w:num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 xml:space="preserve">Osobnostní a sociální výchova </w:t>
      </w:r>
    </w:p>
    <w:p w14:paraId="7B8443C3" w14:textId="77777777" w:rsidR="0069059E" w:rsidRPr="000E27E2" w:rsidRDefault="00F32A9F">
      <w:pPr>
        <w:numPr>
          <w:ilvl w:val="0"/>
          <w:numId w:val="60"/>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výchova ke zdraví, </w:t>
      </w:r>
    </w:p>
    <w:p w14:paraId="1C287BE4" w14:textId="77777777" w:rsidR="0069059E" w:rsidRPr="000E27E2" w:rsidRDefault="00F32A9F">
      <w:pPr>
        <w:numPr>
          <w:ilvl w:val="0"/>
          <w:numId w:val="60"/>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výchova k občanství.</w:t>
      </w:r>
    </w:p>
    <w:p w14:paraId="58258A9B" w14:textId="77777777" w:rsidR="0069059E" w:rsidRPr="000E27E2" w:rsidRDefault="0069059E">
      <w:pPr>
        <w:jc w:val="both"/>
        <w:rPr>
          <w:rFonts w:ascii="Calibri" w:eastAsia="Calibri" w:hAnsi="Calibri" w:cs="Calibri"/>
          <w:color w:val="000000"/>
          <w:sz w:val="22"/>
          <w:szCs w:val="22"/>
        </w:rPr>
      </w:pPr>
    </w:p>
    <w:p w14:paraId="33433FAA" w14:textId="77777777" w:rsidR="0069059E" w:rsidRPr="000E27E2" w:rsidRDefault="00F32A9F">
      <w:pPr>
        <w:numPr>
          <w:ilvl w:val="0"/>
          <w:numId w:val="58"/>
        </w:num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Multikulturní výchova:</w:t>
      </w:r>
    </w:p>
    <w:p w14:paraId="35EE310E" w14:textId="77777777" w:rsidR="0069059E" w:rsidRPr="000E27E2" w:rsidRDefault="00F32A9F">
      <w:pPr>
        <w:numPr>
          <w:ilvl w:val="0"/>
          <w:numId w:val="60"/>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kulturní diference, </w:t>
      </w:r>
    </w:p>
    <w:p w14:paraId="0DDCA6D4" w14:textId="77777777" w:rsidR="0069059E" w:rsidRPr="000E27E2" w:rsidRDefault="00F32A9F">
      <w:pPr>
        <w:numPr>
          <w:ilvl w:val="0"/>
          <w:numId w:val="60"/>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lidské vztahy,</w:t>
      </w:r>
    </w:p>
    <w:p w14:paraId="64F8C417" w14:textId="77777777" w:rsidR="0069059E" w:rsidRPr="000E27E2" w:rsidRDefault="00F32A9F">
      <w:pPr>
        <w:numPr>
          <w:ilvl w:val="0"/>
          <w:numId w:val="60"/>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etnický původ, </w:t>
      </w:r>
    </w:p>
    <w:p w14:paraId="3687A596" w14:textId="77777777" w:rsidR="0069059E" w:rsidRPr="000E27E2" w:rsidRDefault="00F32A9F">
      <w:pPr>
        <w:numPr>
          <w:ilvl w:val="0"/>
          <w:numId w:val="60"/>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podpora multikulturality.</w:t>
      </w:r>
    </w:p>
    <w:p w14:paraId="0CE82F4E" w14:textId="77777777" w:rsidR="0069059E" w:rsidRPr="000E27E2" w:rsidRDefault="0069059E">
      <w:pPr>
        <w:jc w:val="both"/>
        <w:rPr>
          <w:rFonts w:ascii="Calibri" w:eastAsia="Calibri" w:hAnsi="Calibri" w:cs="Calibri"/>
          <w:color w:val="000000"/>
          <w:sz w:val="22"/>
          <w:szCs w:val="22"/>
        </w:rPr>
      </w:pPr>
    </w:p>
    <w:p w14:paraId="426B8593" w14:textId="77777777" w:rsidR="0069059E" w:rsidRPr="000E27E2" w:rsidRDefault="00F32A9F">
      <w:pPr>
        <w:numPr>
          <w:ilvl w:val="0"/>
          <w:numId w:val="58"/>
        </w:num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Mediální výchova:</w:t>
      </w:r>
    </w:p>
    <w:p w14:paraId="31F021C2" w14:textId="77777777" w:rsidR="0069059E" w:rsidRPr="000E27E2" w:rsidRDefault="00F32A9F">
      <w:pPr>
        <w:numPr>
          <w:ilvl w:val="0"/>
          <w:numId w:val="60"/>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kritické čtení a vnímání mediálních sdělení,</w:t>
      </w:r>
    </w:p>
    <w:p w14:paraId="644BE2A5" w14:textId="77777777" w:rsidR="0069059E" w:rsidRPr="000E27E2" w:rsidRDefault="00F32A9F">
      <w:pPr>
        <w:numPr>
          <w:ilvl w:val="0"/>
          <w:numId w:val="60"/>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interpretace mediálních sdělení, </w:t>
      </w:r>
    </w:p>
    <w:p w14:paraId="4E42C59B" w14:textId="77777777" w:rsidR="0069059E" w:rsidRPr="000E27E2" w:rsidRDefault="00F32A9F">
      <w:pPr>
        <w:numPr>
          <w:ilvl w:val="0"/>
          <w:numId w:val="60"/>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stavba mediálního sdělení,</w:t>
      </w:r>
    </w:p>
    <w:p w14:paraId="72A3BA33" w14:textId="77777777" w:rsidR="0069059E" w:rsidRPr="000E27E2" w:rsidRDefault="00F32A9F">
      <w:pPr>
        <w:numPr>
          <w:ilvl w:val="0"/>
          <w:numId w:val="60"/>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vnímání autora,</w:t>
      </w:r>
    </w:p>
    <w:p w14:paraId="0E2B3024" w14:textId="77777777" w:rsidR="0069059E" w:rsidRPr="000E27E2" w:rsidRDefault="00F32A9F">
      <w:pPr>
        <w:numPr>
          <w:ilvl w:val="0"/>
          <w:numId w:val="60"/>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fungování a vliv medií ve společnosti, </w:t>
      </w:r>
    </w:p>
    <w:p w14:paraId="29E28110" w14:textId="77777777" w:rsidR="0069059E" w:rsidRPr="000E27E2" w:rsidRDefault="00F32A9F">
      <w:pPr>
        <w:numPr>
          <w:ilvl w:val="0"/>
          <w:numId w:val="60"/>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tvorba mediálního sdělení,</w:t>
      </w:r>
    </w:p>
    <w:p w14:paraId="717E0E30" w14:textId="77777777" w:rsidR="0069059E" w:rsidRPr="000E27E2" w:rsidRDefault="00F32A9F">
      <w:pPr>
        <w:numPr>
          <w:ilvl w:val="0"/>
          <w:numId w:val="60"/>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práce v realizačním týmu.</w:t>
      </w:r>
    </w:p>
    <w:p w14:paraId="0BF33D4E" w14:textId="77777777" w:rsidR="0069059E" w:rsidRPr="000E27E2" w:rsidRDefault="0069059E">
      <w:pPr>
        <w:ind w:left="360"/>
        <w:jc w:val="both"/>
        <w:rPr>
          <w:rFonts w:ascii="Calibri" w:eastAsia="Calibri" w:hAnsi="Calibri" w:cs="Calibri"/>
          <w:color w:val="000000"/>
          <w:sz w:val="22"/>
          <w:szCs w:val="22"/>
        </w:rPr>
      </w:pPr>
    </w:p>
    <w:p w14:paraId="0D83822D" w14:textId="77777777" w:rsidR="0069059E" w:rsidRPr="000E27E2" w:rsidRDefault="00F32A9F">
      <w:pPr>
        <w:numPr>
          <w:ilvl w:val="0"/>
          <w:numId w:val="58"/>
        </w:num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Výchova demokratického občana:</w:t>
      </w:r>
    </w:p>
    <w:p w14:paraId="0925AB9A" w14:textId="77777777" w:rsidR="0069059E" w:rsidRPr="000E27E2" w:rsidRDefault="00F32A9F">
      <w:pPr>
        <w:numPr>
          <w:ilvl w:val="0"/>
          <w:numId w:val="60"/>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občanská společnost a škola.</w:t>
      </w:r>
    </w:p>
    <w:p w14:paraId="0534EFB7" w14:textId="77777777" w:rsidR="0069059E" w:rsidRPr="000E27E2" w:rsidRDefault="0069059E">
      <w:pPr>
        <w:ind w:left="708"/>
        <w:jc w:val="both"/>
        <w:rPr>
          <w:rFonts w:ascii="Calibri" w:eastAsia="Calibri" w:hAnsi="Calibri" w:cs="Calibri"/>
          <w:color w:val="000000"/>
          <w:sz w:val="22"/>
          <w:szCs w:val="22"/>
        </w:rPr>
      </w:pPr>
    </w:p>
    <w:p w14:paraId="5ADCFEDE" w14:textId="7677ED0A" w:rsidR="0069059E" w:rsidRPr="000E27E2" w:rsidRDefault="00F32A9F">
      <w:pPr>
        <w:ind w:firstLine="720"/>
        <w:jc w:val="both"/>
        <w:rPr>
          <w:rFonts w:ascii="Calibri" w:eastAsia="Calibri" w:hAnsi="Calibri" w:cs="Calibri"/>
          <w:color w:val="000000"/>
          <w:sz w:val="22"/>
          <w:szCs w:val="22"/>
        </w:rPr>
      </w:pPr>
      <w:r w:rsidRPr="000E27E2">
        <w:rPr>
          <w:rFonts w:ascii="Calibri" w:eastAsia="Calibri" w:hAnsi="Calibri" w:cs="Calibri"/>
          <w:color w:val="000000"/>
          <w:sz w:val="22"/>
          <w:szCs w:val="22"/>
        </w:rPr>
        <w:lastRenderedPageBreak/>
        <w:t xml:space="preserve">Vyučovaný předmět </w:t>
      </w:r>
      <w:proofErr w:type="gramStart"/>
      <w:r w:rsidRPr="000E27E2">
        <w:rPr>
          <w:rFonts w:ascii="Calibri" w:eastAsia="Calibri" w:hAnsi="Calibri" w:cs="Calibri"/>
          <w:color w:val="000000"/>
          <w:sz w:val="22"/>
          <w:szCs w:val="22"/>
        </w:rPr>
        <w:t>ČESKÝ  JAZYK</w:t>
      </w:r>
      <w:proofErr w:type="gramEnd"/>
      <w:r w:rsidRPr="000E27E2">
        <w:rPr>
          <w:rFonts w:ascii="Calibri" w:eastAsia="Calibri" w:hAnsi="Calibri" w:cs="Calibri"/>
          <w:color w:val="000000"/>
          <w:sz w:val="22"/>
          <w:szCs w:val="22"/>
        </w:rPr>
        <w:t xml:space="preserve"> A  LITERATURA   je vyučován na prvním i druhém stupni. </w:t>
      </w:r>
    </w:p>
    <w:p w14:paraId="6B2A7E1C" w14:textId="77777777" w:rsidR="0069059E" w:rsidRPr="000E27E2" w:rsidRDefault="0069059E">
      <w:pPr>
        <w:jc w:val="both"/>
        <w:rPr>
          <w:rFonts w:ascii="Calibri" w:eastAsia="Calibri" w:hAnsi="Calibri" w:cs="Calibri"/>
          <w:color w:val="000000"/>
          <w:sz w:val="22"/>
          <w:szCs w:val="22"/>
        </w:rPr>
      </w:pPr>
    </w:p>
    <w:p w14:paraId="5834F4DA" w14:textId="79CC4BAB" w:rsidR="0069059E" w:rsidRPr="000E27E2" w:rsidRDefault="00F32A9F">
      <w:pPr>
        <w:ind w:firstLine="720"/>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ČESKÝ JAZYK A </w:t>
      </w:r>
      <w:proofErr w:type="gramStart"/>
      <w:r w:rsidRPr="000E27E2">
        <w:rPr>
          <w:rFonts w:ascii="Calibri" w:eastAsia="Calibri" w:hAnsi="Calibri" w:cs="Calibri"/>
          <w:color w:val="000000"/>
          <w:sz w:val="22"/>
          <w:szCs w:val="22"/>
        </w:rPr>
        <w:t>LITERATURA  je</w:t>
      </w:r>
      <w:proofErr w:type="gramEnd"/>
      <w:r w:rsidRPr="000E27E2">
        <w:rPr>
          <w:rFonts w:ascii="Calibri" w:eastAsia="Calibri" w:hAnsi="Calibri" w:cs="Calibri"/>
          <w:color w:val="000000"/>
          <w:sz w:val="22"/>
          <w:szCs w:val="22"/>
        </w:rPr>
        <w:t xml:space="preserve"> vyučován formou běžných vyučovacích hodin</w:t>
      </w:r>
      <w:r w:rsidR="00000947">
        <w:rPr>
          <w:rFonts w:ascii="Calibri" w:eastAsia="Calibri" w:hAnsi="Calibri" w:cs="Calibri"/>
          <w:color w:val="000000"/>
          <w:sz w:val="22"/>
          <w:szCs w:val="22"/>
        </w:rPr>
        <w:t xml:space="preserve"> nebo dvouhodinových bloků</w:t>
      </w:r>
      <w:r w:rsidRPr="000E27E2">
        <w:rPr>
          <w:rFonts w:ascii="Calibri" w:eastAsia="Calibri" w:hAnsi="Calibri" w:cs="Calibri"/>
          <w:color w:val="000000"/>
          <w:sz w:val="22"/>
          <w:szCs w:val="22"/>
        </w:rPr>
        <w:t xml:space="preserve"> ve třídách, k procvičování učiva využíváme výukové programy na PC v pracovně informatiky. Důraz je kladen na rozvoj komunikačních schopností žáků, na pravopisné, jazykovědné a slohové dovednosti, na čtení s porozuměním a vnímání literatury, k čemuž jsou využívány i metody jako skupinová práce, projektové práce – především krátkodobé tematické projekty apod. V deváté třídě jsou žáci v jedné hodině rozděleni podle prospěchu, učivo je zaměřeno na procvičování mluvnických jevů i k přípravě na přijímací zkoušky. Většinou výuka probíhá v učebně informatiky. </w:t>
      </w:r>
    </w:p>
    <w:p w14:paraId="02A232A1" w14:textId="77777777" w:rsidR="0069059E" w:rsidRDefault="0069059E">
      <w:pPr>
        <w:jc w:val="both"/>
        <w:rPr>
          <w:rFonts w:ascii="Calibri" w:eastAsia="Calibri" w:hAnsi="Calibri" w:cs="Calibri"/>
          <w:b/>
          <w:color w:val="000000"/>
          <w:sz w:val="28"/>
          <w:szCs w:val="28"/>
        </w:rPr>
      </w:pPr>
    </w:p>
    <w:p w14:paraId="237CFF64" w14:textId="77777777" w:rsidR="0069059E" w:rsidRDefault="00F32A9F">
      <w:pPr>
        <w:jc w:val="both"/>
        <w:rPr>
          <w:rFonts w:ascii="Calibri" w:eastAsia="Calibri" w:hAnsi="Calibri" w:cs="Calibri"/>
          <w:b/>
          <w:color w:val="000000"/>
          <w:sz w:val="28"/>
          <w:szCs w:val="28"/>
        </w:rPr>
      </w:pPr>
      <w:r>
        <w:rPr>
          <w:rFonts w:ascii="Calibri" w:eastAsia="Calibri" w:hAnsi="Calibri" w:cs="Calibri"/>
          <w:b/>
          <w:color w:val="000000"/>
          <w:sz w:val="28"/>
          <w:szCs w:val="28"/>
        </w:rPr>
        <w:t>Výchovné a vzdělávací strategie</w:t>
      </w:r>
    </w:p>
    <w:p w14:paraId="0D5E5BF3" w14:textId="77777777" w:rsidR="0069059E" w:rsidRDefault="0069059E">
      <w:pPr>
        <w:jc w:val="both"/>
        <w:rPr>
          <w:rFonts w:ascii="Calibri" w:eastAsia="Calibri" w:hAnsi="Calibri" w:cs="Calibri"/>
          <w:color w:val="000000"/>
        </w:rPr>
      </w:pPr>
    </w:p>
    <w:p w14:paraId="77FA41BB" w14:textId="77777777" w:rsidR="0069059E" w:rsidRPr="000E27E2" w:rsidRDefault="00F32A9F">
      <w:p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Kompetence občanské</w:t>
      </w:r>
    </w:p>
    <w:p w14:paraId="56B89593" w14:textId="77777777" w:rsidR="0069059E" w:rsidRPr="000E27E2" w:rsidRDefault="00F32A9F">
      <w:pPr>
        <w:ind w:firstLine="708"/>
        <w:jc w:val="both"/>
        <w:rPr>
          <w:rFonts w:ascii="Calibri" w:eastAsia="Calibri" w:hAnsi="Calibri" w:cs="Calibri"/>
          <w:color w:val="000000"/>
          <w:sz w:val="22"/>
          <w:szCs w:val="22"/>
        </w:rPr>
      </w:pPr>
      <w:r w:rsidRPr="000E27E2">
        <w:rPr>
          <w:rFonts w:ascii="Calibri" w:eastAsia="Calibri" w:hAnsi="Calibri" w:cs="Calibri"/>
          <w:color w:val="000000"/>
          <w:sz w:val="22"/>
          <w:szCs w:val="22"/>
        </w:rPr>
        <w:t>Četbou krásné i odborné literatury seznamujeme žáky s kulturním a historickým dědictvím, vedeme je k tomu, aby projevovali pozitivní postoj ke krásné literatuře, měli smysl pro kulturu a tvořivost, kterou uplatňují hlavně v hodinách slohu. Vedeme žáky k aktivnímu zapojení do kulturního dění formou návštěv filmových a divadelních představení. Četbou cizí literatury seznamujeme žáky se životem a názory jiných národů a ras a k tomu, aby je respektoval.</w:t>
      </w:r>
    </w:p>
    <w:p w14:paraId="024EFEF3" w14:textId="77777777" w:rsidR="0069059E" w:rsidRPr="000E27E2" w:rsidRDefault="00F32A9F">
      <w:pPr>
        <w:ind w:firstLine="720"/>
        <w:jc w:val="both"/>
        <w:rPr>
          <w:rFonts w:ascii="Calibri" w:eastAsia="Calibri" w:hAnsi="Calibri" w:cs="Calibri"/>
          <w:color w:val="000000"/>
          <w:sz w:val="22"/>
          <w:szCs w:val="22"/>
        </w:rPr>
      </w:pPr>
      <w:r w:rsidRPr="000E27E2">
        <w:rPr>
          <w:rFonts w:ascii="Calibri" w:eastAsia="Calibri" w:hAnsi="Calibri" w:cs="Calibri"/>
          <w:color w:val="000000"/>
          <w:sz w:val="22"/>
          <w:szCs w:val="22"/>
        </w:rPr>
        <w:t>Využíváme metody dramatické výchovy, skupinové práce. Diskutujeme se žáky o aktuálních problémech, rozvíjíme jejich zájem o veřejné záležitosti.</w:t>
      </w:r>
    </w:p>
    <w:p w14:paraId="2B975BE3" w14:textId="77777777" w:rsidR="0069059E" w:rsidRPr="000E27E2" w:rsidRDefault="00F32A9F">
      <w:pPr>
        <w:ind w:firstLine="720"/>
        <w:jc w:val="both"/>
        <w:rPr>
          <w:rFonts w:ascii="Calibri" w:eastAsia="Calibri" w:hAnsi="Calibri" w:cs="Calibri"/>
          <w:color w:val="000000"/>
          <w:sz w:val="22"/>
          <w:szCs w:val="22"/>
        </w:rPr>
      </w:pPr>
      <w:r w:rsidRPr="000E27E2">
        <w:rPr>
          <w:rFonts w:ascii="Calibri" w:eastAsia="Calibri" w:hAnsi="Calibri" w:cs="Calibri"/>
          <w:color w:val="000000"/>
          <w:sz w:val="22"/>
          <w:szCs w:val="22"/>
        </w:rPr>
        <w:t>Organizujeme soutěže a olympiády.</w:t>
      </w:r>
    </w:p>
    <w:p w14:paraId="68ACE25D" w14:textId="77777777" w:rsidR="0069059E" w:rsidRPr="000E27E2" w:rsidRDefault="0069059E">
      <w:pPr>
        <w:jc w:val="both"/>
        <w:rPr>
          <w:rFonts w:ascii="Calibri" w:eastAsia="Calibri" w:hAnsi="Calibri" w:cs="Calibri"/>
          <w:color w:val="000000"/>
          <w:sz w:val="22"/>
          <w:szCs w:val="22"/>
        </w:rPr>
      </w:pPr>
    </w:p>
    <w:p w14:paraId="4B7504E4" w14:textId="77777777" w:rsidR="0069059E" w:rsidRPr="000E27E2" w:rsidRDefault="00F32A9F">
      <w:p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Kompetence sociální a personální</w:t>
      </w:r>
    </w:p>
    <w:p w14:paraId="63498960" w14:textId="77777777" w:rsidR="0069059E" w:rsidRPr="000E27E2" w:rsidRDefault="00F32A9F">
      <w:pPr>
        <w:ind w:firstLine="708"/>
        <w:jc w:val="both"/>
        <w:rPr>
          <w:rFonts w:ascii="Calibri" w:eastAsia="Calibri" w:hAnsi="Calibri" w:cs="Calibri"/>
          <w:color w:val="000000"/>
          <w:sz w:val="22"/>
          <w:szCs w:val="22"/>
        </w:rPr>
      </w:pPr>
      <w:r w:rsidRPr="000E27E2">
        <w:rPr>
          <w:rFonts w:ascii="Calibri" w:eastAsia="Calibri" w:hAnsi="Calibri" w:cs="Calibri"/>
          <w:color w:val="000000"/>
          <w:sz w:val="22"/>
          <w:szCs w:val="22"/>
        </w:rPr>
        <w:t>Vedeme žáka, aby účinně spolupracoval   ve skupině formou týmové spolupráce a pod vedením vyučujícího realisticky hodnotil své schopnosti pomocí srovnávání své práce i práce ostatních</w:t>
      </w:r>
    </w:p>
    <w:p w14:paraId="17280CF5" w14:textId="77777777" w:rsidR="0069059E" w:rsidRPr="000E27E2" w:rsidRDefault="00F32A9F">
      <w:pPr>
        <w:ind w:firstLine="720"/>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Vedeme žáky k získávání základů kooperace a týmové práce. </w:t>
      </w:r>
    </w:p>
    <w:p w14:paraId="7685C7C0" w14:textId="77777777" w:rsidR="0069059E" w:rsidRPr="000E27E2" w:rsidRDefault="00F32A9F">
      <w:pPr>
        <w:ind w:firstLine="720"/>
        <w:jc w:val="both"/>
        <w:rPr>
          <w:rFonts w:ascii="Calibri" w:eastAsia="Calibri" w:hAnsi="Calibri" w:cs="Calibri"/>
          <w:color w:val="000000"/>
          <w:sz w:val="22"/>
          <w:szCs w:val="22"/>
        </w:rPr>
      </w:pPr>
      <w:r w:rsidRPr="000E27E2">
        <w:rPr>
          <w:rFonts w:ascii="Calibri" w:eastAsia="Calibri" w:hAnsi="Calibri" w:cs="Calibri"/>
          <w:color w:val="000000"/>
          <w:sz w:val="22"/>
          <w:szCs w:val="22"/>
        </w:rPr>
        <w:t>Snažíme se naučit porovnávat jemu známou skutečnost s ukázkami z literatury a tím ho učíme mimo jiné i kladnému vztahu k rodině a k rodičům.</w:t>
      </w:r>
    </w:p>
    <w:p w14:paraId="054D0C29" w14:textId="77777777" w:rsidR="0069059E" w:rsidRPr="000E27E2" w:rsidRDefault="00F32A9F">
      <w:pPr>
        <w:ind w:firstLine="720"/>
        <w:jc w:val="both"/>
        <w:rPr>
          <w:rFonts w:ascii="Calibri" w:eastAsia="Calibri" w:hAnsi="Calibri" w:cs="Calibri"/>
          <w:color w:val="000000"/>
          <w:sz w:val="22"/>
          <w:szCs w:val="22"/>
        </w:rPr>
      </w:pPr>
      <w:r w:rsidRPr="000E27E2">
        <w:rPr>
          <w:rFonts w:ascii="Calibri" w:eastAsia="Calibri" w:hAnsi="Calibri" w:cs="Calibri"/>
          <w:color w:val="000000"/>
          <w:sz w:val="22"/>
          <w:szCs w:val="22"/>
        </w:rPr>
        <w:t>Učíme žáky vystihnout své pocity, nálady a podělit se o ně.</w:t>
      </w:r>
    </w:p>
    <w:p w14:paraId="77D83AA9" w14:textId="77777777" w:rsidR="0069059E" w:rsidRPr="000E27E2" w:rsidRDefault="00F32A9F">
      <w:pPr>
        <w:ind w:firstLine="720"/>
        <w:jc w:val="both"/>
        <w:rPr>
          <w:rFonts w:ascii="Calibri" w:eastAsia="Calibri" w:hAnsi="Calibri" w:cs="Calibri"/>
          <w:color w:val="000000"/>
          <w:sz w:val="22"/>
          <w:szCs w:val="22"/>
        </w:rPr>
      </w:pPr>
      <w:r w:rsidRPr="000E27E2">
        <w:rPr>
          <w:rFonts w:ascii="Calibri" w:eastAsia="Calibri" w:hAnsi="Calibri" w:cs="Calibri"/>
          <w:color w:val="000000"/>
          <w:sz w:val="22"/>
          <w:szCs w:val="22"/>
        </w:rPr>
        <w:t>Posilujeme u žáků zdravé sebevědomí, fantazii, originalitu a dovednost realisticky zhodnotit své schopnosti.</w:t>
      </w:r>
    </w:p>
    <w:p w14:paraId="3D4F6752" w14:textId="77777777" w:rsidR="0069059E" w:rsidRPr="000E27E2" w:rsidRDefault="00F32A9F">
      <w:pPr>
        <w:ind w:firstLine="720"/>
        <w:jc w:val="both"/>
        <w:rPr>
          <w:rFonts w:ascii="Calibri" w:eastAsia="Calibri" w:hAnsi="Calibri" w:cs="Calibri"/>
          <w:color w:val="000000"/>
          <w:sz w:val="22"/>
          <w:szCs w:val="22"/>
        </w:rPr>
      </w:pPr>
      <w:r w:rsidRPr="000E27E2">
        <w:rPr>
          <w:rFonts w:ascii="Calibri" w:eastAsia="Calibri" w:hAnsi="Calibri" w:cs="Calibri"/>
          <w:color w:val="000000"/>
          <w:sz w:val="22"/>
          <w:szCs w:val="22"/>
        </w:rPr>
        <w:t>Učíme žáky vzájemné spolupráci i přes vzájemné odlišnosti, rozvoji komunikace, diskuzi a asertivnímu chování.</w:t>
      </w:r>
    </w:p>
    <w:p w14:paraId="2A3B8D6E" w14:textId="77777777" w:rsidR="0069059E" w:rsidRPr="000E27E2" w:rsidRDefault="0069059E">
      <w:pPr>
        <w:jc w:val="both"/>
        <w:rPr>
          <w:rFonts w:ascii="Calibri" w:eastAsia="Calibri" w:hAnsi="Calibri" w:cs="Calibri"/>
          <w:color w:val="000000"/>
          <w:sz w:val="22"/>
          <w:szCs w:val="22"/>
        </w:rPr>
      </w:pPr>
    </w:p>
    <w:p w14:paraId="49AD8A3B" w14:textId="77777777" w:rsidR="0069059E" w:rsidRPr="000E27E2" w:rsidRDefault="00F32A9F">
      <w:p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Kompetence komunikativní</w:t>
      </w:r>
    </w:p>
    <w:p w14:paraId="219CC809" w14:textId="77777777" w:rsidR="0069059E" w:rsidRPr="000E27E2" w:rsidRDefault="00F32A9F">
      <w:pPr>
        <w:ind w:firstLine="708"/>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Přípravou mluvních cvičení, referátů z četby, didaktickými hrami, psaním dopisů učíme žáky formulovat své myšlenky a názory v logickém sledu. Vyžadujeme, aby se vyjadřovali výstižně, souvisle a kultivovaně v písemném i ústním projevu. </w:t>
      </w:r>
    </w:p>
    <w:p w14:paraId="16B2C981" w14:textId="77777777" w:rsidR="0069059E" w:rsidRPr="000E27E2" w:rsidRDefault="00F32A9F">
      <w:pPr>
        <w:ind w:firstLine="720"/>
        <w:jc w:val="both"/>
        <w:rPr>
          <w:rFonts w:ascii="Calibri" w:eastAsia="Calibri" w:hAnsi="Calibri" w:cs="Calibri"/>
          <w:color w:val="000000"/>
          <w:sz w:val="22"/>
          <w:szCs w:val="22"/>
        </w:rPr>
      </w:pPr>
      <w:r w:rsidRPr="000E27E2">
        <w:rPr>
          <w:rFonts w:ascii="Calibri" w:eastAsia="Calibri" w:hAnsi="Calibri" w:cs="Calibri"/>
          <w:color w:val="000000"/>
          <w:sz w:val="22"/>
          <w:szCs w:val="22"/>
        </w:rPr>
        <w:t>Učíme je vhodně reagovat na promluvy druhých lidí, zapojujeme je do diskuse formou připravených i nepřipravených otázek.</w:t>
      </w:r>
    </w:p>
    <w:p w14:paraId="63E9113C" w14:textId="77777777" w:rsidR="0069059E" w:rsidRPr="000E27E2" w:rsidRDefault="00F32A9F">
      <w:pPr>
        <w:ind w:firstLine="720"/>
        <w:jc w:val="both"/>
        <w:rPr>
          <w:rFonts w:ascii="Calibri" w:eastAsia="Calibri" w:hAnsi="Calibri" w:cs="Calibri"/>
          <w:color w:val="000000"/>
          <w:sz w:val="22"/>
          <w:szCs w:val="22"/>
        </w:rPr>
      </w:pPr>
      <w:r w:rsidRPr="000E27E2">
        <w:rPr>
          <w:rFonts w:ascii="Calibri" w:eastAsia="Calibri" w:hAnsi="Calibri" w:cs="Calibri"/>
          <w:color w:val="000000"/>
          <w:sz w:val="22"/>
          <w:szCs w:val="22"/>
        </w:rPr>
        <w:t>Snažíme se rozvíjet v žácích schopnost argumentovat vhodnými připomínkami.</w:t>
      </w:r>
    </w:p>
    <w:p w14:paraId="7F470D8C" w14:textId="77777777" w:rsidR="0069059E" w:rsidRPr="000E27E2" w:rsidRDefault="00F32A9F">
      <w:pPr>
        <w:ind w:firstLine="720"/>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V literatuře je učíme číst s porozuměním, rozumět různým typům textů a záznamů, reagovat na ně. </w:t>
      </w:r>
    </w:p>
    <w:p w14:paraId="63DFC37F" w14:textId="77777777" w:rsidR="0069059E" w:rsidRPr="000E27E2" w:rsidRDefault="00F32A9F">
      <w:pPr>
        <w:ind w:firstLine="720"/>
        <w:jc w:val="both"/>
        <w:rPr>
          <w:rFonts w:ascii="Calibri" w:eastAsia="Calibri" w:hAnsi="Calibri" w:cs="Calibri"/>
          <w:color w:val="000000"/>
          <w:sz w:val="22"/>
          <w:szCs w:val="22"/>
        </w:rPr>
      </w:pPr>
      <w:r w:rsidRPr="000E27E2">
        <w:rPr>
          <w:rFonts w:ascii="Calibri" w:eastAsia="Calibri" w:hAnsi="Calibri" w:cs="Calibri"/>
          <w:color w:val="000000"/>
          <w:sz w:val="22"/>
          <w:szCs w:val="22"/>
        </w:rPr>
        <w:t>V hodinách slohu žáky učíme tvořivě reagovat na známé skutečnosti.</w:t>
      </w:r>
    </w:p>
    <w:p w14:paraId="1A5BC0EC" w14:textId="77777777" w:rsidR="0069059E" w:rsidRPr="000E27E2" w:rsidRDefault="00F32A9F">
      <w:pPr>
        <w:ind w:firstLine="720"/>
        <w:jc w:val="both"/>
        <w:rPr>
          <w:rFonts w:ascii="Calibri" w:eastAsia="Calibri" w:hAnsi="Calibri" w:cs="Calibri"/>
          <w:color w:val="000000"/>
          <w:sz w:val="22"/>
          <w:szCs w:val="22"/>
        </w:rPr>
      </w:pPr>
      <w:r w:rsidRPr="000E27E2">
        <w:rPr>
          <w:rFonts w:ascii="Calibri" w:eastAsia="Calibri" w:hAnsi="Calibri" w:cs="Calibri"/>
          <w:color w:val="000000"/>
          <w:sz w:val="22"/>
          <w:szCs w:val="22"/>
        </w:rPr>
        <w:t>Simulačními hrami, častými řízenými diskuzemi a besedami k výukovým tématům vedeme žáky ke schopnosti otevřeně a vhodným způsobem sdělit vlastní názor, obhajovat jej a vhodně argumentovat.</w:t>
      </w:r>
    </w:p>
    <w:p w14:paraId="4D04D2C8" w14:textId="77777777" w:rsidR="0069059E" w:rsidRPr="000E27E2" w:rsidRDefault="00F32A9F">
      <w:pPr>
        <w:ind w:firstLine="720"/>
        <w:jc w:val="both"/>
        <w:rPr>
          <w:rFonts w:ascii="Calibri" w:eastAsia="Calibri" w:hAnsi="Calibri" w:cs="Calibri"/>
          <w:color w:val="000000"/>
          <w:sz w:val="22"/>
          <w:szCs w:val="22"/>
        </w:rPr>
      </w:pPr>
      <w:r w:rsidRPr="000E27E2">
        <w:rPr>
          <w:rFonts w:ascii="Calibri" w:eastAsia="Calibri" w:hAnsi="Calibri" w:cs="Calibri"/>
          <w:color w:val="000000"/>
          <w:sz w:val="22"/>
          <w:szCs w:val="22"/>
        </w:rPr>
        <w:t>Přípravou písemného projevu vedeme žáky formulaci svých myšlenek a názorů v logickém sledu.</w:t>
      </w:r>
    </w:p>
    <w:p w14:paraId="4D173393" w14:textId="77777777" w:rsidR="0069059E" w:rsidRPr="000E27E2" w:rsidRDefault="00F32A9F">
      <w:pPr>
        <w:ind w:firstLine="720"/>
        <w:jc w:val="both"/>
        <w:rPr>
          <w:rFonts w:ascii="Calibri" w:eastAsia="Calibri" w:hAnsi="Calibri" w:cs="Calibri"/>
          <w:color w:val="000000"/>
          <w:sz w:val="22"/>
          <w:szCs w:val="22"/>
        </w:rPr>
      </w:pPr>
      <w:r w:rsidRPr="000E27E2">
        <w:rPr>
          <w:rFonts w:ascii="Calibri" w:eastAsia="Calibri" w:hAnsi="Calibri" w:cs="Calibri"/>
          <w:color w:val="000000"/>
          <w:sz w:val="22"/>
          <w:szCs w:val="22"/>
        </w:rPr>
        <w:t>Ústním i písemným vyjadřováním vedeme žáky k prezentaci a hodnocení své práce. Využíváme k tomu referáty, písemné zápisy, soutěže, olympiády a projekty.</w:t>
      </w:r>
    </w:p>
    <w:p w14:paraId="0E225DFB" w14:textId="77777777" w:rsidR="0069059E" w:rsidRPr="000E27E2" w:rsidRDefault="00F32A9F">
      <w:pPr>
        <w:ind w:firstLine="720"/>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Během hodin </w:t>
      </w:r>
      <w:proofErr w:type="gramStart"/>
      <w:r w:rsidRPr="000E27E2">
        <w:rPr>
          <w:rFonts w:ascii="Calibri" w:eastAsia="Calibri" w:hAnsi="Calibri" w:cs="Calibri"/>
          <w:color w:val="000000"/>
          <w:sz w:val="22"/>
          <w:szCs w:val="22"/>
        </w:rPr>
        <w:t>literatury</w:t>
      </w:r>
      <w:proofErr w:type="gramEnd"/>
      <w:r w:rsidRPr="000E27E2">
        <w:rPr>
          <w:rFonts w:ascii="Calibri" w:eastAsia="Calibri" w:hAnsi="Calibri" w:cs="Calibri"/>
          <w:color w:val="000000"/>
          <w:sz w:val="22"/>
          <w:szCs w:val="22"/>
        </w:rPr>
        <w:t xml:space="preserve"> a zvláště slohu využíváme informační a komunikační prostředky formou mluvních cvičení pro kvalitní a účinnou komunikaci s okolním světem. </w:t>
      </w:r>
    </w:p>
    <w:p w14:paraId="577C15E9" w14:textId="77777777" w:rsidR="0069059E" w:rsidRPr="000E27E2" w:rsidRDefault="00F32A9F">
      <w:pPr>
        <w:ind w:firstLine="720"/>
        <w:jc w:val="both"/>
        <w:rPr>
          <w:rFonts w:ascii="Calibri" w:eastAsia="Calibri" w:hAnsi="Calibri" w:cs="Calibri"/>
          <w:color w:val="000000"/>
          <w:sz w:val="22"/>
          <w:szCs w:val="22"/>
        </w:rPr>
      </w:pPr>
      <w:r w:rsidRPr="000E27E2">
        <w:rPr>
          <w:rFonts w:ascii="Calibri" w:eastAsia="Calibri" w:hAnsi="Calibri" w:cs="Calibri"/>
          <w:color w:val="000000"/>
          <w:sz w:val="22"/>
          <w:szCs w:val="22"/>
        </w:rPr>
        <w:t>Při práci na projektech vedeme žáky k využívání médií.</w:t>
      </w:r>
    </w:p>
    <w:p w14:paraId="4E618088" w14:textId="77777777" w:rsidR="0069059E" w:rsidRPr="000E27E2" w:rsidRDefault="00F32A9F">
      <w:pPr>
        <w:ind w:firstLine="720"/>
        <w:jc w:val="both"/>
        <w:rPr>
          <w:rFonts w:ascii="Calibri" w:eastAsia="Calibri" w:hAnsi="Calibri" w:cs="Calibri"/>
          <w:color w:val="000000"/>
          <w:sz w:val="22"/>
          <w:szCs w:val="22"/>
        </w:rPr>
      </w:pPr>
      <w:r w:rsidRPr="000E27E2">
        <w:rPr>
          <w:rFonts w:ascii="Calibri" w:eastAsia="Calibri" w:hAnsi="Calibri" w:cs="Calibri"/>
          <w:color w:val="000000"/>
          <w:sz w:val="22"/>
          <w:szCs w:val="22"/>
        </w:rPr>
        <w:lastRenderedPageBreak/>
        <w:t xml:space="preserve"> Prací s odbornou literaturou a na PC učíme žáky schopnosti vyhledávat, zpracovávat informace a následně je aplikovat při řešení konkrétních problémů.</w:t>
      </w:r>
    </w:p>
    <w:p w14:paraId="0D8CC909" w14:textId="77777777" w:rsidR="0069059E" w:rsidRPr="000E27E2" w:rsidRDefault="0069059E">
      <w:pPr>
        <w:jc w:val="both"/>
        <w:rPr>
          <w:rFonts w:ascii="Calibri" w:eastAsia="Calibri" w:hAnsi="Calibri" w:cs="Calibri"/>
          <w:b/>
          <w:color w:val="000000"/>
          <w:sz w:val="22"/>
          <w:szCs w:val="22"/>
        </w:rPr>
      </w:pPr>
    </w:p>
    <w:p w14:paraId="6D0919C3" w14:textId="77777777" w:rsidR="0069059E" w:rsidRPr="000E27E2" w:rsidRDefault="00F32A9F">
      <w:p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Kompetence pracovní</w:t>
      </w:r>
    </w:p>
    <w:p w14:paraId="112E3039" w14:textId="77777777" w:rsidR="0069059E" w:rsidRPr="000E27E2" w:rsidRDefault="00F32A9F">
      <w:pPr>
        <w:ind w:firstLine="708"/>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Během všech hodin českého jazyka učíme žáky vypěstovat si pracovní návyky přehledným a úpravným vedením sešitů, rozvržením pracovní plochy a jejího využití, udržováním </w:t>
      </w:r>
      <w:proofErr w:type="gramStart"/>
      <w:r w:rsidRPr="000E27E2">
        <w:rPr>
          <w:rFonts w:ascii="Calibri" w:eastAsia="Calibri" w:hAnsi="Calibri" w:cs="Calibri"/>
          <w:color w:val="000000"/>
          <w:sz w:val="22"/>
          <w:szCs w:val="22"/>
        </w:rPr>
        <w:t>pořádku  na</w:t>
      </w:r>
      <w:proofErr w:type="gramEnd"/>
      <w:r w:rsidRPr="000E27E2">
        <w:rPr>
          <w:rFonts w:ascii="Calibri" w:eastAsia="Calibri" w:hAnsi="Calibri" w:cs="Calibri"/>
          <w:color w:val="000000"/>
          <w:sz w:val="22"/>
          <w:szCs w:val="22"/>
        </w:rPr>
        <w:t xml:space="preserve"> svém místě i ve třídě. Vedeme žáka k tomu, aby uměl požádat o pomoc, ale také dovedl pomoc poskytnout. Požadujeme dodržování dohodnuté kvality práce na základě předem stanovených kritérií. Umožňujeme žákům vzájemně si radit a pomáhat.</w:t>
      </w:r>
    </w:p>
    <w:p w14:paraId="33FCC137" w14:textId="77777777" w:rsidR="0069059E" w:rsidRPr="000E27E2" w:rsidRDefault="00F32A9F">
      <w:pPr>
        <w:ind w:firstLine="708"/>
        <w:jc w:val="both"/>
        <w:rPr>
          <w:rFonts w:ascii="Calibri" w:eastAsia="Calibri" w:hAnsi="Calibri" w:cs="Calibri"/>
          <w:color w:val="000000"/>
          <w:sz w:val="22"/>
          <w:szCs w:val="22"/>
        </w:rPr>
      </w:pPr>
      <w:r w:rsidRPr="000E27E2">
        <w:rPr>
          <w:rFonts w:ascii="Calibri" w:eastAsia="Calibri" w:hAnsi="Calibri" w:cs="Calibri"/>
          <w:color w:val="000000"/>
          <w:sz w:val="22"/>
          <w:szCs w:val="22"/>
        </w:rPr>
        <w:t>Utváříme u žáků schopnosti plánovat a provádět jejich pracovní činnosti a získané vědomosti dále zpracovávat a vyhodnocovat.</w:t>
      </w:r>
    </w:p>
    <w:p w14:paraId="028D31E7" w14:textId="77777777" w:rsidR="0069059E" w:rsidRPr="000E27E2" w:rsidRDefault="0069059E">
      <w:pPr>
        <w:ind w:firstLine="720"/>
        <w:jc w:val="both"/>
        <w:rPr>
          <w:rFonts w:ascii="Calibri" w:eastAsia="Calibri" w:hAnsi="Calibri" w:cs="Calibri"/>
          <w:color w:val="000000"/>
          <w:sz w:val="22"/>
          <w:szCs w:val="22"/>
        </w:rPr>
      </w:pPr>
    </w:p>
    <w:p w14:paraId="7DC01300" w14:textId="77777777" w:rsidR="0069059E" w:rsidRPr="000E27E2" w:rsidRDefault="00F32A9F">
      <w:p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Kompetence k řešení problémů</w:t>
      </w:r>
    </w:p>
    <w:p w14:paraId="4CA5EE06" w14:textId="77777777" w:rsidR="0069059E" w:rsidRPr="000E27E2" w:rsidRDefault="00F32A9F">
      <w:pPr>
        <w:ind w:firstLine="720"/>
        <w:jc w:val="both"/>
        <w:rPr>
          <w:rFonts w:ascii="Calibri" w:eastAsia="Calibri" w:hAnsi="Calibri" w:cs="Calibri"/>
          <w:color w:val="000000"/>
          <w:sz w:val="22"/>
          <w:szCs w:val="22"/>
        </w:rPr>
      </w:pPr>
      <w:r w:rsidRPr="000E27E2">
        <w:rPr>
          <w:rFonts w:ascii="Calibri" w:eastAsia="Calibri" w:hAnsi="Calibri" w:cs="Calibri"/>
          <w:color w:val="000000"/>
          <w:sz w:val="22"/>
          <w:szCs w:val="22"/>
        </w:rPr>
        <w:t>Simulováním reálných situací vedeme žáky k samostatnému rozhodování a ke snaze řešit problémové situace.</w:t>
      </w:r>
    </w:p>
    <w:p w14:paraId="14A932E0" w14:textId="77777777" w:rsidR="0069059E" w:rsidRPr="000E27E2" w:rsidRDefault="00F32A9F">
      <w:pPr>
        <w:ind w:firstLine="720"/>
        <w:jc w:val="both"/>
        <w:rPr>
          <w:rFonts w:ascii="Calibri" w:eastAsia="Calibri" w:hAnsi="Calibri" w:cs="Calibri"/>
          <w:color w:val="000000"/>
          <w:sz w:val="22"/>
          <w:szCs w:val="22"/>
        </w:rPr>
      </w:pPr>
      <w:r w:rsidRPr="000E27E2">
        <w:rPr>
          <w:rFonts w:ascii="Calibri" w:eastAsia="Calibri" w:hAnsi="Calibri" w:cs="Calibri"/>
          <w:color w:val="000000"/>
          <w:sz w:val="22"/>
          <w:szCs w:val="22"/>
        </w:rPr>
        <w:t>Využíváme metody skupinové i samostatné práce žáků při práci na projektech i na jejich prezentaci. S žáky konzultujeme možnost volby při výběru tématu.</w:t>
      </w:r>
    </w:p>
    <w:p w14:paraId="3A1174EC" w14:textId="77777777" w:rsidR="0069059E" w:rsidRPr="000E27E2" w:rsidRDefault="00F32A9F">
      <w:pPr>
        <w:ind w:firstLine="720"/>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 Zadáváním problémových úloh učíme žáky správně nacházet a formulovat problém. Diskuzí nad nezdarem při řešení problémů vedeme žáky k práci s chybou a rozvíjení jejich sebekontroly.</w:t>
      </w:r>
    </w:p>
    <w:p w14:paraId="4ABF4864" w14:textId="77777777" w:rsidR="0069059E" w:rsidRPr="000E27E2" w:rsidRDefault="00F32A9F">
      <w:pPr>
        <w:ind w:firstLine="720"/>
        <w:jc w:val="both"/>
        <w:rPr>
          <w:rFonts w:ascii="Calibri" w:eastAsia="Calibri" w:hAnsi="Calibri" w:cs="Calibri"/>
          <w:color w:val="000000"/>
          <w:sz w:val="22"/>
          <w:szCs w:val="22"/>
        </w:rPr>
      </w:pPr>
      <w:r w:rsidRPr="000E27E2">
        <w:rPr>
          <w:rFonts w:ascii="Calibri" w:eastAsia="Calibri" w:hAnsi="Calibri" w:cs="Calibri"/>
          <w:color w:val="000000"/>
          <w:sz w:val="22"/>
          <w:szCs w:val="22"/>
        </w:rPr>
        <w:t>Vytváříme pro žáky praktické problémové úkoly, které vyžadují propojení znalostí s více vyučovacích předmětů.</w:t>
      </w:r>
    </w:p>
    <w:p w14:paraId="2749092F" w14:textId="77777777" w:rsidR="0069059E" w:rsidRPr="000E27E2" w:rsidRDefault="00F32A9F">
      <w:pPr>
        <w:ind w:firstLine="720"/>
        <w:jc w:val="both"/>
        <w:rPr>
          <w:rFonts w:ascii="Calibri" w:eastAsia="Calibri" w:hAnsi="Calibri" w:cs="Calibri"/>
          <w:color w:val="000000"/>
          <w:sz w:val="22"/>
          <w:szCs w:val="22"/>
        </w:rPr>
      </w:pPr>
      <w:r w:rsidRPr="000E27E2">
        <w:rPr>
          <w:rFonts w:ascii="Calibri" w:eastAsia="Calibri" w:hAnsi="Calibri" w:cs="Calibri"/>
          <w:color w:val="000000"/>
          <w:sz w:val="22"/>
          <w:szCs w:val="22"/>
        </w:rPr>
        <w:t>Umožňujeme žákům kriticky myslet a činit uvážlivá rozhodnutí.</w:t>
      </w:r>
    </w:p>
    <w:p w14:paraId="37F21648" w14:textId="77777777" w:rsidR="0069059E" w:rsidRPr="000E27E2" w:rsidRDefault="00F32A9F">
      <w:pPr>
        <w:ind w:firstLine="720"/>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Učíme žáky prezentovat výsledky své práce písemnou, ústní i multimediální formou s akcentem na schopnost sebehodnocení. </w:t>
      </w:r>
    </w:p>
    <w:p w14:paraId="5D4DA990" w14:textId="77777777" w:rsidR="0069059E" w:rsidRPr="000E27E2" w:rsidRDefault="0069059E">
      <w:pPr>
        <w:jc w:val="both"/>
        <w:rPr>
          <w:rFonts w:ascii="Calibri" w:eastAsia="Calibri" w:hAnsi="Calibri" w:cs="Calibri"/>
          <w:color w:val="000000"/>
          <w:sz w:val="22"/>
          <w:szCs w:val="22"/>
        </w:rPr>
      </w:pPr>
    </w:p>
    <w:p w14:paraId="076ED840" w14:textId="77777777" w:rsidR="0069059E" w:rsidRPr="000E27E2" w:rsidRDefault="00F32A9F">
      <w:p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Kompetence k učení</w:t>
      </w:r>
    </w:p>
    <w:p w14:paraId="426AC80C" w14:textId="77777777" w:rsidR="0069059E" w:rsidRPr="000E27E2" w:rsidRDefault="00F32A9F">
      <w:pPr>
        <w:ind w:firstLine="708"/>
        <w:jc w:val="both"/>
        <w:rPr>
          <w:rFonts w:ascii="Calibri" w:eastAsia="Calibri" w:hAnsi="Calibri" w:cs="Calibri"/>
          <w:color w:val="000000"/>
          <w:sz w:val="22"/>
          <w:szCs w:val="22"/>
        </w:rPr>
      </w:pPr>
      <w:r w:rsidRPr="000E27E2">
        <w:rPr>
          <w:rFonts w:ascii="Calibri" w:eastAsia="Calibri" w:hAnsi="Calibri" w:cs="Calibri"/>
          <w:color w:val="000000"/>
          <w:sz w:val="22"/>
          <w:szCs w:val="22"/>
        </w:rPr>
        <w:t>Tvorbou projektů a využíváním skupinové práce učíme žáky vyhledávat potřebné informace z různých informačních zdrojů – z literatury, z novin a časopisů, z internetu. Na základě jejich třídění a zpracování je učíme odlišit podstatné od méně podstatného.</w:t>
      </w:r>
    </w:p>
    <w:p w14:paraId="15894210" w14:textId="77777777" w:rsidR="0069059E" w:rsidRPr="000E27E2" w:rsidRDefault="00F32A9F">
      <w:pPr>
        <w:ind w:firstLine="720"/>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 Rozborem textu a srovnáváním je učíme posuzovat důležitost jednotlivých informací a informačních zdrojů.</w:t>
      </w:r>
    </w:p>
    <w:p w14:paraId="4DB82126" w14:textId="77777777" w:rsidR="0069059E" w:rsidRPr="000E27E2" w:rsidRDefault="00F32A9F">
      <w:pPr>
        <w:ind w:firstLine="720"/>
        <w:jc w:val="both"/>
        <w:rPr>
          <w:rFonts w:ascii="Calibri" w:eastAsia="Calibri" w:hAnsi="Calibri" w:cs="Calibri"/>
          <w:color w:val="000000"/>
          <w:sz w:val="22"/>
          <w:szCs w:val="22"/>
        </w:rPr>
      </w:pPr>
      <w:r w:rsidRPr="000E27E2">
        <w:rPr>
          <w:rFonts w:ascii="Calibri" w:eastAsia="Calibri" w:hAnsi="Calibri" w:cs="Calibri"/>
          <w:color w:val="000000"/>
          <w:sz w:val="22"/>
          <w:szCs w:val="22"/>
        </w:rPr>
        <w:t>Při vyhledávání a třídění informací vedeme žáky k samostatnosti. Klademe důraz na práci s odbornou literaturou.</w:t>
      </w:r>
    </w:p>
    <w:p w14:paraId="2BDC97A2" w14:textId="77777777" w:rsidR="0069059E" w:rsidRPr="000E27E2" w:rsidRDefault="00F32A9F">
      <w:pPr>
        <w:ind w:firstLine="720"/>
        <w:jc w:val="both"/>
        <w:rPr>
          <w:rFonts w:ascii="Calibri" w:eastAsia="Calibri" w:hAnsi="Calibri" w:cs="Calibri"/>
          <w:color w:val="000000"/>
          <w:sz w:val="22"/>
          <w:szCs w:val="22"/>
        </w:rPr>
      </w:pPr>
      <w:r w:rsidRPr="000E27E2">
        <w:rPr>
          <w:rFonts w:ascii="Calibri" w:eastAsia="Calibri" w:hAnsi="Calibri" w:cs="Calibri"/>
          <w:color w:val="000000"/>
          <w:sz w:val="22"/>
          <w:szCs w:val="22"/>
        </w:rPr>
        <w:t>Výkladem, diskuzí, formou cvičení a skupinovou prací seznamujeme žáky různými metodami učení a jejich srovnáním jim pomáháme vybrat si metodu adekvátní jejich věku, nadání a schopnostem. Pracujeme s krásnou i odbornou literaturou.</w:t>
      </w:r>
    </w:p>
    <w:p w14:paraId="48B1D9BF" w14:textId="77777777" w:rsidR="0069059E" w:rsidRPr="000E27E2" w:rsidRDefault="00F32A9F">
      <w:pPr>
        <w:ind w:firstLine="720"/>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Procvičováním gramatických jevů, tematických okruhů, slovní zásoby, porozumění textu a tvorbou projektů vytváříme u žáků schopnost pracovat s výpočetní technikou. </w:t>
      </w:r>
    </w:p>
    <w:p w14:paraId="69FB618E" w14:textId="77777777" w:rsidR="0069059E" w:rsidRPr="000E27E2" w:rsidRDefault="00F32A9F">
      <w:pPr>
        <w:ind w:firstLine="720"/>
        <w:jc w:val="both"/>
        <w:rPr>
          <w:rFonts w:ascii="Calibri" w:eastAsia="Calibri" w:hAnsi="Calibri" w:cs="Calibri"/>
          <w:color w:val="000000"/>
          <w:sz w:val="22"/>
          <w:szCs w:val="22"/>
        </w:rPr>
      </w:pPr>
      <w:r w:rsidRPr="000E27E2">
        <w:rPr>
          <w:rFonts w:ascii="Calibri" w:eastAsia="Calibri" w:hAnsi="Calibri" w:cs="Calibri"/>
          <w:color w:val="000000"/>
          <w:sz w:val="22"/>
          <w:szCs w:val="22"/>
        </w:rPr>
        <w:t>Uplatněním deduktivních metod, prací ve skupinách rozvíjíme logické myšlení žáků, jejich schopnost použít nabyté znalosti a dovednosti.</w:t>
      </w:r>
    </w:p>
    <w:p w14:paraId="6BDA7760" w14:textId="77777777" w:rsidR="0069059E" w:rsidRPr="000E27E2" w:rsidRDefault="00F32A9F">
      <w:pPr>
        <w:ind w:firstLine="720"/>
        <w:jc w:val="both"/>
        <w:rPr>
          <w:rFonts w:ascii="Calibri" w:eastAsia="Calibri" w:hAnsi="Calibri" w:cs="Calibri"/>
          <w:color w:val="000000"/>
          <w:sz w:val="22"/>
          <w:szCs w:val="22"/>
        </w:rPr>
      </w:pPr>
      <w:r w:rsidRPr="000E27E2">
        <w:rPr>
          <w:rFonts w:ascii="Calibri" w:eastAsia="Calibri" w:hAnsi="Calibri" w:cs="Calibri"/>
          <w:color w:val="000000"/>
          <w:sz w:val="22"/>
          <w:szCs w:val="22"/>
        </w:rPr>
        <w:t>Při práci s informacemi vedeme žáky ke správnému užívání odborných termínů, znaků a symbolů. Ve spojení s praktickou činností upevňujeme u žáků jejich znalost.</w:t>
      </w:r>
    </w:p>
    <w:p w14:paraId="37228234" w14:textId="77777777" w:rsidR="0069059E" w:rsidRPr="000E27E2" w:rsidRDefault="00F32A9F">
      <w:pPr>
        <w:ind w:firstLine="720"/>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Vhodným výběrem činností rozvíjíme exaktní a abstraktní myšlení žáků. </w:t>
      </w:r>
    </w:p>
    <w:p w14:paraId="41E9E71F" w14:textId="77777777" w:rsidR="0069059E" w:rsidRPr="000E27E2" w:rsidRDefault="00F32A9F">
      <w:pPr>
        <w:ind w:firstLine="720"/>
        <w:jc w:val="both"/>
        <w:rPr>
          <w:rFonts w:ascii="Calibri" w:eastAsia="Calibri" w:hAnsi="Calibri" w:cs="Calibri"/>
          <w:color w:val="000000"/>
          <w:sz w:val="22"/>
          <w:szCs w:val="22"/>
        </w:rPr>
      </w:pPr>
      <w:r w:rsidRPr="000E27E2">
        <w:rPr>
          <w:rFonts w:ascii="Calibri" w:eastAsia="Calibri" w:hAnsi="Calibri" w:cs="Calibri"/>
          <w:color w:val="000000"/>
          <w:sz w:val="22"/>
          <w:szCs w:val="22"/>
        </w:rPr>
        <w:t>Směřujeme žáky k posouzení vlastního pokroku a ke kritickému hodnocení svých výsledků v rámci hodnocení v předmětu.</w:t>
      </w:r>
    </w:p>
    <w:p w14:paraId="45546F1F" w14:textId="77777777" w:rsidR="0069059E" w:rsidRPr="000E27E2" w:rsidRDefault="00F32A9F">
      <w:pPr>
        <w:ind w:firstLine="720"/>
        <w:jc w:val="both"/>
        <w:rPr>
          <w:rFonts w:ascii="Calibri" w:eastAsia="Calibri" w:hAnsi="Calibri" w:cs="Calibri"/>
          <w:color w:val="000000"/>
          <w:sz w:val="22"/>
          <w:szCs w:val="22"/>
        </w:rPr>
      </w:pPr>
      <w:r w:rsidRPr="000E27E2">
        <w:rPr>
          <w:rFonts w:ascii="Calibri" w:eastAsia="Calibri" w:hAnsi="Calibri" w:cs="Calibri"/>
          <w:color w:val="000000"/>
          <w:sz w:val="22"/>
          <w:szCs w:val="22"/>
        </w:rPr>
        <w:t>V hodinách literatury a slohu vedeme žáky k učení prostřednictvím vlastní tvorby a k rozvoji jejich jazykového a estetického cítění.</w:t>
      </w:r>
    </w:p>
    <w:p w14:paraId="5337D074" w14:textId="77777777" w:rsidR="0069059E" w:rsidRPr="000E27E2" w:rsidRDefault="0069059E">
      <w:pPr>
        <w:ind w:firstLine="720"/>
        <w:jc w:val="both"/>
        <w:rPr>
          <w:rFonts w:ascii="Calibri" w:eastAsia="Calibri" w:hAnsi="Calibri" w:cs="Calibri"/>
          <w:sz w:val="22"/>
          <w:szCs w:val="22"/>
        </w:rPr>
      </w:pPr>
    </w:p>
    <w:p w14:paraId="1F44C3F7"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b/>
          <w:sz w:val="22"/>
          <w:szCs w:val="22"/>
        </w:rPr>
        <w:t>Kompetence digitáln</w:t>
      </w:r>
      <w:r w:rsidRPr="000E27E2">
        <w:rPr>
          <w:rFonts w:ascii="Calibri" w:eastAsia="Calibri" w:hAnsi="Calibri" w:cs="Calibri"/>
          <w:sz w:val="22"/>
          <w:szCs w:val="22"/>
        </w:rPr>
        <w:t>í</w:t>
      </w:r>
    </w:p>
    <w:p w14:paraId="2C1E9BB2"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ab/>
        <w:t>Vedeme žáky k samostatnému a skupinovému kritickému posuzování spolehlivosti informačních zdrojů a informací, k dodržování zásad ochrany duševního vlastnictví, zejména při tvorbě a naplňování portfolií a přípravě vlastních komunikátů v digitálním prostředí včetně tvorby nových digitálních obsahů</w:t>
      </w:r>
    </w:p>
    <w:p w14:paraId="2D47C1A6" w14:textId="77777777" w:rsidR="0069059E" w:rsidRPr="000E27E2" w:rsidRDefault="00F32A9F">
      <w:pPr>
        <w:ind w:firstLine="720"/>
        <w:jc w:val="both"/>
        <w:rPr>
          <w:rFonts w:ascii="Calibri" w:eastAsia="Calibri" w:hAnsi="Calibri" w:cs="Calibri"/>
          <w:sz w:val="22"/>
          <w:szCs w:val="22"/>
        </w:rPr>
      </w:pPr>
      <w:r w:rsidRPr="000E27E2">
        <w:rPr>
          <w:rFonts w:ascii="Calibri" w:eastAsia="Calibri" w:hAnsi="Calibri" w:cs="Calibri"/>
          <w:sz w:val="22"/>
          <w:szCs w:val="22"/>
        </w:rPr>
        <w:lastRenderedPageBreak/>
        <w:t>Navozujeme různé modelové komunikační situace (komunikace se spolužáky, učitelem, ostatními dospělými) a tímto způsobem vytváříme příležitosti, aby žáci rozvíjeli komunikační strategie a techniky s ohledem na komunikační situaci a záměr a volili vhodné jazykové a technologické prostředky; vedeme je také k praktickému využívání nových technologií a aplikací podle jejich aktuální vzdělávací a komunikační potřeby</w:t>
      </w:r>
    </w:p>
    <w:p w14:paraId="34DCC9CF" w14:textId="77777777" w:rsidR="0069059E" w:rsidRPr="000E27E2" w:rsidRDefault="00F32A9F">
      <w:pPr>
        <w:ind w:firstLine="720"/>
        <w:jc w:val="both"/>
        <w:rPr>
          <w:rFonts w:ascii="Calibri" w:eastAsia="Calibri" w:hAnsi="Calibri" w:cs="Calibri"/>
          <w:sz w:val="22"/>
          <w:szCs w:val="22"/>
        </w:rPr>
      </w:pPr>
      <w:r w:rsidRPr="000E27E2">
        <w:rPr>
          <w:rFonts w:ascii="Calibri" w:eastAsia="Calibri" w:hAnsi="Calibri" w:cs="Calibri"/>
          <w:sz w:val="22"/>
          <w:szCs w:val="22"/>
        </w:rPr>
        <w:t>Vedeme žáky ke slušnému chování a respektu k ostatním; při práci s informačními zdroji vedeme žáky k dodržování autorského práva, ochraně osobních údajů a vlastní bezpečnosti, dodržování licencí duševního vlastnictví atd.</w:t>
      </w:r>
    </w:p>
    <w:p w14:paraId="1536CF23" w14:textId="77777777" w:rsidR="0069059E" w:rsidRPr="000E27E2" w:rsidRDefault="0069059E">
      <w:pPr>
        <w:jc w:val="both"/>
        <w:rPr>
          <w:rFonts w:ascii="Calibri" w:eastAsia="Calibri" w:hAnsi="Calibri" w:cs="Calibri"/>
          <w:sz w:val="22"/>
          <w:szCs w:val="22"/>
        </w:rPr>
      </w:pPr>
    </w:p>
    <w:p w14:paraId="72B52962" w14:textId="77777777" w:rsidR="0069059E" w:rsidRDefault="0069059E">
      <w:pPr>
        <w:jc w:val="both"/>
        <w:rPr>
          <w:rFonts w:ascii="Calibri" w:eastAsia="Calibri" w:hAnsi="Calibri" w:cs="Calibri"/>
          <w:b/>
          <w:color w:val="000000"/>
          <w:sz w:val="28"/>
          <w:szCs w:val="28"/>
        </w:rPr>
      </w:pPr>
    </w:p>
    <w:p w14:paraId="2B01933B" w14:textId="77777777" w:rsidR="0069059E" w:rsidRDefault="00F32A9F">
      <w:pPr>
        <w:jc w:val="both"/>
        <w:rPr>
          <w:b/>
          <w:sz w:val="28"/>
          <w:szCs w:val="28"/>
        </w:rPr>
      </w:pPr>
      <w:r>
        <w:rPr>
          <w:b/>
          <w:sz w:val="28"/>
          <w:szCs w:val="28"/>
        </w:rPr>
        <w:t>Specifická kritéria hodnocení předmětu český jazyk a literatura – 2. stupeň</w:t>
      </w:r>
    </w:p>
    <w:p w14:paraId="767A175F" w14:textId="77777777" w:rsidR="0069059E" w:rsidRPr="000E27E2" w:rsidRDefault="00F32A9F">
      <w:pPr>
        <w:rPr>
          <w:rFonts w:ascii="Calibri" w:eastAsia="Calibri" w:hAnsi="Calibri" w:cs="Calibri"/>
          <w:color w:val="000000"/>
          <w:sz w:val="22"/>
          <w:szCs w:val="22"/>
        </w:rPr>
      </w:pPr>
      <w:r w:rsidRPr="000E27E2">
        <w:rPr>
          <w:rFonts w:ascii="Calibri" w:eastAsia="Calibri" w:hAnsi="Calibri" w:cs="Calibri"/>
          <w:color w:val="000000"/>
          <w:sz w:val="22"/>
          <w:szCs w:val="22"/>
        </w:rPr>
        <w:t>Kritéria vycházejí z pravidel pro hodnocení výsledků žáků, která jsou součástí klasifikačního řádu naší školy.</w:t>
      </w:r>
    </w:p>
    <w:p w14:paraId="44DF88A7" w14:textId="77777777" w:rsidR="0069059E" w:rsidRPr="000E27E2" w:rsidRDefault="00F32A9F">
      <w:pPr>
        <w:rPr>
          <w:rFonts w:ascii="Calibri" w:eastAsia="Calibri" w:hAnsi="Calibri" w:cs="Calibri"/>
          <w:color w:val="000000"/>
          <w:sz w:val="22"/>
          <w:szCs w:val="22"/>
        </w:rPr>
      </w:pPr>
      <w:r w:rsidRPr="000E27E2">
        <w:rPr>
          <w:rFonts w:ascii="Calibri" w:eastAsia="Calibri" w:hAnsi="Calibri" w:cs="Calibri"/>
          <w:color w:val="000000"/>
          <w:sz w:val="22"/>
          <w:szCs w:val="22"/>
        </w:rPr>
        <w:t>Žák má k dispozici:</w:t>
      </w:r>
    </w:p>
    <w:p w14:paraId="4E8A534C" w14:textId="77777777" w:rsidR="0069059E" w:rsidRPr="000E27E2" w:rsidRDefault="00F32A9F">
      <w:pPr>
        <w:numPr>
          <w:ilvl w:val="0"/>
          <w:numId w:val="22"/>
        </w:numPr>
        <w:pBdr>
          <w:top w:val="nil"/>
          <w:left w:val="nil"/>
          <w:bottom w:val="nil"/>
          <w:right w:val="nil"/>
          <w:between w:val="nil"/>
        </w:pBdr>
        <w:spacing w:line="276" w:lineRule="auto"/>
        <w:rPr>
          <w:rFonts w:ascii="Calibri" w:eastAsia="Calibri" w:hAnsi="Calibri" w:cs="Calibri"/>
          <w:color w:val="000000"/>
          <w:sz w:val="22"/>
          <w:szCs w:val="22"/>
        </w:rPr>
      </w:pPr>
      <w:r w:rsidRPr="000E27E2">
        <w:rPr>
          <w:rFonts w:ascii="Calibri" w:eastAsia="Calibri" w:hAnsi="Calibri" w:cs="Calibri"/>
          <w:color w:val="000000"/>
          <w:sz w:val="22"/>
          <w:szCs w:val="22"/>
        </w:rPr>
        <w:t>moderní učebnici českého jazyka a literatury,</w:t>
      </w:r>
    </w:p>
    <w:p w14:paraId="2BAA6247" w14:textId="77777777" w:rsidR="0069059E" w:rsidRPr="000E27E2" w:rsidRDefault="00F32A9F">
      <w:pPr>
        <w:numPr>
          <w:ilvl w:val="0"/>
          <w:numId w:val="22"/>
        </w:numPr>
        <w:pBdr>
          <w:top w:val="nil"/>
          <w:left w:val="nil"/>
          <w:bottom w:val="nil"/>
          <w:right w:val="nil"/>
          <w:between w:val="nil"/>
        </w:pBdr>
        <w:spacing w:line="276" w:lineRule="auto"/>
        <w:rPr>
          <w:rFonts w:ascii="Calibri" w:eastAsia="Calibri" w:hAnsi="Calibri" w:cs="Calibri"/>
          <w:color w:val="000000"/>
          <w:sz w:val="22"/>
          <w:szCs w:val="22"/>
        </w:rPr>
      </w:pPr>
      <w:r w:rsidRPr="000E27E2">
        <w:rPr>
          <w:rFonts w:ascii="Calibri" w:eastAsia="Calibri" w:hAnsi="Calibri" w:cs="Calibri"/>
          <w:color w:val="000000"/>
          <w:sz w:val="22"/>
          <w:szCs w:val="22"/>
        </w:rPr>
        <w:t>v každé učebně soubor Stručné mluvnice české, Pravidla českého pravopisu, Slovník spisovné češtiny, Slovník cizích slov,</w:t>
      </w:r>
    </w:p>
    <w:p w14:paraId="42890533" w14:textId="77777777" w:rsidR="0069059E" w:rsidRPr="000E27E2" w:rsidRDefault="00F32A9F">
      <w:pPr>
        <w:numPr>
          <w:ilvl w:val="0"/>
          <w:numId w:val="22"/>
        </w:numPr>
        <w:pBdr>
          <w:top w:val="nil"/>
          <w:left w:val="nil"/>
          <w:bottom w:val="nil"/>
          <w:right w:val="nil"/>
          <w:between w:val="nil"/>
        </w:pBdr>
        <w:spacing w:line="276" w:lineRule="auto"/>
        <w:rPr>
          <w:rFonts w:ascii="Calibri" w:eastAsia="Calibri" w:hAnsi="Calibri" w:cs="Calibri"/>
          <w:color w:val="000000"/>
          <w:sz w:val="22"/>
          <w:szCs w:val="22"/>
        </w:rPr>
      </w:pPr>
      <w:r w:rsidRPr="000E27E2">
        <w:rPr>
          <w:rFonts w:ascii="Calibri" w:eastAsia="Calibri" w:hAnsi="Calibri" w:cs="Calibri"/>
          <w:color w:val="000000"/>
          <w:sz w:val="22"/>
          <w:szCs w:val="22"/>
        </w:rPr>
        <w:t>každodenní přístup na internet (po vyučování),</w:t>
      </w:r>
    </w:p>
    <w:p w14:paraId="1D995357" w14:textId="77777777" w:rsidR="0069059E" w:rsidRPr="000E27E2" w:rsidRDefault="00F32A9F">
      <w:pPr>
        <w:numPr>
          <w:ilvl w:val="0"/>
          <w:numId w:val="22"/>
        </w:numPr>
        <w:pBdr>
          <w:top w:val="nil"/>
          <w:left w:val="nil"/>
          <w:bottom w:val="nil"/>
          <w:right w:val="nil"/>
          <w:between w:val="nil"/>
        </w:pBdr>
        <w:spacing w:line="276" w:lineRule="auto"/>
        <w:rPr>
          <w:rFonts w:ascii="Calibri" w:eastAsia="Calibri" w:hAnsi="Calibri" w:cs="Calibri"/>
          <w:color w:val="000000"/>
          <w:sz w:val="22"/>
          <w:szCs w:val="22"/>
        </w:rPr>
      </w:pPr>
      <w:r w:rsidRPr="000E27E2">
        <w:rPr>
          <w:rFonts w:ascii="Calibri" w:eastAsia="Calibri" w:hAnsi="Calibri" w:cs="Calibri"/>
          <w:color w:val="000000"/>
          <w:sz w:val="22"/>
          <w:szCs w:val="22"/>
        </w:rPr>
        <w:t>literaturu ve studovně,</w:t>
      </w:r>
    </w:p>
    <w:p w14:paraId="1E1EF3F8" w14:textId="77777777" w:rsidR="0069059E" w:rsidRPr="000E27E2" w:rsidRDefault="00F32A9F">
      <w:pPr>
        <w:numPr>
          <w:ilvl w:val="0"/>
          <w:numId w:val="22"/>
        </w:numPr>
        <w:pBdr>
          <w:top w:val="nil"/>
          <w:left w:val="nil"/>
          <w:bottom w:val="nil"/>
          <w:right w:val="nil"/>
          <w:between w:val="nil"/>
        </w:pBdr>
        <w:spacing w:line="276" w:lineRule="auto"/>
        <w:rPr>
          <w:rFonts w:ascii="Calibri" w:eastAsia="Calibri" w:hAnsi="Calibri" w:cs="Calibri"/>
          <w:color w:val="000000"/>
          <w:sz w:val="22"/>
          <w:szCs w:val="22"/>
        </w:rPr>
      </w:pPr>
      <w:r w:rsidRPr="000E27E2">
        <w:rPr>
          <w:rFonts w:ascii="Calibri" w:eastAsia="Calibri" w:hAnsi="Calibri" w:cs="Calibri"/>
          <w:color w:val="000000"/>
          <w:sz w:val="22"/>
          <w:szCs w:val="22"/>
        </w:rPr>
        <w:t>konzultační hodiny vyučujícího.</w:t>
      </w:r>
    </w:p>
    <w:p w14:paraId="24822FE3" w14:textId="77777777" w:rsidR="0069059E" w:rsidRPr="000E27E2" w:rsidRDefault="00F32A9F">
      <w:pPr>
        <w:rPr>
          <w:rFonts w:ascii="Calibri" w:eastAsia="Calibri" w:hAnsi="Calibri" w:cs="Calibri"/>
          <w:color w:val="000000"/>
          <w:sz w:val="22"/>
          <w:szCs w:val="22"/>
        </w:rPr>
      </w:pPr>
      <w:r w:rsidRPr="000E27E2">
        <w:rPr>
          <w:rFonts w:ascii="Calibri" w:eastAsia="Calibri" w:hAnsi="Calibri" w:cs="Calibri"/>
          <w:color w:val="000000"/>
          <w:sz w:val="22"/>
          <w:szCs w:val="22"/>
        </w:rPr>
        <w:t>Povinnosti žáka:</w:t>
      </w:r>
    </w:p>
    <w:p w14:paraId="3173D32F" w14:textId="77777777" w:rsidR="0069059E" w:rsidRPr="000E27E2" w:rsidRDefault="00F32A9F">
      <w:pPr>
        <w:numPr>
          <w:ilvl w:val="0"/>
          <w:numId w:val="22"/>
        </w:numPr>
        <w:pBdr>
          <w:top w:val="nil"/>
          <w:left w:val="nil"/>
          <w:bottom w:val="nil"/>
          <w:right w:val="nil"/>
          <w:between w:val="nil"/>
        </w:pBdr>
        <w:spacing w:line="276" w:lineRule="auto"/>
        <w:rPr>
          <w:rFonts w:ascii="Calibri" w:eastAsia="Calibri" w:hAnsi="Calibri" w:cs="Calibri"/>
          <w:color w:val="000000"/>
          <w:sz w:val="22"/>
          <w:szCs w:val="22"/>
        </w:rPr>
      </w:pPr>
      <w:r w:rsidRPr="000E27E2">
        <w:rPr>
          <w:rFonts w:ascii="Calibri" w:eastAsia="Calibri" w:hAnsi="Calibri" w:cs="Calibri"/>
          <w:color w:val="000000"/>
          <w:sz w:val="22"/>
          <w:szCs w:val="22"/>
        </w:rPr>
        <w:t xml:space="preserve"> v hodinách českého jazyka je aktivní, pozorný a plní úkoly dané učitelem,</w:t>
      </w:r>
    </w:p>
    <w:p w14:paraId="437982FF" w14:textId="77777777" w:rsidR="0069059E" w:rsidRPr="000E27E2" w:rsidRDefault="00F32A9F">
      <w:pPr>
        <w:numPr>
          <w:ilvl w:val="0"/>
          <w:numId w:val="22"/>
        </w:numPr>
        <w:pBdr>
          <w:top w:val="nil"/>
          <w:left w:val="nil"/>
          <w:bottom w:val="nil"/>
          <w:right w:val="nil"/>
          <w:between w:val="nil"/>
        </w:pBdr>
        <w:spacing w:line="276" w:lineRule="auto"/>
        <w:rPr>
          <w:rFonts w:ascii="Calibri" w:eastAsia="Calibri" w:hAnsi="Calibri" w:cs="Calibri"/>
          <w:color w:val="000000"/>
          <w:sz w:val="22"/>
          <w:szCs w:val="22"/>
        </w:rPr>
      </w:pPr>
      <w:r w:rsidRPr="000E27E2">
        <w:rPr>
          <w:rFonts w:ascii="Calibri" w:eastAsia="Calibri" w:hAnsi="Calibri" w:cs="Calibri"/>
          <w:color w:val="000000"/>
          <w:sz w:val="22"/>
          <w:szCs w:val="22"/>
        </w:rPr>
        <w:t>zapojuje se aktivně do samostatné i skupinové práce,</w:t>
      </w:r>
    </w:p>
    <w:p w14:paraId="27A35112" w14:textId="77777777" w:rsidR="0069059E" w:rsidRPr="000E27E2" w:rsidRDefault="00F32A9F">
      <w:pPr>
        <w:numPr>
          <w:ilvl w:val="0"/>
          <w:numId w:val="22"/>
        </w:numPr>
        <w:pBdr>
          <w:top w:val="nil"/>
          <w:left w:val="nil"/>
          <w:bottom w:val="nil"/>
          <w:right w:val="nil"/>
          <w:between w:val="nil"/>
        </w:pBdr>
        <w:spacing w:line="276" w:lineRule="auto"/>
        <w:rPr>
          <w:rFonts w:ascii="Calibri" w:eastAsia="Calibri" w:hAnsi="Calibri" w:cs="Calibri"/>
          <w:color w:val="000000"/>
          <w:sz w:val="22"/>
          <w:szCs w:val="22"/>
        </w:rPr>
      </w:pPr>
      <w:r w:rsidRPr="000E27E2">
        <w:rPr>
          <w:rFonts w:ascii="Calibri" w:eastAsia="Calibri" w:hAnsi="Calibri" w:cs="Calibri"/>
          <w:color w:val="000000"/>
          <w:sz w:val="22"/>
          <w:szCs w:val="22"/>
        </w:rPr>
        <w:t>žák se pravidelně připravuje do hodin českého jazyka, plní zadané písemné i ústní domácí úkoly,</w:t>
      </w:r>
    </w:p>
    <w:p w14:paraId="3F69F09D" w14:textId="77777777" w:rsidR="0069059E" w:rsidRPr="000E27E2" w:rsidRDefault="00F32A9F">
      <w:pPr>
        <w:numPr>
          <w:ilvl w:val="0"/>
          <w:numId w:val="22"/>
        </w:numPr>
        <w:pBdr>
          <w:top w:val="nil"/>
          <w:left w:val="nil"/>
          <w:bottom w:val="nil"/>
          <w:right w:val="nil"/>
          <w:between w:val="nil"/>
        </w:pBdr>
        <w:spacing w:line="276" w:lineRule="auto"/>
        <w:rPr>
          <w:rFonts w:ascii="Calibri" w:eastAsia="Calibri" w:hAnsi="Calibri" w:cs="Calibri"/>
          <w:color w:val="000000"/>
          <w:sz w:val="22"/>
          <w:szCs w:val="22"/>
        </w:rPr>
      </w:pPr>
      <w:r w:rsidRPr="000E27E2">
        <w:rPr>
          <w:rFonts w:ascii="Calibri" w:eastAsia="Calibri" w:hAnsi="Calibri" w:cs="Calibri"/>
          <w:color w:val="000000"/>
          <w:sz w:val="22"/>
          <w:szCs w:val="22"/>
        </w:rPr>
        <w:t>do hodin češtiny nosí všechny potřebné pomůcky (učebnice, sešity, ŽK, pero, barevné tužky, tužka, guma, lepidlo, nůžky, pravítko),</w:t>
      </w:r>
    </w:p>
    <w:p w14:paraId="5E407F0A" w14:textId="77777777" w:rsidR="0069059E" w:rsidRPr="000E27E2" w:rsidRDefault="00F32A9F">
      <w:pPr>
        <w:numPr>
          <w:ilvl w:val="0"/>
          <w:numId w:val="22"/>
        </w:numPr>
        <w:pBdr>
          <w:top w:val="nil"/>
          <w:left w:val="nil"/>
          <w:bottom w:val="nil"/>
          <w:right w:val="nil"/>
          <w:between w:val="nil"/>
        </w:pBdr>
        <w:spacing w:line="276" w:lineRule="auto"/>
        <w:rPr>
          <w:rFonts w:ascii="Calibri" w:eastAsia="Calibri" w:hAnsi="Calibri" w:cs="Calibri"/>
          <w:color w:val="000000"/>
          <w:sz w:val="22"/>
          <w:szCs w:val="22"/>
        </w:rPr>
      </w:pPr>
      <w:r w:rsidRPr="000E27E2">
        <w:rPr>
          <w:rFonts w:ascii="Calibri" w:eastAsia="Calibri" w:hAnsi="Calibri" w:cs="Calibri"/>
          <w:color w:val="000000"/>
          <w:sz w:val="22"/>
          <w:szCs w:val="22"/>
        </w:rPr>
        <w:t>vede sešity, zápisy má přehledné a čitelné, což má vyučující právo hodnotit</w:t>
      </w:r>
    </w:p>
    <w:p w14:paraId="6B5691D3" w14:textId="77777777" w:rsidR="0069059E" w:rsidRPr="000E27E2" w:rsidRDefault="00F32A9F">
      <w:pPr>
        <w:numPr>
          <w:ilvl w:val="0"/>
          <w:numId w:val="22"/>
        </w:numPr>
        <w:pBdr>
          <w:top w:val="nil"/>
          <w:left w:val="nil"/>
          <w:bottom w:val="nil"/>
          <w:right w:val="nil"/>
          <w:between w:val="nil"/>
        </w:pBdr>
        <w:spacing w:line="276" w:lineRule="auto"/>
        <w:rPr>
          <w:rFonts w:ascii="Calibri" w:eastAsia="Calibri" w:hAnsi="Calibri" w:cs="Calibri"/>
          <w:color w:val="000000"/>
          <w:sz w:val="22"/>
          <w:szCs w:val="22"/>
        </w:rPr>
      </w:pPr>
      <w:r w:rsidRPr="000E27E2">
        <w:rPr>
          <w:rFonts w:ascii="Calibri" w:eastAsia="Calibri" w:hAnsi="Calibri" w:cs="Calibri"/>
          <w:color w:val="000000"/>
          <w:sz w:val="22"/>
          <w:szCs w:val="22"/>
        </w:rPr>
        <w:t xml:space="preserve">jednou měsíčně napíše diktát (sešit uložen u vyučujícího), </w:t>
      </w:r>
    </w:p>
    <w:p w14:paraId="73253AC5" w14:textId="77777777" w:rsidR="0069059E" w:rsidRPr="000E27E2" w:rsidRDefault="00F32A9F">
      <w:pPr>
        <w:numPr>
          <w:ilvl w:val="0"/>
          <w:numId w:val="22"/>
        </w:numPr>
        <w:pBdr>
          <w:top w:val="nil"/>
          <w:left w:val="nil"/>
          <w:bottom w:val="nil"/>
          <w:right w:val="nil"/>
          <w:between w:val="nil"/>
        </w:pBdr>
        <w:spacing w:line="276" w:lineRule="auto"/>
        <w:rPr>
          <w:rFonts w:ascii="Calibri" w:eastAsia="Calibri" w:hAnsi="Calibri" w:cs="Calibri"/>
          <w:color w:val="000000"/>
          <w:sz w:val="22"/>
          <w:szCs w:val="22"/>
        </w:rPr>
      </w:pPr>
      <w:r w:rsidRPr="000E27E2">
        <w:rPr>
          <w:rFonts w:ascii="Calibri" w:eastAsia="Calibri" w:hAnsi="Calibri" w:cs="Calibri"/>
          <w:color w:val="000000"/>
          <w:sz w:val="22"/>
          <w:szCs w:val="22"/>
        </w:rPr>
        <w:t xml:space="preserve">každé čtvrtletí napíše kontrolní slohovou práci na dané téma (s výjimkou 1. čtvrtletí </w:t>
      </w:r>
      <w:r w:rsidRPr="000E27E2">
        <w:rPr>
          <w:rFonts w:ascii="Calibri" w:eastAsia="Calibri" w:hAnsi="Calibri" w:cs="Calibri"/>
          <w:color w:val="000000"/>
          <w:sz w:val="22"/>
          <w:szCs w:val="22"/>
        </w:rPr>
        <w:br/>
        <w:t>6. ročníku),</w:t>
      </w:r>
    </w:p>
    <w:p w14:paraId="764C7FCA" w14:textId="77777777" w:rsidR="0069059E" w:rsidRPr="000E27E2" w:rsidRDefault="00F32A9F">
      <w:pPr>
        <w:numPr>
          <w:ilvl w:val="0"/>
          <w:numId w:val="22"/>
        </w:numPr>
        <w:pBdr>
          <w:top w:val="nil"/>
          <w:left w:val="nil"/>
          <w:bottom w:val="nil"/>
          <w:right w:val="nil"/>
          <w:between w:val="nil"/>
        </w:pBdr>
        <w:spacing w:line="276" w:lineRule="auto"/>
        <w:rPr>
          <w:rFonts w:ascii="Calibri" w:eastAsia="Calibri" w:hAnsi="Calibri" w:cs="Calibri"/>
          <w:color w:val="000000"/>
          <w:sz w:val="22"/>
          <w:szCs w:val="22"/>
        </w:rPr>
      </w:pPr>
      <w:r w:rsidRPr="000E27E2">
        <w:rPr>
          <w:rFonts w:ascii="Calibri" w:eastAsia="Calibri" w:hAnsi="Calibri" w:cs="Calibri"/>
          <w:color w:val="000000"/>
          <w:sz w:val="22"/>
          <w:szCs w:val="22"/>
        </w:rPr>
        <w:t>na začátku roku napíše vstupní test,</w:t>
      </w:r>
    </w:p>
    <w:p w14:paraId="6FCF5BB2" w14:textId="77777777" w:rsidR="0069059E" w:rsidRPr="000E27E2" w:rsidRDefault="00F32A9F">
      <w:pPr>
        <w:numPr>
          <w:ilvl w:val="0"/>
          <w:numId w:val="22"/>
        </w:numPr>
        <w:pBdr>
          <w:top w:val="nil"/>
          <w:left w:val="nil"/>
          <w:bottom w:val="nil"/>
          <w:right w:val="nil"/>
          <w:between w:val="nil"/>
        </w:pBdr>
        <w:spacing w:line="276" w:lineRule="auto"/>
        <w:rPr>
          <w:rFonts w:ascii="Calibri" w:eastAsia="Calibri" w:hAnsi="Calibri" w:cs="Calibri"/>
          <w:color w:val="000000"/>
          <w:sz w:val="22"/>
          <w:szCs w:val="22"/>
        </w:rPr>
      </w:pPr>
      <w:r w:rsidRPr="000E27E2">
        <w:rPr>
          <w:rFonts w:ascii="Calibri" w:eastAsia="Calibri" w:hAnsi="Calibri" w:cs="Calibri"/>
          <w:color w:val="000000"/>
          <w:sz w:val="22"/>
          <w:szCs w:val="22"/>
        </w:rPr>
        <w:t>každé pololetí ukončí písemnou prověrkou,</w:t>
      </w:r>
    </w:p>
    <w:p w14:paraId="00FDAA7D" w14:textId="77777777" w:rsidR="0069059E" w:rsidRPr="000E27E2" w:rsidRDefault="00F32A9F">
      <w:pPr>
        <w:numPr>
          <w:ilvl w:val="0"/>
          <w:numId w:val="22"/>
        </w:numPr>
        <w:pBdr>
          <w:top w:val="nil"/>
          <w:left w:val="nil"/>
          <w:bottom w:val="nil"/>
          <w:right w:val="nil"/>
          <w:between w:val="nil"/>
        </w:pBdr>
        <w:spacing w:line="276" w:lineRule="auto"/>
        <w:rPr>
          <w:rFonts w:ascii="Calibri" w:eastAsia="Calibri" w:hAnsi="Calibri" w:cs="Calibri"/>
          <w:color w:val="000000"/>
          <w:sz w:val="22"/>
          <w:szCs w:val="22"/>
        </w:rPr>
      </w:pPr>
      <w:r w:rsidRPr="000E27E2">
        <w:rPr>
          <w:rFonts w:ascii="Calibri" w:eastAsia="Calibri" w:hAnsi="Calibri" w:cs="Calibri"/>
          <w:sz w:val="22"/>
          <w:szCs w:val="22"/>
        </w:rPr>
        <w:t>v průběhu roku vypracuje v daném termínu ročníkovou práci</w:t>
      </w:r>
    </w:p>
    <w:p w14:paraId="1E822367" w14:textId="77777777" w:rsidR="0069059E" w:rsidRPr="000E27E2" w:rsidRDefault="00F32A9F">
      <w:pPr>
        <w:numPr>
          <w:ilvl w:val="0"/>
          <w:numId w:val="22"/>
        </w:numPr>
        <w:pBdr>
          <w:top w:val="nil"/>
          <w:left w:val="nil"/>
          <w:bottom w:val="nil"/>
          <w:right w:val="nil"/>
          <w:between w:val="nil"/>
        </w:pBdr>
        <w:spacing w:line="276" w:lineRule="auto"/>
        <w:rPr>
          <w:rFonts w:ascii="Calibri" w:eastAsia="Calibri" w:hAnsi="Calibri" w:cs="Calibri"/>
          <w:color w:val="000000"/>
          <w:sz w:val="22"/>
          <w:szCs w:val="22"/>
        </w:rPr>
      </w:pPr>
      <w:r w:rsidRPr="000E27E2">
        <w:rPr>
          <w:rFonts w:ascii="Calibri" w:eastAsia="Calibri" w:hAnsi="Calibri" w:cs="Calibri"/>
          <w:color w:val="000000"/>
          <w:sz w:val="22"/>
          <w:szCs w:val="22"/>
        </w:rPr>
        <w:t>jednou za pololetí splní referát z četby,</w:t>
      </w:r>
    </w:p>
    <w:p w14:paraId="0194DD6C" w14:textId="77777777" w:rsidR="0069059E" w:rsidRPr="000E27E2" w:rsidRDefault="00F32A9F">
      <w:pPr>
        <w:numPr>
          <w:ilvl w:val="0"/>
          <w:numId w:val="22"/>
        </w:numPr>
        <w:pBdr>
          <w:top w:val="nil"/>
          <w:left w:val="nil"/>
          <w:bottom w:val="nil"/>
          <w:right w:val="nil"/>
          <w:between w:val="nil"/>
        </w:pBdr>
        <w:spacing w:line="276" w:lineRule="auto"/>
        <w:rPr>
          <w:rFonts w:ascii="Calibri" w:eastAsia="Calibri" w:hAnsi="Calibri" w:cs="Calibri"/>
          <w:color w:val="000000"/>
          <w:sz w:val="22"/>
          <w:szCs w:val="22"/>
        </w:rPr>
      </w:pPr>
      <w:r w:rsidRPr="000E27E2">
        <w:rPr>
          <w:rFonts w:ascii="Calibri" w:eastAsia="Calibri" w:hAnsi="Calibri" w:cs="Calibri"/>
          <w:color w:val="000000"/>
          <w:sz w:val="22"/>
          <w:szCs w:val="22"/>
        </w:rPr>
        <w:t>jednou za pololetí si připraví mluvní cvičení,</w:t>
      </w:r>
    </w:p>
    <w:p w14:paraId="46FF1D49" w14:textId="77777777" w:rsidR="0069059E" w:rsidRPr="000E27E2" w:rsidRDefault="00F32A9F">
      <w:pPr>
        <w:numPr>
          <w:ilvl w:val="0"/>
          <w:numId w:val="22"/>
        </w:numPr>
        <w:pBdr>
          <w:top w:val="nil"/>
          <w:left w:val="nil"/>
          <w:bottom w:val="nil"/>
          <w:right w:val="nil"/>
          <w:between w:val="nil"/>
        </w:pBdr>
        <w:spacing w:line="276" w:lineRule="auto"/>
        <w:rPr>
          <w:rFonts w:ascii="Calibri" w:eastAsia="Calibri" w:hAnsi="Calibri" w:cs="Calibri"/>
          <w:color w:val="000000"/>
          <w:sz w:val="22"/>
          <w:szCs w:val="22"/>
        </w:rPr>
      </w:pPr>
      <w:r w:rsidRPr="000E27E2">
        <w:rPr>
          <w:rFonts w:ascii="Calibri" w:eastAsia="Calibri" w:hAnsi="Calibri" w:cs="Calibri"/>
          <w:color w:val="000000"/>
          <w:sz w:val="22"/>
          <w:szCs w:val="22"/>
        </w:rPr>
        <w:t>čtenářský deník si vede dobrovolně, chce-li, učiteli ho předloží jednou za dva měsíce,</w:t>
      </w:r>
    </w:p>
    <w:p w14:paraId="44135FAF" w14:textId="77777777" w:rsidR="0069059E" w:rsidRPr="000E27E2" w:rsidRDefault="00F32A9F">
      <w:pPr>
        <w:numPr>
          <w:ilvl w:val="0"/>
          <w:numId w:val="22"/>
        </w:numPr>
        <w:pBdr>
          <w:top w:val="nil"/>
          <w:left w:val="nil"/>
          <w:bottom w:val="nil"/>
          <w:right w:val="nil"/>
          <w:between w:val="nil"/>
        </w:pBdr>
        <w:spacing w:line="276" w:lineRule="auto"/>
        <w:rPr>
          <w:rFonts w:ascii="Calibri" w:eastAsia="Calibri" w:hAnsi="Calibri" w:cs="Calibri"/>
          <w:color w:val="000000"/>
          <w:sz w:val="22"/>
          <w:szCs w:val="22"/>
        </w:rPr>
      </w:pPr>
      <w:r w:rsidRPr="000E27E2">
        <w:rPr>
          <w:rFonts w:ascii="Calibri" w:eastAsia="Calibri" w:hAnsi="Calibri" w:cs="Calibri"/>
          <w:color w:val="000000"/>
          <w:sz w:val="22"/>
          <w:szCs w:val="22"/>
        </w:rPr>
        <w:t>podle zadání učitele se zpaměti naučí báseň nebo jiný literární text,</w:t>
      </w:r>
    </w:p>
    <w:p w14:paraId="364AA852" w14:textId="77777777" w:rsidR="0069059E" w:rsidRPr="000E27E2" w:rsidRDefault="00F32A9F">
      <w:pPr>
        <w:numPr>
          <w:ilvl w:val="0"/>
          <w:numId w:val="22"/>
        </w:numPr>
        <w:pBdr>
          <w:top w:val="nil"/>
          <w:left w:val="nil"/>
          <w:bottom w:val="nil"/>
          <w:right w:val="nil"/>
          <w:between w:val="nil"/>
        </w:pBdr>
        <w:spacing w:line="276" w:lineRule="auto"/>
        <w:rPr>
          <w:rFonts w:ascii="Calibri" w:eastAsia="Calibri" w:hAnsi="Calibri" w:cs="Calibri"/>
          <w:color w:val="000000"/>
          <w:sz w:val="22"/>
          <w:szCs w:val="22"/>
        </w:rPr>
      </w:pPr>
      <w:r w:rsidRPr="000E27E2">
        <w:rPr>
          <w:rFonts w:ascii="Calibri" w:eastAsia="Calibri" w:hAnsi="Calibri" w:cs="Calibri"/>
          <w:color w:val="000000"/>
          <w:sz w:val="22"/>
          <w:szCs w:val="22"/>
        </w:rPr>
        <w:t>v případě absence si učivo doplní, může přijít na konzultační hodiny, kde mu vyučující látku vysvětlí,</w:t>
      </w:r>
    </w:p>
    <w:p w14:paraId="69283345" w14:textId="77777777" w:rsidR="0069059E" w:rsidRPr="000E27E2" w:rsidRDefault="00F32A9F">
      <w:pPr>
        <w:numPr>
          <w:ilvl w:val="0"/>
          <w:numId w:val="22"/>
        </w:numPr>
        <w:pBdr>
          <w:top w:val="nil"/>
          <w:left w:val="nil"/>
          <w:bottom w:val="nil"/>
          <w:right w:val="nil"/>
          <w:between w:val="nil"/>
        </w:pBdr>
        <w:spacing w:line="276" w:lineRule="auto"/>
        <w:rPr>
          <w:rFonts w:ascii="Calibri" w:eastAsia="Calibri" w:hAnsi="Calibri" w:cs="Calibri"/>
          <w:color w:val="000000"/>
          <w:sz w:val="22"/>
          <w:szCs w:val="22"/>
        </w:rPr>
      </w:pPr>
      <w:r w:rsidRPr="000E27E2">
        <w:rPr>
          <w:rFonts w:ascii="Calibri" w:eastAsia="Calibri" w:hAnsi="Calibri" w:cs="Calibri"/>
          <w:color w:val="000000"/>
          <w:sz w:val="22"/>
          <w:szCs w:val="22"/>
        </w:rPr>
        <w:t>v případě absence napíše náhradní kontrolní práci.</w:t>
      </w:r>
    </w:p>
    <w:p w14:paraId="4643C3F8" w14:textId="77777777" w:rsidR="0069059E" w:rsidRPr="000E27E2" w:rsidRDefault="0069059E">
      <w:pPr>
        <w:pBdr>
          <w:top w:val="nil"/>
          <w:left w:val="nil"/>
          <w:bottom w:val="nil"/>
          <w:right w:val="nil"/>
          <w:between w:val="nil"/>
        </w:pBdr>
        <w:spacing w:line="276" w:lineRule="auto"/>
        <w:ind w:left="720"/>
        <w:rPr>
          <w:rFonts w:ascii="Calibri" w:eastAsia="Calibri" w:hAnsi="Calibri" w:cs="Calibri"/>
          <w:color w:val="000000"/>
          <w:sz w:val="22"/>
          <w:szCs w:val="22"/>
        </w:rPr>
      </w:pPr>
    </w:p>
    <w:p w14:paraId="30C1DC22" w14:textId="77777777" w:rsidR="0069059E" w:rsidRPr="000E27E2" w:rsidRDefault="00F32A9F">
      <w:pPr>
        <w:pBdr>
          <w:top w:val="nil"/>
          <w:left w:val="nil"/>
          <w:bottom w:val="nil"/>
          <w:right w:val="nil"/>
          <w:between w:val="nil"/>
        </w:pBdr>
        <w:spacing w:line="276" w:lineRule="auto"/>
        <w:rPr>
          <w:rFonts w:ascii="Calibri" w:eastAsia="Calibri" w:hAnsi="Calibri" w:cs="Calibri"/>
          <w:color w:val="000000"/>
          <w:sz w:val="22"/>
          <w:szCs w:val="22"/>
        </w:rPr>
      </w:pPr>
      <w:r w:rsidRPr="000E27E2">
        <w:rPr>
          <w:rFonts w:ascii="Calibri" w:eastAsia="Calibri" w:hAnsi="Calibri" w:cs="Calibri"/>
          <w:color w:val="000000"/>
          <w:sz w:val="22"/>
          <w:szCs w:val="22"/>
        </w:rPr>
        <w:t>Oblasti hodnocení jazykových, slohových a literárních znalostí a dovedností žáka:</w:t>
      </w:r>
    </w:p>
    <w:p w14:paraId="1826D26E" w14:textId="77777777" w:rsidR="0069059E" w:rsidRPr="000E27E2" w:rsidRDefault="00F32A9F">
      <w:pPr>
        <w:pBdr>
          <w:top w:val="nil"/>
          <w:left w:val="nil"/>
          <w:bottom w:val="nil"/>
          <w:right w:val="nil"/>
          <w:between w:val="nil"/>
        </w:pBdr>
        <w:spacing w:line="276" w:lineRule="auto"/>
        <w:ind w:left="720"/>
        <w:rPr>
          <w:rFonts w:ascii="Calibri" w:eastAsia="Calibri" w:hAnsi="Calibri" w:cs="Calibri"/>
          <w:color w:val="000000"/>
          <w:sz w:val="22"/>
          <w:szCs w:val="22"/>
        </w:rPr>
      </w:pPr>
      <w:r w:rsidRPr="000E27E2">
        <w:rPr>
          <w:rFonts w:ascii="Calibri" w:eastAsia="Calibri" w:hAnsi="Calibri" w:cs="Calibri"/>
          <w:color w:val="000000"/>
          <w:sz w:val="22"/>
          <w:szCs w:val="22"/>
        </w:rPr>
        <w:t>Jazyková výchova:</w:t>
      </w:r>
    </w:p>
    <w:p w14:paraId="246383C7" w14:textId="77777777" w:rsidR="0069059E" w:rsidRPr="000E27E2" w:rsidRDefault="00F32A9F">
      <w:pPr>
        <w:numPr>
          <w:ilvl w:val="0"/>
          <w:numId w:val="22"/>
        </w:numPr>
        <w:pBdr>
          <w:top w:val="nil"/>
          <w:left w:val="nil"/>
          <w:bottom w:val="nil"/>
          <w:right w:val="nil"/>
          <w:between w:val="nil"/>
        </w:pBdr>
        <w:spacing w:line="276" w:lineRule="auto"/>
        <w:rPr>
          <w:rFonts w:ascii="Calibri" w:eastAsia="Calibri" w:hAnsi="Calibri" w:cs="Calibri"/>
          <w:color w:val="000000"/>
          <w:sz w:val="22"/>
          <w:szCs w:val="22"/>
        </w:rPr>
      </w:pPr>
      <w:r w:rsidRPr="000E27E2">
        <w:rPr>
          <w:rFonts w:ascii="Calibri" w:eastAsia="Calibri" w:hAnsi="Calibri" w:cs="Calibri"/>
          <w:color w:val="000000"/>
          <w:sz w:val="22"/>
          <w:szCs w:val="22"/>
        </w:rPr>
        <w:t>zvládá pravidla pravopisu, dokáže je aplikovat při psaném projevu,</w:t>
      </w:r>
    </w:p>
    <w:p w14:paraId="18C33D84" w14:textId="77777777" w:rsidR="0069059E" w:rsidRPr="000E27E2" w:rsidRDefault="00F32A9F">
      <w:pPr>
        <w:numPr>
          <w:ilvl w:val="0"/>
          <w:numId w:val="22"/>
        </w:numPr>
        <w:pBdr>
          <w:top w:val="nil"/>
          <w:left w:val="nil"/>
          <w:bottom w:val="nil"/>
          <w:right w:val="nil"/>
          <w:between w:val="nil"/>
        </w:pBdr>
        <w:spacing w:line="276" w:lineRule="auto"/>
        <w:rPr>
          <w:rFonts w:ascii="Calibri" w:eastAsia="Calibri" w:hAnsi="Calibri" w:cs="Calibri"/>
          <w:color w:val="000000"/>
          <w:sz w:val="22"/>
          <w:szCs w:val="22"/>
        </w:rPr>
      </w:pPr>
      <w:r w:rsidRPr="000E27E2">
        <w:rPr>
          <w:rFonts w:ascii="Calibri" w:eastAsia="Calibri" w:hAnsi="Calibri" w:cs="Calibri"/>
          <w:color w:val="000000"/>
          <w:sz w:val="22"/>
          <w:szCs w:val="22"/>
        </w:rPr>
        <w:t>zvládá mluvnické učivo příslušného ročníku z hláskosloví, tvarosloví, skladby, stavby slov, významu slov.</w:t>
      </w:r>
    </w:p>
    <w:p w14:paraId="151BAABA" w14:textId="77777777" w:rsidR="0069059E" w:rsidRPr="000E27E2" w:rsidRDefault="00F32A9F">
      <w:pPr>
        <w:pBdr>
          <w:top w:val="nil"/>
          <w:left w:val="nil"/>
          <w:bottom w:val="nil"/>
          <w:right w:val="nil"/>
          <w:between w:val="nil"/>
        </w:pBdr>
        <w:spacing w:line="276" w:lineRule="auto"/>
        <w:ind w:left="720"/>
        <w:rPr>
          <w:rFonts w:ascii="Calibri" w:eastAsia="Calibri" w:hAnsi="Calibri" w:cs="Calibri"/>
          <w:color w:val="000000"/>
          <w:sz w:val="22"/>
          <w:szCs w:val="22"/>
        </w:rPr>
      </w:pPr>
      <w:r w:rsidRPr="000E27E2">
        <w:rPr>
          <w:rFonts w:ascii="Calibri" w:eastAsia="Calibri" w:hAnsi="Calibri" w:cs="Calibri"/>
          <w:color w:val="000000"/>
          <w:sz w:val="22"/>
          <w:szCs w:val="22"/>
        </w:rPr>
        <w:t>Komunikační a slohová výchova:</w:t>
      </w:r>
    </w:p>
    <w:p w14:paraId="617156C5" w14:textId="77777777" w:rsidR="0069059E" w:rsidRPr="000E27E2" w:rsidRDefault="00F32A9F">
      <w:pPr>
        <w:numPr>
          <w:ilvl w:val="0"/>
          <w:numId w:val="22"/>
        </w:numPr>
        <w:pBdr>
          <w:top w:val="nil"/>
          <w:left w:val="nil"/>
          <w:bottom w:val="nil"/>
          <w:right w:val="nil"/>
          <w:between w:val="nil"/>
        </w:pBdr>
        <w:spacing w:line="276" w:lineRule="auto"/>
        <w:rPr>
          <w:rFonts w:ascii="Calibri" w:eastAsia="Calibri" w:hAnsi="Calibri" w:cs="Calibri"/>
          <w:color w:val="000000"/>
          <w:sz w:val="22"/>
          <w:szCs w:val="22"/>
        </w:rPr>
      </w:pPr>
      <w:r w:rsidRPr="000E27E2">
        <w:rPr>
          <w:rFonts w:ascii="Calibri" w:eastAsia="Calibri" w:hAnsi="Calibri" w:cs="Calibri"/>
          <w:color w:val="000000"/>
          <w:sz w:val="22"/>
          <w:szCs w:val="22"/>
        </w:rPr>
        <w:t>umí se spisovně vyjadřovat,</w:t>
      </w:r>
    </w:p>
    <w:p w14:paraId="541A9C0E" w14:textId="77777777" w:rsidR="0069059E" w:rsidRPr="000E27E2" w:rsidRDefault="00F32A9F">
      <w:pPr>
        <w:numPr>
          <w:ilvl w:val="0"/>
          <w:numId w:val="22"/>
        </w:numPr>
        <w:pBdr>
          <w:top w:val="nil"/>
          <w:left w:val="nil"/>
          <w:bottom w:val="nil"/>
          <w:right w:val="nil"/>
          <w:between w:val="nil"/>
        </w:pBdr>
        <w:spacing w:line="276" w:lineRule="auto"/>
        <w:rPr>
          <w:rFonts w:ascii="Calibri" w:eastAsia="Calibri" w:hAnsi="Calibri" w:cs="Calibri"/>
          <w:color w:val="000000"/>
          <w:sz w:val="22"/>
          <w:szCs w:val="22"/>
        </w:rPr>
      </w:pPr>
      <w:r w:rsidRPr="000E27E2">
        <w:rPr>
          <w:rFonts w:ascii="Calibri" w:eastAsia="Calibri" w:hAnsi="Calibri" w:cs="Calibri"/>
          <w:color w:val="000000"/>
          <w:sz w:val="22"/>
          <w:szCs w:val="22"/>
        </w:rPr>
        <w:t>mluví plynule, hlasitě a srozumitelně,</w:t>
      </w:r>
    </w:p>
    <w:p w14:paraId="1BE1B2C9" w14:textId="77777777" w:rsidR="0069059E" w:rsidRPr="000E27E2" w:rsidRDefault="00F32A9F">
      <w:pPr>
        <w:numPr>
          <w:ilvl w:val="0"/>
          <w:numId w:val="22"/>
        </w:numPr>
        <w:pBdr>
          <w:top w:val="nil"/>
          <w:left w:val="nil"/>
          <w:bottom w:val="nil"/>
          <w:right w:val="nil"/>
          <w:between w:val="nil"/>
        </w:pBdr>
        <w:spacing w:line="276" w:lineRule="auto"/>
        <w:rPr>
          <w:rFonts w:ascii="Calibri" w:eastAsia="Calibri" w:hAnsi="Calibri" w:cs="Calibri"/>
          <w:color w:val="000000"/>
          <w:sz w:val="22"/>
          <w:szCs w:val="22"/>
        </w:rPr>
      </w:pPr>
      <w:r w:rsidRPr="000E27E2">
        <w:rPr>
          <w:rFonts w:ascii="Calibri" w:eastAsia="Calibri" w:hAnsi="Calibri" w:cs="Calibri"/>
          <w:color w:val="000000"/>
          <w:sz w:val="22"/>
          <w:szCs w:val="22"/>
        </w:rPr>
        <w:t>dobře artikuluje,</w:t>
      </w:r>
    </w:p>
    <w:p w14:paraId="3C947980" w14:textId="77777777" w:rsidR="0069059E" w:rsidRPr="000E27E2" w:rsidRDefault="00F32A9F">
      <w:pPr>
        <w:numPr>
          <w:ilvl w:val="0"/>
          <w:numId w:val="22"/>
        </w:numPr>
        <w:pBdr>
          <w:top w:val="nil"/>
          <w:left w:val="nil"/>
          <w:bottom w:val="nil"/>
          <w:right w:val="nil"/>
          <w:between w:val="nil"/>
        </w:pBdr>
        <w:spacing w:line="276" w:lineRule="auto"/>
        <w:rPr>
          <w:rFonts w:ascii="Calibri" w:eastAsia="Calibri" w:hAnsi="Calibri" w:cs="Calibri"/>
          <w:color w:val="000000"/>
          <w:sz w:val="22"/>
          <w:szCs w:val="22"/>
        </w:rPr>
      </w:pPr>
      <w:r w:rsidRPr="000E27E2">
        <w:rPr>
          <w:rFonts w:ascii="Calibri" w:eastAsia="Calibri" w:hAnsi="Calibri" w:cs="Calibri"/>
          <w:color w:val="000000"/>
          <w:sz w:val="22"/>
          <w:szCs w:val="22"/>
        </w:rPr>
        <w:lastRenderedPageBreak/>
        <w:t>naučí se používat slohové útvary předepsané v daném ročníku – vypravování, dopis, popis, žádost, životopis, výklad, výtah, úvaha, diskuse, publicistické útvary.</w:t>
      </w:r>
    </w:p>
    <w:p w14:paraId="2705EAFC" w14:textId="77777777" w:rsidR="0069059E" w:rsidRPr="000E27E2" w:rsidRDefault="00F32A9F">
      <w:pPr>
        <w:pBdr>
          <w:top w:val="nil"/>
          <w:left w:val="nil"/>
          <w:bottom w:val="nil"/>
          <w:right w:val="nil"/>
          <w:between w:val="nil"/>
        </w:pBdr>
        <w:spacing w:line="276" w:lineRule="auto"/>
        <w:ind w:left="720"/>
        <w:rPr>
          <w:rFonts w:ascii="Calibri" w:eastAsia="Calibri" w:hAnsi="Calibri" w:cs="Calibri"/>
          <w:color w:val="000000"/>
          <w:sz w:val="22"/>
          <w:szCs w:val="22"/>
        </w:rPr>
      </w:pPr>
      <w:r w:rsidRPr="000E27E2">
        <w:rPr>
          <w:rFonts w:ascii="Calibri" w:eastAsia="Calibri" w:hAnsi="Calibri" w:cs="Calibri"/>
          <w:color w:val="000000"/>
          <w:sz w:val="22"/>
          <w:szCs w:val="22"/>
        </w:rPr>
        <w:t>Literární výchova:</w:t>
      </w:r>
    </w:p>
    <w:p w14:paraId="291483F7" w14:textId="77777777" w:rsidR="0069059E" w:rsidRPr="000E27E2" w:rsidRDefault="00F32A9F">
      <w:pPr>
        <w:numPr>
          <w:ilvl w:val="0"/>
          <w:numId w:val="22"/>
        </w:numPr>
        <w:pBdr>
          <w:top w:val="nil"/>
          <w:left w:val="nil"/>
          <w:bottom w:val="nil"/>
          <w:right w:val="nil"/>
          <w:between w:val="nil"/>
        </w:pBdr>
        <w:spacing w:line="276" w:lineRule="auto"/>
        <w:rPr>
          <w:rFonts w:ascii="Calibri" w:eastAsia="Calibri" w:hAnsi="Calibri" w:cs="Calibri"/>
          <w:color w:val="000000"/>
          <w:sz w:val="22"/>
          <w:szCs w:val="22"/>
        </w:rPr>
      </w:pPr>
      <w:r w:rsidRPr="000E27E2">
        <w:rPr>
          <w:rFonts w:ascii="Calibri" w:eastAsia="Calibri" w:hAnsi="Calibri" w:cs="Calibri"/>
          <w:color w:val="000000"/>
          <w:sz w:val="22"/>
          <w:szCs w:val="22"/>
        </w:rPr>
        <w:t>čte plynule a s porozuměním</w:t>
      </w:r>
    </w:p>
    <w:p w14:paraId="131759F9" w14:textId="77777777" w:rsidR="0069059E" w:rsidRPr="000E27E2" w:rsidRDefault="00F32A9F">
      <w:pPr>
        <w:numPr>
          <w:ilvl w:val="0"/>
          <w:numId w:val="22"/>
        </w:numPr>
        <w:pBdr>
          <w:top w:val="nil"/>
          <w:left w:val="nil"/>
          <w:bottom w:val="nil"/>
          <w:right w:val="nil"/>
          <w:between w:val="nil"/>
        </w:pBdr>
        <w:spacing w:line="276" w:lineRule="auto"/>
        <w:rPr>
          <w:rFonts w:ascii="Calibri" w:eastAsia="Calibri" w:hAnsi="Calibri" w:cs="Calibri"/>
          <w:color w:val="000000"/>
          <w:sz w:val="22"/>
          <w:szCs w:val="22"/>
        </w:rPr>
      </w:pPr>
      <w:r w:rsidRPr="000E27E2">
        <w:rPr>
          <w:rFonts w:ascii="Calibri" w:eastAsia="Calibri" w:hAnsi="Calibri" w:cs="Calibri"/>
          <w:color w:val="000000"/>
          <w:sz w:val="22"/>
          <w:szCs w:val="22"/>
        </w:rPr>
        <w:t>orientuje se ve čteném textu,</w:t>
      </w:r>
    </w:p>
    <w:p w14:paraId="01E364A0" w14:textId="77777777" w:rsidR="0069059E" w:rsidRPr="000E27E2" w:rsidRDefault="00F32A9F">
      <w:pPr>
        <w:numPr>
          <w:ilvl w:val="0"/>
          <w:numId w:val="22"/>
        </w:numPr>
        <w:pBdr>
          <w:top w:val="nil"/>
          <w:left w:val="nil"/>
          <w:bottom w:val="nil"/>
          <w:right w:val="nil"/>
          <w:between w:val="nil"/>
        </w:pBdr>
        <w:spacing w:line="276" w:lineRule="auto"/>
        <w:rPr>
          <w:rFonts w:ascii="Calibri" w:eastAsia="Calibri" w:hAnsi="Calibri" w:cs="Calibri"/>
          <w:color w:val="000000"/>
          <w:sz w:val="22"/>
          <w:szCs w:val="22"/>
        </w:rPr>
      </w:pPr>
      <w:r w:rsidRPr="000E27E2">
        <w:rPr>
          <w:rFonts w:ascii="Calibri" w:eastAsia="Calibri" w:hAnsi="Calibri" w:cs="Calibri"/>
          <w:color w:val="000000"/>
          <w:sz w:val="22"/>
          <w:szCs w:val="22"/>
        </w:rPr>
        <w:t>umí vytvořit osnovu přečteného textu,</w:t>
      </w:r>
    </w:p>
    <w:p w14:paraId="0B980653" w14:textId="77777777" w:rsidR="0069059E" w:rsidRPr="000E27E2" w:rsidRDefault="00F32A9F">
      <w:pPr>
        <w:numPr>
          <w:ilvl w:val="0"/>
          <w:numId w:val="22"/>
        </w:numPr>
        <w:pBdr>
          <w:top w:val="nil"/>
          <w:left w:val="nil"/>
          <w:bottom w:val="nil"/>
          <w:right w:val="nil"/>
          <w:between w:val="nil"/>
        </w:pBdr>
        <w:spacing w:line="276" w:lineRule="auto"/>
        <w:rPr>
          <w:rFonts w:ascii="Calibri" w:eastAsia="Calibri" w:hAnsi="Calibri" w:cs="Calibri"/>
          <w:color w:val="000000"/>
          <w:sz w:val="22"/>
          <w:szCs w:val="22"/>
        </w:rPr>
      </w:pPr>
      <w:r w:rsidRPr="000E27E2">
        <w:rPr>
          <w:rFonts w:ascii="Calibri" w:eastAsia="Calibri" w:hAnsi="Calibri" w:cs="Calibri"/>
          <w:color w:val="000000"/>
          <w:sz w:val="22"/>
          <w:szCs w:val="22"/>
        </w:rPr>
        <w:t>dokáže reprodukovat čtený text,</w:t>
      </w:r>
    </w:p>
    <w:p w14:paraId="62375A78" w14:textId="77777777" w:rsidR="0069059E" w:rsidRPr="000E27E2" w:rsidRDefault="00F32A9F">
      <w:pPr>
        <w:numPr>
          <w:ilvl w:val="0"/>
          <w:numId w:val="22"/>
        </w:numPr>
        <w:pBdr>
          <w:top w:val="nil"/>
          <w:left w:val="nil"/>
          <w:bottom w:val="nil"/>
          <w:right w:val="nil"/>
          <w:between w:val="nil"/>
        </w:pBdr>
        <w:spacing w:line="276" w:lineRule="auto"/>
        <w:rPr>
          <w:rFonts w:ascii="Calibri" w:eastAsia="Calibri" w:hAnsi="Calibri" w:cs="Calibri"/>
          <w:color w:val="000000"/>
          <w:sz w:val="22"/>
          <w:szCs w:val="22"/>
        </w:rPr>
      </w:pPr>
      <w:r w:rsidRPr="000E27E2">
        <w:rPr>
          <w:rFonts w:ascii="Calibri" w:eastAsia="Calibri" w:hAnsi="Calibri" w:cs="Calibri"/>
          <w:color w:val="000000"/>
          <w:sz w:val="22"/>
          <w:szCs w:val="22"/>
        </w:rPr>
        <w:t>postupně se seznamuje s významnými českými a světovými spisovateli,</w:t>
      </w:r>
    </w:p>
    <w:p w14:paraId="0096A6E6" w14:textId="77777777" w:rsidR="0069059E" w:rsidRPr="000E27E2" w:rsidRDefault="00F32A9F">
      <w:pPr>
        <w:numPr>
          <w:ilvl w:val="0"/>
          <w:numId w:val="22"/>
        </w:numPr>
        <w:pBdr>
          <w:top w:val="nil"/>
          <w:left w:val="nil"/>
          <w:bottom w:val="nil"/>
          <w:right w:val="nil"/>
          <w:between w:val="nil"/>
        </w:pBdr>
        <w:spacing w:line="276" w:lineRule="auto"/>
        <w:rPr>
          <w:rFonts w:ascii="Calibri" w:eastAsia="Calibri" w:hAnsi="Calibri" w:cs="Calibri"/>
          <w:color w:val="000000"/>
          <w:sz w:val="22"/>
          <w:szCs w:val="22"/>
        </w:rPr>
      </w:pPr>
      <w:r w:rsidRPr="000E27E2">
        <w:rPr>
          <w:rFonts w:ascii="Calibri" w:eastAsia="Calibri" w:hAnsi="Calibri" w:cs="Calibri"/>
          <w:color w:val="000000"/>
          <w:sz w:val="22"/>
          <w:szCs w:val="22"/>
        </w:rPr>
        <w:t>rozliší literární žánry – bajka, pohádka, pověst, balada, lyrická a epická báseň, povídka a román.</w:t>
      </w:r>
    </w:p>
    <w:p w14:paraId="2E8D6CAB" w14:textId="77777777" w:rsidR="0069059E" w:rsidRPr="000E27E2" w:rsidRDefault="0069059E">
      <w:pPr>
        <w:pBdr>
          <w:top w:val="nil"/>
          <w:left w:val="nil"/>
          <w:bottom w:val="nil"/>
          <w:right w:val="nil"/>
          <w:between w:val="nil"/>
        </w:pBdr>
        <w:spacing w:line="276" w:lineRule="auto"/>
        <w:ind w:left="720"/>
        <w:rPr>
          <w:rFonts w:ascii="Calibri" w:eastAsia="Calibri" w:hAnsi="Calibri" w:cs="Calibri"/>
          <w:color w:val="000000"/>
          <w:sz w:val="22"/>
          <w:szCs w:val="22"/>
        </w:rPr>
      </w:pPr>
    </w:p>
    <w:p w14:paraId="028EAEEC" w14:textId="77777777" w:rsidR="0069059E" w:rsidRPr="000E27E2" w:rsidRDefault="00F32A9F">
      <w:pPr>
        <w:rPr>
          <w:rFonts w:ascii="Calibri" w:eastAsia="Calibri" w:hAnsi="Calibri" w:cs="Calibri"/>
          <w:b/>
          <w:color w:val="000000"/>
          <w:sz w:val="22"/>
          <w:szCs w:val="22"/>
        </w:rPr>
      </w:pPr>
      <w:r w:rsidRPr="000E27E2">
        <w:rPr>
          <w:rFonts w:ascii="Calibri" w:eastAsia="Calibri" w:hAnsi="Calibri" w:cs="Calibri"/>
          <w:b/>
          <w:color w:val="000000"/>
          <w:sz w:val="22"/>
          <w:szCs w:val="22"/>
        </w:rPr>
        <w:t>Hodnocení vyučovacího předmětu český jazyk a literatura</w:t>
      </w:r>
    </w:p>
    <w:p w14:paraId="36D947B3"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Kritéria hodnocení vyučovacího předmětu český jazyk pouze konkretizují a doplňují obecná kritéria hodnocení všeobecně vzdělávacích předmětů v klasifikačním řádu, podle kterých je žák hodnocen.</w:t>
      </w:r>
    </w:p>
    <w:p w14:paraId="48A06373"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Hodnocení probíhá podle bodového systému. Výsledné hodnocení na vysvědčení odpovídá procentnímu přepočtu bodů, které žák dosáhl s ohledem na maximální možný počet bodů, které dosáhnout mohl, podle následující stupnice:</w:t>
      </w:r>
    </w:p>
    <w:p w14:paraId="4C141B87" w14:textId="77777777" w:rsidR="0069059E" w:rsidRPr="000E27E2" w:rsidRDefault="00F32A9F">
      <w:pPr>
        <w:numPr>
          <w:ilvl w:val="0"/>
          <w:numId w:val="75"/>
        </w:numPr>
        <w:rPr>
          <w:rFonts w:ascii="Calibri" w:eastAsia="Calibri" w:hAnsi="Calibri" w:cs="Calibri"/>
          <w:color w:val="000000"/>
          <w:sz w:val="22"/>
          <w:szCs w:val="22"/>
        </w:rPr>
      </w:pPr>
      <w:r w:rsidRPr="000E27E2">
        <w:rPr>
          <w:rFonts w:ascii="Calibri" w:eastAsia="Calibri" w:hAnsi="Calibri" w:cs="Calibri"/>
          <w:color w:val="000000"/>
          <w:sz w:val="22"/>
          <w:szCs w:val="22"/>
        </w:rPr>
        <w:t>výborný</w:t>
      </w:r>
      <w:r w:rsidRPr="000E27E2">
        <w:rPr>
          <w:rFonts w:ascii="Calibri" w:eastAsia="Calibri" w:hAnsi="Calibri" w:cs="Calibri"/>
          <w:color w:val="000000"/>
          <w:sz w:val="22"/>
          <w:szCs w:val="22"/>
        </w:rPr>
        <w:tab/>
      </w:r>
      <w:proofErr w:type="gramStart"/>
      <w:r w:rsidRPr="000E27E2">
        <w:rPr>
          <w:rFonts w:ascii="Calibri" w:eastAsia="Calibri" w:hAnsi="Calibri" w:cs="Calibri"/>
          <w:color w:val="000000"/>
          <w:sz w:val="22"/>
          <w:szCs w:val="22"/>
        </w:rPr>
        <w:t>100%</w:t>
      </w:r>
      <w:proofErr w:type="gramEnd"/>
      <w:r w:rsidRPr="000E27E2">
        <w:rPr>
          <w:rFonts w:ascii="Calibri" w:eastAsia="Calibri" w:hAnsi="Calibri" w:cs="Calibri"/>
          <w:color w:val="000000"/>
          <w:sz w:val="22"/>
          <w:szCs w:val="22"/>
        </w:rPr>
        <w:t>-85%</w:t>
      </w:r>
    </w:p>
    <w:p w14:paraId="3A70E156" w14:textId="77777777" w:rsidR="0069059E" w:rsidRPr="000E27E2" w:rsidRDefault="00F32A9F">
      <w:pPr>
        <w:numPr>
          <w:ilvl w:val="0"/>
          <w:numId w:val="75"/>
        </w:numPr>
        <w:rPr>
          <w:rFonts w:ascii="Calibri" w:eastAsia="Calibri" w:hAnsi="Calibri" w:cs="Calibri"/>
          <w:color w:val="000000"/>
          <w:sz w:val="22"/>
          <w:szCs w:val="22"/>
        </w:rPr>
      </w:pPr>
      <w:r w:rsidRPr="000E27E2">
        <w:rPr>
          <w:rFonts w:ascii="Calibri" w:eastAsia="Calibri" w:hAnsi="Calibri" w:cs="Calibri"/>
          <w:color w:val="000000"/>
          <w:sz w:val="22"/>
          <w:szCs w:val="22"/>
        </w:rPr>
        <w:t>chvalitebný</w:t>
      </w:r>
      <w:r w:rsidRPr="000E27E2">
        <w:rPr>
          <w:rFonts w:ascii="Calibri" w:eastAsia="Calibri" w:hAnsi="Calibri" w:cs="Calibri"/>
          <w:color w:val="000000"/>
          <w:sz w:val="22"/>
          <w:szCs w:val="22"/>
        </w:rPr>
        <w:tab/>
      </w:r>
      <w:proofErr w:type="gramStart"/>
      <w:r w:rsidRPr="000E27E2">
        <w:rPr>
          <w:rFonts w:ascii="Calibri" w:eastAsia="Calibri" w:hAnsi="Calibri" w:cs="Calibri"/>
          <w:color w:val="000000"/>
          <w:sz w:val="22"/>
          <w:szCs w:val="22"/>
        </w:rPr>
        <w:t>84%</w:t>
      </w:r>
      <w:proofErr w:type="gramEnd"/>
      <w:r w:rsidRPr="000E27E2">
        <w:rPr>
          <w:rFonts w:ascii="Calibri" w:eastAsia="Calibri" w:hAnsi="Calibri" w:cs="Calibri"/>
          <w:color w:val="000000"/>
          <w:sz w:val="22"/>
          <w:szCs w:val="22"/>
        </w:rPr>
        <w:t>-70%</w:t>
      </w:r>
    </w:p>
    <w:p w14:paraId="17816B2C" w14:textId="77777777" w:rsidR="0069059E" w:rsidRPr="000E27E2" w:rsidRDefault="00F32A9F">
      <w:pPr>
        <w:numPr>
          <w:ilvl w:val="0"/>
          <w:numId w:val="75"/>
        </w:numPr>
        <w:rPr>
          <w:rFonts w:ascii="Calibri" w:eastAsia="Calibri" w:hAnsi="Calibri" w:cs="Calibri"/>
          <w:color w:val="000000"/>
          <w:sz w:val="22"/>
          <w:szCs w:val="22"/>
        </w:rPr>
      </w:pPr>
      <w:r w:rsidRPr="000E27E2">
        <w:rPr>
          <w:rFonts w:ascii="Calibri" w:eastAsia="Calibri" w:hAnsi="Calibri" w:cs="Calibri"/>
          <w:color w:val="000000"/>
          <w:sz w:val="22"/>
          <w:szCs w:val="22"/>
        </w:rPr>
        <w:t>dobrý</w:t>
      </w:r>
      <w:r w:rsidRPr="000E27E2">
        <w:rPr>
          <w:rFonts w:ascii="Calibri" w:eastAsia="Calibri" w:hAnsi="Calibri" w:cs="Calibri"/>
          <w:color w:val="000000"/>
          <w:sz w:val="22"/>
          <w:szCs w:val="22"/>
        </w:rPr>
        <w:tab/>
      </w:r>
      <w:r w:rsidRPr="000E27E2">
        <w:rPr>
          <w:rFonts w:ascii="Calibri" w:eastAsia="Calibri" w:hAnsi="Calibri" w:cs="Calibri"/>
          <w:color w:val="000000"/>
          <w:sz w:val="22"/>
          <w:szCs w:val="22"/>
        </w:rPr>
        <w:tab/>
      </w:r>
      <w:proofErr w:type="gramStart"/>
      <w:r w:rsidRPr="000E27E2">
        <w:rPr>
          <w:rFonts w:ascii="Calibri" w:eastAsia="Calibri" w:hAnsi="Calibri" w:cs="Calibri"/>
          <w:color w:val="000000"/>
          <w:sz w:val="22"/>
          <w:szCs w:val="22"/>
        </w:rPr>
        <w:t>69%</w:t>
      </w:r>
      <w:proofErr w:type="gramEnd"/>
      <w:r w:rsidRPr="000E27E2">
        <w:rPr>
          <w:rFonts w:ascii="Calibri" w:eastAsia="Calibri" w:hAnsi="Calibri" w:cs="Calibri"/>
          <w:color w:val="000000"/>
          <w:sz w:val="22"/>
          <w:szCs w:val="22"/>
        </w:rPr>
        <w:t>-50%</w:t>
      </w:r>
    </w:p>
    <w:p w14:paraId="5AF94309" w14:textId="77777777" w:rsidR="0069059E" w:rsidRPr="000E27E2" w:rsidRDefault="00F32A9F">
      <w:pPr>
        <w:numPr>
          <w:ilvl w:val="0"/>
          <w:numId w:val="75"/>
        </w:numPr>
        <w:rPr>
          <w:rFonts w:ascii="Calibri" w:eastAsia="Calibri" w:hAnsi="Calibri" w:cs="Calibri"/>
          <w:color w:val="000000"/>
          <w:sz w:val="22"/>
          <w:szCs w:val="22"/>
        </w:rPr>
      </w:pPr>
      <w:r w:rsidRPr="000E27E2">
        <w:rPr>
          <w:rFonts w:ascii="Calibri" w:eastAsia="Calibri" w:hAnsi="Calibri" w:cs="Calibri"/>
          <w:color w:val="000000"/>
          <w:sz w:val="22"/>
          <w:szCs w:val="22"/>
        </w:rPr>
        <w:t>dostatečný</w:t>
      </w:r>
      <w:r w:rsidRPr="000E27E2">
        <w:rPr>
          <w:rFonts w:ascii="Calibri" w:eastAsia="Calibri" w:hAnsi="Calibri" w:cs="Calibri"/>
          <w:color w:val="000000"/>
          <w:sz w:val="22"/>
          <w:szCs w:val="22"/>
        </w:rPr>
        <w:tab/>
      </w:r>
      <w:proofErr w:type="gramStart"/>
      <w:r w:rsidRPr="000E27E2">
        <w:rPr>
          <w:rFonts w:ascii="Calibri" w:eastAsia="Calibri" w:hAnsi="Calibri" w:cs="Calibri"/>
          <w:color w:val="000000"/>
          <w:sz w:val="22"/>
          <w:szCs w:val="22"/>
        </w:rPr>
        <w:t>49%</w:t>
      </w:r>
      <w:proofErr w:type="gramEnd"/>
      <w:r w:rsidRPr="000E27E2">
        <w:rPr>
          <w:rFonts w:ascii="Calibri" w:eastAsia="Calibri" w:hAnsi="Calibri" w:cs="Calibri"/>
          <w:color w:val="000000"/>
          <w:sz w:val="22"/>
          <w:szCs w:val="22"/>
        </w:rPr>
        <w:t>-30%</w:t>
      </w:r>
    </w:p>
    <w:p w14:paraId="278D981F" w14:textId="77777777" w:rsidR="0069059E" w:rsidRPr="000E27E2" w:rsidRDefault="00F32A9F">
      <w:pPr>
        <w:numPr>
          <w:ilvl w:val="0"/>
          <w:numId w:val="75"/>
        </w:numPr>
        <w:rPr>
          <w:rFonts w:ascii="Calibri" w:eastAsia="Calibri" w:hAnsi="Calibri" w:cs="Calibri"/>
          <w:color w:val="000000"/>
          <w:sz w:val="22"/>
          <w:szCs w:val="22"/>
        </w:rPr>
      </w:pPr>
      <w:r w:rsidRPr="000E27E2">
        <w:rPr>
          <w:rFonts w:ascii="Calibri" w:eastAsia="Calibri" w:hAnsi="Calibri" w:cs="Calibri"/>
          <w:color w:val="000000"/>
          <w:sz w:val="22"/>
          <w:szCs w:val="22"/>
        </w:rPr>
        <w:t>nedostatečný</w:t>
      </w:r>
      <w:r w:rsidRPr="000E27E2">
        <w:rPr>
          <w:rFonts w:ascii="Calibri" w:eastAsia="Calibri" w:hAnsi="Calibri" w:cs="Calibri"/>
          <w:color w:val="000000"/>
          <w:sz w:val="22"/>
          <w:szCs w:val="22"/>
        </w:rPr>
        <w:tab/>
      </w:r>
      <w:proofErr w:type="gramStart"/>
      <w:r w:rsidRPr="000E27E2">
        <w:rPr>
          <w:rFonts w:ascii="Calibri" w:eastAsia="Calibri" w:hAnsi="Calibri" w:cs="Calibri"/>
          <w:color w:val="000000"/>
          <w:sz w:val="22"/>
          <w:szCs w:val="22"/>
        </w:rPr>
        <w:t>29%</w:t>
      </w:r>
      <w:proofErr w:type="gramEnd"/>
      <w:r w:rsidRPr="000E27E2">
        <w:rPr>
          <w:rFonts w:ascii="Calibri" w:eastAsia="Calibri" w:hAnsi="Calibri" w:cs="Calibri"/>
          <w:color w:val="000000"/>
          <w:sz w:val="22"/>
          <w:szCs w:val="22"/>
        </w:rPr>
        <w:t>-0%</w:t>
      </w:r>
    </w:p>
    <w:p w14:paraId="7E11ADA8" w14:textId="77777777" w:rsidR="0069059E" w:rsidRPr="000E27E2" w:rsidRDefault="0069059E">
      <w:pPr>
        <w:rPr>
          <w:rFonts w:ascii="Calibri" w:eastAsia="Calibri" w:hAnsi="Calibri" w:cs="Calibri"/>
          <w:color w:val="000000"/>
          <w:sz w:val="22"/>
          <w:szCs w:val="22"/>
        </w:rPr>
      </w:pPr>
    </w:p>
    <w:p w14:paraId="0740026A"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Bodové hodnocení se skládá z povinné části (písemné práce menší a čtvrtletní, projekty krátkodobé a dlouhodobé) a z nadstavbové části (soutěže, projekty). Písemné práce budou navazovat na učivo probírané v hodinách, pololetní práce budou vycházet z učiva probraného za dané období (žáci budou o termínu předem informováni). </w:t>
      </w:r>
    </w:p>
    <w:p w14:paraId="3DA96411"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color w:val="000000"/>
          <w:sz w:val="22"/>
          <w:szCs w:val="22"/>
        </w:rPr>
        <w:t xml:space="preserve">Diktát (píše se vždy první týden v měsíci) – 30 bodů (doplňovací s možností opravy, diktovaný bez opravy), pololetní prověrka – 30 bodů (možná oprava), slohová práce – 30 bodů (bez opravy), referát z četby – 30 bodů (bez opravy), mluvní cvičení – 30 bodů (bez opravy), pravopisné cvičení a jazykové rozbory (píší se pravidelně, bez předchozího ohlášení) – max. 20 bodů (bez opravy), báseň – 20 bodů (možnost opravy), dobrovolný domácí úkol – 5 bodů (bez chyby), mimořádná aktivita v hodině – 5 bodů, ročníková práce v 7. – 9. ročníku – </w:t>
      </w:r>
      <w:r w:rsidRPr="000E27E2">
        <w:rPr>
          <w:rFonts w:ascii="Calibri" w:eastAsia="Calibri" w:hAnsi="Calibri" w:cs="Calibri"/>
          <w:sz w:val="22"/>
          <w:szCs w:val="22"/>
        </w:rPr>
        <w:t>2</w:t>
      </w:r>
      <w:r w:rsidRPr="000E27E2">
        <w:rPr>
          <w:rFonts w:ascii="Calibri" w:eastAsia="Calibri" w:hAnsi="Calibri" w:cs="Calibri"/>
          <w:color w:val="000000"/>
          <w:sz w:val="22"/>
          <w:szCs w:val="22"/>
        </w:rPr>
        <w:t>0 - 30 bodů (</w:t>
      </w:r>
      <w:r w:rsidRPr="000E27E2">
        <w:rPr>
          <w:rFonts w:ascii="Calibri" w:eastAsia="Calibri" w:hAnsi="Calibri" w:cs="Calibri"/>
          <w:sz w:val="22"/>
          <w:szCs w:val="22"/>
        </w:rPr>
        <w:t>útvar stylistika, pravopis, zadání</w:t>
      </w:r>
      <w:r w:rsidRPr="000E27E2">
        <w:rPr>
          <w:rFonts w:ascii="Calibri" w:eastAsia="Calibri" w:hAnsi="Calibri" w:cs="Calibri"/>
          <w:color w:val="000000"/>
          <w:sz w:val="22"/>
          <w:szCs w:val="22"/>
        </w:rPr>
        <w:t xml:space="preserve">), v 6. ročníku – </w:t>
      </w:r>
      <w:r w:rsidRPr="000E27E2">
        <w:rPr>
          <w:rFonts w:ascii="Calibri" w:eastAsia="Calibri" w:hAnsi="Calibri" w:cs="Calibri"/>
          <w:sz w:val="22"/>
          <w:szCs w:val="22"/>
        </w:rPr>
        <w:t>2</w:t>
      </w:r>
      <w:r w:rsidRPr="000E27E2">
        <w:rPr>
          <w:rFonts w:ascii="Calibri" w:eastAsia="Calibri" w:hAnsi="Calibri" w:cs="Calibri"/>
          <w:color w:val="000000"/>
          <w:sz w:val="22"/>
          <w:szCs w:val="22"/>
        </w:rPr>
        <w:t xml:space="preserve">0 bodů </w:t>
      </w:r>
    </w:p>
    <w:p w14:paraId="2670A590" w14:textId="77777777" w:rsidR="0069059E" w:rsidRPr="000E27E2" w:rsidRDefault="00F32A9F">
      <w:pPr>
        <w:jc w:val="both"/>
        <w:rPr>
          <w:rFonts w:ascii="Calibri" w:eastAsia="Calibri" w:hAnsi="Calibri" w:cs="Calibri"/>
          <w:sz w:val="22"/>
          <w:szCs w:val="22"/>
          <w:highlight w:val="white"/>
        </w:rPr>
      </w:pPr>
      <w:r w:rsidRPr="000E27E2">
        <w:rPr>
          <w:rFonts w:ascii="Calibri" w:eastAsia="Calibri" w:hAnsi="Calibri" w:cs="Calibri"/>
          <w:color w:val="000000"/>
          <w:sz w:val="22"/>
          <w:szCs w:val="22"/>
        </w:rPr>
        <w:t>Všechny opravy by měly proběhnout do měsíce od zadání. Uzávěrka oprav za pololetí je v prosinci a v květnu. Termíny oprav lednových a červnových prověrek určí učitel. Pokud si žák nenapíše písemné práce v řádném termínu či v termínu náhradním a nepřijde se domluvit na dalším řešení,</w:t>
      </w:r>
      <w:r w:rsidRPr="000E27E2">
        <w:rPr>
          <w:rFonts w:ascii="Calibri" w:eastAsia="Calibri" w:hAnsi="Calibri" w:cs="Calibri"/>
          <w:sz w:val="22"/>
          <w:szCs w:val="22"/>
          <w:highlight w:val="yellow"/>
        </w:rPr>
        <w:t xml:space="preserve"> </w:t>
      </w:r>
      <w:r w:rsidRPr="000E27E2">
        <w:rPr>
          <w:rFonts w:ascii="Calibri" w:eastAsia="Calibri" w:hAnsi="Calibri" w:cs="Calibri"/>
          <w:sz w:val="22"/>
          <w:szCs w:val="22"/>
          <w:highlight w:val="white"/>
        </w:rPr>
        <w:t>dostane práci neohlášeně k dopsání přímo v hodině českého jazyka.</w:t>
      </w:r>
    </w:p>
    <w:p w14:paraId="4A8C406E"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Dobrovolné nadstavbové práce se žákům hodnotí až v případě, že mají splněny všechny práce z povinné části. Jakékoliv práce z nadstavbové části je žák povinen předem zkonzultovat s vyučujícím. </w:t>
      </w:r>
    </w:p>
    <w:p w14:paraId="0190A1DE"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Aby žák získal na vysvědčení požadované výsledné hodnocení, musí dále splňovat tyto nároky specifické pro vyučovací předmět český jazyk a literatura:</w:t>
      </w:r>
    </w:p>
    <w:p w14:paraId="249E7653" w14:textId="77777777" w:rsidR="0069059E" w:rsidRPr="000E27E2" w:rsidRDefault="0069059E">
      <w:pPr>
        <w:pBdr>
          <w:top w:val="nil"/>
          <w:left w:val="nil"/>
          <w:bottom w:val="nil"/>
          <w:right w:val="nil"/>
          <w:between w:val="nil"/>
        </w:pBdr>
        <w:spacing w:line="276" w:lineRule="auto"/>
        <w:jc w:val="both"/>
        <w:rPr>
          <w:rFonts w:ascii="Calibri" w:eastAsia="Calibri" w:hAnsi="Calibri" w:cs="Calibri"/>
          <w:color w:val="000000"/>
          <w:sz w:val="22"/>
          <w:szCs w:val="22"/>
        </w:rPr>
      </w:pPr>
    </w:p>
    <w:p w14:paraId="6E2E1C3A" w14:textId="77777777" w:rsidR="0069059E" w:rsidRPr="000E27E2" w:rsidRDefault="00F32A9F">
      <w:pPr>
        <w:pBdr>
          <w:top w:val="nil"/>
          <w:left w:val="nil"/>
          <w:bottom w:val="nil"/>
          <w:right w:val="nil"/>
          <w:between w:val="nil"/>
        </w:pBdr>
        <w:spacing w:line="276" w:lineRule="auto"/>
        <w:jc w:val="both"/>
        <w:rPr>
          <w:rFonts w:ascii="Calibri" w:eastAsia="Calibri" w:hAnsi="Calibri" w:cs="Calibri"/>
          <w:color w:val="000000"/>
          <w:sz w:val="22"/>
          <w:szCs w:val="22"/>
        </w:rPr>
      </w:pPr>
      <w:r w:rsidRPr="000E27E2">
        <w:rPr>
          <w:rFonts w:ascii="Calibri" w:eastAsia="Calibri" w:hAnsi="Calibri" w:cs="Calibri"/>
          <w:color w:val="000000"/>
          <w:sz w:val="22"/>
          <w:szCs w:val="22"/>
        </w:rPr>
        <w:t>výborný</w:t>
      </w:r>
    </w:p>
    <w:p w14:paraId="79FDCCBF" w14:textId="77777777" w:rsidR="0069059E" w:rsidRPr="000E27E2" w:rsidRDefault="00F32A9F">
      <w:pPr>
        <w:pBdr>
          <w:top w:val="nil"/>
          <w:left w:val="nil"/>
          <w:bottom w:val="nil"/>
          <w:right w:val="nil"/>
          <w:between w:val="nil"/>
        </w:pBdr>
        <w:spacing w:line="276" w:lineRule="auto"/>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Žák plní všechny výše uvedené povinnosti, jeho jazykové, slohové a literární znalosti a dovednosti jsou kvalitní. Je schopen sebehodnocení a umí ho využít k výsledkům své práce. Musí splnit </w:t>
      </w:r>
      <w:proofErr w:type="gramStart"/>
      <w:r w:rsidRPr="000E27E2">
        <w:rPr>
          <w:rFonts w:ascii="Calibri" w:eastAsia="Calibri" w:hAnsi="Calibri" w:cs="Calibri"/>
          <w:color w:val="000000"/>
          <w:sz w:val="22"/>
          <w:szCs w:val="22"/>
        </w:rPr>
        <w:t>90%</w:t>
      </w:r>
      <w:proofErr w:type="gramEnd"/>
      <w:r w:rsidRPr="000E27E2">
        <w:rPr>
          <w:rFonts w:ascii="Calibri" w:eastAsia="Calibri" w:hAnsi="Calibri" w:cs="Calibri"/>
          <w:color w:val="000000"/>
          <w:sz w:val="22"/>
          <w:szCs w:val="22"/>
        </w:rPr>
        <w:t xml:space="preserve"> všech zadaných velkých písemných prací (diktáty, pololetní prověrky, slohové práce), odevzdat ročníkovou práci, splnit mluvní cvičení a referát z četby. Z menších písemných prací má povinnost splnit rovněž </w:t>
      </w:r>
      <w:proofErr w:type="gramStart"/>
      <w:r w:rsidRPr="000E27E2">
        <w:rPr>
          <w:rFonts w:ascii="Calibri" w:eastAsia="Calibri" w:hAnsi="Calibri" w:cs="Calibri"/>
          <w:color w:val="000000"/>
          <w:sz w:val="22"/>
          <w:szCs w:val="22"/>
        </w:rPr>
        <w:t>80%</w:t>
      </w:r>
      <w:proofErr w:type="gramEnd"/>
      <w:r w:rsidRPr="000E27E2">
        <w:rPr>
          <w:rFonts w:ascii="Calibri" w:eastAsia="Calibri" w:hAnsi="Calibri" w:cs="Calibri"/>
          <w:color w:val="000000"/>
          <w:sz w:val="22"/>
          <w:szCs w:val="22"/>
        </w:rPr>
        <w:t>. Svůj sešit má v pořádku a zapisovat si do něj informace mu nečiní potíže.</w:t>
      </w:r>
    </w:p>
    <w:p w14:paraId="18A4C4BC" w14:textId="77777777" w:rsidR="0069059E" w:rsidRPr="000E27E2" w:rsidRDefault="00F32A9F">
      <w:pPr>
        <w:pBdr>
          <w:top w:val="nil"/>
          <w:left w:val="nil"/>
          <w:bottom w:val="nil"/>
          <w:right w:val="nil"/>
          <w:between w:val="nil"/>
        </w:pBdr>
        <w:spacing w:line="276" w:lineRule="auto"/>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Povinnosti žáka bez problémů plní. </w:t>
      </w:r>
    </w:p>
    <w:p w14:paraId="041C11D4" w14:textId="77777777" w:rsidR="0069059E" w:rsidRPr="000E27E2" w:rsidRDefault="00F32A9F">
      <w:pPr>
        <w:pBdr>
          <w:top w:val="nil"/>
          <w:left w:val="nil"/>
          <w:bottom w:val="nil"/>
          <w:right w:val="nil"/>
          <w:between w:val="nil"/>
        </w:pBdr>
        <w:spacing w:line="276" w:lineRule="auto"/>
        <w:jc w:val="both"/>
        <w:rPr>
          <w:rFonts w:ascii="Calibri" w:eastAsia="Calibri" w:hAnsi="Calibri" w:cs="Calibri"/>
          <w:color w:val="000000"/>
          <w:sz w:val="22"/>
          <w:szCs w:val="22"/>
        </w:rPr>
      </w:pPr>
      <w:r w:rsidRPr="000E27E2">
        <w:rPr>
          <w:rFonts w:ascii="Calibri" w:eastAsia="Calibri" w:hAnsi="Calibri" w:cs="Calibri"/>
          <w:color w:val="000000"/>
          <w:sz w:val="22"/>
          <w:szCs w:val="22"/>
        </w:rPr>
        <w:t>chvalitebný</w:t>
      </w:r>
    </w:p>
    <w:p w14:paraId="43E4A7F7" w14:textId="77777777" w:rsidR="0069059E" w:rsidRPr="000E27E2" w:rsidRDefault="00F32A9F">
      <w:pPr>
        <w:pBdr>
          <w:top w:val="nil"/>
          <w:left w:val="nil"/>
          <w:bottom w:val="nil"/>
          <w:right w:val="nil"/>
          <w:between w:val="nil"/>
        </w:pBdr>
        <w:spacing w:line="276" w:lineRule="auto"/>
        <w:jc w:val="both"/>
        <w:rPr>
          <w:rFonts w:ascii="Calibri" w:eastAsia="Calibri" w:hAnsi="Calibri" w:cs="Calibri"/>
          <w:color w:val="000000"/>
          <w:sz w:val="22"/>
          <w:szCs w:val="22"/>
        </w:rPr>
      </w:pPr>
      <w:r w:rsidRPr="000E27E2">
        <w:rPr>
          <w:rFonts w:ascii="Calibri" w:eastAsia="Calibri" w:hAnsi="Calibri" w:cs="Calibri"/>
          <w:color w:val="000000"/>
          <w:sz w:val="22"/>
          <w:szCs w:val="22"/>
        </w:rPr>
        <w:lastRenderedPageBreak/>
        <w:t xml:space="preserve">Žák plní všechny výše uvedené povinnosti, jeho jazykové, slohové a literární znalosti a dovednosti vykazují menší nedostatky. Většinou nemívá problémy se sebehodnocením a snaží se je využívat ke zlepšení výsledků své práce. Musí splnit </w:t>
      </w:r>
      <w:proofErr w:type="gramStart"/>
      <w:r w:rsidRPr="000E27E2">
        <w:rPr>
          <w:rFonts w:ascii="Calibri" w:eastAsia="Calibri" w:hAnsi="Calibri" w:cs="Calibri"/>
          <w:color w:val="000000"/>
          <w:sz w:val="22"/>
          <w:szCs w:val="22"/>
        </w:rPr>
        <w:t>90%</w:t>
      </w:r>
      <w:proofErr w:type="gramEnd"/>
      <w:r w:rsidRPr="000E27E2">
        <w:rPr>
          <w:rFonts w:ascii="Calibri" w:eastAsia="Calibri" w:hAnsi="Calibri" w:cs="Calibri"/>
          <w:color w:val="000000"/>
          <w:sz w:val="22"/>
          <w:szCs w:val="22"/>
        </w:rPr>
        <w:t xml:space="preserve"> všech zadaných velkých písemných prací (diktáty, pololetní prověrky, slohové práce), odevzdat ročníkovou práci, splnit mluvní cvičení a referát z četby. Z menších písemných prací má povinnost splnit </w:t>
      </w:r>
      <w:proofErr w:type="gramStart"/>
      <w:r w:rsidRPr="000E27E2">
        <w:rPr>
          <w:rFonts w:ascii="Calibri" w:eastAsia="Calibri" w:hAnsi="Calibri" w:cs="Calibri"/>
          <w:color w:val="000000"/>
          <w:sz w:val="22"/>
          <w:szCs w:val="22"/>
        </w:rPr>
        <w:t>80%</w:t>
      </w:r>
      <w:proofErr w:type="gramEnd"/>
      <w:r w:rsidRPr="000E27E2">
        <w:rPr>
          <w:rFonts w:ascii="Calibri" w:eastAsia="Calibri" w:hAnsi="Calibri" w:cs="Calibri"/>
          <w:color w:val="000000"/>
          <w:sz w:val="22"/>
          <w:szCs w:val="22"/>
        </w:rPr>
        <w:t>. Svůj sešit má v pořádku a zapisovat si do něj informace mu zpravidla nečiní potíže.</w:t>
      </w:r>
    </w:p>
    <w:p w14:paraId="360C802E" w14:textId="77777777" w:rsidR="0069059E" w:rsidRPr="000E27E2" w:rsidRDefault="00F32A9F">
      <w:pPr>
        <w:pBdr>
          <w:top w:val="nil"/>
          <w:left w:val="nil"/>
          <w:bottom w:val="nil"/>
          <w:right w:val="nil"/>
          <w:between w:val="nil"/>
        </w:pBdr>
        <w:spacing w:line="276" w:lineRule="auto"/>
        <w:jc w:val="both"/>
        <w:rPr>
          <w:rFonts w:ascii="Calibri" w:eastAsia="Calibri" w:hAnsi="Calibri" w:cs="Calibri"/>
          <w:color w:val="000000"/>
          <w:sz w:val="22"/>
          <w:szCs w:val="22"/>
        </w:rPr>
      </w:pPr>
      <w:r w:rsidRPr="000E27E2">
        <w:rPr>
          <w:rFonts w:ascii="Calibri" w:eastAsia="Calibri" w:hAnsi="Calibri" w:cs="Calibri"/>
          <w:color w:val="000000"/>
          <w:sz w:val="22"/>
          <w:szCs w:val="22"/>
        </w:rPr>
        <w:t>Povinnosti žáka plní s menšími nedostatky.</w:t>
      </w:r>
    </w:p>
    <w:p w14:paraId="189E2933" w14:textId="77777777" w:rsidR="0069059E" w:rsidRPr="000E27E2" w:rsidRDefault="0069059E">
      <w:pPr>
        <w:pBdr>
          <w:top w:val="nil"/>
          <w:left w:val="nil"/>
          <w:bottom w:val="nil"/>
          <w:right w:val="nil"/>
          <w:between w:val="nil"/>
        </w:pBdr>
        <w:spacing w:line="276" w:lineRule="auto"/>
        <w:jc w:val="both"/>
        <w:rPr>
          <w:rFonts w:ascii="Calibri" w:eastAsia="Calibri" w:hAnsi="Calibri" w:cs="Calibri"/>
          <w:color w:val="000000"/>
          <w:sz w:val="22"/>
          <w:szCs w:val="22"/>
        </w:rPr>
      </w:pPr>
    </w:p>
    <w:p w14:paraId="069F3DC2" w14:textId="77777777" w:rsidR="0069059E" w:rsidRPr="000E27E2" w:rsidRDefault="00F32A9F">
      <w:pPr>
        <w:pBdr>
          <w:top w:val="nil"/>
          <w:left w:val="nil"/>
          <w:bottom w:val="nil"/>
          <w:right w:val="nil"/>
          <w:between w:val="nil"/>
        </w:pBdr>
        <w:spacing w:line="276" w:lineRule="auto"/>
        <w:jc w:val="both"/>
        <w:rPr>
          <w:rFonts w:ascii="Calibri" w:eastAsia="Calibri" w:hAnsi="Calibri" w:cs="Calibri"/>
          <w:color w:val="000000"/>
          <w:sz w:val="22"/>
          <w:szCs w:val="22"/>
        </w:rPr>
      </w:pPr>
      <w:r w:rsidRPr="000E27E2">
        <w:rPr>
          <w:rFonts w:ascii="Calibri" w:eastAsia="Calibri" w:hAnsi="Calibri" w:cs="Calibri"/>
          <w:color w:val="000000"/>
          <w:sz w:val="22"/>
          <w:szCs w:val="22"/>
        </w:rPr>
        <w:t>dobrý</w:t>
      </w:r>
    </w:p>
    <w:p w14:paraId="2610DFBE" w14:textId="77777777" w:rsidR="0069059E" w:rsidRPr="000E27E2" w:rsidRDefault="00F32A9F">
      <w:pPr>
        <w:pBdr>
          <w:top w:val="nil"/>
          <w:left w:val="nil"/>
          <w:bottom w:val="nil"/>
          <w:right w:val="nil"/>
          <w:between w:val="nil"/>
        </w:pBdr>
        <w:spacing w:line="276" w:lineRule="auto"/>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Žák plní většinu výše uvedených povinností, jeho jazykové, slohové a literární znalosti a dovednosti vykazují větší nedostatky. Má občas problémy se sebehodnocením a často nedokáže sebehodnocení využít ke zlepšení výsledků své práce. Musí splnit 80% všech zadaných velkých písemných prací (diktáty, pololetní prověrky, slohové práce), </w:t>
      </w:r>
      <w:proofErr w:type="gramStart"/>
      <w:r w:rsidRPr="000E27E2">
        <w:rPr>
          <w:rFonts w:ascii="Calibri" w:eastAsia="Calibri" w:hAnsi="Calibri" w:cs="Calibri"/>
          <w:color w:val="000000"/>
          <w:sz w:val="22"/>
          <w:szCs w:val="22"/>
        </w:rPr>
        <w:t>odevzdat  ročníkovou</w:t>
      </w:r>
      <w:proofErr w:type="gramEnd"/>
      <w:r w:rsidRPr="000E27E2">
        <w:rPr>
          <w:rFonts w:ascii="Calibri" w:eastAsia="Calibri" w:hAnsi="Calibri" w:cs="Calibri"/>
          <w:color w:val="000000"/>
          <w:sz w:val="22"/>
          <w:szCs w:val="22"/>
        </w:rPr>
        <w:t xml:space="preserve"> práci, splnit mluvní cvičení a referát z četby. Z menších písemných prací má povinnost splnit </w:t>
      </w:r>
      <w:proofErr w:type="gramStart"/>
      <w:r w:rsidRPr="000E27E2">
        <w:rPr>
          <w:rFonts w:ascii="Calibri" w:eastAsia="Calibri" w:hAnsi="Calibri" w:cs="Calibri"/>
          <w:color w:val="000000"/>
          <w:sz w:val="22"/>
          <w:szCs w:val="22"/>
        </w:rPr>
        <w:t>70%</w:t>
      </w:r>
      <w:proofErr w:type="gramEnd"/>
      <w:r w:rsidRPr="000E27E2">
        <w:rPr>
          <w:rFonts w:ascii="Calibri" w:eastAsia="Calibri" w:hAnsi="Calibri" w:cs="Calibri"/>
          <w:color w:val="000000"/>
          <w:sz w:val="22"/>
          <w:szCs w:val="22"/>
        </w:rPr>
        <w:t>. Ve svém sešitě má zapsaná data a témata hodin a snaží se zapisovat si do něj další informace.</w:t>
      </w:r>
    </w:p>
    <w:p w14:paraId="70645290" w14:textId="77777777" w:rsidR="0069059E" w:rsidRPr="000E27E2" w:rsidRDefault="00F32A9F">
      <w:pPr>
        <w:pBdr>
          <w:top w:val="nil"/>
          <w:left w:val="nil"/>
          <w:bottom w:val="nil"/>
          <w:right w:val="nil"/>
          <w:between w:val="nil"/>
        </w:pBdr>
        <w:spacing w:line="276" w:lineRule="auto"/>
        <w:jc w:val="both"/>
        <w:rPr>
          <w:rFonts w:ascii="Calibri" w:eastAsia="Calibri" w:hAnsi="Calibri" w:cs="Calibri"/>
          <w:color w:val="000000"/>
          <w:sz w:val="22"/>
          <w:szCs w:val="22"/>
        </w:rPr>
      </w:pPr>
      <w:r w:rsidRPr="000E27E2">
        <w:rPr>
          <w:rFonts w:ascii="Calibri" w:eastAsia="Calibri" w:hAnsi="Calibri" w:cs="Calibri"/>
          <w:color w:val="000000"/>
          <w:sz w:val="22"/>
          <w:szCs w:val="22"/>
        </w:rPr>
        <w:t>Povinnosti žáka plní s obtížemi.</w:t>
      </w:r>
    </w:p>
    <w:p w14:paraId="53C056A5" w14:textId="77777777" w:rsidR="0069059E" w:rsidRPr="000E27E2" w:rsidRDefault="0069059E">
      <w:pPr>
        <w:pBdr>
          <w:top w:val="nil"/>
          <w:left w:val="nil"/>
          <w:bottom w:val="nil"/>
          <w:right w:val="nil"/>
          <w:between w:val="nil"/>
        </w:pBdr>
        <w:spacing w:line="276" w:lineRule="auto"/>
        <w:jc w:val="both"/>
        <w:rPr>
          <w:rFonts w:ascii="Calibri" w:eastAsia="Calibri" w:hAnsi="Calibri" w:cs="Calibri"/>
          <w:color w:val="000000"/>
          <w:sz w:val="22"/>
          <w:szCs w:val="22"/>
        </w:rPr>
      </w:pPr>
    </w:p>
    <w:p w14:paraId="14C8ED5B" w14:textId="77777777" w:rsidR="0069059E" w:rsidRPr="000E27E2" w:rsidRDefault="00F32A9F">
      <w:pPr>
        <w:pBdr>
          <w:top w:val="nil"/>
          <w:left w:val="nil"/>
          <w:bottom w:val="nil"/>
          <w:right w:val="nil"/>
          <w:between w:val="nil"/>
        </w:pBdr>
        <w:spacing w:line="276" w:lineRule="auto"/>
        <w:jc w:val="both"/>
        <w:rPr>
          <w:rFonts w:ascii="Calibri" w:eastAsia="Calibri" w:hAnsi="Calibri" w:cs="Calibri"/>
          <w:color w:val="000000"/>
          <w:sz w:val="22"/>
          <w:szCs w:val="22"/>
        </w:rPr>
      </w:pPr>
      <w:r w:rsidRPr="000E27E2">
        <w:rPr>
          <w:rFonts w:ascii="Calibri" w:eastAsia="Calibri" w:hAnsi="Calibri" w:cs="Calibri"/>
          <w:color w:val="000000"/>
          <w:sz w:val="22"/>
          <w:szCs w:val="22"/>
        </w:rPr>
        <w:t>dostatečný</w:t>
      </w:r>
    </w:p>
    <w:p w14:paraId="7B4687BC" w14:textId="77777777" w:rsidR="0069059E" w:rsidRPr="000E27E2" w:rsidRDefault="00F32A9F">
      <w:pPr>
        <w:pBdr>
          <w:top w:val="nil"/>
          <w:left w:val="nil"/>
          <w:bottom w:val="nil"/>
          <w:right w:val="nil"/>
          <w:between w:val="nil"/>
        </w:pBdr>
        <w:spacing w:line="276" w:lineRule="auto"/>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Žák plní většinu výše uvedených povinností jen zčásti, jeho jazykové, slohové a literární znalosti a dovednosti vykazují značné nedostatky. Má obvykle problémy se sebehodnocením a není schopen je využít ke zlepšení výsledků své práce. Musí splnit </w:t>
      </w:r>
      <w:proofErr w:type="gramStart"/>
      <w:r w:rsidRPr="000E27E2">
        <w:rPr>
          <w:rFonts w:ascii="Calibri" w:eastAsia="Calibri" w:hAnsi="Calibri" w:cs="Calibri"/>
          <w:color w:val="000000"/>
          <w:sz w:val="22"/>
          <w:szCs w:val="22"/>
        </w:rPr>
        <w:t>80%</w:t>
      </w:r>
      <w:proofErr w:type="gramEnd"/>
      <w:r w:rsidRPr="000E27E2">
        <w:rPr>
          <w:rFonts w:ascii="Calibri" w:eastAsia="Calibri" w:hAnsi="Calibri" w:cs="Calibri"/>
          <w:color w:val="000000"/>
          <w:sz w:val="22"/>
          <w:szCs w:val="22"/>
        </w:rPr>
        <w:t xml:space="preserve"> všech zadaných velkých písemných prací (diktáty, pololetní prověrky, slohové práce), odevzdat ročníkovou práci, splnit mluvní cvičení a referát z četby. Z menších písemných prací má povinnost splnit </w:t>
      </w:r>
      <w:proofErr w:type="gramStart"/>
      <w:r w:rsidRPr="000E27E2">
        <w:rPr>
          <w:rFonts w:ascii="Calibri" w:eastAsia="Calibri" w:hAnsi="Calibri" w:cs="Calibri"/>
          <w:color w:val="000000"/>
          <w:sz w:val="22"/>
          <w:szCs w:val="22"/>
        </w:rPr>
        <w:t>60%</w:t>
      </w:r>
      <w:proofErr w:type="gramEnd"/>
      <w:r w:rsidRPr="000E27E2">
        <w:rPr>
          <w:rFonts w:ascii="Calibri" w:eastAsia="Calibri" w:hAnsi="Calibri" w:cs="Calibri"/>
          <w:color w:val="000000"/>
          <w:sz w:val="22"/>
          <w:szCs w:val="22"/>
        </w:rPr>
        <w:t>. Vede si svůj sešit.</w:t>
      </w:r>
    </w:p>
    <w:p w14:paraId="5BD222AB" w14:textId="77777777" w:rsidR="0069059E" w:rsidRPr="000E27E2" w:rsidRDefault="00F32A9F">
      <w:pPr>
        <w:pBdr>
          <w:top w:val="nil"/>
          <w:left w:val="nil"/>
          <w:bottom w:val="nil"/>
          <w:right w:val="nil"/>
          <w:between w:val="nil"/>
        </w:pBdr>
        <w:spacing w:line="276" w:lineRule="auto"/>
        <w:jc w:val="both"/>
        <w:rPr>
          <w:rFonts w:ascii="Calibri" w:eastAsia="Calibri" w:hAnsi="Calibri" w:cs="Calibri"/>
          <w:color w:val="000000"/>
          <w:sz w:val="22"/>
          <w:szCs w:val="22"/>
        </w:rPr>
      </w:pPr>
      <w:r w:rsidRPr="000E27E2">
        <w:rPr>
          <w:rFonts w:ascii="Calibri" w:eastAsia="Calibri" w:hAnsi="Calibri" w:cs="Calibri"/>
          <w:color w:val="000000"/>
          <w:sz w:val="22"/>
          <w:szCs w:val="22"/>
        </w:rPr>
        <w:t>Povinnosti žáka plní s většími obtížemi.</w:t>
      </w:r>
    </w:p>
    <w:p w14:paraId="2788DF34" w14:textId="77777777" w:rsidR="0069059E" w:rsidRPr="000E27E2" w:rsidRDefault="0069059E">
      <w:pPr>
        <w:pBdr>
          <w:top w:val="nil"/>
          <w:left w:val="nil"/>
          <w:bottom w:val="nil"/>
          <w:right w:val="nil"/>
          <w:between w:val="nil"/>
        </w:pBdr>
        <w:spacing w:line="276" w:lineRule="auto"/>
        <w:jc w:val="both"/>
        <w:rPr>
          <w:rFonts w:ascii="Calibri" w:eastAsia="Calibri" w:hAnsi="Calibri" w:cs="Calibri"/>
          <w:color w:val="000000"/>
          <w:sz w:val="22"/>
          <w:szCs w:val="22"/>
        </w:rPr>
      </w:pPr>
    </w:p>
    <w:p w14:paraId="48E782A4" w14:textId="77777777" w:rsidR="0069059E" w:rsidRPr="000E27E2" w:rsidRDefault="00F32A9F">
      <w:pPr>
        <w:pBdr>
          <w:top w:val="nil"/>
          <w:left w:val="nil"/>
          <w:bottom w:val="nil"/>
          <w:right w:val="nil"/>
          <w:between w:val="nil"/>
        </w:pBdr>
        <w:spacing w:line="276" w:lineRule="auto"/>
        <w:jc w:val="both"/>
        <w:rPr>
          <w:rFonts w:ascii="Calibri" w:eastAsia="Calibri" w:hAnsi="Calibri" w:cs="Calibri"/>
          <w:color w:val="000000"/>
          <w:sz w:val="22"/>
          <w:szCs w:val="22"/>
        </w:rPr>
      </w:pPr>
      <w:r w:rsidRPr="000E27E2">
        <w:rPr>
          <w:rFonts w:ascii="Calibri" w:eastAsia="Calibri" w:hAnsi="Calibri" w:cs="Calibri"/>
          <w:color w:val="000000"/>
          <w:sz w:val="22"/>
          <w:szCs w:val="22"/>
        </w:rPr>
        <w:t>nedostatečný</w:t>
      </w:r>
    </w:p>
    <w:p w14:paraId="748BA29E" w14:textId="77777777" w:rsidR="0069059E" w:rsidRPr="000E27E2" w:rsidRDefault="00F32A9F">
      <w:pPr>
        <w:pBdr>
          <w:top w:val="nil"/>
          <w:left w:val="nil"/>
          <w:bottom w:val="nil"/>
          <w:right w:val="nil"/>
          <w:between w:val="nil"/>
        </w:pBdr>
        <w:spacing w:line="276" w:lineRule="auto"/>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Žák neplní většinu výše uvedených povinností, jeho jazykové, slohové a literární znalosti a dovednosti jsou mizivé. Nejeví zájem o předmět. Nedokáže samostatně zhodnotit svoji práci. Musí splnit </w:t>
      </w:r>
      <w:proofErr w:type="gramStart"/>
      <w:r w:rsidRPr="000E27E2">
        <w:rPr>
          <w:rFonts w:ascii="Calibri" w:eastAsia="Calibri" w:hAnsi="Calibri" w:cs="Calibri"/>
          <w:color w:val="000000"/>
          <w:sz w:val="22"/>
          <w:szCs w:val="22"/>
        </w:rPr>
        <w:t>80%</w:t>
      </w:r>
      <w:proofErr w:type="gramEnd"/>
      <w:r w:rsidRPr="000E27E2">
        <w:rPr>
          <w:rFonts w:ascii="Calibri" w:eastAsia="Calibri" w:hAnsi="Calibri" w:cs="Calibri"/>
          <w:color w:val="000000"/>
          <w:sz w:val="22"/>
          <w:szCs w:val="22"/>
        </w:rPr>
        <w:t xml:space="preserve"> všech zadaných velkých písemných prací (diktáty, pololetní prověrky, slohové práce), odevzdat ročníkovou práci, splnit mluvní cvičení a referát z četby. Z menších písemných prací má povinnost splnit </w:t>
      </w:r>
      <w:proofErr w:type="gramStart"/>
      <w:r w:rsidRPr="000E27E2">
        <w:rPr>
          <w:rFonts w:ascii="Calibri" w:eastAsia="Calibri" w:hAnsi="Calibri" w:cs="Calibri"/>
          <w:color w:val="000000"/>
          <w:sz w:val="22"/>
          <w:szCs w:val="22"/>
        </w:rPr>
        <w:t>50%</w:t>
      </w:r>
      <w:proofErr w:type="gramEnd"/>
      <w:r w:rsidRPr="000E27E2">
        <w:rPr>
          <w:rFonts w:ascii="Calibri" w:eastAsia="Calibri" w:hAnsi="Calibri" w:cs="Calibri"/>
          <w:color w:val="000000"/>
          <w:sz w:val="22"/>
          <w:szCs w:val="22"/>
        </w:rPr>
        <w:t>.</w:t>
      </w:r>
    </w:p>
    <w:p w14:paraId="2BEA8DD2" w14:textId="77777777" w:rsidR="0069059E" w:rsidRPr="000E27E2" w:rsidRDefault="00F32A9F">
      <w:pPr>
        <w:pBdr>
          <w:top w:val="nil"/>
          <w:left w:val="nil"/>
          <w:bottom w:val="nil"/>
          <w:right w:val="nil"/>
          <w:between w:val="nil"/>
        </w:pBdr>
        <w:spacing w:line="276" w:lineRule="auto"/>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Povinnosti žáka </w:t>
      </w:r>
      <w:proofErr w:type="gramStart"/>
      <w:r w:rsidRPr="000E27E2">
        <w:rPr>
          <w:rFonts w:ascii="Calibri" w:eastAsia="Calibri" w:hAnsi="Calibri" w:cs="Calibri"/>
          <w:color w:val="000000"/>
          <w:sz w:val="22"/>
          <w:szCs w:val="22"/>
        </w:rPr>
        <w:t>plní  velmi</w:t>
      </w:r>
      <w:proofErr w:type="gramEnd"/>
      <w:r w:rsidRPr="000E27E2">
        <w:rPr>
          <w:rFonts w:ascii="Calibri" w:eastAsia="Calibri" w:hAnsi="Calibri" w:cs="Calibri"/>
          <w:color w:val="000000"/>
          <w:sz w:val="22"/>
          <w:szCs w:val="22"/>
        </w:rPr>
        <w:t xml:space="preserve"> obtížně.</w:t>
      </w:r>
    </w:p>
    <w:p w14:paraId="604F8608" w14:textId="77777777" w:rsidR="0069059E" w:rsidRPr="000E27E2" w:rsidRDefault="0069059E">
      <w:pPr>
        <w:pBdr>
          <w:top w:val="nil"/>
          <w:left w:val="nil"/>
          <w:bottom w:val="nil"/>
          <w:right w:val="nil"/>
          <w:between w:val="nil"/>
        </w:pBdr>
        <w:spacing w:line="276" w:lineRule="auto"/>
        <w:jc w:val="both"/>
        <w:rPr>
          <w:rFonts w:ascii="Calibri" w:eastAsia="Calibri" w:hAnsi="Calibri" w:cs="Calibri"/>
          <w:color w:val="000000"/>
          <w:sz w:val="22"/>
          <w:szCs w:val="22"/>
        </w:rPr>
      </w:pPr>
    </w:p>
    <w:p w14:paraId="65D5CB74" w14:textId="77777777" w:rsidR="0069059E" w:rsidRPr="000E27E2" w:rsidRDefault="00F32A9F">
      <w:pPr>
        <w:pBdr>
          <w:top w:val="nil"/>
          <w:left w:val="nil"/>
          <w:bottom w:val="nil"/>
          <w:right w:val="nil"/>
          <w:between w:val="nil"/>
        </w:pBdr>
        <w:spacing w:line="276" w:lineRule="auto"/>
        <w:jc w:val="both"/>
        <w:rPr>
          <w:rFonts w:ascii="Calibri" w:eastAsia="Calibri" w:hAnsi="Calibri" w:cs="Calibri"/>
          <w:color w:val="000000"/>
          <w:sz w:val="22"/>
          <w:szCs w:val="22"/>
        </w:rPr>
      </w:pPr>
      <w:r w:rsidRPr="000E27E2">
        <w:rPr>
          <w:rFonts w:ascii="Calibri" w:eastAsia="Calibri" w:hAnsi="Calibri" w:cs="Calibri"/>
          <w:color w:val="000000"/>
          <w:sz w:val="22"/>
          <w:szCs w:val="22"/>
        </w:rPr>
        <w:t>Vyučující přistupuje k hodnocení žáků individuálně a zohledňuje žáky s poruchami učení.</w:t>
      </w:r>
    </w:p>
    <w:p w14:paraId="55EB0638" w14:textId="77777777" w:rsidR="0069059E" w:rsidRPr="000E27E2" w:rsidRDefault="00F32A9F">
      <w:pPr>
        <w:pBdr>
          <w:top w:val="nil"/>
          <w:left w:val="nil"/>
          <w:bottom w:val="nil"/>
          <w:right w:val="nil"/>
          <w:between w:val="nil"/>
        </w:pBdr>
        <w:spacing w:line="276" w:lineRule="auto"/>
        <w:jc w:val="both"/>
        <w:rPr>
          <w:rFonts w:ascii="Calibri" w:eastAsia="Calibri" w:hAnsi="Calibri" w:cs="Calibri"/>
          <w:color w:val="000000"/>
          <w:sz w:val="22"/>
          <w:szCs w:val="22"/>
        </w:rPr>
      </w:pPr>
      <w:r w:rsidRPr="000E27E2">
        <w:rPr>
          <w:rFonts w:ascii="Calibri" w:eastAsia="Calibri" w:hAnsi="Calibri" w:cs="Calibri"/>
          <w:color w:val="000000"/>
          <w:sz w:val="22"/>
          <w:szCs w:val="22"/>
        </w:rPr>
        <w:t>Integrovaní žáci jsou hodnoceni na základě kritérií specifikovaných v jejich individuálních vzdělávacích plánech.</w:t>
      </w:r>
    </w:p>
    <w:p w14:paraId="345A6D75" w14:textId="77777777" w:rsidR="0069059E" w:rsidRPr="000E27E2" w:rsidRDefault="0069059E">
      <w:pPr>
        <w:pBdr>
          <w:top w:val="nil"/>
          <w:left w:val="nil"/>
          <w:bottom w:val="nil"/>
          <w:right w:val="nil"/>
          <w:between w:val="nil"/>
        </w:pBdr>
        <w:spacing w:line="276" w:lineRule="auto"/>
        <w:rPr>
          <w:rFonts w:ascii="Calibri" w:eastAsia="Calibri" w:hAnsi="Calibri" w:cs="Calibri"/>
          <w:b/>
          <w:sz w:val="22"/>
          <w:szCs w:val="22"/>
        </w:rPr>
      </w:pPr>
    </w:p>
    <w:p w14:paraId="0C25F68D" w14:textId="77777777" w:rsidR="0069059E" w:rsidRPr="000E27E2" w:rsidRDefault="00F32A9F">
      <w:pPr>
        <w:pBdr>
          <w:top w:val="nil"/>
          <w:left w:val="nil"/>
          <w:bottom w:val="nil"/>
          <w:right w:val="nil"/>
          <w:between w:val="nil"/>
        </w:pBdr>
        <w:spacing w:line="276" w:lineRule="auto"/>
        <w:rPr>
          <w:rFonts w:ascii="Calibri" w:eastAsia="Calibri" w:hAnsi="Calibri" w:cs="Calibri"/>
          <w:b/>
          <w:color w:val="000000"/>
          <w:sz w:val="22"/>
          <w:szCs w:val="22"/>
        </w:rPr>
      </w:pPr>
      <w:r w:rsidRPr="000E27E2">
        <w:rPr>
          <w:rFonts w:ascii="Calibri" w:eastAsia="Calibri" w:hAnsi="Calibri" w:cs="Calibri"/>
          <w:b/>
          <w:color w:val="000000"/>
          <w:sz w:val="22"/>
          <w:szCs w:val="22"/>
        </w:rPr>
        <w:t>Kritéria hodnocení ročníkové práce</w:t>
      </w:r>
    </w:p>
    <w:p w14:paraId="277038EB" w14:textId="77777777" w:rsidR="0069059E" w:rsidRPr="000E27E2" w:rsidRDefault="00F32A9F">
      <w:pPr>
        <w:rPr>
          <w:rFonts w:ascii="Calibri" w:eastAsia="Calibri" w:hAnsi="Calibri" w:cs="Calibri"/>
          <w:color w:val="000000"/>
          <w:sz w:val="22"/>
          <w:szCs w:val="22"/>
        </w:rPr>
      </w:pPr>
      <w:r w:rsidRPr="000E27E2">
        <w:rPr>
          <w:rFonts w:ascii="Calibri" w:eastAsia="Calibri" w:hAnsi="Calibri" w:cs="Calibri"/>
          <w:color w:val="000000"/>
          <w:sz w:val="22"/>
          <w:szCs w:val="22"/>
        </w:rPr>
        <w:t xml:space="preserve">Všichni žáci 6. – 9. ročníků se zúčastní projektu Ročníková práce. </w:t>
      </w:r>
    </w:p>
    <w:p w14:paraId="174463F8" w14:textId="77777777" w:rsidR="0069059E" w:rsidRPr="000E27E2" w:rsidRDefault="00F32A9F">
      <w:pPr>
        <w:rPr>
          <w:rFonts w:ascii="Calibri" w:eastAsia="Calibri" w:hAnsi="Calibri" w:cs="Calibri"/>
          <w:color w:val="000000"/>
          <w:sz w:val="22"/>
          <w:szCs w:val="22"/>
        </w:rPr>
      </w:pPr>
      <w:r w:rsidRPr="000E27E2">
        <w:rPr>
          <w:rFonts w:ascii="Calibri" w:eastAsia="Calibri" w:hAnsi="Calibri" w:cs="Calibri"/>
          <w:color w:val="000000"/>
          <w:sz w:val="22"/>
          <w:szCs w:val="22"/>
        </w:rPr>
        <w:t>Základní informace:</w:t>
      </w:r>
    </w:p>
    <w:p w14:paraId="35BBD758" w14:textId="77777777" w:rsidR="0069059E" w:rsidRPr="000E27E2" w:rsidRDefault="00F32A9F">
      <w:pPr>
        <w:numPr>
          <w:ilvl w:val="0"/>
          <w:numId w:val="67"/>
        </w:numPr>
        <w:ind w:left="426"/>
        <w:rPr>
          <w:rFonts w:ascii="Calibri" w:eastAsia="Calibri" w:hAnsi="Calibri" w:cs="Calibri"/>
          <w:color w:val="000000"/>
          <w:sz w:val="22"/>
          <w:szCs w:val="22"/>
        </w:rPr>
      </w:pPr>
      <w:r w:rsidRPr="000E27E2">
        <w:rPr>
          <w:rFonts w:ascii="Calibri" w:eastAsia="Calibri" w:hAnsi="Calibri" w:cs="Calibri"/>
          <w:color w:val="000000"/>
          <w:sz w:val="22"/>
          <w:szCs w:val="22"/>
        </w:rPr>
        <w:t xml:space="preserve">rozsah práce pro 6. </w:t>
      </w:r>
      <w:proofErr w:type="gramStart"/>
      <w:r w:rsidRPr="000E27E2">
        <w:rPr>
          <w:rFonts w:ascii="Calibri" w:eastAsia="Calibri" w:hAnsi="Calibri" w:cs="Calibri"/>
          <w:color w:val="000000"/>
          <w:sz w:val="22"/>
          <w:szCs w:val="22"/>
        </w:rPr>
        <w:t>ročník - jedna</w:t>
      </w:r>
      <w:proofErr w:type="gramEnd"/>
      <w:r w:rsidRPr="000E27E2">
        <w:rPr>
          <w:rFonts w:ascii="Calibri" w:eastAsia="Calibri" w:hAnsi="Calibri" w:cs="Calibri"/>
          <w:color w:val="000000"/>
          <w:sz w:val="22"/>
          <w:szCs w:val="22"/>
        </w:rPr>
        <w:t xml:space="preserve"> strana textu (bez příloh, obrázků grafů)</w:t>
      </w:r>
    </w:p>
    <w:p w14:paraId="024111EE" w14:textId="77777777" w:rsidR="0069059E" w:rsidRPr="000E27E2" w:rsidRDefault="00F32A9F">
      <w:pPr>
        <w:numPr>
          <w:ilvl w:val="0"/>
          <w:numId w:val="67"/>
        </w:numPr>
        <w:ind w:left="426"/>
        <w:rPr>
          <w:rFonts w:ascii="Calibri" w:eastAsia="Calibri" w:hAnsi="Calibri" w:cs="Calibri"/>
          <w:color w:val="000000"/>
          <w:sz w:val="22"/>
          <w:szCs w:val="22"/>
        </w:rPr>
      </w:pPr>
      <w:r w:rsidRPr="000E27E2">
        <w:rPr>
          <w:rFonts w:ascii="Calibri" w:eastAsia="Calibri" w:hAnsi="Calibri" w:cs="Calibri"/>
          <w:color w:val="000000"/>
          <w:sz w:val="22"/>
          <w:szCs w:val="22"/>
        </w:rPr>
        <w:t xml:space="preserve">rozsah práce pro 7. a 8. </w:t>
      </w:r>
      <w:proofErr w:type="gramStart"/>
      <w:r w:rsidRPr="000E27E2">
        <w:rPr>
          <w:rFonts w:ascii="Calibri" w:eastAsia="Calibri" w:hAnsi="Calibri" w:cs="Calibri"/>
          <w:color w:val="000000"/>
          <w:sz w:val="22"/>
          <w:szCs w:val="22"/>
        </w:rPr>
        <w:t xml:space="preserve">ročník - </w:t>
      </w:r>
      <w:r w:rsidRPr="000E27E2">
        <w:rPr>
          <w:rFonts w:ascii="Calibri" w:eastAsia="Calibri" w:hAnsi="Calibri" w:cs="Calibri"/>
          <w:sz w:val="22"/>
          <w:szCs w:val="22"/>
        </w:rPr>
        <w:t>jedna</w:t>
      </w:r>
      <w:proofErr w:type="gramEnd"/>
      <w:r w:rsidRPr="000E27E2">
        <w:rPr>
          <w:rFonts w:ascii="Calibri" w:eastAsia="Calibri" w:hAnsi="Calibri" w:cs="Calibri"/>
          <w:sz w:val="22"/>
          <w:szCs w:val="22"/>
        </w:rPr>
        <w:t xml:space="preserve"> až dvě</w:t>
      </w:r>
      <w:r w:rsidRPr="000E27E2">
        <w:rPr>
          <w:rFonts w:ascii="Calibri" w:eastAsia="Calibri" w:hAnsi="Calibri" w:cs="Calibri"/>
          <w:color w:val="000000"/>
          <w:sz w:val="22"/>
          <w:szCs w:val="22"/>
        </w:rPr>
        <w:t xml:space="preserve"> strany textu plus přílohy, obrázky, grafy,</w:t>
      </w:r>
    </w:p>
    <w:p w14:paraId="15598B77" w14:textId="77777777" w:rsidR="0069059E" w:rsidRPr="000E27E2" w:rsidRDefault="00F32A9F">
      <w:pPr>
        <w:numPr>
          <w:ilvl w:val="0"/>
          <w:numId w:val="67"/>
        </w:numPr>
        <w:ind w:left="426"/>
        <w:rPr>
          <w:rFonts w:ascii="Calibri" w:eastAsia="Calibri" w:hAnsi="Calibri" w:cs="Calibri"/>
          <w:color w:val="000000"/>
          <w:sz w:val="22"/>
          <w:szCs w:val="22"/>
        </w:rPr>
      </w:pPr>
      <w:r w:rsidRPr="000E27E2">
        <w:rPr>
          <w:rFonts w:ascii="Calibri" w:eastAsia="Calibri" w:hAnsi="Calibri" w:cs="Calibri"/>
          <w:color w:val="000000"/>
          <w:sz w:val="22"/>
          <w:szCs w:val="22"/>
        </w:rPr>
        <w:t xml:space="preserve">rozsah práce pro 9. </w:t>
      </w:r>
      <w:proofErr w:type="gramStart"/>
      <w:r w:rsidRPr="000E27E2">
        <w:rPr>
          <w:rFonts w:ascii="Calibri" w:eastAsia="Calibri" w:hAnsi="Calibri" w:cs="Calibri"/>
          <w:color w:val="000000"/>
          <w:sz w:val="22"/>
          <w:szCs w:val="22"/>
        </w:rPr>
        <w:t xml:space="preserve">ročník - </w:t>
      </w:r>
      <w:r w:rsidRPr="000E27E2">
        <w:rPr>
          <w:rFonts w:ascii="Calibri" w:eastAsia="Calibri" w:hAnsi="Calibri" w:cs="Calibri"/>
          <w:sz w:val="22"/>
          <w:szCs w:val="22"/>
        </w:rPr>
        <w:t>tři</w:t>
      </w:r>
      <w:proofErr w:type="gramEnd"/>
      <w:r w:rsidRPr="000E27E2">
        <w:rPr>
          <w:rFonts w:ascii="Calibri" w:eastAsia="Calibri" w:hAnsi="Calibri" w:cs="Calibri"/>
          <w:color w:val="000000"/>
          <w:sz w:val="22"/>
          <w:szCs w:val="22"/>
        </w:rPr>
        <w:t xml:space="preserve"> strany textu plus přílohy, obrázky, grafy,</w:t>
      </w:r>
    </w:p>
    <w:p w14:paraId="274809F5" w14:textId="77777777" w:rsidR="0069059E" w:rsidRPr="000E27E2" w:rsidRDefault="00F32A9F">
      <w:pPr>
        <w:numPr>
          <w:ilvl w:val="0"/>
          <w:numId w:val="67"/>
        </w:numPr>
        <w:ind w:left="426"/>
        <w:rPr>
          <w:rFonts w:ascii="Calibri" w:eastAsia="Calibri" w:hAnsi="Calibri" w:cs="Calibri"/>
          <w:color w:val="000000"/>
          <w:sz w:val="22"/>
          <w:szCs w:val="22"/>
        </w:rPr>
      </w:pPr>
      <w:r w:rsidRPr="000E27E2">
        <w:rPr>
          <w:rFonts w:ascii="Calibri" w:eastAsia="Calibri" w:hAnsi="Calibri" w:cs="Calibri"/>
          <w:color w:val="000000"/>
          <w:sz w:val="22"/>
          <w:szCs w:val="22"/>
        </w:rPr>
        <w:t xml:space="preserve">žáci </w:t>
      </w:r>
      <w:r w:rsidRPr="000E27E2">
        <w:rPr>
          <w:rFonts w:ascii="Calibri" w:eastAsia="Calibri" w:hAnsi="Calibri" w:cs="Calibri"/>
          <w:sz w:val="22"/>
          <w:szCs w:val="22"/>
        </w:rPr>
        <w:t>6</w:t>
      </w:r>
      <w:r w:rsidRPr="000E27E2">
        <w:rPr>
          <w:rFonts w:ascii="Calibri" w:eastAsia="Calibri" w:hAnsi="Calibri" w:cs="Calibri"/>
          <w:color w:val="000000"/>
          <w:sz w:val="22"/>
          <w:szCs w:val="22"/>
        </w:rPr>
        <w:t>. – 9. ročníku odevzdaj</w:t>
      </w:r>
      <w:r w:rsidRPr="000E27E2">
        <w:rPr>
          <w:rFonts w:ascii="Calibri" w:eastAsia="Calibri" w:hAnsi="Calibri" w:cs="Calibri"/>
          <w:sz w:val="22"/>
          <w:szCs w:val="22"/>
        </w:rPr>
        <w:t xml:space="preserve">í wordový dokument </w:t>
      </w:r>
      <w:r w:rsidRPr="000E27E2">
        <w:rPr>
          <w:rFonts w:ascii="Calibri" w:eastAsia="Calibri" w:hAnsi="Calibri" w:cs="Calibri"/>
          <w:color w:val="000000"/>
          <w:sz w:val="22"/>
          <w:szCs w:val="22"/>
        </w:rPr>
        <w:t>vyučujícímu českého jazyka a jed</w:t>
      </w:r>
      <w:r w:rsidRPr="000E27E2">
        <w:rPr>
          <w:rFonts w:ascii="Calibri" w:eastAsia="Calibri" w:hAnsi="Calibri" w:cs="Calibri"/>
          <w:sz w:val="22"/>
          <w:szCs w:val="22"/>
        </w:rPr>
        <w:t>en</w:t>
      </w:r>
      <w:r w:rsidRPr="000E27E2">
        <w:rPr>
          <w:rFonts w:ascii="Calibri" w:eastAsia="Calibri" w:hAnsi="Calibri" w:cs="Calibri"/>
          <w:color w:val="000000"/>
          <w:sz w:val="22"/>
          <w:szCs w:val="22"/>
        </w:rPr>
        <w:t xml:space="preserve"> si připraví pro prezentaci, žáci 6. ročníku </w:t>
      </w:r>
      <w:r w:rsidRPr="000E27E2">
        <w:rPr>
          <w:rFonts w:ascii="Calibri" w:eastAsia="Calibri" w:hAnsi="Calibri" w:cs="Calibri"/>
          <w:sz w:val="22"/>
          <w:szCs w:val="22"/>
        </w:rPr>
        <w:t>zpracovávají prezentaci v rámci předmětu mediální výchova</w:t>
      </w:r>
    </w:p>
    <w:p w14:paraId="11B2CF8D" w14:textId="77777777" w:rsidR="0069059E" w:rsidRPr="000E27E2" w:rsidRDefault="00F32A9F">
      <w:pPr>
        <w:numPr>
          <w:ilvl w:val="0"/>
          <w:numId w:val="67"/>
        </w:numPr>
        <w:ind w:left="426"/>
        <w:rPr>
          <w:rFonts w:ascii="Calibri" w:eastAsia="Calibri" w:hAnsi="Calibri" w:cs="Calibri"/>
          <w:sz w:val="22"/>
          <w:szCs w:val="22"/>
        </w:rPr>
      </w:pPr>
      <w:r w:rsidRPr="000E27E2">
        <w:rPr>
          <w:rFonts w:ascii="Calibri" w:eastAsia="Calibri" w:hAnsi="Calibri" w:cs="Calibri"/>
          <w:sz w:val="22"/>
          <w:szCs w:val="22"/>
        </w:rPr>
        <w:t>žáci 7. - 9. ročníku prezentují své práce v rámci předmětu, do kterého téma spadá</w:t>
      </w:r>
    </w:p>
    <w:p w14:paraId="13D11C02" w14:textId="77777777" w:rsidR="0069059E" w:rsidRPr="000E27E2" w:rsidRDefault="00F32A9F">
      <w:pPr>
        <w:numPr>
          <w:ilvl w:val="0"/>
          <w:numId w:val="67"/>
        </w:numPr>
        <w:ind w:left="426"/>
        <w:rPr>
          <w:rFonts w:ascii="Calibri" w:eastAsia="Calibri" w:hAnsi="Calibri" w:cs="Calibri"/>
          <w:sz w:val="22"/>
          <w:szCs w:val="22"/>
        </w:rPr>
      </w:pPr>
      <w:r w:rsidRPr="000E27E2">
        <w:rPr>
          <w:rFonts w:ascii="Calibri" w:eastAsia="Calibri" w:hAnsi="Calibri" w:cs="Calibri"/>
          <w:sz w:val="22"/>
          <w:szCs w:val="22"/>
        </w:rPr>
        <w:t>termíny odevzdání a prezentací, podrobnější informace pro zpracování ročníkových prací obdrží žáci od vyučujících</w:t>
      </w:r>
    </w:p>
    <w:p w14:paraId="582C2CA7" w14:textId="77777777" w:rsidR="0069059E" w:rsidRPr="00E40515" w:rsidRDefault="00F32A9F" w:rsidP="00E40515">
      <w:pPr>
        <w:pStyle w:val="Nadpis3"/>
        <w:rPr>
          <w:rFonts w:eastAsia="Calibri"/>
          <w:u w:val="single"/>
        </w:rPr>
      </w:pPr>
      <w:bookmarkStart w:id="39" w:name="_Toc202946537"/>
      <w:r w:rsidRPr="00E40515">
        <w:rPr>
          <w:rFonts w:eastAsia="Calibri"/>
          <w:u w:val="single"/>
        </w:rPr>
        <w:lastRenderedPageBreak/>
        <w:t>Další cizí  jazyk</w:t>
      </w:r>
      <w:bookmarkEnd w:id="39"/>
    </w:p>
    <w:p w14:paraId="31B9D7CA" w14:textId="77777777" w:rsidR="0069059E" w:rsidRDefault="0069059E">
      <w:pPr>
        <w:jc w:val="both"/>
        <w:rPr>
          <w:rFonts w:ascii="Calibri" w:eastAsia="Calibri" w:hAnsi="Calibri" w:cs="Calibri"/>
          <w:color w:val="000000"/>
        </w:rPr>
      </w:pPr>
    </w:p>
    <w:p w14:paraId="4198210C" w14:textId="77777777" w:rsidR="0069059E" w:rsidRDefault="00F32A9F">
      <w:pPr>
        <w:jc w:val="both"/>
        <w:rPr>
          <w:rFonts w:ascii="Calibri" w:eastAsia="Calibri" w:hAnsi="Calibri" w:cs="Calibri"/>
          <w:b/>
          <w:color w:val="000000"/>
          <w:sz w:val="28"/>
          <w:szCs w:val="28"/>
        </w:rPr>
      </w:pPr>
      <w:r>
        <w:rPr>
          <w:rFonts w:ascii="Calibri" w:eastAsia="Calibri" w:hAnsi="Calibri" w:cs="Calibri"/>
          <w:b/>
          <w:color w:val="000000"/>
          <w:sz w:val="28"/>
          <w:szCs w:val="28"/>
        </w:rPr>
        <w:t>Obsahové, časové a organizační vymezení</w:t>
      </w:r>
    </w:p>
    <w:p w14:paraId="043899D6" w14:textId="77777777" w:rsidR="0069059E" w:rsidRDefault="0069059E">
      <w:pPr>
        <w:jc w:val="both"/>
        <w:rPr>
          <w:rFonts w:ascii="Calibri" w:eastAsia="Calibri" w:hAnsi="Calibri" w:cs="Calibri"/>
          <w:color w:val="000000"/>
        </w:rPr>
      </w:pPr>
    </w:p>
    <w:p w14:paraId="0A725D5E"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   Vyučovací předmět druhý cizí jazyk zasahuje do vzdělávací oblasti JAZYK A JAZYKOVÁ KOMUNIKACE. Vytváří předpoklady pro zapojení žáků do vzájemné komunikace mezi národy v rámci Evropy i světa, připravuje je jak k praktickému užívání jazyka, tak k objevování a chápání skutečností, které se nachází i mimo oblast zkušeností zprostředkovaných mateřským jazykem. Vyučovací činnost učitele postupně u žáků rozvíjí schopnost chápat a správně interpretovat slyšené i čtené cizojazyčné texty a přiměřeně na ně reagovat, schopnost vést rozhovor i souvisle hovořit v rámci nejběžnějších situací každodenního života, seznamovat se základními poznatky z reálií zemí příslušné jazykové oblasti, s nejběžnějšími zvyky a sociálními konvencemi, rozšiřovat si všeobecný kulturní přehled, který je předpokladem k formování postojů vedoucích k vytváření porozumění mezi národy, k pěstování vzájemné tolerance a respektu, k úctě ke kulturním hodnotám jiných národů a vytváření podmínek pro spolupráci škol na mezinárodních projektech.</w:t>
      </w:r>
    </w:p>
    <w:p w14:paraId="6074A295"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   Účinnost jazykového vzdělávání jako celku je závislá nejen na výsledcích v jazyce mateřském, ale závisí i na tom, do jaké míry se jazyková kultura žáků stane předmětem zájmu i ve všech ostatních oblastech základního vzdělávání.</w:t>
      </w:r>
    </w:p>
    <w:p w14:paraId="758E1A3F" w14:textId="77777777" w:rsidR="0069059E" w:rsidRPr="000E27E2" w:rsidRDefault="0069059E">
      <w:pPr>
        <w:jc w:val="both"/>
        <w:rPr>
          <w:rFonts w:ascii="Calibri" w:eastAsia="Calibri" w:hAnsi="Calibri" w:cs="Calibri"/>
          <w:color w:val="000000"/>
          <w:sz w:val="22"/>
          <w:szCs w:val="22"/>
        </w:rPr>
      </w:pPr>
    </w:p>
    <w:p w14:paraId="6791E735"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   Vyučovaný předmět druhý cizí jazyk je tvořen následujícími tematickými celky:</w:t>
      </w:r>
    </w:p>
    <w:p w14:paraId="635FD410" w14:textId="77777777" w:rsidR="0069059E" w:rsidRPr="000E27E2" w:rsidRDefault="00F32A9F">
      <w:pPr>
        <w:numPr>
          <w:ilvl w:val="0"/>
          <w:numId w:val="12"/>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Poslech s porozuměním</w:t>
      </w:r>
    </w:p>
    <w:p w14:paraId="6E5754A8" w14:textId="77777777" w:rsidR="0069059E" w:rsidRPr="000E27E2" w:rsidRDefault="00F32A9F">
      <w:pPr>
        <w:numPr>
          <w:ilvl w:val="0"/>
          <w:numId w:val="12"/>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Mluvení</w:t>
      </w:r>
    </w:p>
    <w:p w14:paraId="2757B1FC" w14:textId="77777777" w:rsidR="0069059E" w:rsidRPr="000E27E2" w:rsidRDefault="00F32A9F">
      <w:pPr>
        <w:numPr>
          <w:ilvl w:val="0"/>
          <w:numId w:val="12"/>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Čtení s porozuměním</w:t>
      </w:r>
    </w:p>
    <w:p w14:paraId="6A53DB40" w14:textId="77777777" w:rsidR="0069059E" w:rsidRPr="000E27E2" w:rsidRDefault="00F32A9F">
      <w:pPr>
        <w:numPr>
          <w:ilvl w:val="0"/>
          <w:numId w:val="12"/>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Psaní</w:t>
      </w:r>
    </w:p>
    <w:p w14:paraId="2E0F03C3" w14:textId="77777777" w:rsidR="0069059E" w:rsidRPr="000E27E2" w:rsidRDefault="0069059E">
      <w:pPr>
        <w:ind w:left="360"/>
        <w:jc w:val="both"/>
        <w:rPr>
          <w:rFonts w:ascii="Calibri" w:eastAsia="Calibri" w:hAnsi="Calibri" w:cs="Calibri"/>
          <w:color w:val="000000"/>
          <w:sz w:val="22"/>
          <w:szCs w:val="22"/>
        </w:rPr>
      </w:pPr>
    </w:p>
    <w:p w14:paraId="11101DB2" w14:textId="77777777" w:rsidR="0069059E" w:rsidRPr="000E27E2" w:rsidRDefault="00F32A9F">
      <w:pPr>
        <w:ind w:left="360"/>
        <w:jc w:val="both"/>
        <w:rPr>
          <w:rFonts w:ascii="Calibri" w:eastAsia="Calibri" w:hAnsi="Calibri" w:cs="Calibri"/>
          <w:i/>
          <w:color w:val="000000"/>
          <w:sz w:val="22"/>
          <w:szCs w:val="22"/>
        </w:rPr>
      </w:pPr>
      <w:r w:rsidRPr="000E27E2">
        <w:rPr>
          <w:rFonts w:ascii="Calibri" w:eastAsia="Calibri" w:hAnsi="Calibri" w:cs="Calibri"/>
          <w:color w:val="000000"/>
          <w:sz w:val="22"/>
          <w:szCs w:val="22"/>
        </w:rPr>
        <w:t xml:space="preserve">Vyučovaný předmět druhý cizí jazyk integruje následující </w:t>
      </w:r>
      <w:r w:rsidRPr="000E27E2">
        <w:rPr>
          <w:rFonts w:ascii="Calibri" w:eastAsia="Calibri" w:hAnsi="Calibri" w:cs="Calibri"/>
          <w:i/>
          <w:color w:val="000000"/>
          <w:sz w:val="22"/>
          <w:szCs w:val="22"/>
        </w:rPr>
        <w:t>průřezová témata</w:t>
      </w:r>
      <w:r w:rsidRPr="000E27E2">
        <w:rPr>
          <w:rFonts w:ascii="Calibri" w:eastAsia="Calibri" w:hAnsi="Calibri" w:cs="Calibri"/>
          <w:color w:val="000000"/>
          <w:sz w:val="22"/>
          <w:szCs w:val="22"/>
        </w:rPr>
        <w:t xml:space="preserve"> a jejich </w:t>
      </w:r>
      <w:r w:rsidRPr="000E27E2">
        <w:rPr>
          <w:rFonts w:ascii="Calibri" w:eastAsia="Calibri" w:hAnsi="Calibri" w:cs="Calibri"/>
          <w:i/>
          <w:color w:val="000000"/>
          <w:sz w:val="22"/>
          <w:szCs w:val="22"/>
        </w:rPr>
        <w:t>tematické okruhy:</w:t>
      </w:r>
    </w:p>
    <w:p w14:paraId="324FDE93" w14:textId="77777777" w:rsidR="0069059E" w:rsidRPr="000E27E2" w:rsidRDefault="0069059E">
      <w:pPr>
        <w:ind w:left="360"/>
        <w:jc w:val="both"/>
        <w:rPr>
          <w:rFonts w:ascii="Calibri" w:eastAsia="Calibri" w:hAnsi="Calibri" w:cs="Calibri"/>
          <w:i/>
          <w:color w:val="000000"/>
          <w:sz w:val="22"/>
          <w:szCs w:val="22"/>
        </w:rPr>
      </w:pPr>
    </w:p>
    <w:p w14:paraId="3D1A8DFC" w14:textId="77777777" w:rsidR="0069059E" w:rsidRPr="000E27E2" w:rsidRDefault="00F32A9F">
      <w:p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Osobnostní a sociální výchova</w:t>
      </w:r>
    </w:p>
    <w:p w14:paraId="3EC5DB8E" w14:textId="77777777" w:rsidR="0069059E" w:rsidRPr="000E27E2" w:rsidRDefault="00F32A9F">
      <w:pPr>
        <w:numPr>
          <w:ilvl w:val="1"/>
          <w:numId w:val="56"/>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Sociální rozvoj – mezilidské vztahy</w:t>
      </w:r>
    </w:p>
    <w:p w14:paraId="4784BCB7" w14:textId="1E0A961C" w:rsidR="0069059E" w:rsidRPr="000E27E2" w:rsidRDefault="005E0FF1">
      <w:pPr>
        <w:numPr>
          <w:ilvl w:val="1"/>
          <w:numId w:val="56"/>
        </w:numPr>
        <w:jc w:val="both"/>
        <w:rPr>
          <w:rFonts w:ascii="Calibri" w:eastAsia="Calibri" w:hAnsi="Calibri" w:cs="Calibri"/>
          <w:color w:val="000000"/>
          <w:sz w:val="22"/>
          <w:szCs w:val="22"/>
        </w:rPr>
      </w:pPr>
      <w:r>
        <w:rPr>
          <w:rFonts w:ascii="Calibri" w:eastAsia="Calibri" w:hAnsi="Calibri" w:cs="Calibri"/>
          <w:color w:val="000000"/>
          <w:sz w:val="22"/>
          <w:szCs w:val="22"/>
        </w:rPr>
        <w:t>K</w:t>
      </w:r>
      <w:r w:rsidR="00F32A9F" w:rsidRPr="000E27E2">
        <w:rPr>
          <w:rFonts w:ascii="Calibri" w:eastAsia="Calibri" w:hAnsi="Calibri" w:cs="Calibri"/>
          <w:color w:val="000000"/>
          <w:sz w:val="22"/>
          <w:szCs w:val="22"/>
        </w:rPr>
        <w:t>omunikace</w:t>
      </w:r>
    </w:p>
    <w:p w14:paraId="4A48820F" w14:textId="77777777" w:rsidR="0069059E" w:rsidRPr="000E27E2" w:rsidRDefault="0069059E">
      <w:pPr>
        <w:ind w:left="720"/>
        <w:jc w:val="both"/>
        <w:rPr>
          <w:rFonts w:ascii="Calibri" w:eastAsia="Calibri" w:hAnsi="Calibri" w:cs="Calibri"/>
          <w:color w:val="000000"/>
          <w:sz w:val="22"/>
          <w:szCs w:val="22"/>
        </w:rPr>
      </w:pPr>
    </w:p>
    <w:p w14:paraId="5AB26186" w14:textId="77777777" w:rsidR="0069059E" w:rsidRPr="000E27E2" w:rsidRDefault="00F32A9F">
      <w:p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Výchova k myšlení v evropských a globálních souvislostech</w:t>
      </w:r>
    </w:p>
    <w:p w14:paraId="085436FD" w14:textId="77777777" w:rsidR="0069059E" w:rsidRPr="000E27E2" w:rsidRDefault="00F32A9F">
      <w:pPr>
        <w:numPr>
          <w:ilvl w:val="1"/>
          <w:numId w:val="36"/>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Evropa a svět nás zajímá</w:t>
      </w:r>
    </w:p>
    <w:p w14:paraId="21CE2B34" w14:textId="77777777" w:rsidR="0069059E" w:rsidRPr="000E27E2" w:rsidRDefault="0069059E">
      <w:pPr>
        <w:ind w:left="360"/>
        <w:jc w:val="both"/>
        <w:rPr>
          <w:rFonts w:ascii="Calibri" w:eastAsia="Calibri" w:hAnsi="Calibri" w:cs="Calibri"/>
          <w:color w:val="000000"/>
          <w:sz w:val="22"/>
          <w:szCs w:val="22"/>
        </w:rPr>
      </w:pPr>
    </w:p>
    <w:p w14:paraId="7D5C3291" w14:textId="77777777" w:rsidR="0069059E" w:rsidRPr="000E27E2" w:rsidRDefault="00F32A9F">
      <w:p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Multikulturní výchova</w:t>
      </w:r>
    </w:p>
    <w:p w14:paraId="550CEC38" w14:textId="77777777" w:rsidR="0069059E" w:rsidRPr="000E27E2" w:rsidRDefault="00F32A9F">
      <w:pPr>
        <w:numPr>
          <w:ilvl w:val="1"/>
          <w:numId w:val="68"/>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Lidské vztahy</w:t>
      </w:r>
    </w:p>
    <w:p w14:paraId="6BCF10CF" w14:textId="77777777" w:rsidR="0069059E" w:rsidRPr="000E27E2" w:rsidRDefault="00F32A9F">
      <w:pPr>
        <w:numPr>
          <w:ilvl w:val="1"/>
          <w:numId w:val="68"/>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Podpora multikulturality</w:t>
      </w:r>
    </w:p>
    <w:p w14:paraId="01C4C7B2" w14:textId="77777777" w:rsidR="0069059E" w:rsidRPr="000E27E2" w:rsidRDefault="0069059E">
      <w:pPr>
        <w:jc w:val="both"/>
        <w:rPr>
          <w:rFonts w:ascii="Calibri" w:eastAsia="Calibri" w:hAnsi="Calibri" w:cs="Calibri"/>
          <w:b/>
          <w:color w:val="000000"/>
          <w:sz w:val="22"/>
          <w:szCs w:val="22"/>
        </w:rPr>
      </w:pPr>
    </w:p>
    <w:p w14:paraId="752D99C1" w14:textId="77777777" w:rsidR="0069059E" w:rsidRPr="000E27E2" w:rsidRDefault="00F32A9F">
      <w:p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Mediální výchova</w:t>
      </w:r>
    </w:p>
    <w:p w14:paraId="717073C1" w14:textId="77777777" w:rsidR="0069059E" w:rsidRPr="000E27E2" w:rsidRDefault="00F32A9F">
      <w:pPr>
        <w:numPr>
          <w:ilvl w:val="1"/>
          <w:numId w:val="72"/>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Kritické čtení a vnímání mediálních sdělení</w:t>
      </w:r>
    </w:p>
    <w:p w14:paraId="0215A096" w14:textId="77777777" w:rsidR="0069059E" w:rsidRPr="000E27E2" w:rsidRDefault="0069059E">
      <w:pPr>
        <w:ind w:left="360"/>
        <w:jc w:val="both"/>
        <w:rPr>
          <w:rFonts w:ascii="Calibri" w:eastAsia="Calibri" w:hAnsi="Calibri" w:cs="Calibri"/>
          <w:color w:val="000000"/>
          <w:sz w:val="22"/>
          <w:szCs w:val="22"/>
        </w:rPr>
      </w:pPr>
    </w:p>
    <w:p w14:paraId="12BE5C82"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b/>
          <w:color w:val="000000"/>
          <w:sz w:val="22"/>
          <w:szCs w:val="22"/>
        </w:rPr>
        <w:t xml:space="preserve">  </w:t>
      </w:r>
      <w:r w:rsidRPr="000E27E2">
        <w:rPr>
          <w:rFonts w:ascii="Calibri" w:eastAsia="Calibri" w:hAnsi="Calibri" w:cs="Calibri"/>
          <w:color w:val="000000"/>
          <w:sz w:val="22"/>
          <w:szCs w:val="22"/>
        </w:rPr>
        <w:t xml:space="preserve">Vyučovaný předmět druhý cizí jazyk je vyučován na 2. stupni. Časová dotace je 6 hodin (po dvou hodinách od 7. do 9. ročníku). </w:t>
      </w:r>
    </w:p>
    <w:p w14:paraId="2BEF9BAE" w14:textId="77777777" w:rsidR="0069059E" w:rsidRPr="000E27E2" w:rsidRDefault="0069059E">
      <w:pPr>
        <w:jc w:val="both"/>
        <w:rPr>
          <w:rFonts w:ascii="Calibri" w:eastAsia="Calibri" w:hAnsi="Calibri" w:cs="Calibri"/>
          <w:sz w:val="22"/>
          <w:szCs w:val="22"/>
        </w:rPr>
      </w:pPr>
    </w:p>
    <w:p w14:paraId="22343263"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POZOR!! Druhý cizí jazyk nemusí žák absolvovat v následujících odůvodněných případech:</w:t>
      </w:r>
    </w:p>
    <w:p w14:paraId="477DC114"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1) speciální vzdělávací potřeby žáka podle § 16 školského zákona </w:t>
      </w:r>
    </w:p>
    <w:p w14:paraId="3E64F030"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2) žáci cizinci </w:t>
      </w:r>
    </w:p>
    <w:p w14:paraId="415F25B3"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3) organizační důvody</w:t>
      </w:r>
    </w:p>
    <w:p w14:paraId="7A3609B5" w14:textId="77777777" w:rsidR="0069059E" w:rsidRPr="000E27E2" w:rsidRDefault="00F32A9F">
      <w:pPr>
        <w:numPr>
          <w:ilvl w:val="0"/>
          <w:numId w:val="57"/>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dočasné personální problémy se zajištěním výuky </w:t>
      </w:r>
    </w:p>
    <w:p w14:paraId="061F621D" w14:textId="77777777" w:rsidR="0069059E" w:rsidRPr="000E27E2" w:rsidRDefault="00F32A9F">
      <w:pPr>
        <w:numPr>
          <w:ilvl w:val="0"/>
          <w:numId w:val="57"/>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dočasné prostorové problémy se zajištěním výuky </w:t>
      </w:r>
    </w:p>
    <w:p w14:paraId="7D03A1A9" w14:textId="77777777" w:rsidR="0069059E" w:rsidRPr="000E27E2" w:rsidRDefault="0069059E">
      <w:pPr>
        <w:jc w:val="both"/>
        <w:rPr>
          <w:rFonts w:ascii="Calibri" w:eastAsia="Calibri" w:hAnsi="Calibri" w:cs="Calibri"/>
          <w:color w:val="000000"/>
          <w:sz w:val="22"/>
          <w:szCs w:val="22"/>
        </w:rPr>
      </w:pPr>
    </w:p>
    <w:p w14:paraId="0F5DDA44"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lastRenderedPageBreak/>
        <w:t>O odůvodněných případech rozhoduje ředitel školy po projednání se zákonnými zástupci žáka. Žák bude mít místo druhého cizího jazyka ve stejné časové dotaci rozšířen hlavní cizí jazyk, kterým je na naší škole anglický jazyk. Tyto rozšířené hodiny budou zaměřeny převážně na konverzační dovednosti žáka.</w:t>
      </w:r>
    </w:p>
    <w:p w14:paraId="1E8B1E93"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  Druhý cizí jazyk je vyučován formou běžných vyučovacích hodin ve třídě s důrazem na komunikační schopnosti žáků. Jsou využívány metody, které jsou založeny na pozorování, poslechu, imitaci, tvořivých činnostech, hře apod. Výuka je výrazně propojena nejen s mateřským jazykem, ale též s hudební, pohybovou, výtvarnou a dramatickou výchovou, využívá se nahrávek v interpretaci rodilých mluvčích. Pracuje se s autentickými materiály různého druhu (zvukovými i tištěnými) a jsou využívány výukové programy na PC dle nabídky.</w:t>
      </w:r>
    </w:p>
    <w:p w14:paraId="5A20A5E6"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Výuka předmětu probíhá v běžné třídě, v jazykové učebně nebo v učebně informatiky.</w:t>
      </w:r>
    </w:p>
    <w:p w14:paraId="318940BF" w14:textId="77777777" w:rsidR="0069059E" w:rsidRPr="000E27E2" w:rsidRDefault="0069059E">
      <w:pPr>
        <w:jc w:val="both"/>
        <w:rPr>
          <w:rFonts w:ascii="Calibri" w:eastAsia="Calibri" w:hAnsi="Calibri" w:cs="Calibri"/>
          <w:color w:val="000000"/>
          <w:sz w:val="22"/>
          <w:szCs w:val="22"/>
        </w:rPr>
      </w:pPr>
    </w:p>
    <w:p w14:paraId="7985B135" w14:textId="77777777" w:rsidR="0069059E" w:rsidRDefault="00F32A9F">
      <w:pPr>
        <w:jc w:val="both"/>
        <w:rPr>
          <w:rFonts w:ascii="Calibri" w:eastAsia="Calibri" w:hAnsi="Calibri" w:cs="Calibri"/>
          <w:b/>
          <w:color w:val="000000"/>
          <w:sz w:val="28"/>
          <w:szCs w:val="28"/>
        </w:rPr>
      </w:pPr>
      <w:r>
        <w:rPr>
          <w:rFonts w:ascii="Calibri" w:eastAsia="Calibri" w:hAnsi="Calibri" w:cs="Calibri"/>
          <w:b/>
          <w:color w:val="000000"/>
          <w:sz w:val="28"/>
          <w:szCs w:val="28"/>
        </w:rPr>
        <w:t>Výchovné a vzdělávací strategie</w:t>
      </w:r>
    </w:p>
    <w:p w14:paraId="18EC2595" w14:textId="77777777" w:rsidR="0069059E" w:rsidRDefault="0069059E">
      <w:pPr>
        <w:jc w:val="both"/>
        <w:rPr>
          <w:rFonts w:ascii="Calibri" w:eastAsia="Calibri" w:hAnsi="Calibri" w:cs="Calibri"/>
          <w:b/>
          <w:color w:val="000000"/>
          <w:sz w:val="28"/>
          <w:szCs w:val="28"/>
        </w:rPr>
      </w:pPr>
    </w:p>
    <w:p w14:paraId="366A8B30" w14:textId="77777777" w:rsidR="0069059E" w:rsidRPr="000E27E2" w:rsidRDefault="00F32A9F">
      <w:p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Kompetence občanské</w:t>
      </w:r>
    </w:p>
    <w:p w14:paraId="306A83E9"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   Prostřednictvím vyhledávání informací na internetu, projektovým vyučováním, čtením doplňkové četby, seznámením se s reáliemi zemí, kde se danou řečí hovoří, vedeme žáky k respektování příslušníků jiných ras a k vytváření pozitivního postoje k okolnímu světu.</w:t>
      </w:r>
    </w:p>
    <w:p w14:paraId="01534276" w14:textId="77777777" w:rsidR="0069059E" w:rsidRPr="000E27E2" w:rsidRDefault="0069059E">
      <w:pPr>
        <w:jc w:val="both"/>
        <w:rPr>
          <w:rFonts w:ascii="Calibri" w:eastAsia="Calibri" w:hAnsi="Calibri" w:cs="Calibri"/>
          <w:color w:val="000000"/>
          <w:sz w:val="22"/>
          <w:szCs w:val="22"/>
        </w:rPr>
      </w:pPr>
    </w:p>
    <w:p w14:paraId="722960E9" w14:textId="77777777" w:rsidR="0069059E" w:rsidRPr="000E27E2" w:rsidRDefault="00F32A9F">
      <w:p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Kompetence sociální a personální</w:t>
      </w:r>
    </w:p>
    <w:p w14:paraId="3877C5C1"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   Diskuzí, didaktickými hrami, kooperativním učením, projektovou prací, dramatizací apod. podporujeme spolupráci v kolektivu, realisticky zhodnotit své schopnosti, ovládat prvky asertivního chování.</w:t>
      </w:r>
    </w:p>
    <w:p w14:paraId="65EA4CE9"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   Prací v kolektivu a vedením žáků k sebehodnocení pěstujeme u všech zdravé sebevědomí a dovednost realisticky zhodnotit své schopnosti. </w:t>
      </w:r>
    </w:p>
    <w:p w14:paraId="689571A4"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   Vytváříme situace, kdy se žáci vzájemně potřebují.</w:t>
      </w:r>
    </w:p>
    <w:p w14:paraId="4835891A" w14:textId="77777777" w:rsidR="0069059E" w:rsidRPr="000E27E2" w:rsidRDefault="0069059E">
      <w:pPr>
        <w:jc w:val="both"/>
        <w:rPr>
          <w:rFonts w:ascii="Calibri" w:eastAsia="Calibri" w:hAnsi="Calibri" w:cs="Calibri"/>
          <w:color w:val="000000"/>
          <w:sz w:val="22"/>
          <w:szCs w:val="22"/>
        </w:rPr>
      </w:pPr>
    </w:p>
    <w:p w14:paraId="48D99332" w14:textId="77777777" w:rsidR="0069059E" w:rsidRPr="000E27E2" w:rsidRDefault="00F32A9F">
      <w:p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Kompetence komunikativní</w:t>
      </w:r>
    </w:p>
    <w:p w14:paraId="5DF0BC74"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   Nácvikem dialogů, přebíráním rolí z dialogů, převyprávěním textů, didaktickými hrami, psaním dopisů a e-mailů, organizací olympiád v cizím jazyce rozvíjíme v žácích schopnost komunikace v daném jazyce.</w:t>
      </w:r>
    </w:p>
    <w:p w14:paraId="777A9F6E"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   Ústním i písemným vyjadřováním vedeme žáky k prezentaci a hodnocení své práce. Využíváme k tomu soutěže, olympiády, aktivity a projekty. Při práci na projektech žáky vedeme k využívání médií. </w:t>
      </w:r>
    </w:p>
    <w:p w14:paraId="36433161"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   Simulačními hrami rozvíjíme v žácích schopnost respektovat názory druhých.</w:t>
      </w:r>
    </w:p>
    <w:p w14:paraId="4ACA17CD" w14:textId="77777777" w:rsidR="0069059E" w:rsidRPr="000E27E2" w:rsidRDefault="0069059E">
      <w:pPr>
        <w:jc w:val="both"/>
        <w:rPr>
          <w:rFonts w:ascii="Calibri" w:eastAsia="Calibri" w:hAnsi="Calibri" w:cs="Calibri"/>
          <w:b/>
          <w:color w:val="000000"/>
          <w:sz w:val="22"/>
          <w:szCs w:val="22"/>
        </w:rPr>
      </w:pPr>
    </w:p>
    <w:p w14:paraId="45FFEAD7" w14:textId="77777777" w:rsidR="0069059E" w:rsidRPr="000E27E2" w:rsidRDefault="00F32A9F">
      <w:p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Kompetence k řešení problémů</w:t>
      </w:r>
    </w:p>
    <w:p w14:paraId="05E10C02"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   Účastí na olympiádách, inscenační metodou, nácvikem porozumění neznámého textu a poslechu z CD a výukových programů na PC, popř. návštěvou příslušných zemí naučíme žáky řešit problémové situace, vyhledat potřebné informace, vyrovnat se s případným neúspěchem, samostatně se rozhodovat, poradit si se zátěžovou situací.</w:t>
      </w:r>
    </w:p>
    <w:p w14:paraId="25964A4C"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Prací s chybou vedeme žáky k sebekontrole a zdokonalování jejich práce. </w:t>
      </w:r>
    </w:p>
    <w:p w14:paraId="11AD0779"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   Využíváme metody skupinové i samostatné práce žáků při práci na projektech i na jejich prezentaci.</w:t>
      </w:r>
    </w:p>
    <w:p w14:paraId="360479D6" w14:textId="77777777" w:rsidR="0069059E" w:rsidRPr="000E27E2" w:rsidRDefault="0069059E">
      <w:pPr>
        <w:jc w:val="both"/>
        <w:rPr>
          <w:rFonts w:ascii="Calibri" w:eastAsia="Calibri" w:hAnsi="Calibri" w:cs="Calibri"/>
          <w:b/>
          <w:color w:val="000000"/>
          <w:sz w:val="22"/>
          <w:szCs w:val="22"/>
        </w:rPr>
      </w:pPr>
    </w:p>
    <w:p w14:paraId="64C2C827" w14:textId="77777777" w:rsidR="0069059E" w:rsidRPr="000E27E2" w:rsidRDefault="00F32A9F">
      <w:p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Kompetence k učení</w:t>
      </w:r>
    </w:p>
    <w:p w14:paraId="1F856FF7"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   Kooperativním učením, tvorbou projektů, čtením doplňkové literatury, procvičováním gramatiky, slovní zásoby, tematických okruhů a poslechu na PC, čtením doplňkové literatury, portfoliem vedeme žáky ke schopnosti vyhledat potřebné informace a zvažovat jejich důležitost, logicky myslet a umět použít v praxi nabyté znalosti a dovednosti. </w:t>
      </w:r>
    </w:p>
    <w:p w14:paraId="5D250A81" w14:textId="77777777" w:rsidR="0069059E" w:rsidRPr="000E27E2" w:rsidRDefault="0069059E">
      <w:pPr>
        <w:jc w:val="both"/>
        <w:rPr>
          <w:rFonts w:ascii="Calibri" w:eastAsia="Calibri" w:hAnsi="Calibri" w:cs="Calibri"/>
          <w:color w:val="000000"/>
          <w:sz w:val="22"/>
          <w:szCs w:val="22"/>
        </w:rPr>
      </w:pPr>
    </w:p>
    <w:p w14:paraId="7110E468" w14:textId="77777777" w:rsidR="0069059E" w:rsidRPr="000E27E2" w:rsidRDefault="00F32A9F">
      <w:p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Kompetence pracovní</w:t>
      </w:r>
    </w:p>
    <w:p w14:paraId="3017590D"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       Nácvikem reálných dialogů učíme žáky schopnosti dorozumět se v cizím prostředí, požádat o pomoc nebo pomoc poskytnout.</w:t>
      </w:r>
    </w:p>
    <w:p w14:paraId="0AC01786"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       Vytváříme u žáků návyky pro práci s cizí literaturou a slovníkem.</w:t>
      </w:r>
    </w:p>
    <w:p w14:paraId="06533451"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       Podporujeme využívání výpočetní techniky. </w:t>
      </w:r>
    </w:p>
    <w:p w14:paraId="410AC996"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       Umožňujeme, aby si žáci vzájemně radili a pomáhali si.</w:t>
      </w:r>
    </w:p>
    <w:p w14:paraId="55E4683E"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lastRenderedPageBreak/>
        <w:t xml:space="preserve">       Vyžadujeme dodržování dohodnuté kvality práce na základě předem stanovených pravidel.</w:t>
      </w:r>
    </w:p>
    <w:p w14:paraId="367FE9D1" w14:textId="77777777" w:rsidR="0069059E" w:rsidRPr="000E27E2" w:rsidRDefault="0069059E">
      <w:pPr>
        <w:jc w:val="both"/>
        <w:rPr>
          <w:rFonts w:ascii="Calibri" w:eastAsia="Calibri" w:hAnsi="Calibri" w:cs="Calibri"/>
          <w:sz w:val="22"/>
          <w:szCs w:val="22"/>
        </w:rPr>
      </w:pPr>
    </w:p>
    <w:p w14:paraId="6439C1DA" w14:textId="77777777" w:rsidR="0069059E" w:rsidRPr="000E27E2" w:rsidRDefault="00F32A9F">
      <w:pPr>
        <w:jc w:val="both"/>
        <w:rPr>
          <w:rFonts w:ascii="Calibri" w:eastAsia="Calibri" w:hAnsi="Calibri" w:cs="Calibri"/>
          <w:b/>
          <w:sz w:val="22"/>
          <w:szCs w:val="22"/>
        </w:rPr>
      </w:pPr>
      <w:r w:rsidRPr="000E27E2">
        <w:rPr>
          <w:rFonts w:ascii="Calibri" w:eastAsia="Calibri" w:hAnsi="Calibri" w:cs="Calibri"/>
          <w:b/>
          <w:sz w:val="22"/>
          <w:szCs w:val="22"/>
        </w:rPr>
        <w:t>Kompetence digitální</w:t>
      </w:r>
    </w:p>
    <w:p w14:paraId="16CEBA9D"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ab/>
        <w:t>Vedeme žáky k vyhledávání a zpracování informací, samostatnému vyhledávání a snaze posoudit důvěryhodnost cizojazyčného informačního zdroje</w:t>
      </w:r>
    </w:p>
    <w:p w14:paraId="13D9DA87" w14:textId="77777777" w:rsidR="0069059E" w:rsidRPr="000E27E2" w:rsidRDefault="00F32A9F">
      <w:pPr>
        <w:ind w:firstLine="720"/>
        <w:jc w:val="both"/>
        <w:rPr>
          <w:rFonts w:ascii="Calibri" w:eastAsia="Calibri" w:hAnsi="Calibri" w:cs="Calibri"/>
          <w:sz w:val="22"/>
          <w:szCs w:val="22"/>
        </w:rPr>
      </w:pPr>
      <w:r w:rsidRPr="000E27E2">
        <w:rPr>
          <w:rFonts w:ascii="Calibri" w:eastAsia="Calibri" w:hAnsi="Calibri" w:cs="Calibri"/>
          <w:sz w:val="22"/>
          <w:szCs w:val="22"/>
        </w:rPr>
        <w:t>Vedeme žáky k dalšímu digitálnímu zpracovávání, ukládání, zálohování a sdílení získaných informací a vytváření digitálního obsahu, případně bez opory o jiné zdroje (např. vlastní video nebo prezentace vlastních fotografií)</w:t>
      </w:r>
    </w:p>
    <w:p w14:paraId="27A11714" w14:textId="77777777" w:rsidR="0069059E" w:rsidRPr="000E27E2" w:rsidRDefault="00F32A9F">
      <w:pPr>
        <w:ind w:firstLine="720"/>
        <w:jc w:val="both"/>
        <w:rPr>
          <w:rFonts w:ascii="Calibri" w:eastAsia="Calibri" w:hAnsi="Calibri" w:cs="Calibri"/>
          <w:sz w:val="22"/>
          <w:szCs w:val="22"/>
        </w:rPr>
      </w:pPr>
      <w:r w:rsidRPr="000E27E2">
        <w:rPr>
          <w:rFonts w:ascii="Calibri" w:eastAsia="Calibri" w:hAnsi="Calibri" w:cs="Calibri"/>
          <w:sz w:val="22"/>
          <w:szCs w:val="22"/>
        </w:rPr>
        <w:t>Vedeme žáky k uvědomování si existence autorského zákona a k osvojování si zvyku uvádět bibliografické zdroje při šíření informací jiných autorů</w:t>
      </w:r>
    </w:p>
    <w:p w14:paraId="69FF3048" w14:textId="77777777" w:rsidR="0069059E" w:rsidRPr="000E27E2" w:rsidRDefault="00F32A9F">
      <w:pPr>
        <w:ind w:firstLine="720"/>
        <w:jc w:val="both"/>
        <w:rPr>
          <w:rFonts w:ascii="Calibri" w:eastAsia="Calibri" w:hAnsi="Calibri" w:cs="Calibri"/>
          <w:sz w:val="22"/>
          <w:szCs w:val="22"/>
        </w:rPr>
      </w:pPr>
      <w:r w:rsidRPr="000E27E2">
        <w:rPr>
          <w:rFonts w:ascii="Calibri" w:eastAsia="Calibri" w:hAnsi="Calibri" w:cs="Calibri"/>
          <w:sz w:val="22"/>
          <w:szCs w:val="22"/>
        </w:rPr>
        <w:t>Vedeme žáky k práci s vybranými internetovými aplikacemi, které jsou určeny pro studium cizího jazyka, k jejich používání, např. využívání online slovníků</w:t>
      </w:r>
    </w:p>
    <w:p w14:paraId="7DEC2813" w14:textId="77777777" w:rsidR="0069059E" w:rsidRPr="000E27E2" w:rsidRDefault="00F32A9F">
      <w:pPr>
        <w:ind w:firstLine="720"/>
        <w:jc w:val="both"/>
        <w:rPr>
          <w:rFonts w:ascii="Calibri" w:eastAsia="Calibri" w:hAnsi="Calibri" w:cs="Calibri"/>
          <w:sz w:val="22"/>
          <w:szCs w:val="22"/>
        </w:rPr>
      </w:pPr>
      <w:r w:rsidRPr="000E27E2">
        <w:rPr>
          <w:rFonts w:ascii="Calibri" w:eastAsia="Calibri" w:hAnsi="Calibri" w:cs="Calibri"/>
          <w:sz w:val="22"/>
          <w:szCs w:val="22"/>
        </w:rPr>
        <w:t>Vedeme žáky k využívání odpovídajících čtenářských strategií vhodných pro digitální čtení a k práci (čtení) v prostředí elektronické obrazovky (posouvání řádků, stránek) a k další práci s textem a informacemi</w:t>
      </w:r>
    </w:p>
    <w:p w14:paraId="67CA4CA6" w14:textId="77777777" w:rsidR="0069059E" w:rsidRPr="000E27E2" w:rsidRDefault="00F32A9F">
      <w:pPr>
        <w:ind w:firstLine="720"/>
        <w:jc w:val="both"/>
        <w:rPr>
          <w:rFonts w:ascii="Calibri" w:eastAsia="Calibri" w:hAnsi="Calibri" w:cs="Calibri"/>
          <w:sz w:val="22"/>
          <w:szCs w:val="22"/>
        </w:rPr>
      </w:pPr>
      <w:r w:rsidRPr="000E27E2">
        <w:rPr>
          <w:rFonts w:ascii="Calibri" w:eastAsia="Calibri" w:hAnsi="Calibri" w:cs="Calibri"/>
          <w:sz w:val="22"/>
          <w:szCs w:val="22"/>
        </w:rPr>
        <w:t>Vedeme žáky k práci s klávesnicí pro další cizí jazyky, k formulování písemného vyjádření různými formami</w:t>
      </w:r>
    </w:p>
    <w:p w14:paraId="56EB5DEF" w14:textId="77777777" w:rsidR="0069059E" w:rsidRPr="000E27E2" w:rsidRDefault="0069059E">
      <w:pPr>
        <w:spacing w:after="240"/>
        <w:jc w:val="both"/>
        <w:rPr>
          <w:rFonts w:ascii="Calibri" w:eastAsia="Calibri" w:hAnsi="Calibri" w:cs="Calibri"/>
          <w:b/>
          <w:sz w:val="22"/>
          <w:szCs w:val="22"/>
        </w:rPr>
      </w:pPr>
    </w:p>
    <w:p w14:paraId="1E7F8DAA" w14:textId="77777777" w:rsidR="0069059E" w:rsidRPr="000E27E2" w:rsidRDefault="00F32A9F">
      <w:pPr>
        <w:spacing w:after="240"/>
        <w:jc w:val="both"/>
        <w:rPr>
          <w:rFonts w:ascii="Calibri" w:eastAsia="Calibri" w:hAnsi="Calibri" w:cs="Calibri"/>
          <w:b/>
          <w:sz w:val="22"/>
          <w:szCs w:val="22"/>
        </w:rPr>
      </w:pPr>
      <w:r w:rsidRPr="000E27E2">
        <w:rPr>
          <w:rFonts w:ascii="Calibri" w:eastAsia="Calibri" w:hAnsi="Calibri" w:cs="Calibri"/>
          <w:b/>
          <w:sz w:val="22"/>
          <w:szCs w:val="22"/>
        </w:rPr>
        <w:t xml:space="preserve">Specifická kritéria hodnocení předmětu druhý cizí jazyk </w:t>
      </w:r>
    </w:p>
    <w:p w14:paraId="1E6A858E"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Kritéria vycházejí z pravidel pro hodnocení výsledků vzdělávání žáků, která jsou součástí školního řádu.</w:t>
      </w:r>
    </w:p>
    <w:p w14:paraId="77926768" w14:textId="77777777" w:rsidR="0069059E" w:rsidRPr="000E27E2" w:rsidRDefault="0069059E">
      <w:pPr>
        <w:jc w:val="both"/>
        <w:rPr>
          <w:rFonts w:ascii="Calibri" w:eastAsia="Calibri" w:hAnsi="Calibri" w:cs="Calibri"/>
          <w:sz w:val="22"/>
          <w:szCs w:val="22"/>
        </w:rPr>
      </w:pPr>
    </w:p>
    <w:p w14:paraId="46960448" w14:textId="77777777" w:rsidR="0069059E" w:rsidRPr="000E27E2" w:rsidRDefault="00F32A9F">
      <w:pPr>
        <w:ind w:left="360" w:hanging="360"/>
        <w:jc w:val="both"/>
        <w:rPr>
          <w:rFonts w:ascii="Calibri" w:eastAsia="Calibri" w:hAnsi="Calibri" w:cs="Calibri"/>
          <w:b/>
          <w:sz w:val="22"/>
          <w:szCs w:val="22"/>
        </w:rPr>
      </w:pPr>
      <w:r w:rsidRPr="000E27E2">
        <w:rPr>
          <w:rFonts w:ascii="Calibri" w:eastAsia="Calibri" w:hAnsi="Calibri" w:cs="Calibri"/>
          <w:b/>
          <w:sz w:val="22"/>
          <w:szCs w:val="22"/>
        </w:rPr>
        <w:t>Oblasti hodnocení jazykových znalostí a dovedností žáka:</w:t>
      </w:r>
    </w:p>
    <w:p w14:paraId="042F0F9B" w14:textId="77777777" w:rsidR="0069059E" w:rsidRPr="000E27E2" w:rsidRDefault="0069059E">
      <w:pPr>
        <w:ind w:left="360" w:hanging="360"/>
        <w:jc w:val="both"/>
        <w:rPr>
          <w:rFonts w:ascii="Calibri" w:eastAsia="Calibri" w:hAnsi="Calibri" w:cs="Calibri"/>
          <w:b/>
          <w:sz w:val="22"/>
          <w:szCs w:val="22"/>
        </w:rPr>
      </w:pPr>
    </w:p>
    <w:p w14:paraId="1C7671CC" w14:textId="77777777" w:rsidR="0069059E" w:rsidRPr="000E27E2" w:rsidRDefault="00F32A9F">
      <w:pPr>
        <w:ind w:left="360"/>
        <w:jc w:val="both"/>
        <w:rPr>
          <w:rFonts w:ascii="Calibri" w:eastAsia="Calibri" w:hAnsi="Calibri" w:cs="Calibri"/>
          <w:b/>
          <w:sz w:val="22"/>
          <w:szCs w:val="22"/>
        </w:rPr>
      </w:pPr>
      <w:r w:rsidRPr="000E27E2">
        <w:rPr>
          <w:rFonts w:ascii="Calibri" w:eastAsia="Calibri" w:hAnsi="Calibri" w:cs="Calibri"/>
          <w:b/>
          <w:sz w:val="22"/>
          <w:szCs w:val="22"/>
        </w:rPr>
        <w:t>Čtení s porozuměním</w:t>
      </w:r>
    </w:p>
    <w:p w14:paraId="06F85357" w14:textId="77777777" w:rsidR="0069059E" w:rsidRPr="000E27E2" w:rsidRDefault="00F32A9F">
      <w:pPr>
        <w:numPr>
          <w:ilvl w:val="0"/>
          <w:numId w:val="63"/>
        </w:numPr>
        <w:jc w:val="both"/>
        <w:rPr>
          <w:rFonts w:ascii="Calibri" w:eastAsia="Calibri" w:hAnsi="Calibri" w:cs="Calibri"/>
          <w:sz w:val="22"/>
          <w:szCs w:val="22"/>
        </w:rPr>
      </w:pPr>
      <w:r w:rsidRPr="000E27E2">
        <w:rPr>
          <w:rFonts w:ascii="Calibri" w:eastAsia="Calibri" w:hAnsi="Calibri" w:cs="Calibri"/>
          <w:sz w:val="22"/>
          <w:szCs w:val="22"/>
        </w:rPr>
        <w:t>čtení a reprodukce známých textů</w:t>
      </w:r>
    </w:p>
    <w:p w14:paraId="7FA1D4DE" w14:textId="77777777" w:rsidR="0069059E" w:rsidRPr="000E27E2" w:rsidRDefault="00F32A9F">
      <w:pPr>
        <w:numPr>
          <w:ilvl w:val="0"/>
          <w:numId w:val="63"/>
        </w:numPr>
        <w:jc w:val="both"/>
        <w:rPr>
          <w:rFonts w:ascii="Calibri" w:eastAsia="Calibri" w:hAnsi="Calibri" w:cs="Calibri"/>
          <w:sz w:val="22"/>
          <w:szCs w:val="22"/>
        </w:rPr>
      </w:pPr>
      <w:r w:rsidRPr="000E27E2">
        <w:rPr>
          <w:rFonts w:ascii="Calibri" w:eastAsia="Calibri" w:hAnsi="Calibri" w:cs="Calibri"/>
          <w:sz w:val="22"/>
          <w:szCs w:val="22"/>
        </w:rPr>
        <w:t>práce s neznámým textem</w:t>
      </w:r>
    </w:p>
    <w:p w14:paraId="7E70458D" w14:textId="77777777" w:rsidR="0069059E" w:rsidRPr="000E27E2" w:rsidRDefault="00F32A9F">
      <w:pPr>
        <w:numPr>
          <w:ilvl w:val="0"/>
          <w:numId w:val="63"/>
        </w:numPr>
        <w:jc w:val="both"/>
        <w:rPr>
          <w:rFonts w:ascii="Calibri" w:eastAsia="Calibri" w:hAnsi="Calibri" w:cs="Calibri"/>
          <w:sz w:val="22"/>
          <w:szCs w:val="22"/>
        </w:rPr>
      </w:pPr>
      <w:r w:rsidRPr="000E27E2">
        <w:rPr>
          <w:rFonts w:ascii="Calibri" w:eastAsia="Calibri" w:hAnsi="Calibri" w:cs="Calibri"/>
          <w:sz w:val="22"/>
          <w:szCs w:val="22"/>
        </w:rPr>
        <w:t>orientace v textu</w:t>
      </w:r>
    </w:p>
    <w:p w14:paraId="34292AA2" w14:textId="77777777" w:rsidR="0069059E" w:rsidRPr="000E27E2" w:rsidRDefault="00F32A9F">
      <w:pPr>
        <w:ind w:firstLine="360"/>
        <w:jc w:val="both"/>
        <w:rPr>
          <w:rFonts w:ascii="Calibri" w:eastAsia="Calibri" w:hAnsi="Calibri" w:cs="Calibri"/>
          <w:b/>
          <w:sz w:val="22"/>
          <w:szCs w:val="22"/>
        </w:rPr>
      </w:pPr>
      <w:r w:rsidRPr="000E27E2">
        <w:rPr>
          <w:rFonts w:ascii="Calibri" w:eastAsia="Calibri" w:hAnsi="Calibri" w:cs="Calibri"/>
          <w:b/>
          <w:sz w:val="22"/>
          <w:szCs w:val="22"/>
        </w:rPr>
        <w:t>Mluvení</w:t>
      </w:r>
    </w:p>
    <w:p w14:paraId="2A555ECC" w14:textId="77777777" w:rsidR="0069059E" w:rsidRPr="000E27E2" w:rsidRDefault="00F32A9F">
      <w:pPr>
        <w:numPr>
          <w:ilvl w:val="0"/>
          <w:numId w:val="69"/>
        </w:numPr>
        <w:jc w:val="both"/>
        <w:rPr>
          <w:rFonts w:ascii="Calibri" w:eastAsia="Calibri" w:hAnsi="Calibri" w:cs="Calibri"/>
          <w:sz w:val="22"/>
          <w:szCs w:val="22"/>
        </w:rPr>
      </w:pPr>
      <w:r w:rsidRPr="000E27E2">
        <w:rPr>
          <w:rFonts w:ascii="Calibri" w:eastAsia="Calibri" w:hAnsi="Calibri" w:cs="Calibri"/>
          <w:sz w:val="22"/>
          <w:szCs w:val="22"/>
        </w:rPr>
        <w:t>zvládnutí jednoduchých dialogů</w:t>
      </w:r>
    </w:p>
    <w:p w14:paraId="282278B3" w14:textId="77777777" w:rsidR="0069059E" w:rsidRPr="000E27E2" w:rsidRDefault="00F32A9F">
      <w:pPr>
        <w:numPr>
          <w:ilvl w:val="0"/>
          <w:numId w:val="69"/>
        </w:numPr>
        <w:jc w:val="both"/>
        <w:rPr>
          <w:rFonts w:ascii="Calibri" w:eastAsia="Calibri" w:hAnsi="Calibri" w:cs="Calibri"/>
          <w:sz w:val="22"/>
          <w:szCs w:val="22"/>
        </w:rPr>
      </w:pPr>
      <w:r w:rsidRPr="000E27E2">
        <w:rPr>
          <w:rFonts w:ascii="Calibri" w:eastAsia="Calibri" w:hAnsi="Calibri" w:cs="Calibri"/>
          <w:sz w:val="22"/>
          <w:szCs w:val="22"/>
        </w:rPr>
        <w:t>kvalita výslovnosti</w:t>
      </w:r>
    </w:p>
    <w:p w14:paraId="4D7D3488" w14:textId="77777777" w:rsidR="0069059E" w:rsidRPr="000E27E2" w:rsidRDefault="00F32A9F">
      <w:pPr>
        <w:numPr>
          <w:ilvl w:val="0"/>
          <w:numId w:val="69"/>
        </w:numPr>
        <w:jc w:val="both"/>
        <w:rPr>
          <w:rFonts w:ascii="Calibri" w:eastAsia="Calibri" w:hAnsi="Calibri" w:cs="Calibri"/>
          <w:sz w:val="22"/>
          <w:szCs w:val="22"/>
        </w:rPr>
      </w:pPr>
      <w:r w:rsidRPr="000E27E2">
        <w:rPr>
          <w:rFonts w:ascii="Calibri" w:eastAsia="Calibri" w:hAnsi="Calibri" w:cs="Calibri"/>
          <w:sz w:val="22"/>
          <w:szCs w:val="22"/>
        </w:rPr>
        <w:t xml:space="preserve">bohatost slovní zásoby a mluvní pohotovost </w:t>
      </w:r>
    </w:p>
    <w:p w14:paraId="57552683" w14:textId="77777777" w:rsidR="0069059E" w:rsidRPr="000E27E2" w:rsidRDefault="00F32A9F">
      <w:pPr>
        <w:numPr>
          <w:ilvl w:val="0"/>
          <w:numId w:val="69"/>
        </w:numPr>
        <w:jc w:val="both"/>
        <w:rPr>
          <w:rFonts w:ascii="Calibri" w:eastAsia="Calibri" w:hAnsi="Calibri" w:cs="Calibri"/>
          <w:sz w:val="22"/>
          <w:szCs w:val="22"/>
        </w:rPr>
      </w:pPr>
      <w:r w:rsidRPr="000E27E2">
        <w:rPr>
          <w:rFonts w:ascii="Calibri" w:eastAsia="Calibri" w:hAnsi="Calibri" w:cs="Calibri"/>
          <w:sz w:val="22"/>
          <w:szCs w:val="22"/>
        </w:rPr>
        <w:t>orientace v probíraných tematických okruzích</w:t>
      </w:r>
    </w:p>
    <w:p w14:paraId="78B35903" w14:textId="77777777" w:rsidR="0069059E" w:rsidRPr="000E27E2" w:rsidRDefault="00F32A9F">
      <w:pPr>
        <w:ind w:left="360"/>
        <w:jc w:val="both"/>
        <w:rPr>
          <w:rFonts w:ascii="Calibri" w:eastAsia="Calibri" w:hAnsi="Calibri" w:cs="Calibri"/>
          <w:b/>
          <w:sz w:val="22"/>
          <w:szCs w:val="22"/>
        </w:rPr>
      </w:pPr>
      <w:r w:rsidRPr="000E27E2">
        <w:rPr>
          <w:rFonts w:ascii="Calibri" w:eastAsia="Calibri" w:hAnsi="Calibri" w:cs="Calibri"/>
          <w:b/>
          <w:sz w:val="22"/>
          <w:szCs w:val="22"/>
        </w:rPr>
        <w:t>Psaní</w:t>
      </w:r>
    </w:p>
    <w:p w14:paraId="136AB7BC" w14:textId="77777777" w:rsidR="0069059E" w:rsidRPr="000E27E2" w:rsidRDefault="00F32A9F">
      <w:pPr>
        <w:numPr>
          <w:ilvl w:val="0"/>
          <w:numId w:val="69"/>
        </w:numPr>
        <w:jc w:val="both"/>
        <w:rPr>
          <w:rFonts w:ascii="Calibri" w:eastAsia="Calibri" w:hAnsi="Calibri" w:cs="Calibri"/>
          <w:sz w:val="22"/>
          <w:szCs w:val="22"/>
        </w:rPr>
      </w:pPr>
      <w:r w:rsidRPr="000E27E2">
        <w:rPr>
          <w:rFonts w:ascii="Calibri" w:eastAsia="Calibri" w:hAnsi="Calibri" w:cs="Calibri"/>
          <w:sz w:val="22"/>
          <w:szCs w:val="22"/>
        </w:rPr>
        <w:t>gramatická správnost</w:t>
      </w:r>
    </w:p>
    <w:p w14:paraId="001773A7" w14:textId="77777777" w:rsidR="0069059E" w:rsidRPr="000E27E2" w:rsidRDefault="00F32A9F">
      <w:pPr>
        <w:numPr>
          <w:ilvl w:val="0"/>
          <w:numId w:val="69"/>
        </w:numPr>
        <w:jc w:val="both"/>
        <w:rPr>
          <w:rFonts w:ascii="Calibri" w:eastAsia="Calibri" w:hAnsi="Calibri" w:cs="Calibri"/>
          <w:sz w:val="22"/>
          <w:szCs w:val="22"/>
        </w:rPr>
      </w:pPr>
      <w:r w:rsidRPr="000E27E2">
        <w:rPr>
          <w:rFonts w:ascii="Calibri" w:eastAsia="Calibri" w:hAnsi="Calibri" w:cs="Calibri"/>
          <w:sz w:val="22"/>
          <w:szCs w:val="22"/>
        </w:rPr>
        <w:t>sestavení jednoduchého písemného sdělení</w:t>
      </w:r>
    </w:p>
    <w:p w14:paraId="1EBC84AB" w14:textId="77777777" w:rsidR="0069059E" w:rsidRPr="000E27E2" w:rsidRDefault="00F32A9F">
      <w:pPr>
        <w:ind w:left="360"/>
        <w:jc w:val="both"/>
        <w:rPr>
          <w:rFonts w:ascii="Calibri" w:eastAsia="Calibri" w:hAnsi="Calibri" w:cs="Calibri"/>
          <w:b/>
          <w:sz w:val="22"/>
          <w:szCs w:val="22"/>
        </w:rPr>
      </w:pPr>
      <w:r w:rsidRPr="000E27E2">
        <w:rPr>
          <w:rFonts w:ascii="Calibri" w:eastAsia="Calibri" w:hAnsi="Calibri" w:cs="Calibri"/>
          <w:b/>
          <w:sz w:val="22"/>
          <w:szCs w:val="22"/>
        </w:rPr>
        <w:t>Poslech s porozuměním</w:t>
      </w:r>
    </w:p>
    <w:p w14:paraId="413A5409" w14:textId="77777777" w:rsidR="0069059E" w:rsidRPr="000E27E2" w:rsidRDefault="00F32A9F">
      <w:pPr>
        <w:numPr>
          <w:ilvl w:val="0"/>
          <w:numId w:val="69"/>
        </w:numPr>
        <w:jc w:val="both"/>
        <w:rPr>
          <w:rFonts w:ascii="Calibri" w:eastAsia="Calibri" w:hAnsi="Calibri" w:cs="Calibri"/>
          <w:sz w:val="22"/>
          <w:szCs w:val="22"/>
        </w:rPr>
      </w:pPr>
      <w:r w:rsidRPr="000E27E2">
        <w:rPr>
          <w:rFonts w:ascii="Calibri" w:eastAsia="Calibri" w:hAnsi="Calibri" w:cs="Calibri"/>
          <w:sz w:val="22"/>
          <w:szCs w:val="22"/>
        </w:rPr>
        <w:t>porozumění obsahu cizojazyčné promluvy</w:t>
      </w:r>
    </w:p>
    <w:p w14:paraId="75B6C26B" w14:textId="77777777" w:rsidR="0069059E" w:rsidRPr="000E27E2" w:rsidRDefault="0069059E">
      <w:pPr>
        <w:ind w:left="360"/>
        <w:jc w:val="both"/>
        <w:rPr>
          <w:rFonts w:ascii="Calibri" w:eastAsia="Calibri" w:hAnsi="Calibri" w:cs="Calibri"/>
          <w:sz w:val="22"/>
          <w:szCs w:val="22"/>
        </w:rPr>
      </w:pPr>
    </w:p>
    <w:p w14:paraId="7F4D8B50" w14:textId="77777777" w:rsidR="0069059E" w:rsidRPr="000E27E2" w:rsidRDefault="00F32A9F">
      <w:pPr>
        <w:jc w:val="both"/>
        <w:rPr>
          <w:rFonts w:ascii="Calibri" w:eastAsia="Calibri" w:hAnsi="Calibri" w:cs="Calibri"/>
          <w:b/>
          <w:sz w:val="22"/>
          <w:szCs w:val="22"/>
        </w:rPr>
      </w:pPr>
      <w:r w:rsidRPr="000E27E2">
        <w:rPr>
          <w:rFonts w:ascii="Calibri" w:eastAsia="Calibri" w:hAnsi="Calibri" w:cs="Calibri"/>
          <w:b/>
          <w:sz w:val="22"/>
          <w:szCs w:val="22"/>
        </w:rPr>
        <w:t>Obecná pravidla:</w:t>
      </w:r>
    </w:p>
    <w:p w14:paraId="5CE6736C" w14:textId="77777777" w:rsidR="0069059E" w:rsidRPr="000E27E2" w:rsidRDefault="00F32A9F">
      <w:pPr>
        <w:numPr>
          <w:ilvl w:val="0"/>
          <w:numId w:val="65"/>
        </w:numPr>
        <w:jc w:val="both"/>
        <w:rPr>
          <w:rFonts w:ascii="Calibri" w:eastAsia="Calibri" w:hAnsi="Calibri" w:cs="Calibri"/>
          <w:sz w:val="22"/>
          <w:szCs w:val="22"/>
        </w:rPr>
      </w:pPr>
      <w:r w:rsidRPr="000E27E2">
        <w:rPr>
          <w:rFonts w:ascii="Calibri" w:eastAsia="Calibri" w:hAnsi="Calibri" w:cs="Calibri"/>
          <w:sz w:val="22"/>
          <w:szCs w:val="22"/>
        </w:rPr>
        <w:t>Žák se pravidelně připravuje do hodin, plní zadané úkoly.</w:t>
      </w:r>
    </w:p>
    <w:p w14:paraId="0FE6DDB7" w14:textId="77777777" w:rsidR="0069059E" w:rsidRPr="000E27E2" w:rsidRDefault="00F32A9F">
      <w:pPr>
        <w:numPr>
          <w:ilvl w:val="0"/>
          <w:numId w:val="65"/>
        </w:numPr>
        <w:jc w:val="both"/>
        <w:rPr>
          <w:rFonts w:ascii="Calibri" w:eastAsia="Calibri" w:hAnsi="Calibri" w:cs="Calibri"/>
          <w:sz w:val="22"/>
          <w:szCs w:val="22"/>
        </w:rPr>
      </w:pPr>
      <w:r w:rsidRPr="000E27E2">
        <w:rPr>
          <w:rFonts w:ascii="Calibri" w:eastAsia="Calibri" w:hAnsi="Calibri" w:cs="Calibri"/>
          <w:sz w:val="22"/>
          <w:szCs w:val="22"/>
        </w:rPr>
        <w:t>Nosí všechny potřebné pomůcky – učebnici, pracovní sešit, sešit, případně i kapesní slovník.</w:t>
      </w:r>
    </w:p>
    <w:p w14:paraId="26D4630A" w14:textId="77777777" w:rsidR="0069059E" w:rsidRPr="000E27E2" w:rsidRDefault="00F32A9F">
      <w:pPr>
        <w:numPr>
          <w:ilvl w:val="0"/>
          <w:numId w:val="65"/>
        </w:numPr>
        <w:jc w:val="both"/>
        <w:rPr>
          <w:rFonts w:ascii="Calibri" w:eastAsia="Calibri" w:hAnsi="Calibri" w:cs="Calibri"/>
          <w:sz w:val="22"/>
          <w:szCs w:val="22"/>
        </w:rPr>
      </w:pPr>
      <w:r w:rsidRPr="000E27E2">
        <w:rPr>
          <w:rFonts w:ascii="Calibri" w:eastAsia="Calibri" w:hAnsi="Calibri" w:cs="Calibri"/>
          <w:sz w:val="22"/>
          <w:szCs w:val="22"/>
        </w:rPr>
        <w:t>Má kompletní, přehledné a čitelné zápisy v sešitě doplněné i o zápisy v době absence. Učitel má právo sešit kontrolovat a hodnotit.</w:t>
      </w:r>
    </w:p>
    <w:p w14:paraId="3CE83AE5" w14:textId="77777777" w:rsidR="0069059E" w:rsidRPr="000E27E2" w:rsidRDefault="00F32A9F">
      <w:pPr>
        <w:numPr>
          <w:ilvl w:val="0"/>
          <w:numId w:val="65"/>
        </w:numPr>
        <w:jc w:val="both"/>
        <w:rPr>
          <w:rFonts w:ascii="Calibri" w:eastAsia="Calibri" w:hAnsi="Calibri" w:cs="Calibri"/>
          <w:sz w:val="22"/>
          <w:szCs w:val="22"/>
        </w:rPr>
      </w:pPr>
      <w:r w:rsidRPr="000E27E2">
        <w:rPr>
          <w:rFonts w:ascii="Calibri" w:eastAsia="Calibri" w:hAnsi="Calibri" w:cs="Calibri"/>
          <w:sz w:val="22"/>
          <w:szCs w:val="22"/>
        </w:rPr>
        <w:t>Dobrovolně si vede slovník a chce-li, předkládá jej učiteli ke kontrole.</w:t>
      </w:r>
    </w:p>
    <w:p w14:paraId="342828E0" w14:textId="77777777" w:rsidR="0069059E" w:rsidRPr="000E27E2" w:rsidRDefault="00F32A9F">
      <w:pPr>
        <w:numPr>
          <w:ilvl w:val="0"/>
          <w:numId w:val="65"/>
        </w:numPr>
        <w:jc w:val="both"/>
        <w:rPr>
          <w:rFonts w:ascii="Calibri" w:eastAsia="Calibri" w:hAnsi="Calibri" w:cs="Calibri"/>
          <w:sz w:val="22"/>
          <w:szCs w:val="22"/>
        </w:rPr>
      </w:pPr>
      <w:r w:rsidRPr="000E27E2">
        <w:rPr>
          <w:rFonts w:ascii="Calibri" w:eastAsia="Calibri" w:hAnsi="Calibri" w:cs="Calibri"/>
          <w:sz w:val="22"/>
          <w:szCs w:val="22"/>
        </w:rPr>
        <w:t>V hodinách je aktivní, pozorný a má snahu pracovat.</w:t>
      </w:r>
    </w:p>
    <w:p w14:paraId="03B4F05F" w14:textId="77777777" w:rsidR="0069059E" w:rsidRPr="000E27E2" w:rsidRDefault="00F32A9F">
      <w:pPr>
        <w:numPr>
          <w:ilvl w:val="0"/>
          <w:numId w:val="65"/>
        </w:numPr>
        <w:jc w:val="both"/>
        <w:rPr>
          <w:rFonts w:ascii="Calibri" w:eastAsia="Calibri" w:hAnsi="Calibri" w:cs="Calibri"/>
          <w:sz w:val="22"/>
          <w:szCs w:val="22"/>
        </w:rPr>
      </w:pPr>
      <w:r w:rsidRPr="000E27E2">
        <w:rPr>
          <w:rFonts w:ascii="Calibri" w:eastAsia="Calibri" w:hAnsi="Calibri" w:cs="Calibri"/>
          <w:sz w:val="22"/>
          <w:szCs w:val="22"/>
        </w:rPr>
        <w:t>Zapojuje se do skupinové práce.</w:t>
      </w:r>
    </w:p>
    <w:p w14:paraId="4F761B91" w14:textId="77777777" w:rsidR="0069059E" w:rsidRPr="000E27E2" w:rsidRDefault="00F32A9F">
      <w:pPr>
        <w:numPr>
          <w:ilvl w:val="0"/>
          <w:numId w:val="65"/>
        </w:numPr>
        <w:jc w:val="both"/>
        <w:rPr>
          <w:rFonts w:ascii="Calibri" w:eastAsia="Calibri" w:hAnsi="Calibri" w:cs="Calibri"/>
          <w:sz w:val="22"/>
          <w:szCs w:val="22"/>
        </w:rPr>
      </w:pPr>
      <w:r w:rsidRPr="000E27E2">
        <w:rPr>
          <w:rFonts w:ascii="Calibri" w:eastAsia="Calibri" w:hAnsi="Calibri" w:cs="Calibri"/>
          <w:sz w:val="22"/>
          <w:szCs w:val="22"/>
        </w:rPr>
        <w:t>Rád diskutuje, odpovídá na otázky a také otázky utvoří.</w:t>
      </w:r>
    </w:p>
    <w:p w14:paraId="010C6637" w14:textId="77777777" w:rsidR="0069059E" w:rsidRPr="000E27E2" w:rsidRDefault="00F32A9F">
      <w:pPr>
        <w:numPr>
          <w:ilvl w:val="0"/>
          <w:numId w:val="65"/>
        </w:numPr>
        <w:jc w:val="both"/>
        <w:rPr>
          <w:rFonts w:ascii="Calibri" w:eastAsia="Calibri" w:hAnsi="Calibri" w:cs="Calibri"/>
          <w:sz w:val="22"/>
          <w:szCs w:val="22"/>
        </w:rPr>
      </w:pPr>
      <w:r w:rsidRPr="000E27E2">
        <w:rPr>
          <w:rFonts w:ascii="Calibri" w:eastAsia="Calibri" w:hAnsi="Calibri" w:cs="Calibri"/>
          <w:sz w:val="22"/>
          <w:szCs w:val="22"/>
        </w:rPr>
        <w:t>Své pracovní listy zakládá do portfolií.</w:t>
      </w:r>
    </w:p>
    <w:p w14:paraId="53BA0BF8" w14:textId="77777777" w:rsidR="0069059E" w:rsidRPr="000E27E2" w:rsidRDefault="00F32A9F">
      <w:pPr>
        <w:numPr>
          <w:ilvl w:val="0"/>
          <w:numId w:val="65"/>
        </w:numPr>
        <w:jc w:val="both"/>
        <w:rPr>
          <w:rFonts w:ascii="Calibri" w:eastAsia="Calibri" w:hAnsi="Calibri" w:cs="Calibri"/>
          <w:sz w:val="22"/>
          <w:szCs w:val="22"/>
        </w:rPr>
      </w:pPr>
      <w:r w:rsidRPr="000E27E2">
        <w:rPr>
          <w:rFonts w:ascii="Calibri" w:eastAsia="Calibri" w:hAnsi="Calibri" w:cs="Calibri"/>
          <w:sz w:val="22"/>
          <w:szCs w:val="22"/>
        </w:rPr>
        <w:t>Zvládnutí probraného učiva prokáže v opakovacích testech.</w:t>
      </w:r>
    </w:p>
    <w:p w14:paraId="236A0795" w14:textId="77777777" w:rsidR="0069059E" w:rsidRPr="000E27E2" w:rsidRDefault="00F32A9F">
      <w:pPr>
        <w:numPr>
          <w:ilvl w:val="0"/>
          <w:numId w:val="65"/>
        </w:numPr>
        <w:jc w:val="both"/>
        <w:rPr>
          <w:rFonts w:ascii="Calibri" w:eastAsia="Calibri" w:hAnsi="Calibri" w:cs="Calibri"/>
          <w:sz w:val="22"/>
          <w:szCs w:val="22"/>
        </w:rPr>
      </w:pPr>
      <w:r w:rsidRPr="000E27E2">
        <w:rPr>
          <w:rFonts w:ascii="Calibri" w:eastAsia="Calibri" w:hAnsi="Calibri" w:cs="Calibri"/>
          <w:sz w:val="22"/>
          <w:szCs w:val="22"/>
        </w:rPr>
        <w:t>Nevyhýbá se testům zásadní důležitosti, v případě absence si domluví s vyučujícím náhradní termín.</w:t>
      </w:r>
    </w:p>
    <w:p w14:paraId="35B19FF1" w14:textId="77777777" w:rsidR="0069059E" w:rsidRPr="000E27E2" w:rsidRDefault="00F32A9F">
      <w:pPr>
        <w:numPr>
          <w:ilvl w:val="0"/>
          <w:numId w:val="65"/>
        </w:numPr>
        <w:jc w:val="both"/>
        <w:rPr>
          <w:rFonts w:ascii="Calibri" w:eastAsia="Calibri" w:hAnsi="Calibri" w:cs="Calibri"/>
          <w:sz w:val="22"/>
          <w:szCs w:val="22"/>
        </w:rPr>
      </w:pPr>
      <w:r w:rsidRPr="000E27E2">
        <w:rPr>
          <w:rFonts w:ascii="Calibri" w:eastAsia="Calibri" w:hAnsi="Calibri" w:cs="Calibri"/>
          <w:sz w:val="22"/>
          <w:szCs w:val="22"/>
        </w:rPr>
        <w:t>Přečte a přeloží velmi jednoduché texty, tzv. Moje první čtení.</w:t>
      </w:r>
    </w:p>
    <w:p w14:paraId="7A51BEF5" w14:textId="77777777" w:rsidR="0069059E" w:rsidRPr="000E27E2" w:rsidRDefault="00F32A9F">
      <w:pPr>
        <w:numPr>
          <w:ilvl w:val="0"/>
          <w:numId w:val="65"/>
        </w:numPr>
        <w:jc w:val="both"/>
        <w:rPr>
          <w:rFonts w:ascii="Calibri" w:eastAsia="Calibri" w:hAnsi="Calibri" w:cs="Calibri"/>
          <w:sz w:val="22"/>
          <w:szCs w:val="22"/>
        </w:rPr>
      </w:pPr>
      <w:r w:rsidRPr="000E27E2">
        <w:rPr>
          <w:rFonts w:ascii="Calibri" w:eastAsia="Calibri" w:hAnsi="Calibri" w:cs="Calibri"/>
          <w:sz w:val="22"/>
          <w:szCs w:val="22"/>
        </w:rPr>
        <w:lastRenderedPageBreak/>
        <w:t xml:space="preserve">Při překladu textu se snaží význam slov odvodit podle smyslu vět, popřípadě neznámá slova vyhledá ve slovníku. </w:t>
      </w:r>
    </w:p>
    <w:p w14:paraId="2D17B81D" w14:textId="77777777" w:rsidR="0069059E" w:rsidRPr="000E27E2" w:rsidRDefault="00F32A9F">
      <w:pPr>
        <w:numPr>
          <w:ilvl w:val="0"/>
          <w:numId w:val="65"/>
        </w:numPr>
        <w:jc w:val="both"/>
        <w:rPr>
          <w:rFonts w:ascii="Calibri" w:eastAsia="Calibri" w:hAnsi="Calibri" w:cs="Calibri"/>
          <w:sz w:val="22"/>
          <w:szCs w:val="22"/>
        </w:rPr>
      </w:pPr>
      <w:r w:rsidRPr="000E27E2">
        <w:rPr>
          <w:rFonts w:ascii="Calibri" w:eastAsia="Calibri" w:hAnsi="Calibri" w:cs="Calibri"/>
          <w:sz w:val="22"/>
          <w:szCs w:val="22"/>
        </w:rPr>
        <w:t>Vypracovává a prezentuje zadané projekty dle propozic, včas je odevzdává.</w:t>
      </w:r>
    </w:p>
    <w:p w14:paraId="01FEF4CD" w14:textId="77777777" w:rsidR="0069059E" w:rsidRPr="000E27E2" w:rsidRDefault="00F32A9F">
      <w:pPr>
        <w:numPr>
          <w:ilvl w:val="0"/>
          <w:numId w:val="65"/>
        </w:numPr>
        <w:jc w:val="both"/>
        <w:rPr>
          <w:rFonts w:ascii="Calibri" w:eastAsia="Calibri" w:hAnsi="Calibri" w:cs="Calibri"/>
          <w:sz w:val="22"/>
          <w:szCs w:val="22"/>
        </w:rPr>
      </w:pPr>
      <w:r w:rsidRPr="000E27E2">
        <w:rPr>
          <w:rFonts w:ascii="Calibri" w:eastAsia="Calibri" w:hAnsi="Calibri" w:cs="Calibri"/>
          <w:sz w:val="22"/>
          <w:szCs w:val="22"/>
        </w:rPr>
        <w:t>Ke své práci používá různé informační zdroje, např. internet, který je přístupný v odborné učebně každý den po vyučování.</w:t>
      </w:r>
    </w:p>
    <w:p w14:paraId="2D01FBCB" w14:textId="77777777" w:rsidR="0069059E" w:rsidRPr="000E27E2" w:rsidRDefault="00F32A9F">
      <w:pPr>
        <w:numPr>
          <w:ilvl w:val="0"/>
          <w:numId w:val="65"/>
        </w:numPr>
        <w:jc w:val="both"/>
        <w:rPr>
          <w:rFonts w:ascii="Calibri" w:eastAsia="Calibri" w:hAnsi="Calibri" w:cs="Calibri"/>
          <w:sz w:val="22"/>
          <w:szCs w:val="22"/>
        </w:rPr>
      </w:pPr>
      <w:r w:rsidRPr="000E27E2">
        <w:rPr>
          <w:rFonts w:ascii="Calibri" w:eastAsia="Calibri" w:hAnsi="Calibri" w:cs="Calibri"/>
          <w:sz w:val="22"/>
          <w:szCs w:val="22"/>
        </w:rPr>
        <w:t>V případě nutnosti (např. po nemoci) využívá konzultačních hodin svého učitele.</w:t>
      </w:r>
    </w:p>
    <w:p w14:paraId="402571BE" w14:textId="77777777" w:rsidR="0069059E" w:rsidRPr="000E27E2" w:rsidRDefault="00F32A9F">
      <w:pPr>
        <w:numPr>
          <w:ilvl w:val="0"/>
          <w:numId w:val="65"/>
        </w:numPr>
        <w:jc w:val="both"/>
        <w:rPr>
          <w:rFonts w:ascii="Calibri" w:eastAsia="Calibri" w:hAnsi="Calibri" w:cs="Calibri"/>
          <w:sz w:val="22"/>
          <w:szCs w:val="22"/>
        </w:rPr>
      </w:pPr>
      <w:r w:rsidRPr="000E27E2">
        <w:rPr>
          <w:rFonts w:ascii="Calibri" w:eastAsia="Calibri" w:hAnsi="Calibri" w:cs="Calibri"/>
          <w:sz w:val="22"/>
          <w:szCs w:val="22"/>
        </w:rPr>
        <w:t>Chová se šetrně ke školou zapůjčeným pomůckám (učebnice, slovníky) a k vybavení učebny.</w:t>
      </w:r>
    </w:p>
    <w:p w14:paraId="77894C14" w14:textId="77777777" w:rsidR="0069059E" w:rsidRPr="000E27E2" w:rsidRDefault="00F32A9F">
      <w:pPr>
        <w:numPr>
          <w:ilvl w:val="0"/>
          <w:numId w:val="65"/>
        </w:numPr>
        <w:jc w:val="both"/>
        <w:rPr>
          <w:rFonts w:ascii="Calibri" w:eastAsia="Calibri" w:hAnsi="Calibri" w:cs="Calibri"/>
          <w:b/>
          <w:sz w:val="22"/>
          <w:szCs w:val="22"/>
        </w:rPr>
      </w:pPr>
      <w:proofErr w:type="spellStart"/>
      <w:r w:rsidRPr="000E27E2">
        <w:rPr>
          <w:rFonts w:ascii="Calibri" w:eastAsia="Calibri" w:hAnsi="Calibri" w:cs="Calibri"/>
          <w:b/>
          <w:sz w:val="22"/>
          <w:szCs w:val="22"/>
        </w:rPr>
        <w:t>Povinnostník</w:t>
      </w:r>
      <w:proofErr w:type="spellEnd"/>
      <w:r w:rsidRPr="000E27E2">
        <w:rPr>
          <w:rFonts w:ascii="Calibri" w:eastAsia="Calibri" w:hAnsi="Calibri" w:cs="Calibri"/>
          <w:b/>
          <w:sz w:val="22"/>
          <w:szCs w:val="22"/>
        </w:rPr>
        <w:t xml:space="preserve"> slouží především pro chybějící žáky. Pokud není úkol nebo test zadaný v </w:t>
      </w:r>
      <w:proofErr w:type="spellStart"/>
      <w:r w:rsidRPr="000E27E2">
        <w:rPr>
          <w:rFonts w:ascii="Calibri" w:eastAsia="Calibri" w:hAnsi="Calibri" w:cs="Calibri"/>
          <w:b/>
          <w:sz w:val="22"/>
          <w:szCs w:val="22"/>
        </w:rPr>
        <w:t>povinnostníku</w:t>
      </w:r>
      <w:proofErr w:type="spellEnd"/>
      <w:r w:rsidRPr="000E27E2">
        <w:rPr>
          <w:rFonts w:ascii="Calibri" w:eastAsia="Calibri" w:hAnsi="Calibri" w:cs="Calibri"/>
          <w:b/>
          <w:sz w:val="22"/>
          <w:szCs w:val="22"/>
        </w:rPr>
        <w:t>, ale byl řádně nahlášen v hodině, může být zadán a ohodnocen.</w:t>
      </w:r>
    </w:p>
    <w:p w14:paraId="69389519" w14:textId="77777777" w:rsidR="0069059E" w:rsidRPr="000E27E2" w:rsidRDefault="0069059E">
      <w:pPr>
        <w:ind w:left="360"/>
        <w:jc w:val="both"/>
        <w:rPr>
          <w:rFonts w:ascii="Calibri" w:eastAsia="Calibri" w:hAnsi="Calibri" w:cs="Calibri"/>
          <w:sz w:val="22"/>
          <w:szCs w:val="22"/>
        </w:rPr>
      </w:pPr>
    </w:p>
    <w:p w14:paraId="3ABCC769" w14:textId="77777777" w:rsidR="0069059E" w:rsidRPr="000E27E2" w:rsidRDefault="0069059E">
      <w:pPr>
        <w:ind w:left="360"/>
        <w:jc w:val="both"/>
        <w:rPr>
          <w:rFonts w:ascii="Calibri" w:eastAsia="Calibri" w:hAnsi="Calibri" w:cs="Calibri"/>
          <w:sz w:val="22"/>
          <w:szCs w:val="22"/>
        </w:rPr>
      </w:pPr>
    </w:p>
    <w:p w14:paraId="773ACD20" w14:textId="77777777" w:rsidR="0069059E" w:rsidRPr="000E27E2" w:rsidRDefault="00F32A9F">
      <w:pPr>
        <w:jc w:val="both"/>
        <w:rPr>
          <w:rFonts w:ascii="Calibri" w:eastAsia="Calibri" w:hAnsi="Calibri" w:cs="Calibri"/>
          <w:sz w:val="22"/>
          <w:szCs w:val="22"/>
          <w:u w:val="single"/>
        </w:rPr>
      </w:pPr>
      <w:r w:rsidRPr="000E27E2">
        <w:rPr>
          <w:rFonts w:ascii="Calibri" w:eastAsia="Calibri" w:hAnsi="Calibri" w:cs="Calibri"/>
          <w:sz w:val="22"/>
          <w:szCs w:val="22"/>
          <w:u w:val="single"/>
        </w:rPr>
        <w:t>Hodnotí se kvalita práce a učební výsledky za celé klasifikační období.</w:t>
      </w:r>
    </w:p>
    <w:p w14:paraId="25DC377E" w14:textId="77777777" w:rsidR="0069059E" w:rsidRPr="000E27E2" w:rsidRDefault="0069059E">
      <w:pPr>
        <w:ind w:left="360" w:hanging="360"/>
        <w:jc w:val="both"/>
        <w:rPr>
          <w:rFonts w:ascii="Calibri" w:eastAsia="Calibri" w:hAnsi="Calibri" w:cs="Calibri"/>
          <w:b/>
          <w:sz w:val="22"/>
          <w:szCs w:val="22"/>
        </w:rPr>
      </w:pPr>
    </w:p>
    <w:p w14:paraId="0C49A1C9" w14:textId="77777777" w:rsidR="0069059E" w:rsidRPr="000E27E2" w:rsidRDefault="00F32A9F">
      <w:pPr>
        <w:jc w:val="both"/>
        <w:rPr>
          <w:rFonts w:ascii="Calibri" w:eastAsia="Calibri" w:hAnsi="Calibri" w:cs="Calibri"/>
          <w:b/>
          <w:sz w:val="22"/>
          <w:szCs w:val="22"/>
        </w:rPr>
      </w:pPr>
      <w:r w:rsidRPr="000E27E2">
        <w:rPr>
          <w:rFonts w:ascii="Calibri" w:eastAsia="Calibri" w:hAnsi="Calibri" w:cs="Calibri"/>
          <w:b/>
          <w:sz w:val="22"/>
          <w:szCs w:val="22"/>
        </w:rPr>
        <w:t>Kritéria:</w:t>
      </w:r>
    </w:p>
    <w:p w14:paraId="7FD05AA8"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Kritéria hodnocení vyučovacího předmětu druhý cizí jazyk pouze konkretizují a doplňují obecná kritéria hodnocení všeobecně vzdělávacích předmětů v klasifikačním řádu, podle kterých je žák hodnocen.</w:t>
      </w:r>
    </w:p>
    <w:p w14:paraId="7732D989" w14:textId="77777777" w:rsidR="0069059E" w:rsidRPr="000E27E2" w:rsidRDefault="0069059E">
      <w:pPr>
        <w:jc w:val="both"/>
        <w:rPr>
          <w:rFonts w:ascii="Calibri" w:eastAsia="Calibri" w:hAnsi="Calibri" w:cs="Calibri"/>
          <w:sz w:val="22"/>
          <w:szCs w:val="22"/>
        </w:rPr>
      </w:pPr>
    </w:p>
    <w:p w14:paraId="74D05C5F"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Hodnocení probíhá podle bodového systému. Výsledné hodnocení na vysvědčení odpovídá procentuálnímu přepočtu bodů, které žák dosáhl s ohledem na maximální možný počet bodů, které dosáhnout mohl, podle následující stupnice:</w:t>
      </w:r>
    </w:p>
    <w:p w14:paraId="78748F3C" w14:textId="77777777" w:rsidR="0069059E" w:rsidRPr="000E27E2" w:rsidRDefault="0069059E">
      <w:pPr>
        <w:jc w:val="both"/>
        <w:rPr>
          <w:rFonts w:ascii="Calibri" w:eastAsia="Calibri" w:hAnsi="Calibri" w:cs="Calibri"/>
          <w:sz w:val="22"/>
          <w:szCs w:val="22"/>
        </w:rPr>
      </w:pPr>
    </w:p>
    <w:p w14:paraId="2AA7F233"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Bodové hodnocení</w:t>
      </w:r>
    </w:p>
    <w:tbl>
      <w:tblPr>
        <w:tblStyle w:val="afffffffffffffffff"/>
        <w:tblW w:w="91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68"/>
        <w:gridCol w:w="4568"/>
      </w:tblGrid>
      <w:tr w:rsidR="0069059E" w:rsidRPr="000E27E2" w14:paraId="25C85DBD" w14:textId="77777777">
        <w:trPr>
          <w:trHeight w:val="336"/>
        </w:trPr>
        <w:tc>
          <w:tcPr>
            <w:tcW w:w="4568" w:type="dxa"/>
            <w:tcBorders>
              <w:top w:val="single" w:sz="4" w:space="0" w:color="000000"/>
              <w:left w:val="single" w:sz="4" w:space="0" w:color="000000"/>
              <w:bottom w:val="single" w:sz="4" w:space="0" w:color="000000"/>
              <w:right w:val="single" w:sz="4" w:space="0" w:color="000000"/>
            </w:tcBorders>
          </w:tcPr>
          <w:p w14:paraId="08035CAE" w14:textId="77777777" w:rsidR="0069059E" w:rsidRPr="000E27E2" w:rsidRDefault="00F32A9F">
            <w:pPr>
              <w:spacing w:line="276" w:lineRule="auto"/>
              <w:ind w:firstLine="360"/>
              <w:jc w:val="both"/>
              <w:rPr>
                <w:rFonts w:ascii="Calibri" w:eastAsia="Calibri" w:hAnsi="Calibri" w:cs="Calibri"/>
                <w:b/>
                <w:sz w:val="22"/>
                <w:szCs w:val="22"/>
              </w:rPr>
            </w:pPr>
            <w:r w:rsidRPr="000E27E2">
              <w:rPr>
                <w:rFonts w:ascii="Calibri" w:eastAsia="Calibri" w:hAnsi="Calibri" w:cs="Calibri"/>
                <w:b/>
                <w:sz w:val="22"/>
                <w:szCs w:val="22"/>
              </w:rPr>
              <w:t>PROCENTA</w:t>
            </w:r>
          </w:p>
        </w:tc>
        <w:tc>
          <w:tcPr>
            <w:tcW w:w="4568" w:type="dxa"/>
            <w:tcBorders>
              <w:top w:val="single" w:sz="4" w:space="0" w:color="000000"/>
              <w:left w:val="single" w:sz="4" w:space="0" w:color="000000"/>
              <w:bottom w:val="single" w:sz="4" w:space="0" w:color="000000"/>
              <w:right w:val="single" w:sz="4" w:space="0" w:color="000000"/>
            </w:tcBorders>
          </w:tcPr>
          <w:p w14:paraId="04074400" w14:textId="77777777" w:rsidR="0069059E" w:rsidRPr="000E27E2" w:rsidRDefault="00F32A9F">
            <w:pPr>
              <w:spacing w:line="276" w:lineRule="auto"/>
              <w:ind w:firstLine="360"/>
              <w:jc w:val="both"/>
              <w:rPr>
                <w:rFonts w:ascii="Calibri" w:eastAsia="Calibri" w:hAnsi="Calibri" w:cs="Calibri"/>
                <w:b/>
                <w:sz w:val="22"/>
                <w:szCs w:val="22"/>
              </w:rPr>
            </w:pPr>
            <w:r w:rsidRPr="000E27E2">
              <w:rPr>
                <w:rFonts w:ascii="Calibri" w:eastAsia="Calibri" w:hAnsi="Calibri" w:cs="Calibri"/>
                <w:b/>
                <w:sz w:val="22"/>
                <w:szCs w:val="22"/>
              </w:rPr>
              <w:t>KLASIFIKACE</w:t>
            </w:r>
          </w:p>
        </w:tc>
      </w:tr>
      <w:tr w:rsidR="0069059E" w:rsidRPr="000E27E2" w14:paraId="78BBD69F" w14:textId="77777777">
        <w:trPr>
          <w:trHeight w:val="336"/>
        </w:trPr>
        <w:tc>
          <w:tcPr>
            <w:tcW w:w="4568" w:type="dxa"/>
            <w:tcBorders>
              <w:top w:val="single" w:sz="4" w:space="0" w:color="000000"/>
              <w:left w:val="single" w:sz="4" w:space="0" w:color="000000"/>
              <w:bottom w:val="single" w:sz="4" w:space="0" w:color="000000"/>
              <w:right w:val="single" w:sz="4" w:space="0" w:color="000000"/>
            </w:tcBorders>
          </w:tcPr>
          <w:p w14:paraId="12C0D5CF" w14:textId="77777777" w:rsidR="0069059E" w:rsidRPr="000E27E2" w:rsidRDefault="00F32A9F">
            <w:pPr>
              <w:spacing w:line="276" w:lineRule="auto"/>
              <w:ind w:firstLine="360"/>
              <w:jc w:val="both"/>
              <w:rPr>
                <w:rFonts w:ascii="Calibri" w:eastAsia="Calibri" w:hAnsi="Calibri" w:cs="Calibri"/>
                <w:b/>
                <w:sz w:val="22"/>
                <w:szCs w:val="22"/>
              </w:rPr>
            </w:pPr>
            <w:proofErr w:type="gramStart"/>
            <w:r w:rsidRPr="000E27E2">
              <w:rPr>
                <w:rFonts w:ascii="Calibri" w:eastAsia="Calibri" w:hAnsi="Calibri" w:cs="Calibri"/>
                <w:b/>
                <w:sz w:val="22"/>
                <w:szCs w:val="22"/>
              </w:rPr>
              <w:t>100 – 85</w:t>
            </w:r>
            <w:proofErr w:type="gramEnd"/>
          </w:p>
        </w:tc>
        <w:tc>
          <w:tcPr>
            <w:tcW w:w="4568" w:type="dxa"/>
            <w:tcBorders>
              <w:top w:val="single" w:sz="4" w:space="0" w:color="000000"/>
              <w:left w:val="single" w:sz="4" w:space="0" w:color="000000"/>
              <w:bottom w:val="single" w:sz="4" w:space="0" w:color="000000"/>
              <w:right w:val="single" w:sz="4" w:space="0" w:color="000000"/>
            </w:tcBorders>
          </w:tcPr>
          <w:p w14:paraId="0AD717E1" w14:textId="77777777" w:rsidR="0069059E" w:rsidRPr="000E27E2" w:rsidRDefault="00F32A9F">
            <w:pPr>
              <w:spacing w:line="276" w:lineRule="auto"/>
              <w:ind w:firstLine="360"/>
              <w:jc w:val="both"/>
              <w:rPr>
                <w:rFonts w:ascii="Calibri" w:eastAsia="Calibri" w:hAnsi="Calibri" w:cs="Calibri"/>
                <w:b/>
                <w:sz w:val="22"/>
                <w:szCs w:val="22"/>
              </w:rPr>
            </w:pPr>
            <w:r w:rsidRPr="000E27E2">
              <w:rPr>
                <w:rFonts w:ascii="Calibri" w:eastAsia="Calibri" w:hAnsi="Calibri" w:cs="Calibri"/>
                <w:b/>
                <w:sz w:val="22"/>
                <w:szCs w:val="22"/>
              </w:rPr>
              <w:t>výborný</w:t>
            </w:r>
          </w:p>
        </w:tc>
      </w:tr>
      <w:tr w:rsidR="0069059E" w:rsidRPr="000E27E2" w14:paraId="2A538EF4" w14:textId="77777777">
        <w:trPr>
          <w:trHeight w:val="326"/>
        </w:trPr>
        <w:tc>
          <w:tcPr>
            <w:tcW w:w="4568" w:type="dxa"/>
            <w:tcBorders>
              <w:top w:val="single" w:sz="4" w:space="0" w:color="000000"/>
              <w:left w:val="single" w:sz="4" w:space="0" w:color="000000"/>
              <w:bottom w:val="single" w:sz="4" w:space="0" w:color="000000"/>
              <w:right w:val="single" w:sz="4" w:space="0" w:color="000000"/>
            </w:tcBorders>
          </w:tcPr>
          <w:p w14:paraId="59258154" w14:textId="77777777" w:rsidR="0069059E" w:rsidRPr="000E27E2" w:rsidRDefault="00F32A9F">
            <w:pPr>
              <w:spacing w:line="276" w:lineRule="auto"/>
              <w:ind w:firstLine="360"/>
              <w:jc w:val="both"/>
              <w:rPr>
                <w:rFonts w:ascii="Calibri" w:eastAsia="Calibri" w:hAnsi="Calibri" w:cs="Calibri"/>
                <w:b/>
                <w:sz w:val="22"/>
                <w:szCs w:val="22"/>
              </w:rPr>
            </w:pPr>
            <w:r w:rsidRPr="000E27E2">
              <w:rPr>
                <w:rFonts w:ascii="Calibri" w:eastAsia="Calibri" w:hAnsi="Calibri" w:cs="Calibri"/>
                <w:b/>
                <w:sz w:val="22"/>
                <w:szCs w:val="22"/>
              </w:rPr>
              <w:t xml:space="preserve">  </w:t>
            </w:r>
            <w:proofErr w:type="gramStart"/>
            <w:r w:rsidRPr="000E27E2">
              <w:rPr>
                <w:rFonts w:ascii="Calibri" w:eastAsia="Calibri" w:hAnsi="Calibri" w:cs="Calibri"/>
                <w:b/>
                <w:sz w:val="22"/>
                <w:szCs w:val="22"/>
              </w:rPr>
              <w:t>84 – 70</w:t>
            </w:r>
            <w:proofErr w:type="gramEnd"/>
          </w:p>
        </w:tc>
        <w:tc>
          <w:tcPr>
            <w:tcW w:w="4568" w:type="dxa"/>
            <w:tcBorders>
              <w:top w:val="single" w:sz="4" w:space="0" w:color="000000"/>
              <w:left w:val="single" w:sz="4" w:space="0" w:color="000000"/>
              <w:bottom w:val="single" w:sz="4" w:space="0" w:color="000000"/>
              <w:right w:val="single" w:sz="4" w:space="0" w:color="000000"/>
            </w:tcBorders>
          </w:tcPr>
          <w:p w14:paraId="0EDF5F31" w14:textId="77777777" w:rsidR="0069059E" w:rsidRPr="000E27E2" w:rsidRDefault="00F32A9F">
            <w:pPr>
              <w:spacing w:line="276" w:lineRule="auto"/>
              <w:ind w:firstLine="360"/>
              <w:jc w:val="both"/>
              <w:rPr>
                <w:rFonts w:ascii="Calibri" w:eastAsia="Calibri" w:hAnsi="Calibri" w:cs="Calibri"/>
                <w:b/>
                <w:sz w:val="22"/>
                <w:szCs w:val="22"/>
              </w:rPr>
            </w:pPr>
            <w:r w:rsidRPr="000E27E2">
              <w:rPr>
                <w:rFonts w:ascii="Calibri" w:eastAsia="Calibri" w:hAnsi="Calibri" w:cs="Calibri"/>
                <w:b/>
                <w:sz w:val="22"/>
                <w:szCs w:val="22"/>
              </w:rPr>
              <w:t>chvalitebný</w:t>
            </w:r>
          </w:p>
        </w:tc>
      </w:tr>
      <w:tr w:rsidR="0069059E" w:rsidRPr="000E27E2" w14:paraId="272A4CD0" w14:textId="77777777">
        <w:trPr>
          <w:trHeight w:val="336"/>
        </w:trPr>
        <w:tc>
          <w:tcPr>
            <w:tcW w:w="4568" w:type="dxa"/>
            <w:tcBorders>
              <w:top w:val="single" w:sz="4" w:space="0" w:color="000000"/>
              <w:left w:val="single" w:sz="4" w:space="0" w:color="000000"/>
              <w:bottom w:val="single" w:sz="4" w:space="0" w:color="000000"/>
              <w:right w:val="single" w:sz="4" w:space="0" w:color="000000"/>
            </w:tcBorders>
          </w:tcPr>
          <w:p w14:paraId="629FEA4D" w14:textId="77777777" w:rsidR="0069059E" w:rsidRPr="000E27E2" w:rsidRDefault="00F32A9F">
            <w:pPr>
              <w:spacing w:line="276" w:lineRule="auto"/>
              <w:ind w:firstLine="360"/>
              <w:jc w:val="both"/>
              <w:rPr>
                <w:rFonts w:ascii="Calibri" w:eastAsia="Calibri" w:hAnsi="Calibri" w:cs="Calibri"/>
                <w:b/>
                <w:sz w:val="22"/>
                <w:szCs w:val="22"/>
              </w:rPr>
            </w:pPr>
            <w:r w:rsidRPr="000E27E2">
              <w:rPr>
                <w:rFonts w:ascii="Calibri" w:eastAsia="Calibri" w:hAnsi="Calibri" w:cs="Calibri"/>
                <w:b/>
                <w:sz w:val="22"/>
                <w:szCs w:val="22"/>
              </w:rPr>
              <w:t xml:space="preserve">  </w:t>
            </w:r>
            <w:proofErr w:type="gramStart"/>
            <w:r w:rsidRPr="000E27E2">
              <w:rPr>
                <w:rFonts w:ascii="Calibri" w:eastAsia="Calibri" w:hAnsi="Calibri" w:cs="Calibri"/>
                <w:b/>
                <w:sz w:val="22"/>
                <w:szCs w:val="22"/>
              </w:rPr>
              <w:t>69 – 50</w:t>
            </w:r>
            <w:proofErr w:type="gramEnd"/>
          </w:p>
        </w:tc>
        <w:tc>
          <w:tcPr>
            <w:tcW w:w="4568" w:type="dxa"/>
            <w:tcBorders>
              <w:top w:val="single" w:sz="4" w:space="0" w:color="000000"/>
              <w:left w:val="single" w:sz="4" w:space="0" w:color="000000"/>
              <w:bottom w:val="single" w:sz="4" w:space="0" w:color="000000"/>
              <w:right w:val="single" w:sz="4" w:space="0" w:color="000000"/>
            </w:tcBorders>
          </w:tcPr>
          <w:p w14:paraId="2BEC66A3" w14:textId="77777777" w:rsidR="0069059E" w:rsidRPr="000E27E2" w:rsidRDefault="00F32A9F">
            <w:pPr>
              <w:spacing w:line="276" w:lineRule="auto"/>
              <w:ind w:firstLine="360"/>
              <w:jc w:val="both"/>
              <w:rPr>
                <w:rFonts w:ascii="Calibri" w:eastAsia="Calibri" w:hAnsi="Calibri" w:cs="Calibri"/>
                <w:b/>
                <w:sz w:val="22"/>
                <w:szCs w:val="22"/>
              </w:rPr>
            </w:pPr>
            <w:r w:rsidRPr="000E27E2">
              <w:rPr>
                <w:rFonts w:ascii="Calibri" w:eastAsia="Calibri" w:hAnsi="Calibri" w:cs="Calibri"/>
                <w:b/>
                <w:sz w:val="22"/>
                <w:szCs w:val="22"/>
              </w:rPr>
              <w:t>dobrý</w:t>
            </w:r>
          </w:p>
        </w:tc>
      </w:tr>
      <w:tr w:rsidR="0069059E" w:rsidRPr="000E27E2" w14:paraId="04335E93" w14:textId="77777777">
        <w:trPr>
          <w:trHeight w:val="336"/>
        </w:trPr>
        <w:tc>
          <w:tcPr>
            <w:tcW w:w="4568" w:type="dxa"/>
            <w:tcBorders>
              <w:top w:val="single" w:sz="4" w:space="0" w:color="000000"/>
              <w:left w:val="single" w:sz="4" w:space="0" w:color="000000"/>
              <w:bottom w:val="single" w:sz="4" w:space="0" w:color="000000"/>
              <w:right w:val="single" w:sz="4" w:space="0" w:color="000000"/>
            </w:tcBorders>
          </w:tcPr>
          <w:p w14:paraId="1CD199FC" w14:textId="77777777" w:rsidR="0069059E" w:rsidRPr="000E27E2" w:rsidRDefault="00F32A9F">
            <w:pPr>
              <w:spacing w:line="276" w:lineRule="auto"/>
              <w:ind w:firstLine="360"/>
              <w:jc w:val="both"/>
              <w:rPr>
                <w:rFonts w:ascii="Calibri" w:eastAsia="Calibri" w:hAnsi="Calibri" w:cs="Calibri"/>
                <w:b/>
                <w:sz w:val="22"/>
                <w:szCs w:val="22"/>
              </w:rPr>
            </w:pPr>
            <w:r w:rsidRPr="000E27E2">
              <w:rPr>
                <w:rFonts w:ascii="Calibri" w:eastAsia="Calibri" w:hAnsi="Calibri" w:cs="Calibri"/>
                <w:b/>
                <w:sz w:val="22"/>
                <w:szCs w:val="22"/>
              </w:rPr>
              <w:t xml:space="preserve">  </w:t>
            </w:r>
            <w:proofErr w:type="gramStart"/>
            <w:r w:rsidRPr="000E27E2">
              <w:rPr>
                <w:rFonts w:ascii="Calibri" w:eastAsia="Calibri" w:hAnsi="Calibri" w:cs="Calibri"/>
                <w:b/>
                <w:sz w:val="22"/>
                <w:szCs w:val="22"/>
              </w:rPr>
              <w:t>49 – 30</w:t>
            </w:r>
            <w:proofErr w:type="gramEnd"/>
          </w:p>
        </w:tc>
        <w:tc>
          <w:tcPr>
            <w:tcW w:w="4568" w:type="dxa"/>
            <w:tcBorders>
              <w:top w:val="single" w:sz="4" w:space="0" w:color="000000"/>
              <w:left w:val="single" w:sz="4" w:space="0" w:color="000000"/>
              <w:bottom w:val="single" w:sz="4" w:space="0" w:color="000000"/>
              <w:right w:val="single" w:sz="4" w:space="0" w:color="000000"/>
            </w:tcBorders>
          </w:tcPr>
          <w:p w14:paraId="300D2AE5" w14:textId="77777777" w:rsidR="0069059E" w:rsidRPr="000E27E2" w:rsidRDefault="00F32A9F">
            <w:pPr>
              <w:spacing w:line="276" w:lineRule="auto"/>
              <w:ind w:firstLine="360"/>
              <w:jc w:val="both"/>
              <w:rPr>
                <w:rFonts w:ascii="Calibri" w:eastAsia="Calibri" w:hAnsi="Calibri" w:cs="Calibri"/>
                <w:b/>
                <w:sz w:val="22"/>
                <w:szCs w:val="22"/>
              </w:rPr>
            </w:pPr>
            <w:r w:rsidRPr="000E27E2">
              <w:rPr>
                <w:rFonts w:ascii="Calibri" w:eastAsia="Calibri" w:hAnsi="Calibri" w:cs="Calibri"/>
                <w:b/>
                <w:sz w:val="22"/>
                <w:szCs w:val="22"/>
              </w:rPr>
              <w:t>dostatečný</w:t>
            </w:r>
          </w:p>
        </w:tc>
      </w:tr>
      <w:tr w:rsidR="0069059E" w:rsidRPr="000E27E2" w14:paraId="596C259F" w14:textId="77777777">
        <w:trPr>
          <w:trHeight w:val="336"/>
        </w:trPr>
        <w:tc>
          <w:tcPr>
            <w:tcW w:w="4568" w:type="dxa"/>
            <w:tcBorders>
              <w:top w:val="single" w:sz="4" w:space="0" w:color="000000"/>
              <w:left w:val="single" w:sz="4" w:space="0" w:color="000000"/>
              <w:bottom w:val="single" w:sz="4" w:space="0" w:color="000000"/>
              <w:right w:val="single" w:sz="4" w:space="0" w:color="000000"/>
            </w:tcBorders>
          </w:tcPr>
          <w:p w14:paraId="41BFD68A" w14:textId="77777777" w:rsidR="0069059E" w:rsidRPr="000E27E2" w:rsidRDefault="00F32A9F">
            <w:pPr>
              <w:spacing w:line="276" w:lineRule="auto"/>
              <w:ind w:firstLine="360"/>
              <w:jc w:val="both"/>
              <w:rPr>
                <w:rFonts w:ascii="Calibri" w:eastAsia="Calibri" w:hAnsi="Calibri" w:cs="Calibri"/>
                <w:b/>
                <w:sz w:val="22"/>
                <w:szCs w:val="22"/>
              </w:rPr>
            </w:pPr>
            <w:r w:rsidRPr="000E27E2">
              <w:rPr>
                <w:rFonts w:ascii="Calibri" w:eastAsia="Calibri" w:hAnsi="Calibri" w:cs="Calibri"/>
                <w:b/>
                <w:sz w:val="22"/>
                <w:szCs w:val="22"/>
              </w:rPr>
              <w:t xml:space="preserve">  29 -   0</w:t>
            </w:r>
          </w:p>
        </w:tc>
        <w:tc>
          <w:tcPr>
            <w:tcW w:w="4568" w:type="dxa"/>
            <w:tcBorders>
              <w:top w:val="single" w:sz="4" w:space="0" w:color="000000"/>
              <w:left w:val="single" w:sz="4" w:space="0" w:color="000000"/>
              <w:bottom w:val="single" w:sz="4" w:space="0" w:color="000000"/>
              <w:right w:val="single" w:sz="4" w:space="0" w:color="000000"/>
            </w:tcBorders>
          </w:tcPr>
          <w:p w14:paraId="77963B41" w14:textId="77777777" w:rsidR="0069059E" w:rsidRPr="000E27E2" w:rsidRDefault="00F32A9F">
            <w:pPr>
              <w:spacing w:line="276" w:lineRule="auto"/>
              <w:ind w:firstLine="360"/>
              <w:jc w:val="both"/>
              <w:rPr>
                <w:rFonts w:ascii="Calibri" w:eastAsia="Calibri" w:hAnsi="Calibri" w:cs="Calibri"/>
                <w:b/>
                <w:sz w:val="22"/>
                <w:szCs w:val="22"/>
              </w:rPr>
            </w:pPr>
            <w:r w:rsidRPr="000E27E2">
              <w:rPr>
                <w:rFonts w:ascii="Calibri" w:eastAsia="Calibri" w:hAnsi="Calibri" w:cs="Calibri"/>
                <w:b/>
                <w:sz w:val="22"/>
                <w:szCs w:val="22"/>
              </w:rPr>
              <w:t>nedostatečný</w:t>
            </w:r>
          </w:p>
        </w:tc>
      </w:tr>
    </w:tbl>
    <w:p w14:paraId="24EC2C17" w14:textId="77777777" w:rsidR="0069059E" w:rsidRPr="000E27E2" w:rsidRDefault="0069059E">
      <w:pPr>
        <w:jc w:val="both"/>
        <w:rPr>
          <w:rFonts w:ascii="Calibri" w:eastAsia="Calibri" w:hAnsi="Calibri" w:cs="Calibri"/>
          <w:sz w:val="22"/>
          <w:szCs w:val="22"/>
        </w:rPr>
      </w:pPr>
    </w:p>
    <w:p w14:paraId="13643457" w14:textId="77777777" w:rsidR="0069059E" w:rsidRPr="000E27E2" w:rsidRDefault="00F32A9F">
      <w:pPr>
        <w:ind w:firstLine="360"/>
        <w:jc w:val="both"/>
        <w:rPr>
          <w:rFonts w:ascii="Calibri" w:eastAsia="Calibri" w:hAnsi="Calibri" w:cs="Calibri"/>
          <w:sz w:val="22"/>
          <w:szCs w:val="22"/>
        </w:rPr>
      </w:pPr>
      <w:r w:rsidRPr="000E27E2">
        <w:rPr>
          <w:rFonts w:ascii="Calibri" w:eastAsia="Calibri" w:hAnsi="Calibri" w:cs="Calibri"/>
          <w:sz w:val="22"/>
          <w:szCs w:val="22"/>
        </w:rPr>
        <w:t>Bodové hodnocení se skládá z povinné části (gramatické testy, testy na slovní zásobu, čtení, překlad, pololetní písemné práce, konverzace, vybrané projekty) a z nadstavbové části (soutěže, ostatní projekty, práce v hodinách, aktivní práce navíc).</w:t>
      </w:r>
    </w:p>
    <w:p w14:paraId="0638BA1C" w14:textId="77777777" w:rsidR="0069059E" w:rsidRPr="000E27E2" w:rsidRDefault="00F32A9F">
      <w:pPr>
        <w:ind w:firstLine="360"/>
        <w:jc w:val="both"/>
        <w:rPr>
          <w:rFonts w:ascii="Calibri" w:eastAsia="Calibri" w:hAnsi="Calibri" w:cs="Calibri"/>
          <w:sz w:val="22"/>
          <w:szCs w:val="22"/>
        </w:rPr>
      </w:pPr>
      <w:r w:rsidRPr="000E27E2">
        <w:rPr>
          <w:rFonts w:ascii="Calibri" w:eastAsia="Calibri" w:hAnsi="Calibri" w:cs="Calibri"/>
          <w:sz w:val="22"/>
          <w:szCs w:val="22"/>
        </w:rPr>
        <w:t xml:space="preserve">Písemné práce budou navazovat na učivo probírané v hodinách, pololetní práce budou vycházet z učiva probraného za dané období (žáci budou o termínu předem informováni). </w:t>
      </w:r>
    </w:p>
    <w:p w14:paraId="4948891B" w14:textId="77777777" w:rsidR="0069059E" w:rsidRPr="000E27E2" w:rsidRDefault="00F32A9F">
      <w:pPr>
        <w:ind w:firstLine="360"/>
        <w:jc w:val="both"/>
        <w:rPr>
          <w:rFonts w:ascii="Calibri" w:eastAsia="Calibri" w:hAnsi="Calibri" w:cs="Calibri"/>
          <w:sz w:val="22"/>
          <w:szCs w:val="22"/>
        </w:rPr>
      </w:pPr>
      <w:r w:rsidRPr="000E27E2">
        <w:rPr>
          <w:rFonts w:ascii="Calibri" w:eastAsia="Calibri" w:hAnsi="Calibri" w:cs="Calibri"/>
          <w:sz w:val="22"/>
          <w:szCs w:val="22"/>
        </w:rPr>
        <w:t xml:space="preserve">Gramatické testy a opakovací testy po každé lekci jsou povinné. Žák si je může po domluvě s vyučujícím jednou opravit, pokud byl hodnocen známkou horší než chvalitebný. Jako výsledná známka se bude počítat ta z opravy, ať je horší či lepší než známka z původního testu. Všechny opravy musí proběhnout do měsíce od jejich zadání. </w:t>
      </w:r>
      <w:r w:rsidRPr="000E27E2">
        <w:rPr>
          <w:rFonts w:ascii="Calibri" w:eastAsia="Calibri" w:hAnsi="Calibri" w:cs="Calibri"/>
          <w:b/>
          <w:sz w:val="22"/>
          <w:szCs w:val="22"/>
        </w:rPr>
        <w:t>Pokud si chce žák opravit dopisovaný test, musí rovněž učinit v dané lhůtě 1 měsíc od původního testu.</w:t>
      </w:r>
      <w:r w:rsidRPr="000E27E2">
        <w:rPr>
          <w:rFonts w:ascii="Calibri" w:eastAsia="Calibri" w:hAnsi="Calibri" w:cs="Calibri"/>
          <w:sz w:val="22"/>
          <w:szCs w:val="22"/>
        </w:rPr>
        <w:t xml:space="preserve"> Všechny chybějící testy musí být dopsány rovněž do měsíce. Stejná pravidla platí i pro souhrnné testy – opravit lze vždy jen učitelem vybrané části.</w:t>
      </w:r>
    </w:p>
    <w:p w14:paraId="7EC0AED7" w14:textId="77777777" w:rsidR="0069059E" w:rsidRPr="000E27E2" w:rsidRDefault="00F32A9F">
      <w:pPr>
        <w:ind w:firstLine="360"/>
        <w:jc w:val="both"/>
        <w:rPr>
          <w:rFonts w:ascii="Calibri" w:eastAsia="Calibri" w:hAnsi="Calibri" w:cs="Calibri"/>
          <w:sz w:val="22"/>
          <w:szCs w:val="22"/>
        </w:rPr>
      </w:pPr>
      <w:r w:rsidRPr="000E27E2">
        <w:rPr>
          <w:rFonts w:ascii="Calibri" w:eastAsia="Calibri" w:hAnsi="Calibri" w:cs="Calibri"/>
          <w:sz w:val="22"/>
          <w:szCs w:val="22"/>
        </w:rPr>
        <w:t>Učitel může bez ohlášení zadat krátký test (pomněnku) z některé látky probírané v posledních hodinách. Tento test není možno opravit.</w:t>
      </w:r>
    </w:p>
    <w:p w14:paraId="41006CBC" w14:textId="77777777" w:rsidR="0069059E" w:rsidRPr="000E27E2" w:rsidRDefault="00F32A9F">
      <w:pPr>
        <w:ind w:firstLine="360"/>
        <w:jc w:val="both"/>
        <w:rPr>
          <w:rFonts w:ascii="Calibri" w:eastAsia="Calibri" w:hAnsi="Calibri" w:cs="Calibri"/>
          <w:sz w:val="22"/>
          <w:szCs w:val="22"/>
        </w:rPr>
      </w:pPr>
      <w:r w:rsidRPr="000E27E2">
        <w:rPr>
          <w:rFonts w:ascii="Calibri" w:eastAsia="Calibri" w:hAnsi="Calibri" w:cs="Calibri"/>
          <w:sz w:val="22"/>
          <w:szCs w:val="22"/>
        </w:rPr>
        <w:t>Dlouhodobé projekty (14 dní a více) musí být odevzdány do stanoveného data bez výjimky (platí i pro nemocné). Odklad termínu může učitel povolit pouze po individuální domluvě.</w:t>
      </w:r>
    </w:p>
    <w:p w14:paraId="4858413D" w14:textId="77777777" w:rsidR="0069059E" w:rsidRPr="000E27E2" w:rsidRDefault="00F32A9F">
      <w:pPr>
        <w:ind w:firstLine="360"/>
        <w:jc w:val="both"/>
        <w:rPr>
          <w:rFonts w:ascii="Calibri" w:eastAsia="Calibri" w:hAnsi="Calibri" w:cs="Calibri"/>
          <w:sz w:val="22"/>
          <w:szCs w:val="22"/>
        </w:rPr>
      </w:pPr>
      <w:r w:rsidRPr="000E27E2">
        <w:rPr>
          <w:rFonts w:ascii="Calibri" w:eastAsia="Calibri" w:hAnsi="Calibri" w:cs="Calibri"/>
          <w:sz w:val="22"/>
          <w:szCs w:val="22"/>
        </w:rPr>
        <w:t>Není-li žák připraven na dialog, jehož datum mu bylo předem stanoveno (s výjimkou nemoci), je hodnocen počtem bodů 0 bez možnosti opravy.</w:t>
      </w:r>
    </w:p>
    <w:p w14:paraId="7CCB8BEF" w14:textId="77777777" w:rsidR="0069059E" w:rsidRPr="000E27E2" w:rsidRDefault="00F32A9F">
      <w:pPr>
        <w:ind w:firstLine="360"/>
        <w:jc w:val="both"/>
        <w:rPr>
          <w:rFonts w:ascii="Calibri" w:eastAsia="Calibri" w:hAnsi="Calibri" w:cs="Calibri"/>
          <w:sz w:val="22"/>
          <w:szCs w:val="22"/>
        </w:rPr>
      </w:pPr>
      <w:r w:rsidRPr="000E27E2">
        <w:rPr>
          <w:rFonts w:ascii="Calibri" w:eastAsia="Calibri" w:hAnsi="Calibri" w:cs="Calibri"/>
          <w:sz w:val="22"/>
          <w:szCs w:val="22"/>
        </w:rPr>
        <w:lastRenderedPageBreak/>
        <w:t xml:space="preserve">Žák může být zkoušený na čtení a překlad textu z učebnice, může být zkoušený ústně z libovolné probrané slovní zásoby. </w:t>
      </w:r>
    </w:p>
    <w:p w14:paraId="27C45AAB" w14:textId="77777777" w:rsidR="0069059E" w:rsidRPr="000E27E2" w:rsidRDefault="00F32A9F">
      <w:pPr>
        <w:ind w:firstLine="360"/>
        <w:jc w:val="both"/>
        <w:rPr>
          <w:rFonts w:ascii="Calibri" w:eastAsia="Calibri" w:hAnsi="Calibri" w:cs="Calibri"/>
          <w:sz w:val="22"/>
          <w:szCs w:val="22"/>
        </w:rPr>
      </w:pPr>
      <w:r w:rsidRPr="000E27E2">
        <w:rPr>
          <w:rFonts w:ascii="Calibri" w:eastAsia="Calibri" w:hAnsi="Calibri" w:cs="Calibri"/>
          <w:sz w:val="22"/>
          <w:szCs w:val="22"/>
        </w:rPr>
        <w:t>Žáci mohou jednou za pololetí psát diktát.</w:t>
      </w:r>
    </w:p>
    <w:p w14:paraId="32D71BED" w14:textId="77777777" w:rsidR="0069059E" w:rsidRPr="000E27E2" w:rsidRDefault="00F32A9F">
      <w:pPr>
        <w:ind w:firstLine="360"/>
        <w:jc w:val="both"/>
        <w:rPr>
          <w:rFonts w:ascii="Calibri" w:eastAsia="Calibri" w:hAnsi="Calibri" w:cs="Calibri"/>
          <w:sz w:val="22"/>
          <w:szCs w:val="22"/>
        </w:rPr>
      </w:pPr>
      <w:r w:rsidRPr="000E27E2">
        <w:rPr>
          <w:rFonts w:ascii="Calibri" w:eastAsia="Calibri" w:hAnsi="Calibri" w:cs="Calibri"/>
          <w:b/>
          <w:sz w:val="22"/>
          <w:szCs w:val="22"/>
        </w:rPr>
        <w:t>Pokud si chce žák opravit dopisovaný test, musí rovněž učinit v dané lhůtě 1 měsíc od původního testu.</w:t>
      </w:r>
    </w:p>
    <w:p w14:paraId="015729B8" w14:textId="77777777" w:rsidR="0069059E" w:rsidRPr="000E27E2" w:rsidRDefault="0069059E">
      <w:pPr>
        <w:jc w:val="both"/>
        <w:rPr>
          <w:rFonts w:ascii="Calibri" w:eastAsia="Calibri" w:hAnsi="Calibri" w:cs="Calibri"/>
          <w:sz w:val="22"/>
          <w:szCs w:val="22"/>
        </w:rPr>
      </w:pPr>
    </w:p>
    <w:p w14:paraId="07E82A6D" w14:textId="77777777" w:rsidR="0069059E" w:rsidRPr="000E27E2" w:rsidRDefault="0069059E">
      <w:pPr>
        <w:jc w:val="both"/>
        <w:rPr>
          <w:rFonts w:ascii="Calibri" w:eastAsia="Calibri" w:hAnsi="Calibri" w:cs="Calibri"/>
          <w:sz w:val="22"/>
          <w:szCs w:val="22"/>
        </w:rPr>
      </w:pPr>
    </w:p>
    <w:p w14:paraId="70B03C03"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Aby žák získal na vysvědčení požadované výsledné hodnocení, musí dále splňovat tyto nároky specifické pro vyučovací předmět druhý cizí jazyk:</w:t>
      </w:r>
    </w:p>
    <w:p w14:paraId="33FB2F12" w14:textId="77777777" w:rsidR="0069059E" w:rsidRPr="000E27E2" w:rsidRDefault="0069059E">
      <w:pPr>
        <w:jc w:val="both"/>
        <w:rPr>
          <w:rFonts w:ascii="Calibri" w:eastAsia="Calibri" w:hAnsi="Calibri" w:cs="Calibri"/>
          <w:sz w:val="22"/>
          <w:szCs w:val="22"/>
        </w:rPr>
      </w:pPr>
    </w:p>
    <w:p w14:paraId="46499E08" w14:textId="77777777" w:rsidR="0069059E" w:rsidRPr="000E27E2" w:rsidRDefault="0069059E">
      <w:pPr>
        <w:jc w:val="both"/>
        <w:rPr>
          <w:rFonts w:ascii="Calibri" w:eastAsia="Calibri" w:hAnsi="Calibri" w:cs="Calibri"/>
          <w:b/>
          <w:sz w:val="22"/>
          <w:szCs w:val="22"/>
        </w:rPr>
      </w:pPr>
    </w:p>
    <w:p w14:paraId="1140603E" w14:textId="77777777" w:rsidR="0069059E" w:rsidRPr="000E27E2" w:rsidRDefault="00F32A9F">
      <w:pPr>
        <w:jc w:val="both"/>
        <w:rPr>
          <w:rFonts w:ascii="Calibri" w:eastAsia="Calibri" w:hAnsi="Calibri" w:cs="Calibri"/>
          <w:b/>
          <w:sz w:val="22"/>
          <w:szCs w:val="22"/>
        </w:rPr>
      </w:pPr>
      <w:r w:rsidRPr="000E27E2">
        <w:rPr>
          <w:rFonts w:ascii="Calibri" w:eastAsia="Calibri" w:hAnsi="Calibri" w:cs="Calibri"/>
          <w:b/>
          <w:sz w:val="22"/>
          <w:szCs w:val="22"/>
        </w:rPr>
        <w:t>Výborný</w:t>
      </w:r>
    </w:p>
    <w:p w14:paraId="6DB8DB00"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Žák absolvuje všechny testy zásadní důležitosti (stanoví učitel), nemůže-li se jich z objektivních důvodů zúčastnit, sám si domluví s vyučujícím náhradní termín.</w:t>
      </w:r>
    </w:p>
    <w:p w14:paraId="67B67CD8"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V určený čas pracuje svědomitě na zadaných úkolech.</w:t>
      </w:r>
    </w:p>
    <w:p w14:paraId="5EE04F65"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Nosí vždy všechny požadované pomůcky.</w:t>
      </w:r>
    </w:p>
    <w:p w14:paraId="5E52C93B"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Ochotně spolupracuje ve skupině, je aktivním členem skupiny.</w:t>
      </w:r>
    </w:p>
    <w:p w14:paraId="28FEB9B9"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Je schopen sebehodnocení a umí ho využít ke zlepšení výsledků své práce.</w:t>
      </w:r>
    </w:p>
    <w:p w14:paraId="4F27A727"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Ovládá specifické dovednosti z oblasti druhého cizího jazyka, zejména:</w:t>
      </w:r>
    </w:p>
    <w:p w14:paraId="3F445ECE"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Čte plynule a bez chyb známé texty z učebnice.</w:t>
      </w:r>
    </w:p>
    <w:p w14:paraId="3CF5E44C"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Bez problémů se orientuje ve známém textu.</w:t>
      </w:r>
    </w:p>
    <w:p w14:paraId="4043FAD2"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Reprodukuje bez obtíží a s porozuměním čtený text.</w:t>
      </w:r>
    </w:p>
    <w:p w14:paraId="0AFA2182"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Dokáže samostatně pracovat s neznámým textem a doplňkovou literaturou.</w:t>
      </w:r>
    </w:p>
    <w:p w14:paraId="38E43C30"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Bezpečně zvládá jednoduché dialogy.</w:t>
      </w:r>
    </w:p>
    <w:p w14:paraId="26E5CD9D"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Umí se vyjadřovat se správnou výslovností.</w:t>
      </w:r>
    </w:p>
    <w:p w14:paraId="590DC126"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Pohotově reaguje v daných situacích.</w:t>
      </w:r>
    </w:p>
    <w:p w14:paraId="7FB7A2B9"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Má bohatou slovní zásobu.</w:t>
      </w:r>
    </w:p>
    <w:p w14:paraId="42EA7DD5"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Bezpečně se orientuje v probíraných tematických okruzích.</w:t>
      </w:r>
    </w:p>
    <w:p w14:paraId="38EA1A23"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Bez problémů používá probrané gramatické jevy.</w:t>
      </w:r>
    </w:p>
    <w:p w14:paraId="07F98EAE"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Dokáže samostatně sestavit jednoduché písemné sdělení.</w:t>
      </w:r>
    </w:p>
    <w:p w14:paraId="0BE35426"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Rozumí bez potíží jednoduché cizojazyčné promluvě.</w:t>
      </w:r>
    </w:p>
    <w:p w14:paraId="2B1FEC5B"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Svůj sešit má v pořádku a zapisovat si do něj informace mu nečiní potíže.</w:t>
      </w:r>
    </w:p>
    <w:p w14:paraId="02BB1B88" w14:textId="77777777" w:rsidR="0069059E" w:rsidRPr="000E27E2" w:rsidRDefault="0069059E">
      <w:pPr>
        <w:jc w:val="both"/>
        <w:rPr>
          <w:rFonts w:ascii="Calibri" w:eastAsia="Calibri" w:hAnsi="Calibri" w:cs="Calibri"/>
          <w:sz w:val="22"/>
          <w:szCs w:val="22"/>
        </w:rPr>
      </w:pPr>
    </w:p>
    <w:p w14:paraId="5F1BD3EC" w14:textId="77777777" w:rsidR="0069059E" w:rsidRPr="000E27E2" w:rsidRDefault="00F32A9F">
      <w:pPr>
        <w:jc w:val="both"/>
        <w:rPr>
          <w:rFonts w:ascii="Calibri" w:eastAsia="Calibri" w:hAnsi="Calibri" w:cs="Calibri"/>
          <w:b/>
          <w:sz w:val="22"/>
          <w:szCs w:val="22"/>
        </w:rPr>
      </w:pPr>
      <w:r w:rsidRPr="000E27E2">
        <w:rPr>
          <w:rFonts w:ascii="Calibri" w:eastAsia="Calibri" w:hAnsi="Calibri" w:cs="Calibri"/>
          <w:b/>
          <w:sz w:val="22"/>
          <w:szCs w:val="22"/>
        </w:rPr>
        <w:t>Chvalitebný</w:t>
      </w:r>
    </w:p>
    <w:p w14:paraId="499DE252"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Žák absolvuje všechny testy zásadní důležitosti (stanoví učitel), nemůže-li se jich z objektivních důvodů zúčastnit, sám si domluví s vyučujícím náhradní termín.</w:t>
      </w:r>
    </w:p>
    <w:p w14:paraId="49004F9C"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V určený čas většinou pracuje svědomitě na zadaných úkolech.</w:t>
      </w:r>
    </w:p>
    <w:p w14:paraId="2BFAFC20"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Nosí většinou všechny požadované pomůcky.</w:t>
      </w:r>
    </w:p>
    <w:p w14:paraId="56A7130B"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Spolupracuje ve skupině, je aktivním členem skupiny.</w:t>
      </w:r>
    </w:p>
    <w:p w14:paraId="62926868"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Většinou nemívá problémy se sebehodnocením a snaží se je využívat ke zlepšení výsledků své práce.</w:t>
      </w:r>
    </w:p>
    <w:p w14:paraId="25BC4EB3"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Ovládá specifické dovednosti z oblasti cizího jazyka, zejména:</w:t>
      </w:r>
    </w:p>
    <w:p w14:paraId="4423F89A"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S drobnými chybami dokáže přečíst známé texty z učebnice.</w:t>
      </w:r>
    </w:p>
    <w:p w14:paraId="3305020A"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S menšími problémy se orientuje ve známém textu.</w:t>
      </w:r>
    </w:p>
    <w:p w14:paraId="622C0828"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Reprodukuje s malými obtížemi čtený text.</w:t>
      </w:r>
    </w:p>
    <w:p w14:paraId="4E41CE28"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Dokáže téměř samostatně pracovat s neznámým textem a doplňkovou literaturou.</w:t>
      </w:r>
    </w:p>
    <w:p w14:paraId="4D8EB663"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Zvládá jednoduché dialogy.</w:t>
      </w:r>
    </w:p>
    <w:p w14:paraId="76F7D658"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Umí se vyjadřovat s drobnými nedostatky ve výslovnosti.</w:t>
      </w:r>
    </w:p>
    <w:p w14:paraId="1CE6DAC4"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Bez větších problémů reaguje v daných situacích.</w:t>
      </w:r>
    </w:p>
    <w:p w14:paraId="5F636126"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Má menší mezery ve slovní zásobě.</w:t>
      </w:r>
    </w:p>
    <w:p w14:paraId="0292E7BE"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Orientuje se v probíraných tematických okruzích.</w:t>
      </w:r>
    </w:p>
    <w:p w14:paraId="58D11DF1"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Používá probrané gramatické jevy s drobnými chybami.</w:t>
      </w:r>
    </w:p>
    <w:p w14:paraId="6976900D"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Dokáže sestavit jednoduché písemné sdělení.</w:t>
      </w:r>
    </w:p>
    <w:p w14:paraId="048129FA"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Cizojazyčné promluvě rozumí s menšími obtížemi.</w:t>
      </w:r>
    </w:p>
    <w:p w14:paraId="6A341AD5"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Svůj sešit má v pořádku a zapisovat si do něj informace mu zpravidla nečiní potíže.</w:t>
      </w:r>
    </w:p>
    <w:p w14:paraId="6BF6545D" w14:textId="77777777" w:rsidR="0069059E" w:rsidRPr="000E27E2" w:rsidRDefault="0069059E">
      <w:pPr>
        <w:jc w:val="both"/>
        <w:rPr>
          <w:rFonts w:ascii="Calibri" w:eastAsia="Calibri" w:hAnsi="Calibri" w:cs="Calibri"/>
          <w:sz w:val="22"/>
          <w:szCs w:val="22"/>
        </w:rPr>
      </w:pPr>
    </w:p>
    <w:p w14:paraId="640F5EB5" w14:textId="77777777" w:rsidR="0069059E" w:rsidRPr="000E27E2" w:rsidRDefault="00F32A9F">
      <w:pPr>
        <w:jc w:val="both"/>
        <w:rPr>
          <w:rFonts w:ascii="Calibri" w:eastAsia="Calibri" w:hAnsi="Calibri" w:cs="Calibri"/>
          <w:b/>
          <w:sz w:val="22"/>
          <w:szCs w:val="22"/>
        </w:rPr>
      </w:pPr>
      <w:r w:rsidRPr="000E27E2">
        <w:rPr>
          <w:rFonts w:ascii="Calibri" w:eastAsia="Calibri" w:hAnsi="Calibri" w:cs="Calibri"/>
          <w:b/>
          <w:sz w:val="22"/>
          <w:szCs w:val="22"/>
        </w:rPr>
        <w:t>Dobrý</w:t>
      </w:r>
    </w:p>
    <w:p w14:paraId="3CB12763"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Žák absolvuje všechny testy zásadní důležitosti (stanoví učitel), nemůže-li se jich z objektivních důvodů zúčastnit, sám si domluví s vyučujícím náhradní termín.</w:t>
      </w:r>
    </w:p>
    <w:p w14:paraId="7340CE70"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V určený čas většinou pracuje na zadaných úkolech.</w:t>
      </w:r>
    </w:p>
    <w:p w14:paraId="183C97D9"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Nosí většinou všechny požadované pomůcky.</w:t>
      </w:r>
    </w:p>
    <w:p w14:paraId="679A2EBB"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Snaží se spolupracovat ve skupině, ale přínos pro tým často nebývá významný.</w:t>
      </w:r>
    </w:p>
    <w:p w14:paraId="20FFA00A"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Má občas problémy se sebehodnocením a často nedokáže sebehodnocení využít ke zlepšení výsledků své práce.</w:t>
      </w:r>
    </w:p>
    <w:p w14:paraId="09AB6CE3"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Ovládá specifické dovednosti z oblasti cizího jazyka, zejména:</w:t>
      </w:r>
    </w:p>
    <w:p w14:paraId="107CFE5C"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Známé texty z učebnice čte s obtížemi.</w:t>
      </w:r>
    </w:p>
    <w:p w14:paraId="2636C440"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S většími problémy se orientuje ve známém textu.</w:t>
      </w:r>
    </w:p>
    <w:p w14:paraId="1E1380E7"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Reprodukuje s velkými obtížemi čtený text.</w:t>
      </w:r>
    </w:p>
    <w:p w14:paraId="6D44D37D"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Nedokáže zcela samostatně pracovat s neznámým textem a doplňkovou literaturou.</w:t>
      </w:r>
    </w:p>
    <w:p w14:paraId="04725DBF"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Zvládá jednoduché dialogy s obtížemi.</w:t>
      </w:r>
    </w:p>
    <w:p w14:paraId="32831B44"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Vyjadřuje se s většími nedostatky ve výslovnosti.</w:t>
      </w:r>
    </w:p>
    <w:p w14:paraId="6AB9BFFD"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Dělá mu problém reagovat v daných situacích.</w:t>
      </w:r>
    </w:p>
    <w:p w14:paraId="73074744"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Má větší mezery ve slovní zásobě.</w:t>
      </w:r>
    </w:p>
    <w:p w14:paraId="7945ED4B"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Hůře se orientuje v probíraných tematických okruzích.</w:t>
      </w:r>
    </w:p>
    <w:p w14:paraId="0AAD3E2D"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Používá probrané gramatické jevy s většími chybami.</w:t>
      </w:r>
    </w:p>
    <w:p w14:paraId="3336F56D"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Sestavení jednoduchého písemného sdělení mu činí problémy.</w:t>
      </w:r>
    </w:p>
    <w:p w14:paraId="5E722F76"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Cizojazyčné promluvě rozumí s většími obtížemi.</w:t>
      </w:r>
    </w:p>
    <w:p w14:paraId="5D93AC0A"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Ve svém sešitě má zapsaná data a témata hodin a snaží se zapisovat si do něj další informace.</w:t>
      </w:r>
    </w:p>
    <w:p w14:paraId="053BE43D" w14:textId="77777777" w:rsidR="0069059E" w:rsidRPr="000E27E2" w:rsidRDefault="0069059E">
      <w:pPr>
        <w:jc w:val="both"/>
        <w:rPr>
          <w:rFonts w:ascii="Calibri" w:eastAsia="Calibri" w:hAnsi="Calibri" w:cs="Calibri"/>
          <w:b/>
          <w:sz w:val="22"/>
          <w:szCs w:val="22"/>
        </w:rPr>
      </w:pPr>
    </w:p>
    <w:p w14:paraId="65AF9B26" w14:textId="77777777" w:rsidR="0069059E" w:rsidRPr="000E27E2" w:rsidRDefault="00F32A9F">
      <w:pPr>
        <w:jc w:val="both"/>
        <w:rPr>
          <w:rFonts w:ascii="Calibri" w:eastAsia="Calibri" w:hAnsi="Calibri" w:cs="Calibri"/>
          <w:b/>
          <w:sz w:val="22"/>
          <w:szCs w:val="22"/>
        </w:rPr>
      </w:pPr>
      <w:r w:rsidRPr="000E27E2">
        <w:rPr>
          <w:rFonts w:ascii="Calibri" w:eastAsia="Calibri" w:hAnsi="Calibri" w:cs="Calibri"/>
          <w:b/>
          <w:sz w:val="22"/>
          <w:szCs w:val="22"/>
        </w:rPr>
        <w:t>Dostatečný</w:t>
      </w:r>
    </w:p>
    <w:p w14:paraId="1CDFFA57"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Žák absolvuje všechny testy zásadní důležitosti (stanoví učitel), nemůže-li se jich z objektivních důvodů zúčastnit, sám si domluví s vyučujícím náhradní termín.</w:t>
      </w:r>
    </w:p>
    <w:p w14:paraId="5793A6E8"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V určený čas většinou nepracuje na zadaných úkolech.</w:t>
      </w:r>
    </w:p>
    <w:p w14:paraId="5677012D"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Většinou nenosí všechny požadované pomůcky.</w:t>
      </w:r>
    </w:p>
    <w:p w14:paraId="2E74EE98"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Má problémy s prací ve skupině, jeho přínos pro tým je zanedbatelný.</w:t>
      </w:r>
    </w:p>
    <w:p w14:paraId="56F20F7D"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Má obvykle problémy se sebehodnocením a není schopen využít je ke zlepšení výsledků své práce.</w:t>
      </w:r>
    </w:p>
    <w:p w14:paraId="1F49192F"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Ovládá specifické dovednosti z oblasti cizího jazyka, zejména:</w:t>
      </w:r>
    </w:p>
    <w:p w14:paraId="5257F3B2"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Známé texty z učebnice čte s velkými obtížemi.</w:t>
      </w:r>
    </w:p>
    <w:p w14:paraId="132CC26B"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S velkými problémy se orientuje ve známém textu.</w:t>
      </w:r>
    </w:p>
    <w:p w14:paraId="372B32AD"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Nedokáže reprodukovat čtený text.</w:t>
      </w:r>
    </w:p>
    <w:p w14:paraId="0F43EC58"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Nedokáže samostatně pracovat s neznámým textem a doplňkovou literaturou.</w:t>
      </w:r>
    </w:p>
    <w:p w14:paraId="3BCEA91C"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Téměř nezvládá jednoduché dialogy.</w:t>
      </w:r>
    </w:p>
    <w:p w14:paraId="023A7968"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Vyjadřuje se s velkými nedostatky ve výslovnosti.</w:t>
      </w:r>
    </w:p>
    <w:p w14:paraId="18504348"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Neumí reagovat v daných situacích.</w:t>
      </w:r>
    </w:p>
    <w:p w14:paraId="5A31D2FC"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Má značné mezery ve slovní zásobě.</w:t>
      </w:r>
    </w:p>
    <w:p w14:paraId="4477F65F"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Jen okrajově se orientuje v probíraných tematických okruzích.</w:t>
      </w:r>
    </w:p>
    <w:p w14:paraId="493378C5"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Většinu probraných gramatických jevů neumí použít v praxi.</w:t>
      </w:r>
    </w:p>
    <w:p w14:paraId="56AD0ABC"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Většinou nedokáže sestavit jednoduché písemné sdělení.</w:t>
      </w:r>
    </w:p>
    <w:p w14:paraId="4781C116"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Rozumí jen elementární cizojazyčné promluvě.</w:t>
      </w:r>
    </w:p>
    <w:p w14:paraId="57D94D52"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Vede si svůj sešit.</w:t>
      </w:r>
    </w:p>
    <w:p w14:paraId="467824F2" w14:textId="77777777" w:rsidR="0069059E" w:rsidRPr="000E27E2" w:rsidRDefault="0069059E">
      <w:pPr>
        <w:jc w:val="both"/>
        <w:rPr>
          <w:rFonts w:ascii="Calibri" w:eastAsia="Calibri" w:hAnsi="Calibri" w:cs="Calibri"/>
          <w:sz w:val="22"/>
          <w:szCs w:val="22"/>
        </w:rPr>
      </w:pPr>
    </w:p>
    <w:p w14:paraId="0A2E2FCF" w14:textId="77777777" w:rsidR="0069059E" w:rsidRPr="000E27E2" w:rsidRDefault="00F32A9F">
      <w:pPr>
        <w:jc w:val="both"/>
        <w:rPr>
          <w:rFonts w:ascii="Calibri" w:eastAsia="Calibri" w:hAnsi="Calibri" w:cs="Calibri"/>
          <w:b/>
          <w:sz w:val="22"/>
          <w:szCs w:val="22"/>
        </w:rPr>
      </w:pPr>
      <w:r w:rsidRPr="000E27E2">
        <w:rPr>
          <w:rFonts w:ascii="Calibri" w:eastAsia="Calibri" w:hAnsi="Calibri" w:cs="Calibri"/>
          <w:b/>
          <w:sz w:val="22"/>
          <w:szCs w:val="22"/>
        </w:rPr>
        <w:t>Nedostatečný</w:t>
      </w:r>
    </w:p>
    <w:p w14:paraId="28ECCE26"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Žák absolvuje všechny testy zásadní důležitosti (stanoví učitel), nemůže-li se jich z objektivních důvodů zúčastnit, sám si domluví s vyučujícím náhradní termín.</w:t>
      </w:r>
    </w:p>
    <w:p w14:paraId="1FAD5941"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V určený čas nepracuje na zadaných úkolech.</w:t>
      </w:r>
    </w:p>
    <w:p w14:paraId="5845D719"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Nenosí požadované pomůcky.</w:t>
      </w:r>
    </w:p>
    <w:p w14:paraId="0A59B4AD"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Nespolupracuje ve skupině, jeho přínos pro tým je zanedbatelný.</w:t>
      </w:r>
    </w:p>
    <w:p w14:paraId="2E74F51D"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Nejeví zájem o předmět. Nedokáže samostatně zhodnotit svoji práci.</w:t>
      </w:r>
    </w:p>
    <w:p w14:paraId="57EC3014"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lastRenderedPageBreak/>
        <w:t>Ovládá specifické dovednosti z oblasti cizího jazyka, zejména:</w:t>
      </w:r>
    </w:p>
    <w:p w14:paraId="1AFD413D"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Známé texty z učebnice čte s velkými obtížemi.</w:t>
      </w:r>
    </w:p>
    <w:p w14:paraId="00BC9010"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S velkými problémy se orientuje ve známém textu.</w:t>
      </w:r>
    </w:p>
    <w:p w14:paraId="5CEF738D"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Nedokáže reprodukovat čtený text.</w:t>
      </w:r>
    </w:p>
    <w:p w14:paraId="6930DBD6"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Nedokáže samostatně pracovat s neznámým textem a doplňkovou literaturou.</w:t>
      </w:r>
    </w:p>
    <w:p w14:paraId="126E9077"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Téměř nezvládá jednoduché dialogy.</w:t>
      </w:r>
    </w:p>
    <w:p w14:paraId="36A8D20A"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Vyjadřuje se s velkými nedostatky ve výslovnosti.</w:t>
      </w:r>
    </w:p>
    <w:p w14:paraId="058E94F1"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Neumí reagovat v daných situacích.</w:t>
      </w:r>
    </w:p>
    <w:p w14:paraId="49F483B8"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Má značné mezery ve slovní zásobě.</w:t>
      </w:r>
    </w:p>
    <w:p w14:paraId="446DFD17"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Jen velmi okrajově se orientuje v probíraných tematických okruzích.</w:t>
      </w:r>
    </w:p>
    <w:p w14:paraId="4A932DA0"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Většinu probraných gramatických jevů neumí použít v praxi.</w:t>
      </w:r>
    </w:p>
    <w:p w14:paraId="0B4A3DE7"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Nedokáže sestavit jednoduché písemné sdělení.</w:t>
      </w:r>
    </w:p>
    <w:p w14:paraId="3A35742D"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Rozumí jen elementární cizojazyčné promluvě.</w:t>
      </w:r>
    </w:p>
    <w:p w14:paraId="2FB6B119"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 xml:space="preserve">Prakticky není schopen ústního či písemného projevu. </w:t>
      </w:r>
    </w:p>
    <w:p w14:paraId="0EB4E241" w14:textId="77777777" w:rsidR="0069059E" w:rsidRPr="000E27E2" w:rsidRDefault="0069059E">
      <w:pPr>
        <w:jc w:val="both"/>
        <w:rPr>
          <w:rFonts w:ascii="Calibri" w:eastAsia="Calibri" w:hAnsi="Calibri" w:cs="Calibri"/>
          <w:b/>
          <w:sz w:val="22"/>
          <w:szCs w:val="22"/>
        </w:rPr>
      </w:pPr>
    </w:p>
    <w:p w14:paraId="4C5886BE" w14:textId="77777777" w:rsidR="0069059E" w:rsidRPr="000E27E2" w:rsidRDefault="0069059E">
      <w:pPr>
        <w:jc w:val="both"/>
        <w:rPr>
          <w:rFonts w:ascii="Calibri" w:eastAsia="Calibri" w:hAnsi="Calibri" w:cs="Calibri"/>
          <w:b/>
          <w:sz w:val="22"/>
          <w:szCs w:val="22"/>
        </w:rPr>
      </w:pPr>
    </w:p>
    <w:p w14:paraId="7B360A86" w14:textId="77777777" w:rsidR="0069059E" w:rsidRPr="000E27E2" w:rsidRDefault="00F32A9F">
      <w:pPr>
        <w:pBdr>
          <w:top w:val="nil"/>
          <w:left w:val="nil"/>
          <w:bottom w:val="nil"/>
          <w:right w:val="nil"/>
          <w:between w:val="nil"/>
        </w:pBdr>
        <w:spacing w:line="276" w:lineRule="auto"/>
        <w:jc w:val="both"/>
        <w:rPr>
          <w:rFonts w:ascii="Calibri" w:eastAsia="Calibri" w:hAnsi="Calibri" w:cs="Calibri"/>
          <w:color w:val="000000"/>
          <w:sz w:val="22"/>
          <w:szCs w:val="22"/>
        </w:rPr>
      </w:pPr>
      <w:bookmarkStart w:id="40" w:name="_heading=h.ihv636" w:colFirst="0" w:colLast="0"/>
      <w:bookmarkEnd w:id="40"/>
      <w:r w:rsidRPr="000E27E2">
        <w:rPr>
          <w:rFonts w:ascii="Calibri" w:eastAsia="Calibri" w:hAnsi="Calibri" w:cs="Calibri"/>
          <w:color w:val="000000"/>
          <w:sz w:val="22"/>
          <w:szCs w:val="22"/>
        </w:rPr>
        <w:t>Žáci s SVP jsou hodnoceni na základě kritérií specifikovaných v jejich individuálních vzdělávacích plánech.</w:t>
      </w:r>
    </w:p>
    <w:p w14:paraId="3FF4C7B9" w14:textId="77777777" w:rsidR="00CD3E1F" w:rsidRPr="00B36430" w:rsidRDefault="00F32A9F" w:rsidP="00CD3E1F">
      <w:pPr>
        <w:pStyle w:val="Nadpis3"/>
        <w:rPr>
          <w:rFonts w:ascii="Times New Roman" w:hAnsi="Times New Roman"/>
          <w:b w:val="0"/>
          <w:bCs w:val="0"/>
          <w:sz w:val="27"/>
          <w:szCs w:val="27"/>
          <w:lang w:eastAsia="cs-CZ"/>
        </w:rPr>
      </w:pPr>
      <w:r w:rsidRPr="000E27E2">
        <w:rPr>
          <w:sz w:val="22"/>
          <w:szCs w:val="22"/>
        </w:rPr>
        <w:br w:type="page"/>
      </w:r>
      <w:bookmarkStart w:id="41" w:name="_Toc202946538"/>
      <w:r w:rsidR="00CD3E1F" w:rsidRPr="00CD3E1F">
        <w:rPr>
          <w:rFonts w:eastAsia="Calibri"/>
          <w:u w:val="single"/>
        </w:rPr>
        <w:lastRenderedPageBreak/>
        <w:t>Čeština jako další cizí jazyk</w:t>
      </w:r>
      <w:bookmarkEnd w:id="41"/>
    </w:p>
    <w:p w14:paraId="2C9EDA27" w14:textId="77777777" w:rsidR="00CD3E1F" w:rsidRPr="00B36430" w:rsidRDefault="00CD3E1F" w:rsidP="00CD3E1F"/>
    <w:p w14:paraId="6523CAC1" w14:textId="77777777" w:rsidR="00CD3E1F" w:rsidRPr="00CD3E1F" w:rsidRDefault="00CD3E1F" w:rsidP="00CD3E1F">
      <w:pPr>
        <w:jc w:val="both"/>
        <w:rPr>
          <w:rFonts w:ascii="Calibri" w:eastAsia="Calibri" w:hAnsi="Calibri" w:cs="Calibri"/>
          <w:b/>
          <w:color w:val="000000"/>
          <w:sz w:val="28"/>
          <w:szCs w:val="28"/>
        </w:rPr>
      </w:pPr>
      <w:r w:rsidRPr="00CD3E1F">
        <w:rPr>
          <w:rFonts w:ascii="Calibri" w:eastAsia="Calibri" w:hAnsi="Calibri" w:cs="Calibri"/>
          <w:b/>
          <w:color w:val="000000"/>
          <w:sz w:val="28"/>
          <w:szCs w:val="28"/>
        </w:rPr>
        <w:t>Obsahové, časové a organizační vymezení</w:t>
      </w:r>
    </w:p>
    <w:p w14:paraId="29263DFC" w14:textId="77777777" w:rsidR="00CD3E1F" w:rsidRPr="00B36430" w:rsidRDefault="00CD3E1F" w:rsidP="00CD3E1F"/>
    <w:p w14:paraId="3B24A74B" w14:textId="77777777" w:rsidR="00CD3E1F" w:rsidRPr="00CD3E1F" w:rsidRDefault="00CD3E1F" w:rsidP="00CD3E1F">
      <w:pPr>
        <w:jc w:val="both"/>
        <w:rPr>
          <w:sz w:val="22"/>
          <w:szCs w:val="22"/>
        </w:rPr>
      </w:pPr>
      <w:r w:rsidRPr="00B36430">
        <w:rPr>
          <w:color w:val="000000"/>
        </w:rPr>
        <w:t>   </w:t>
      </w:r>
      <w:r w:rsidRPr="00CD3E1F">
        <w:rPr>
          <w:color w:val="000000"/>
          <w:sz w:val="22"/>
          <w:szCs w:val="22"/>
        </w:rPr>
        <w:t>Vyučovací předmět Čeština jako další cizí jazyk zasahuje do vzdělávací oblasti JAZYK A JAZYKOVÁ KOMUNIKACE. Vytváří předpoklady pro zapojení žáků do vzájemné komunikace, připravuje je k praktickému užívání jazyka. Je určen pro žáky s jiným mateřským jazykem. Vyučovací činnost učitele rozšiřuje a prohlubuje u žáků jazykové dovednosti získané v předmětu Český jazyk, tj. schopnosti chápat a správně interpretovat slyšené i čtené české texty a přiměřeně na ně reagovat, schopnost vést rozhovor i souvisle hovořit v rámci nejběžnějších situací každodenního života, seznamovat se základními poznatky naší země, s nejběžnějšími zvyky a sociálními konvencemi, rozšiřovat si všeobecný kulturní přehled. </w:t>
      </w:r>
    </w:p>
    <w:p w14:paraId="0832AB50" w14:textId="77777777" w:rsidR="00CD3E1F" w:rsidRPr="00CD3E1F" w:rsidRDefault="00CD3E1F" w:rsidP="00CD3E1F">
      <w:pPr>
        <w:jc w:val="both"/>
        <w:rPr>
          <w:sz w:val="22"/>
          <w:szCs w:val="22"/>
        </w:rPr>
      </w:pPr>
      <w:r w:rsidRPr="00CD3E1F">
        <w:rPr>
          <w:color w:val="000000"/>
          <w:sz w:val="22"/>
          <w:szCs w:val="22"/>
        </w:rPr>
        <w:t xml:space="preserve">   Vyučovaný předmět Čeština jako další cizí jazyk je tvořen následujícími tematickými celky: </w:t>
      </w:r>
    </w:p>
    <w:p w14:paraId="1AE2BEFB" w14:textId="77777777" w:rsidR="00CD3E1F" w:rsidRPr="00CD3E1F" w:rsidRDefault="00CD3E1F" w:rsidP="00CD3E1F">
      <w:pPr>
        <w:numPr>
          <w:ilvl w:val="0"/>
          <w:numId w:val="135"/>
        </w:numPr>
        <w:jc w:val="both"/>
        <w:textAlignment w:val="baseline"/>
        <w:rPr>
          <w:rFonts w:ascii="Arial" w:hAnsi="Arial" w:cs="Arial"/>
          <w:color w:val="000000"/>
          <w:sz w:val="22"/>
          <w:szCs w:val="22"/>
        </w:rPr>
      </w:pPr>
      <w:r w:rsidRPr="00CD3E1F">
        <w:rPr>
          <w:color w:val="000000"/>
          <w:sz w:val="22"/>
          <w:szCs w:val="22"/>
        </w:rPr>
        <w:t>Poslech</w:t>
      </w:r>
    </w:p>
    <w:p w14:paraId="07C56F64" w14:textId="77777777" w:rsidR="00CD3E1F" w:rsidRPr="00CD3E1F" w:rsidRDefault="00CD3E1F" w:rsidP="00CD3E1F">
      <w:pPr>
        <w:numPr>
          <w:ilvl w:val="0"/>
          <w:numId w:val="135"/>
        </w:numPr>
        <w:jc w:val="both"/>
        <w:textAlignment w:val="baseline"/>
        <w:rPr>
          <w:rFonts w:ascii="Arial" w:hAnsi="Arial" w:cs="Arial"/>
          <w:color w:val="000000"/>
          <w:sz w:val="22"/>
          <w:szCs w:val="22"/>
        </w:rPr>
      </w:pPr>
      <w:r w:rsidRPr="00CD3E1F">
        <w:rPr>
          <w:color w:val="000000"/>
          <w:sz w:val="22"/>
          <w:szCs w:val="22"/>
        </w:rPr>
        <w:t>Čtení</w:t>
      </w:r>
    </w:p>
    <w:p w14:paraId="3C4EF864" w14:textId="77777777" w:rsidR="00CD3E1F" w:rsidRPr="00CD3E1F" w:rsidRDefault="00CD3E1F" w:rsidP="00CD3E1F">
      <w:pPr>
        <w:numPr>
          <w:ilvl w:val="0"/>
          <w:numId w:val="135"/>
        </w:numPr>
        <w:jc w:val="both"/>
        <w:textAlignment w:val="baseline"/>
        <w:rPr>
          <w:rFonts w:ascii="Arial" w:hAnsi="Arial" w:cs="Arial"/>
          <w:color w:val="000000"/>
          <w:sz w:val="22"/>
          <w:szCs w:val="22"/>
        </w:rPr>
      </w:pPr>
      <w:r w:rsidRPr="00CD3E1F">
        <w:rPr>
          <w:color w:val="000000"/>
          <w:sz w:val="22"/>
          <w:szCs w:val="22"/>
        </w:rPr>
        <w:t>Mluvená interakce</w:t>
      </w:r>
    </w:p>
    <w:p w14:paraId="3C9BDC7C" w14:textId="77777777" w:rsidR="00CD3E1F" w:rsidRPr="00CD3E1F" w:rsidRDefault="00CD3E1F" w:rsidP="00CD3E1F">
      <w:pPr>
        <w:numPr>
          <w:ilvl w:val="0"/>
          <w:numId w:val="135"/>
        </w:numPr>
        <w:jc w:val="both"/>
        <w:textAlignment w:val="baseline"/>
        <w:rPr>
          <w:rFonts w:ascii="Arial" w:hAnsi="Arial" w:cs="Arial"/>
          <w:color w:val="000000"/>
          <w:sz w:val="22"/>
          <w:szCs w:val="22"/>
        </w:rPr>
      </w:pPr>
      <w:r w:rsidRPr="00CD3E1F">
        <w:rPr>
          <w:color w:val="000000"/>
          <w:sz w:val="22"/>
          <w:szCs w:val="22"/>
        </w:rPr>
        <w:t>Mluvený projev</w:t>
      </w:r>
    </w:p>
    <w:p w14:paraId="426657D0" w14:textId="77777777" w:rsidR="00CD3E1F" w:rsidRPr="00CD3E1F" w:rsidRDefault="00CD3E1F" w:rsidP="00CD3E1F">
      <w:pPr>
        <w:numPr>
          <w:ilvl w:val="0"/>
          <w:numId w:val="135"/>
        </w:numPr>
        <w:jc w:val="both"/>
        <w:textAlignment w:val="baseline"/>
        <w:rPr>
          <w:rFonts w:ascii="Arial" w:hAnsi="Arial" w:cs="Arial"/>
          <w:color w:val="000000"/>
          <w:sz w:val="22"/>
          <w:szCs w:val="22"/>
        </w:rPr>
      </w:pPr>
      <w:r w:rsidRPr="00CD3E1F">
        <w:rPr>
          <w:color w:val="000000"/>
          <w:sz w:val="22"/>
          <w:szCs w:val="22"/>
        </w:rPr>
        <w:t>Písemná interakce</w:t>
      </w:r>
    </w:p>
    <w:p w14:paraId="6B43AD70" w14:textId="77777777" w:rsidR="00CD3E1F" w:rsidRPr="00CD3E1F" w:rsidRDefault="00CD3E1F" w:rsidP="00CD3E1F">
      <w:pPr>
        <w:numPr>
          <w:ilvl w:val="0"/>
          <w:numId w:val="135"/>
        </w:numPr>
        <w:jc w:val="both"/>
        <w:textAlignment w:val="baseline"/>
        <w:rPr>
          <w:rFonts w:ascii="Arial" w:hAnsi="Arial" w:cs="Arial"/>
          <w:color w:val="000000"/>
          <w:sz w:val="22"/>
          <w:szCs w:val="22"/>
        </w:rPr>
      </w:pPr>
      <w:r w:rsidRPr="00CD3E1F">
        <w:rPr>
          <w:color w:val="000000"/>
          <w:sz w:val="22"/>
          <w:szCs w:val="22"/>
        </w:rPr>
        <w:t>Písemný projev</w:t>
      </w:r>
    </w:p>
    <w:p w14:paraId="1E618A97" w14:textId="77777777" w:rsidR="00CD3E1F" w:rsidRPr="00CD3E1F" w:rsidRDefault="00CD3E1F" w:rsidP="00CD3E1F">
      <w:pPr>
        <w:rPr>
          <w:sz w:val="22"/>
          <w:szCs w:val="22"/>
        </w:rPr>
      </w:pPr>
    </w:p>
    <w:p w14:paraId="1F0E81B9" w14:textId="77777777" w:rsidR="00CD3E1F" w:rsidRPr="00CD3E1F" w:rsidRDefault="00CD3E1F" w:rsidP="00CD3E1F">
      <w:pPr>
        <w:ind w:left="360"/>
        <w:jc w:val="both"/>
        <w:rPr>
          <w:sz w:val="22"/>
          <w:szCs w:val="22"/>
        </w:rPr>
      </w:pPr>
      <w:r w:rsidRPr="00CD3E1F">
        <w:rPr>
          <w:color w:val="000000"/>
          <w:sz w:val="22"/>
          <w:szCs w:val="22"/>
        </w:rPr>
        <w:t xml:space="preserve">Vyučovaný předmět Čeština jako další cizí jazyk integruje následující </w:t>
      </w:r>
      <w:r w:rsidRPr="00CD3E1F">
        <w:rPr>
          <w:i/>
          <w:iCs/>
          <w:color w:val="000000"/>
          <w:sz w:val="22"/>
          <w:szCs w:val="22"/>
        </w:rPr>
        <w:t>průřezová témata</w:t>
      </w:r>
      <w:r w:rsidRPr="00CD3E1F">
        <w:rPr>
          <w:color w:val="000000"/>
          <w:sz w:val="22"/>
          <w:szCs w:val="22"/>
        </w:rPr>
        <w:t xml:space="preserve"> a jejich </w:t>
      </w:r>
      <w:r w:rsidRPr="00CD3E1F">
        <w:rPr>
          <w:i/>
          <w:iCs/>
          <w:color w:val="000000"/>
          <w:sz w:val="22"/>
          <w:szCs w:val="22"/>
        </w:rPr>
        <w:t>tematické okruhy:</w:t>
      </w:r>
    </w:p>
    <w:p w14:paraId="0A9358E6" w14:textId="77777777" w:rsidR="00CD3E1F" w:rsidRPr="00CD3E1F" w:rsidRDefault="00CD3E1F" w:rsidP="00CD3E1F">
      <w:pPr>
        <w:rPr>
          <w:sz w:val="22"/>
          <w:szCs w:val="22"/>
        </w:rPr>
      </w:pPr>
    </w:p>
    <w:p w14:paraId="51C615FE" w14:textId="77777777" w:rsidR="00CD3E1F" w:rsidRPr="00CD3E1F" w:rsidRDefault="00CD3E1F" w:rsidP="00CD3E1F">
      <w:pPr>
        <w:jc w:val="both"/>
        <w:rPr>
          <w:sz w:val="22"/>
          <w:szCs w:val="22"/>
        </w:rPr>
      </w:pPr>
      <w:r w:rsidRPr="00CD3E1F">
        <w:rPr>
          <w:b/>
          <w:bCs/>
          <w:color w:val="000000"/>
          <w:sz w:val="22"/>
          <w:szCs w:val="22"/>
        </w:rPr>
        <w:t>Osobnostní a sociální výchova</w:t>
      </w:r>
    </w:p>
    <w:p w14:paraId="37469215" w14:textId="77777777" w:rsidR="00CD3E1F" w:rsidRPr="00CD3E1F" w:rsidRDefault="00CD3E1F" w:rsidP="00CD3E1F">
      <w:pPr>
        <w:numPr>
          <w:ilvl w:val="0"/>
          <w:numId w:val="136"/>
        </w:numPr>
        <w:ind w:left="1440"/>
        <w:jc w:val="both"/>
        <w:textAlignment w:val="baseline"/>
        <w:rPr>
          <w:rFonts w:ascii="Courier New" w:hAnsi="Courier New" w:cs="Courier New"/>
          <w:color w:val="000000"/>
          <w:sz w:val="22"/>
          <w:szCs w:val="22"/>
        </w:rPr>
      </w:pPr>
      <w:r w:rsidRPr="00CD3E1F">
        <w:rPr>
          <w:color w:val="000000"/>
          <w:sz w:val="22"/>
          <w:szCs w:val="22"/>
        </w:rPr>
        <w:t xml:space="preserve">Osobnostní </w:t>
      </w:r>
      <w:proofErr w:type="gramStart"/>
      <w:r w:rsidRPr="00CD3E1F">
        <w:rPr>
          <w:color w:val="000000"/>
          <w:sz w:val="22"/>
          <w:szCs w:val="22"/>
        </w:rPr>
        <w:t>rozvoj - kreativita</w:t>
      </w:r>
      <w:proofErr w:type="gramEnd"/>
    </w:p>
    <w:p w14:paraId="295EFD2E" w14:textId="77777777" w:rsidR="00CD3E1F" w:rsidRPr="00CD3E1F" w:rsidRDefault="00CD3E1F" w:rsidP="00CD3E1F">
      <w:pPr>
        <w:numPr>
          <w:ilvl w:val="0"/>
          <w:numId w:val="136"/>
        </w:numPr>
        <w:ind w:left="1440"/>
        <w:jc w:val="both"/>
        <w:textAlignment w:val="baseline"/>
        <w:rPr>
          <w:rFonts w:ascii="Courier New" w:hAnsi="Courier New" w:cs="Courier New"/>
          <w:color w:val="000000"/>
          <w:sz w:val="22"/>
          <w:szCs w:val="22"/>
        </w:rPr>
      </w:pPr>
      <w:r w:rsidRPr="00CD3E1F">
        <w:rPr>
          <w:color w:val="000000"/>
          <w:sz w:val="22"/>
          <w:szCs w:val="22"/>
        </w:rPr>
        <w:t>Sociální rozvoj – mezilidské vztahy</w:t>
      </w:r>
    </w:p>
    <w:p w14:paraId="3C23A77A" w14:textId="77777777" w:rsidR="00CD3E1F" w:rsidRPr="00CD3E1F" w:rsidRDefault="00CD3E1F" w:rsidP="00CD3E1F">
      <w:pPr>
        <w:numPr>
          <w:ilvl w:val="0"/>
          <w:numId w:val="136"/>
        </w:numPr>
        <w:ind w:left="1440"/>
        <w:jc w:val="both"/>
        <w:textAlignment w:val="baseline"/>
        <w:rPr>
          <w:rFonts w:ascii="Courier New" w:hAnsi="Courier New" w:cs="Courier New"/>
          <w:color w:val="000000"/>
          <w:sz w:val="22"/>
          <w:szCs w:val="22"/>
        </w:rPr>
      </w:pPr>
      <w:r w:rsidRPr="00CD3E1F">
        <w:rPr>
          <w:color w:val="000000"/>
          <w:sz w:val="22"/>
          <w:szCs w:val="22"/>
        </w:rPr>
        <w:t>                            komunikace</w:t>
      </w:r>
    </w:p>
    <w:p w14:paraId="3EDCBE06" w14:textId="77777777" w:rsidR="00CD3E1F" w:rsidRPr="00CD3E1F" w:rsidRDefault="00CD3E1F" w:rsidP="00CD3E1F">
      <w:pPr>
        <w:numPr>
          <w:ilvl w:val="0"/>
          <w:numId w:val="136"/>
        </w:numPr>
        <w:ind w:left="1440"/>
        <w:jc w:val="both"/>
        <w:textAlignment w:val="baseline"/>
        <w:rPr>
          <w:rFonts w:ascii="Courier New" w:hAnsi="Courier New" w:cs="Courier New"/>
          <w:color w:val="000000"/>
          <w:sz w:val="22"/>
          <w:szCs w:val="22"/>
        </w:rPr>
      </w:pPr>
      <w:r w:rsidRPr="00CD3E1F">
        <w:rPr>
          <w:color w:val="000000"/>
          <w:sz w:val="22"/>
          <w:szCs w:val="22"/>
        </w:rPr>
        <w:t>Morální rozvoj – řešení problémů a rozhodovací dovednosti</w:t>
      </w:r>
    </w:p>
    <w:p w14:paraId="3572C9B1" w14:textId="77777777" w:rsidR="00CD3E1F" w:rsidRPr="00CD3E1F" w:rsidRDefault="00CD3E1F" w:rsidP="00CD3E1F">
      <w:pPr>
        <w:rPr>
          <w:sz w:val="22"/>
          <w:szCs w:val="22"/>
        </w:rPr>
      </w:pPr>
    </w:p>
    <w:p w14:paraId="0FB05928" w14:textId="77777777" w:rsidR="00CD3E1F" w:rsidRPr="00CD3E1F" w:rsidRDefault="00CD3E1F" w:rsidP="00CD3E1F">
      <w:pPr>
        <w:jc w:val="both"/>
        <w:rPr>
          <w:sz w:val="22"/>
          <w:szCs w:val="22"/>
        </w:rPr>
      </w:pPr>
      <w:r w:rsidRPr="00CD3E1F">
        <w:rPr>
          <w:b/>
          <w:bCs/>
          <w:color w:val="000000"/>
          <w:sz w:val="22"/>
          <w:szCs w:val="22"/>
        </w:rPr>
        <w:t>Výchova k myšlení v evropských a globálních souvislostech</w:t>
      </w:r>
    </w:p>
    <w:p w14:paraId="7B58FC70" w14:textId="77777777" w:rsidR="00CD3E1F" w:rsidRPr="00CD3E1F" w:rsidRDefault="00CD3E1F" w:rsidP="00CD3E1F">
      <w:pPr>
        <w:numPr>
          <w:ilvl w:val="0"/>
          <w:numId w:val="137"/>
        </w:numPr>
        <w:ind w:left="1440"/>
        <w:jc w:val="both"/>
        <w:textAlignment w:val="baseline"/>
        <w:rPr>
          <w:rFonts w:ascii="Courier New" w:hAnsi="Courier New" w:cs="Courier New"/>
          <w:color w:val="000000"/>
          <w:sz w:val="22"/>
          <w:szCs w:val="22"/>
        </w:rPr>
      </w:pPr>
      <w:r w:rsidRPr="00CD3E1F">
        <w:rPr>
          <w:color w:val="000000"/>
          <w:sz w:val="22"/>
          <w:szCs w:val="22"/>
        </w:rPr>
        <w:t>Evropa a svět nás zajímá</w:t>
      </w:r>
    </w:p>
    <w:p w14:paraId="1FD95BA3" w14:textId="77777777" w:rsidR="00CD3E1F" w:rsidRPr="00CD3E1F" w:rsidRDefault="00CD3E1F" w:rsidP="00CD3E1F">
      <w:pPr>
        <w:numPr>
          <w:ilvl w:val="0"/>
          <w:numId w:val="137"/>
        </w:numPr>
        <w:ind w:left="1440"/>
        <w:jc w:val="both"/>
        <w:textAlignment w:val="baseline"/>
        <w:rPr>
          <w:rFonts w:ascii="Courier New" w:hAnsi="Courier New" w:cs="Courier New"/>
          <w:color w:val="000000"/>
          <w:sz w:val="22"/>
          <w:szCs w:val="22"/>
        </w:rPr>
      </w:pPr>
      <w:r w:rsidRPr="00CD3E1F">
        <w:rPr>
          <w:color w:val="000000"/>
          <w:sz w:val="22"/>
          <w:szCs w:val="22"/>
        </w:rPr>
        <w:t>Objevujeme Evropu a svět</w:t>
      </w:r>
    </w:p>
    <w:p w14:paraId="709D34EF" w14:textId="77777777" w:rsidR="00CD3E1F" w:rsidRPr="00CD3E1F" w:rsidRDefault="00CD3E1F" w:rsidP="00CD3E1F">
      <w:pPr>
        <w:rPr>
          <w:sz w:val="22"/>
          <w:szCs w:val="22"/>
        </w:rPr>
      </w:pPr>
    </w:p>
    <w:p w14:paraId="5A04A1EB" w14:textId="77777777" w:rsidR="00CD3E1F" w:rsidRPr="00CD3E1F" w:rsidRDefault="00CD3E1F" w:rsidP="00CD3E1F">
      <w:pPr>
        <w:jc w:val="both"/>
        <w:rPr>
          <w:sz w:val="22"/>
          <w:szCs w:val="22"/>
        </w:rPr>
      </w:pPr>
      <w:r w:rsidRPr="00CD3E1F">
        <w:rPr>
          <w:b/>
          <w:bCs/>
          <w:color w:val="000000"/>
          <w:sz w:val="22"/>
          <w:szCs w:val="22"/>
        </w:rPr>
        <w:t>Multikulturní výchova</w:t>
      </w:r>
    </w:p>
    <w:p w14:paraId="7EC4A030" w14:textId="77777777" w:rsidR="00CD3E1F" w:rsidRPr="00CD3E1F" w:rsidRDefault="00CD3E1F" w:rsidP="00CD3E1F">
      <w:pPr>
        <w:numPr>
          <w:ilvl w:val="0"/>
          <w:numId w:val="138"/>
        </w:numPr>
        <w:ind w:left="1440"/>
        <w:jc w:val="both"/>
        <w:textAlignment w:val="baseline"/>
        <w:rPr>
          <w:rFonts w:ascii="Courier New" w:hAnsi="Courier New" w:cs="Courier New"/>
          <w:color w:val="000000"/>
          <w:sz w:val="22"/>
          <w:szCs w:val="22"/>
        </w:rPr>
      </w:pPr>
      <w:r w:rsidRPr="00CD3E1F">
        <w:rPr>
          <w:color w:val="000000"/>
          <w:sz w:val="22"/>
          <w:szCs w:val="22"/>
        </w:rPr>
        <w:t>Kulturní diference</w:t>
      </w:r>
    </w:p>
    <w:p w14:paraId="58426040" w14:textId="77777777" w:rsidR="00CD3E1F" w:rsidRPr="00CD3E1F" w:rsidRDefault="00CD3E1F" w:rsidP="00CD3E1F">
      <w:pPr>
        <w:numPr>
          <w:ilvl w:val="0"/>
          <w:numId w:val="138"/>
        </w:numPr>
        <w:ind w:left="1440"/>
        <w:jc w:val="both"/>
        <w:textAlignment w:val="baseline"/>
        <w:rPr>
          <w:rFonts w:ascii="Courier New" w:hAnsi="Courier New" w:cs="Courier New"/>
          <w:color w:val="000000"/>
          <w:sz w:val="22"/>
          <w:szCs w:val="22"/>
        </w:rPr>
      </w:pPr>
      <w:r w:rsidRPr="00CD3E1F">
        <w:rPr>
          <w:color w:val="000000"/>
          <w:sz w:val="22"/>
          <w:szCs w:val="22"/>
        </w:rPr>
        <w:t>Lidské vztahy</w:t>
      </w:r>
    </w:p>
    <w:p w14:paraId="0573592F" w14:textId="77777777" w:rsidR="00CD3E1F" w:rsidRPr="00CD3E1F" w:rsidRDefault="00CD3E1F" w:rsidP="00CD3E1F">
      <w:pPr>
        <w:numPr>
          <w:ilvl w:val="0"/>
          <w:numId w:val="138"/>
        </w:numPr>
        <w:ind w:left="1440"/>
        <w:jc w:val="both"/>
        <w:textAlignment w:val="baseline"/>
        <w:rPr>
          <w:rFonts w:ascii="Courier New" w:hAnsi="Courier New" w:cs="Courier New"/>
          <w:color w:val="000000"/>
          <w:sz w:val="22"/>
          <w:szCs w:val="22"/>
        </w:rPr>
      </w:pPr>
      <w:r w:rsidRPr="00CD3E1F">
        <w:rPr>
          <w:color w:val="000000"/>
          <w:sz w:val="22"/>
          <w:szCs w:val="22"/>
        </w:rPr>
        <w:t>Podpora multikulturality</w:t>
      </w:r>
    </w:p>
    <w:p w14:paraId="35312310" w14:textId="77777777" w:rsidR="00CD3E1F" w:rsidRPr="00CD3E1F" w:rsidRDefault="00CD3E1F" w:rsidP="00CD3E1F">
      <w:pPr>
        <w:rPr>
          <w:sz w:val="22"/>
          <w:szCs w:val="22"/>
        </w:rPr>
      </w:pPr>
    </w:p>
    <w:p w14:paraId="391ADF20" w14:textId="77777777" w:rsidR="00CD3E1F" w:rsidRPr="00CD3E1F" w:rsidRDefault="00CD3E1F" w:rsidP="00CD3E1F">
      <w:pPr>
        <w:jc w:val="both"/>
        <w:rPr>
          <w:sz w:val="22"/>
          <w:szCs w:val="22"/>
        </w:rPr>
      </w:pPr>
      <w:r w:rsidRPr="00CD3E1F">
        <w:rPr>
          <w:b/>
          <w:bCs/>
          <w:color w:val="000000"/>
          <w:sz w:val="22"/>
          <w:szCs w:val="22"/>
        </w:rPr>
        <w:t>Mediální výchova</w:t>
      </w:r>
    </w:p>
    <w:p w14:paraId="56EE9EF2" w14:textId="77777777" w:rsidR="00CD3E1F" w:rsidRPr="00CD3E1F" w:rsidRDefault="00CD3E1F" w:rsidP="00CD3E1F">
      <w:pPr>
        <w:numPr>
          <w:ilvl w:val="0"/>
          <w:numId w:val="139"/>
        </w:numPr>
        <w:ind w:left="1440"/>
        <w:jc w:val="both"/>
        <w:textAlignment w:val="baseline"/>
        <w:rPr>
          <w:rFonts w:ascii="Courier New" w:hAnsi="Courier New" w:cs="Courier New"/>
          <w:color w:val="000000"/>
          <w:sz w:val="22"/>
          <w:szCs w:val="22"/>
        </w:rPr>
      </w:pPr>
      <w:r w:rsidRPr="00CD3E1F">
        <w:rPr>
          <w:color w:val="000000"/>
          <w:sz w:val="22"/>
          <w:szCs w:val="22"/>
        </w:rPr>
        <w:t>Kritické čtení a vnímání mediálních sdělení</w:t>
      </w:r>
    </w:p>
    <w:p w14:paraId="1B549F54" w14:textId="77777777" w:rsidR="00CD3E1F" w:rsidRPr="00CD3E1F" w:rsidRDefault="00CD3E1F" w:rsidP="00CD3E1F">
      <w:pPr>
        <w:numPr>
          <w:ilvl w:val="0"/>
          <w:numId w:val="139"/>
        </w:numPr>
        <w:ind w:left="1440"/>
        <w:jc w:val="both"/>
        <w:textAlignment w:val="baseline"/>
        <w:rPr>
          <w:rFonts w:ascii="Courier New" w:hAnsi="Courier New" w:cs="Courier New"/>
          <w:color w:val="000000"/>
          <w:sz w:val="22"/>
          <w:szCs w:val="22"/>
        </w:rPr>
      </w:pPr>
      <w:r w:rsidRPr="00CD3E1F">
        <w:rPr>
          <w:color w:val="000000"/>
          <w:sz w:val="22"/>
          <w:szCs w:val="22"/>
        </w:rPr>
        <w:t>Interpretace mediálních sdělení</w:t>
      </w:r>
    </w:p>
    <w:p w14:paraId="18712532" w14:textId="77777777" w:rsidR="00CD3E1F" w:rsidRPr="00CD3E1F" w:rsidRDefault="00CD3E1F" w:rsidP="00CD3E1F">
      <w:pPr>
        <w:numPr>
          <w:ilvl w:val="0"/>
          <w:numId w:val="139"/>
        </w:numPr>
        <w:ind w:left="1440"/>
        <w:jc w:val="both"/>
        <w:textAlignment w:val="baseline"/>
        <w:rPr>
          <w:rFonts w:ascii="Courier New" w:hAnsi="Courier New" w:cs="Courier New"/>
          <w:color w:val="000000"/>
          <w:sz w:val="22"/>
          <w:szCs w:val="22"/>
        </w:rPr>
      </w:pPr>
      <w:r w:rsidRPr="00CD3E1F">
        <w:rPr>
          <w:color w:val="000000"/>
          <w:sz w:val="22"/>
          <w:szCs w:val="22"/>
        </w:rPr>
        <w:t>Fungování a vliv medií ve společnosti</w:t>
      </w:r>
    </w:p>
    <w:p w14:paraId="47ACB42C" w14:textId="77777777" w:rsidR="00CD3E1F" w:rsidRPr="00CD3E1F" w:rsidRDefault="00CD3E1F" w:rsidP="00CD3E1F">
      <w:pPr>
        <w:numPr>
          <w:ilvl w:val="0"/>
          <w:numId w:val="139"/>
        </w:numPr>
        <w:ind w:left="1440"/>
        <w:jc w:val="both"/>
        <w:textAlignment w:val="baseline"/>
        <w:rPr>
          <w:rFonts w:ascii="Courier New" w:hAnsi="Courier New" w:cs="Courier New"/>
          <w:color w:val="000000"/>
          <w:sz w:val="22"/>
          <w:szCs w:val="22"/>
        </w:rPr>
      </w:pPr>
      <w:r w:rsidRPr="00CD3E1F">
        <w:rPr>
          <w:color w:val="000000"/>
          <w:sz w:val="22"/>
          <w:szCs w:val="22"/>
        </w:rPr>
        <w:t>Tvorba mediálního sdělení</w:t>
      </w:r>
    </w:p>
    <w:p w14:paraId="4788E0FD" w14:textId="77777777" w:rsidR="00CD3E1F" w:rsidRPr="00CD3E1F" w:rsidRDefault="00CD3E1F" w:rsidP="00CD3E1F">
      <w:pPr>
        <w:numPr>
          <w:ilvl w:val="0"/>
          <w:numId w:val="139"/>
        </w:numPr>
        <w:ind w:left="1440"/>
        <w:jc w:val="both"/>
        <w:textAlignment w:val="baseline"/>
        <w:rPr>
          <w:rFonts w:ascii="Courier New" w:hAnsi="Courier New" w:cs="Courier New"/>
          <w:color w:val="000000"/>
          <w:sz w:val="22"/>
          <w:szCs w:val="22"/>
        </w:rPr>
      </w:pPr>
      <w:r w:rsidRPr="00CD3E1F">
        <w:rPr>
          <w:color w:val="000000"/>
          <w:sz w:val="22"/>
          <w:szCs w:val="22"/>
        </w:rPr>
        <w:t>Práce v realizačním týmu</w:t>
      </w:r>
    </w:p>
    <w:p w14:paraId="692C1E0D" w14:textId="77777777" w:rsidR="00CD3E1F" w:rsidRPr="00CD3E1F" w:rsidRDefault="00CD3E1F" w:rsidP="00CD3E1F">
      <w:pPr>
        <w:rPr>
          <w:sz w:val="22"/>
          <w:szCs w:val="22"/>
        </w:rPr>
      </w:pPr>
    </w:p>
    <w:p w14:paraId="5C89D840" w14:textId="77777777" w:rsidR="00CD3E1F" w:rsidRPr="00CD3E1F" w:rsidRDefault="00CD3E1F" w:rsidP="00CD3E1F">
      <w:pPr>
        <w:ind w:firstLine="142"/>
        <w:jc w:val="both"/>
        <w:rPr>
          <w:sz w:val="22"/>
          <w:szCs w:val="22"/>
        </w:rPr>
      </w:pPr>
      <w:r w:rsidRPr="00CD3E1F">
        <w:rPr>
          <w:color w:val="000000"/>
          <w:sz w:val="22"/>
          <w:szCs w:val="22"/>
        </w:rPr>
        <w:t>Tento předmět bude vyučován v 7., 8. a 9. ročníku jako předmět s dvouhodinovou týdenní dotací.</w:t>
      </w:r>
    </w:p>
    <w:p w14:paraId="2F39EEEF" w14:textId="3CB4FF3E" w:rsidR="00CD3E1F" w:rsidRPr="00CD3E1F" w:rsidRDefault="00CD3E1F" w:rsidP="00CD3E1F">
      <w:pPr>
        <w:jc w:val="both"/>
        <w:rPr>
          <w:sz w:val="22"/>
          <w:szCs w:val="22"/>
        </w:rPr>
      </w:pPr>
      <w:r w:rsidRPr="00CD3E1F">
        <w:rPr>
          <w:color w:val="000000"/>
          <w:sz w:val="22"/>
          <w:szCs w:val="22"/>
        </w:rPr>
        <w:t xml:space="preserve">ČEŠTINA JAKO </w:t>
      </w:r>
      <w:r>
        <w:rPr>
          <w:color w:val="000000"/>
          <w:sz w:val="22"/>
          <w:szCs w:val="22"/>
        </w:rPr>
        <w:t xml:space="preserve">další </w:t>
      </w:r>
      <w:r w:rsidRPr="00CD3E1F">
        <w:rPr>
          <w:color w:val="000000"/>
          <w:sz w:val="22"/>
          <w:szCs w:val="22"/>
        </w:rPr>
        <w:t>CIZÍ JAZYK je vyučována formou běžných vyučovacích hodin ve třídě s důrazem na komunikační schopnosti žáků. Jsou využívány metody, které jsou založeny na poslechu, imitaci, tvořivých činnostech, hře apod. Výuka je výrazně propojena nejen s českým jazykem, ale též s hudební, pohybovou, výtvarnou a dramatickou výchovou, využívá se nahrávek v interpretaci rodilých mluvčích. Vyučující pracuje s autentickými materiály různého druhu (zvukovými i tištěnými) a využívá výukové programy na PC.</w:t>
      </w:r>
    </w:p>
    <w:p w14:paraId="5C901EF0" w14:textId="7EFD0A72" w:rsidR="00CD3E1F" w:rsidRDefault="00CD3E1F" w:rsidP="00CD3E1F">
      <w:pPr>
        <w:ind w:firstLine="708"/>
        <w:jc w:val="both"/>
        <w:rPr>
          <w:color w:val="000000"/>
          <w:sz w:val="22"/>
          <w:szCs w:val="22"/>
        </w:rPr>
      </w:pPr>
      <w:r w:rsidRPr="00CD3E1F">
        <w:rPr>
          <w:color w:val="000000"/>
          <w:sz w:val="22"/>
          <w:szCs w:val="22"/>
        </w:rPr>
        <w:t>Výuka předmětu probíhá v běžné třídě, v jazykové učebně nebo v učebně informatiky.</w:t>
      </w:r>
    </w:p>
    <w:p w14:paraId="4C86B345" w14:textId="77777777" w:rsidR="00CD3E1F" w:rsidRDefault="00CD3E1F">
      <w:pPr>
        <w:rPr>
          <w:color w:val="000000"/>
          <w:sz w:val="22"/>
          <w:szCs w:val="22"/>
        </w:rPr>
      </w:pPr>
      <w:r>
        <w:rPr>
          <w:color w:val="000000"/>
          <w:sz w:val="22"/>
          <w:szCs w:val="22"/>
        </w:rPr>
        <w:br w:type="page"/>
      </w:r>
    </w:p>
    <w:p w14:paraId="4D4C30E8" w14:textId="77777777" w:rsidR="00CD3E1F" w:rsidRPr="00CD3E1F" w:rsidRDefault="00CD3E1F" w:rsidP="00CD3E1F">
      <w:pPr>
        <w:ind w:firstLine="708"/>
        <w:jc w:val="both"/>
        <w:rPr>
          <w:sz w:val="22"/>
          <w:szCs w:val="22"/>
        </w:rPr>
      </w:pPr>
    </w:p>
    <w:p w14:paraId="1FFFCE68" w14:textId="77777777" w:rsidR="00CD3E1F" w:rsidRPr="00B36430" w:rsidRDefault="00CD3E1F" w:rsidP="00CD3E1F"/>
    <w:p w14:paraId="339E30DE" w14:textId="77777777" w:rsidR="00CD3E1F" w:rsidRPr="00B36430" w:rsidRDefault="00CD3E1F" w:rsidP="00CD3E1F">
      <w:pPr>
        <w:jc w:val="both"/>
      </w:pPr>
      <w:r w:rsidRPr="00B36430">
        <w:rPr>
          <w:b/>
          <w:bCs/>
          <w:color w:val="000000"/>
          <w:sz w:val="28"/>
          <w:szCs w:val="28"/>
        </w:rPr>
        <w:t>Výchovné a vzdělávací strategie</w:t>
      </w:r>
    </w:p>
    <w:p w14:paraId="56C57A41" w14:textId="77777777" w:rsidR="00CD3E1F" w:rsidRPr="00B36430" w:rsidRDefault="00CD3E1F" w:rsidP="00CD3E1F"/>
    <w:p w14:paraId="70F005FF" w14:textId="77777777" w:rsidR="00CD3E1F" w:rsidRPr="00CD3E1F" w:rsidRDefault="00CD3E1F" w:rsidP="00CD3E1F">
      <w:pPr>
        <w:jc w:val="both"/>
        <w:rPr>
          <w:sz w:val="22"/>
          <w:szCs w:val="22"/>
        </w:rPr>
      </w:pPr>
      <w:proofErr w:type="gramStart"/>
      <w:r w:rsidRPr="00CD3E1F">
        <w:rPr>
          <w:b/>
          <w:bCs/>
          <w:color w:val="000000"/>
          <w:sz w:val="22"/>
          <w:szCs w:val="22"/>
        </w:rPr>
        <w:t>Kompetence  občanské</w:t>
      </w:r>
      <w:proofErr w:type="gramEnd"/>
    </w:p>
    <w:p w14:paraId="4323078A" w14:textId="77777777" w:rsidR="00CD3E1F" w:rsidRPr="00CD3E1F" w:rsidRDefault="00CD3E1F" w:rsidP="00CD3E1F">
      <w:pPr>
        <w:jc w:val="both"/>
        <w:rPr>
          <w:sz w:val="22"/>
          <w:szCs w:val="22"/>
        </w:rPr>
      </w:pPr>
      <w:r w:rsidRPr="00CD3E1F">
        <w:rPr>
          <w:color w:val="000000"/>
          <w:sz w:val="22"/>
          <w:szCs w:val="22"/>
        </w:rPr>
        <w:t>   Prostřednictvím vyhledávání informací na internetu, projektovým vyučováním, čtením doplňkové četby, seznámením se s reáliemi anglicky mluvících zemí, vedeme žáky k respektování příslušníků jiných ras a k vytváření pozitivního postoje k okolnímu světu.</w:t>
      </w:r>
    </w:p>
    <w:p w14:paraId="31E5155F" w14:textId="77777777" w:rsidR="00CD3E1F" w:rsidRPr="00CD3E1F" w:rsidRDefault="00CD3E1F" w:rsidP="00CD3E1F">
      <w:pPr>
        <w:rPr>
          <w:sz w:val="22"/>
          <w:szCs w:val="22"/>
        </w:rPr>
      </w:pPr>
    </w:p>
    <w:p w14:paraId="3C71A7FE" w14:textId="77777777" w:rsidR="00CD3E1F" w:rsidRPr="00CD3E1F" w:rsidRDefault="00CD3E1F" w:rsidP="00CD3E1F">
      <w:pPr>
        <w:jc w:val="both"/>
        <w:rPr>
          <w:sz w:val="22"/>
          <w:szCs w:val="22"/>
        </w:rPr>
      </w:pPr>
      <w:r w:rsidRPr="00CD3E1F">
        <w:rPr>
          <w:b/>
          <w:bCs/>
          <w:color w:val="000000"/>
          <w:sz w:val="22"/>
          <w:szCs w:val="22"/>
        </w:rPr>
        <w:t>Kompetence sociální a personální</w:t>
      </w:r>
    </w:p>
    <w:p w14:paraId="6F4683E0" w14:textId="77777777" w:rsidR="00CD3E1F" w:rsidRPr="00CD3E1F" w:rsidRDefault="00CD3E1F" w:rsidP="00CD3E1F">
      <w:pPr>
        <w:jc w:val="both"/>
        <w:rPr>
          <w:sz w:val="22"/>
          <w:szCs w:val="22"/>
        </w:rPr>
      </w:pPr>
      <w:r w:rsidRPr="00CD3E1F">
        <w:rPr>
          <w:color w:val="000000"/>
          <w:sz w:val="22"/>
          <w:szCs w:val="22"/>
        </w:rPr>
        <w:t>   Diskuzí, didaktickými hrami, kooperativním učením, projektovou prací, dramatizací apod. podporujeme spolupráci v kolektivu, realisticky zhodnotit své schopnosti, ovládat prvky asertivního chování.</w:t>
      </w:r>
    </w:p>
    <w:p w14:paraId="7F3E28F3" w14:textId="77777777" w:rsidR="00CD3E1F" w:rsidRPr="00CD3E1F" w:rsidRDefault="00CD3E1F" w:rsidP="00CD3E1F">
      <w:pPr>
        <w:jc w:val="both"/>
        <w:rPr>
          <w:sz w:val="22"/>
          <w:szCs w:val="22"/>
        </w:rPr>
      </w:pPr>
      <w:r w:rsidRPr="00CD3E1F">
        <w:rPr>
          <w:color w:val="000000"/>
          <w:sz w:val="22"/>
          <w:szCs w:val="22"/>
        </w:rPr>
        <w:t>   Prací v kolektivu a vedením žáků k sebehodnocení pěstujeme u všech zdravé sebevědomí a dovednost realisticky zhodnotit své schopnosti. </w:t>
      </w:r>
    </w:p>
    <w:p w14:paraId="0EB5E6CB" w14:textId="77777777" w:rsidR="00CD3E1F" w:rsidRPr="00CD3E1F" w:rsidRDefault="00CD3E1F" w:rsidP="00CD3E1F">
      <w:pPr>
        <w:jc w:val="both"/>
        <w:rPr>
          <w:sz w:val="22"/>
          <w:szCs w:val="22"/>
        </w:rPr>
      </w:pPr>
      <w:r w:rsidRPr="00CD3E1F">
        <w:rPr>
          <w:color w:val="000000"/>
          <w:sz w:val="22"/>
          <w:szCs w:val="22"/>
        </w:rPr>
        <w:t>   Vytváříme situace, kdy se žáci vzájemně potřebují.</w:t>
      </w:r>
    </w:p>
    <w:p w14:paraId="7363BE9A" w14:textId="77777777" w:rsidR="00CD3E1F" w:rsidRPr="00CD3E1F" w:rsidRDefault="00CD3E1F" w:rsidP="00CD3E1F">
      <w:pPr>
        <w:rPr>
          <w:sz w:val="22"/>
          <w:szCs w:val="22"/>
        </w:rPr>
      </w:pPr>
    </w:p>
    <w:p w14:paraId="54941760" w14:textId="77777777" w:rsidR="00CD3E1F" w:rsidRPr="00CD3E1F" w:rsidRDefault="00CD3E1F" w:rsidP="00CD3E1F">
      <w:pPr>
        <w:jc w:val="both"/>
        <w:rPr>
          <w:sz w:val="22"/>
          <w:szCs w:val="22"/>
        </w:rPr>
      </w:pPr>
      <w:r w:rsidRPr="00CD3E1F">
        <w:rPr>
          <w:b/>
          <w:bCs/>
          <w:color w:val="000000"/>
          <w:sz w:val="22"/>
          <w:szCs w:val="22"/>
        </w:rPr>
        <w:t>Kompetence komunikativní</w:t>
      </w:r>
    </w:p>
    <w:p w14:paraId="50519A69" w14:textId="77777777" w:rsidR="00CD3E1F" w:rsidRPr="00CD3E1F" w:rsidRDefault="00CD3E1F" w:rsidP="00CD3E1F">
      <w:pPr>
        <w:rPr>
          <w:sz w:val="22"/>
          <w:szCs w:val="22"/>
        </w:rPr>
      </w:pPr>
      <w:r w:rsidRPr="00CD3E1F">
        <w:rPr>
          <w:color w:val="000000"/>
          <w:sz w:val="22"/>
          <w:szCs w:val="22"/>
        </w:rPr>
        <w:t>   Nácvikem dialogů, přebíráním rolí z dialogů, převyprávěním textů, didaktickými hrami, psaním dopisů a e-mailů, rozvíjíme v žácích schopnost komunikace v českém jazyce.</w:t>
      </w:r>
    </w:p>
    <w:p w14:paraId="659D947F" w14:textId="77777777" w:rsidR="00CD3E1F" w:rsidRPr="00CD3E1F" w:rsidRDefault="00CD3E1F" w:rsidP="00CD3E1F">
      <w:pPr>
        <w:jc w:val="both"/>
        <w:rPr>
          <w:sz w:val="22"/>
          <w:szCs w:val="22"/>
        </w:rPr>
      </w:pPr>
      <w:r w:rsidRPr="00CD3E1F">
        <w:rPr>
          <w:color w:val="000000"/>
          <w:sz w:val="22"/>
          <w:szCs w:val="22"/>
        </w:rPr>
        <w:t>   Ústním i písemným vyjadřováním vedeme žáky k prezentaci a hodnocení své práce.   Simulačními hrami rozvíjíme v žácích schopnost respektovat názory druhých.</w:t>
      </w:r>
    </w:p>
    <w:p w14:paraId="6956AA9E" w14:textId="77777777" w:rsidR="00CD3E1F" w:rsidRPr="00CD3E1F" w:rsidRDefault="00CD3E1F" w:rsidP="00CD3E1F">
      <w:pPr>
        <w:rPr>
          <w:sz w:val="22"/>
          <w:szCs w:val="22"/>
        </w:rPr>
      </w:pPr>
    </w:p>
    <w:p w14:paraId="3CDC7179" w14:textId="77777777" w:rsidR="00CD3E1F" w:rsidRPr="00CD3E1F" w:rsidRDefault="00CD3E1F" w:rsidP="00CD3E1F">
      <w:pPr>
        <w:jc w:val="both"/>
        <w:rPr>
          <w:sz w:val="22"/>
          <w:szCs w:val="22"/>
        </w:rPr>
      </w:pPr>
      <w:r w:rsidRPr="00CD3E1F">
        <w:rPr>
          <w:b/>
          <w:bCs/>
          <w:color w:val="000000"/>
          <w:sz w:val="22"/>
          <w:szCs w:val="22"/>
        </w:rPr>
        <w:t>Kompetence k řešení problémů</w:t>
      </w:r>
    </w:p>
    <w:p w14:paraId="6FFA1562" w14:textId="77777777" w:rsidR="00CD3E1F" w:rsidRPr="00CD3E1F" w:rsidRDefault="00CD3E1F" w:rsidP="00CD3E1F">
      <w:pPr>
        <w:jc w:val="both"/>
        <w:rPr>
          <w:sz w:val="22"/>
          <w:szCs w:val="22"/>
        </w:rPr>
      </w:pPr>
      <w:r w:rsidRPr="00CD3E1F">
        <w:rPr>
          <w:color w:val="000000"/>
          <w:sz w:val="22"/>
          <w:szCs w:val="22"/>
        </w:rPr>
        <w:t>   Nácvikem porozumění neznámého textu a poslechu z CD a výukových programů na PC naučíme žáky řešit problémové situace, vyhledat potřebné informace, vyrovnat se s případným neúspěchem, samostatně se rozhodovat, poradit si se zátěžovou situací.</w:t>
      </w:r>
    </w:p>
    <w:p w14:paraId="6813360D" w14:textId="77777777" w:rsidR="00CD3E1F" w:rsidRPr="00CD3E1F" w:rsidRDefault="00CD3E1F" w:rsidP="00CD3E1F">
      <w:pPr>
        <w:jc w:val="both"/>
        <w:rPr>
          <w:sz w:val="22"/>
          <w:szCs w:val="22"/>
        </w:rPr>
      </w:pPr>
      <w:r w:rsidRPr="00CD3E1F">
        <w:rPr>
          <w:color w:val="000000"/>
          <w:sz w:val="22"/>
          <w:szCs w:val="22"/>
        </w:rPr>
        <w:t>Prací s chybou vedeme žáky k sebekontrole a zdokonalování jejich práce. </w:t>
      </w:r>
    </w:p>
    <w:p w14:paraId="440D8ED4" w14:textId="77777777" w:rsidR="00CD3E1F" w:rsidRPr="00CD3E1F" w:rsidRDefault="00CD3E1F" w:rsidP="00CD3E1F">
      <w:pPr>
        <w:jc w:val="both"/>
        <w:rPr>
          <w:sz w:val="22"/>
          <w:szCs w:val="22"/>
        </w:rPr>
      </w:pPr>
      <w:r w:rsidRPr="00CD3E1F">
        <w:rPr>
          <w:color w:val="000000"/>
          <w:sz w:val="22"/>
          <w:szCs w:val="22"/>
        </w:rPr>
        <w:t>   Využíváme metody skupinové i samostatné práce žáků. </w:t>
      </w:r>
    </w:p>
    <w:p w14:paraId="572D2964" w14:textId="77777777" w:rsidR="00CD3E1F" w:rsidRPr="00CD3E1F" w:rsidRDefault="00CD3E1F" w:rsidP="00CD3E1F">
      <w:pPr>
        <w:rPr>
          <w:sz w:val="22"/>
          <w:szCs w:val="22"/>
        </w:rPr>
      </w:pPr>
    </w:p>
    <w:p w14:paraId="7A99BB04" w14:textId="77777777" w:rsidR="00CD3E1F" w:rsidRPr="00CD3E1F" w:rsidRDefault="00CD3E1F" w:rsidP="00CD3E1F">
      <w:pPr>
        <w:jc w:val="both"/>
        <w:rPr>
          <w:sz w:val="22"/>
          <w:szCs w:val="22"/>
        </w:rPr>
      </w:pPr>
      <w:r w:rsidRPr="00CD3E1F">
        <w:rPr>
          <w:b/>
          <w:bCs/>
          <w:color w:val="000000"/>
          <w:sz w:val="22"/>
          <w:szCs w:val="22"/>
        </w:rPr>
        <w:t>Kompetence k učení</w:t>
      </w:r>
    </w:p>
    <w:p w14:paraId="76A8728C" w14:textId="77777777" w:rsidR="00CD3E1F" w:rsidRPr="00CD3E1F" w:rsidRDefault="00CD3E1F" w:rsidP="00CD3E1F">
      <w:pPr>
        <w:jc w:val="both"/>
        <w:rPr>
          <w:sz w:val="22"/>
          <w:szCs w:val="22"/>
        </w:rPr>
      </w:pPr>
      <w:r w:rsidRPr="00CD3E1F">
        <w:rPr>
          <w:color w:val="000000"/>
          <w:sz w:val="22"/>
          <w:szCs w:val="22"/>
        </w:rPr>
        <w:t>   Kooperativním učením, tvorbou projektů, čtením doplňkové literatury, procvičováním gramatiky, slovní zásoby, tematických okruhů a poslechu na PC, čtením doplňkové literatury vedeme žáky ke schopnosti vyhledat potřebné informace a zvažovat jejich důležitost, logicky myslet a umět použít v praxi nabyté znalosti dovednosti. </w:t>
      </w:r>
    </w:p>
    <w:p w14:paraId="373F6CDB" w14:textId="77777777" w:rsidR="00CD3E1F" w:rsidRPr="00CD3E1F" w:rsidRDefault="00CD3E1F" w:rsidP="00CD3E1F">
      <w:pPr>
        <w:rPr>
          <w:sz w:val="22"/>
          <w:szCs w:val="22"/>
        </w:rPr>
      </w:pPr>
    </w:p>
    <w:p w14:paraId="173FDB1D" w14:textId="77777777" w:rsidR="00CD3E1F" w:rsidRPr="00CD3E1F" w:rsidRDefault="00CD3E1F" w:rsidP="00CD3E1F">
      <w:pPr>
        <w:jc w:val="both"/>
        <w:rPr>
          <w:sz w:val="22"/>
          <w:szCs w:val="22"/>
        </w:rPr>
      </w:pPr>
      <w:r w:rsidRPr="00CD3E1F">
        <w:rPr>
          <w:b/>
          <w:bCs/>
          <w:color w:val="000000"/>
          <w:sz w:val="22"/>
          <w:szCs w:val="22"/>
        </w:rPr>
        <w:t>Kompetence pracovní</w:t>
      </w:r>
    </w:p>
    <w:p w14:paraId="07C59AF1" w14:textId="77777777" w:rsidR="00CD3E1F" w:rsidRPr="00CD3E1F" w:rsidRDefault="00CD3E1F" w:rsidP="00CD3E1F">
      <w:pPr>
        <w:jc w:val="both"/>
        <w:rPr>
          <w:sz w:val="22"/>
          <w:szCs w:val="22"/>
        </w:rPr>
      </w:pPr>
      <w:r w:rsidRPr="00CD3E1F">
        <w:rPr>
          <w:color w:val="000000"/>
          <w:sz w:val="22"/>
          <w:szCs w:val="22"/>
        </w:rPr>
        <w:t>       Nácvikem reálných dialogů učíme žáky schopnosti dorozumět se v cizím prostředí, požádat o pomoc nebo pomoc poskytnout.</w:t>
      </w:r>
    </w:p>
    <w:p w14:paraId="42D5B3E4" w14:textId="77777777" w:rsidR="00CD3E1F" w:rsidRPr="00CD3E1F" w:rsidRDefault="00CD3E1F" w:rsidP="00CD3E1F">
      <w:pPr>
        <w:jc w:val="both"/>
        <w:rPr>
          <w:sz w:val="22"/>
          <w:szCs w:val="22"/>
        </w:rPr>
      </w:pPr>
      <w:r w:rsidRPr="00CD3E1F">
        <w:rPr>
          <w:color w:val="000000"/>
          <w:sz w:val="22"/>
          <w:szCs w:val="22"/>
        </w:rPr>
        <w:t>       Podporujeme využívání výpočetní techniky. </w:t>
      </w:r>
    </w:p>
    <w:p w14:paraId="1B630F57" w14:textId="77777777" w:rsidR="00CD3E1F" w:rsidRDefault="00CD3E1F" w:rsidP="00CD3E1F">
      <w:pPr>
        <w:jc w:val="both"/>
        <w:rPr>
          <w:b/>
          <w:bCs/>
          <w:color w:val="000000"/>
          <w:sz w:val="28"/>
          <w:szCs w:val="28"/>
        </w:rPr>
      </w:pPr>
    </w:p>
    <w:p w14:paraId="42504A75" w14:textId="77777777" w:rsidR="00CD3E1F" w:rsidRPr="00B36430" w:rsidRDefault="00CD3E1F" w:rsidP="00CD3E1F">
      <w:pPr>
        <w:jc w:val="both"/>
      </w:pPr>
      <w:r w:rsidRPr="00B36430">
        <w:rPr>
          <w:b/>
          <w:bCs/>
          <w:color w:val="000000"/>
          <w:sz w:val="28"/>
          <w:szCs w:val="28"/>
        </w:rPr>
        <w:t>Specifická krit</w:t>
      </w:r>
      <w:r>
        <w:rPr>
          <w:b/>
          <w:bCs/>
          <w:color w:val="000000"/>
          <w:sz w:val="28"/>
          <w:szCs w:val="28"/>
        </w:rPr>
        <w:t>é</w:t>
      </w:r>
      <w:r w:rsidRPr="00B36430">
        <w:rPr>
          <w:b/>
          <w:bCs/>
          <w:color w:val="000000"/>
          <w:sz w:val="28"/>
          <w:szCs w:val="28"/>
        </w:rPr>
        <w:t>ria hodnocení</w:t>
      </w:r>
    </w:p>
    <w:p w14:paraId="1D4539C8" w14:textId="77777777" w:rsidR="00CD3E1F" w:rsidRPr="00B36430" w:rsidRDefault="00CD3E1F" w:rsidP="00CD3E1F"/>
    <w:p w14:paraId="03C667E1" w14:textId="4E5345A5" w:rsidR="00CD3E1F" w:rsidRPr="00CD3E1F" w:rsidRDefault="00CD3E1F" w:rsidP="00CD3E1F">
      <w:pPr>
        <w:jc w:val="both"/>
        <w:rPr>
          <w:color w:val="000000"/>
          <w:sz w:val="22"/>
          <w:szCs w:val="22"/>
        </w:rPr>
      </w:pPr>
      <w:r w:rsidRPr="00CD3E1F">
        <w:rPr>
          <w:color w:val="000000"/>
          <w:sz w:val="22"/>
          <w:szCs w:val="22"/>
        </w:rPr>
        <w:t>Kritéria hodnocení vycházejí z kritérií hodnocení vyučovacího předmětu Další cizí jazyk.</w:t>
      </w:r>
    </w:p>
    <w:p w14:paraId="6BA39784" w14:textId="77777777" w:rsidR="00CD3E1F" w:rsidRDefault="00CD3E1F">
      <w:pPr>
        <w:rPr>
          <w:color w:val="000000"/>
        </w:rPr>
      </w:pPr>
      <w:r>
        <w:rPr>
          <w:color w:val="000000"/>
        </w:rPr>
        <w:br w:type="page"/>
      </w:r>
    </w:p>
    <w:p w14:paraId="633EBF46" w14:textId="77777777" w:rsidR="0069059E" w:rsidRPr="00E40515" w:rsidRDefault="00F32A9F" w:rsidP="00E40515">
      <w:pPr>
        <w:pStyle w:val="Nadpis3"/>
        <w:rPr>
          <w:rFonts w:eastAsia="Calibri"/>
          <w:u w:val="single"/>
        </w:rPr>
      </w:pPr>
      <w:bookmarkStart w:id="42" w:name="_Toc202946539"/>
      <w:r w:rsidRPr="00E40515">
        <w:rPr>
          <w:rFonts w:eastAsia="Calibri"/>
          <w:u w:val="single"/>
        </w:rPr>
        <w:lastRenderedPageBreak/>
        <w:t>Člověk a jeho svět</w:t>
      </w:r>
      <w:bookmarkEnd w:id="42"/>
    </w:p>
    <w:p w14:paraId="793CBF5C" w14:textId="77777777" w:rsidR="0069059E" w:rsidRDefault="0069059E">
      <w:pPr>
        <w:jc w:val="both"/>
        <w:rPr>
          <w:rFonts w:ascii="Calibri" w:eastAsia="Calibri" w:hAnsi="Calibri" w:cs="Calibri"/>
          <w:b/>
          <w:color w:val="000000"/>
          <w:sz w:val="32"/>
          <w:szCs w:val="32"/>
          <w:u w:val="single"/>
        </w:rPr>
      </w:pPr>
    </w:p>
    <w:p w14:paraId="2A8631F2" w14:textId="77777777" w:rsidR="0069059E" w:rsidRDefault="00F32A9F">
      <w:pPr>
        <w:jc w:val="both"/>
        <w:rPr>
          <w:rFonts w:ascii="Calibri" w:eastAsia="Calibri" w:hAnsi="Calibri" w:cs="Calibri"/>
          <w:b/>
          <w:color w:val="000000"/>
          <w:sz w:val="28"/>
          <w:szCs w:val="28"/>
        </w:rPr>
      </w:pPr>
      <w:r>
        <w:rPr>
          <w:rFonts w:ascii="Calibri" w:eastAsia="Calibri" w:hAnsi="Calibri" w:cs="Calibri"/>
          <w:b/>
          <w:color w:val="000000"/>
          <w:sz w:val="28"/>
          <w:szCs w:val="28"/>
        </w:rPr>
        <w:t>Obsahové, časové a organizační vymezení</w:t>
      </w:r>
    </w:p>
    <w:p w14:paraId="7936DEC3" w14:textId="77777777" w:rsidR="0069059E" w:rsidRDefault="0069059E">
      <w:pPr>
        <w:jc w:val="both"/>
        <w:rPr>
          <w:rFonts w:ascii="Calibri" w:eastAsia="Calibri" w:hAnsi="Calibri" w:cs="Calibri"/>
          <w:b/>
          <w:color w:val="000000"/>
          <w:sz w:val="28"/>
          <w:szCs w:val="28"/>
        </w:rPr>
      </w:pPr>
    </w:p>
    <w:p w14:paraId="490CD47A" w14:textId="77777777" w:rsidR="0069059E" w:rsidRPr="000E27E2" w:rsidRDefault="00F32A9F">
      <w:pPr>
        <w:jc w:val="both"/>
        <w:rPr>
          <w:rFonts w:ascii="Calibri" w:eastAsia="Calibri" w:hAnsi="Calibri" w:cs="Calibri"/>
          <w:color w:val="000000"/>
          <w:sz w:val="22"/>
          <w:szCs w:val="22"/>
        </w:rPr>
      </w:pPr>
      <w:r>
        <w:rPr>
          <w:rFonts w:ascii="Calibri" w:eastAsia="Calibri" w:hAnsi="Calibri" w:cs="Calibri"/>
          <w:color w:val="000000"/>
        </w:rPr>
        <w:t xml:space="preserve">     </w:t>
      </w:r>
      <w:r>
        <w:rPr>
          <w:rFonts w:ascii="Calibri" w:eastAsia="Calibri" w:hAnsi="Calibri" w:cs="Calibri"/>
          <w:color w:val="000000"/>
        </w:rPr>
        <w:tab/>
      </w:r>
      <w:r w:rsidRPr="000E27E2">
        <w:rPr>
          <w:rFonts w:ascii="Calibri" w:eastAsia="Calibri" w:hAnsi="Calibri" w:cs="Calibri"/>
          <w:color w:val="000000"/>
          <w:sz w:val="22"/>
          <w:szCs w:val="22"/>
        </w:rPr>
        <w:t xml:space="preserve">Vyučovací předmět </w:t>
      </w:r>
      <w:r w:rsidRPr="000E27E2">
        <w:rPr>
          <w:rFonts w:ascii="Calibri" w:eastAsia="Calibri" w:hAnsi="Calibri" w:cs="Calibri"/>
          <w:smallCaps/>
          <w:color w:val="000000"/>
          <w:sz w:val="22"/>
          <w:szCs w:val="22"/>
        </w:rPr>
        <w:t>ČLOVĚK A JEHO SVĚT</w:t>
      </w:r>
      <w:r w:rsidRPr="000E27E2">
        <w:rPr>
          <w:rFonts w:ascii="Calibri" w:eastAsia="Calibri" w:hAnsi="Calibri" w:cs="Calibri"/>
          <w:color w:val="000000"/>
          <w:sz w:val="22"/>
          <w:szCs w:val="22"/>
        </w:rPr>
        <w:t xml:space="preserve"> vymezuje vzdělávací obsah týkající se člověka, rodiny, společnosti, vlasti, přírody, kultury, techniky, zdraví a bezpečí. </w:t>
      </w:r>
    </w:p>
    <w:p w14:paraId="0C402D0E" w14:textId="77777777" w:rsidR="0069059E" w:rsidRPr="000E27E2" w:rsidRDefault="00F32A9F">
      <w:pPr>
        <w:ind w:firstLine="708"/>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Uplatňuje pohled do historie i současnosti a směřuje k dovednostem pro praktický život. Rozvíjí poznatky, dovednosti a prvotní zkušenosti žáků získané ve výchově v rodině a v předškolním vzdělávání. Vytváří a posiluje u žáků vnímavý vztah k jejich okolí. </w:t>
      </w:r>
    </w:p>
    <w:p w14:paraId="150D38AC" w14:textId="77777777" w:rsidR="0069059E" w:rsidRPr="000E27E2" w:rsidRDefault="00F32A9F">
      <w:pPr>
        <w:ind w:firstLine="708"/>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Pomáhá jim formovat základní vztah k životu, vlastní osobě, svému okolí a přírodě a učí je tyto hodnoty chránit. Formuje základní vědomí odpovědnosti žáků za vlastní zdraví a bezpečnost, za své chování, jednání a rozhodování. </w:t>
      </w:r>
    </w:p>
    <w:p w14:paraId="3743D602" w14:textId="77777777" w:rsidR="0069059E" w:rsidRPr="000E27E2" w:rsidRDefault="00F32A9F">
      <w:pPr>
        <w:ind w:firstLine="708"/>
        <w:jc w:val="both"/>
        <w:rPr>
          <w:rFonts w:ascii="Calibri" w:eastAsia="Calibri" w:hAnsi="Calibri" w:cs="Calibri"/>
          <w:color w:val="000000"/>
          <w:sz w:val="22"/>
          <w:szCs w:val="22"/>
        </w:rPr>
      </w:pPr>
      <w:r w:rsidRPr="000E27E2">
        <w:rPr>
          <w:rFonts w:ascii="Calibri" w:eastAsia="Calibri" w:hAnsi="Calibri" w:cs="Calibri"/>
          <w:color w:val="000000"/>
          <w:sz w:val="22"/>
          <w:szCs w:val="22"/>
        </w:rPr>
        <w:t>Na základě získaných poznatků se žáci učí porozumět soudobému způsobu života, jeho přednostem i problémům, včetně situací ohrožení, a učí se vnímat současnost jako výsledek minulosti a východisko do budoucnosti. Žáci se seznamují se základními právy a povinnostmi, se světem financí, ale i s problémy, které provázejí společnost (globální problémy).</w:t>
      </w:r>
    </w:p>
    <w:p w14:paraId="4075D50E"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ab/>
        <w:t>Potřebné vědomosti a dovednosti ve vzdělávacím oboru Člověk a jeho svět získávají žáci především tím, že pozorují názorné pomůcky, přírodu a činnosti lidí, hrají určené role, řeší modelové situace atd.</w:t>
      </w:r>
    </w:p>
    <w:p w14:paraId="037B5B1F" w14:textId="77777777" w:rsidR="0069059E" w:rsidRPr="000E27E2" w:rsidRDefault="0069059E">
      <w:pPr>
        <w:jc w:val="both"/>
        <w:rPr>
          <w:rFonts w:ascii="Calibri" w:eastAsia="Calibri" w:hAnsi="Calibri" w:cs="Calibri"/>
          <w:color w:val="000000"/>
          <w:sz w:val="22"/>
          <w:szCs w:val="22"/>
        </w:rPr>
      </w:pPr>
    </w:p>
    <w:p w14:paraId="2E63705B"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Vyučovací předmět </w:t>
      </w:r>
      <w:r w:rsidRPr="000E27E2">
        <w:rPr>
          <w:rFonts w:ascii="Calibri" w:eastAsia="Calibri" w:hAnsi="Calibri" w:cs="Calibri"/>
          <w:smallCaps/>
          <w:color w:val="000000"/>
          <w:sz w:val="22"/>
          <w:szCs w:val="22"/>
        </w:rPr>
        <w:t>ČLOVĚK A JEHO SVĚT</w:t>
      </w:r>
      <w:r w:rsidRPr="000E27E2">
        <w:rPr>
          <w:rFonts w:ascii="Calibri" w:eastAsia="Calibri" w:hAnsi="Calibri" w:cs="Calibri"/>
          <w:color w:val="000000"/>
          <w:sz w:val="22"/>
          <w:szCs w:val="22"/>
        </w:rPr>
        <w:t xml:space="preserve"> je členěn do pěti tematických okruhů:</w:t>
      </w:r>
    </w:p>
    <w:p w14:paraId="37DA2076" w14:textId="77777777" w:rsidR="0069059E" w:rsidRPr="000E27E2" w:rsidRDefault="00F32A9F" w:rsidP="00D05A43">
      <w:pPr>
        <w:numPr>
          <w:ilvl w:val="0"/>
          <w:numId w:val="105"/>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Místo, kde žijeme </w:t>
      </w:r>
    </w:p>
    <w:p w14:paraId="461C1AB2" w14:textId="77777777" w:rsidR="0069059E" w:rsidRPr="000E27E2" w:rsidRDefault="00F32A9F" w:rsidP="00D05A43">
      <w:pPr>
        <w:numPr>
          <w:ilvl w:val="0"/>
          <w:numId w:val="105"/>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Lidé kolem nás </w:t>
      </w:r>
    </w:p>
    <w:p w14:paraId="3F38F19C" w14:textId="77777777" w:rsidR="0069059E" w:rsidRPr="000E27E2" w:rsidRDefault="00F32A9F" w:rsidP="00D05A43">
      <w:pPr>
        <w:numPr>
          <w:ilvl w:val="0"/>
          <w:numId w:val="105"/>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Lidé a čas</w:t>
      </w:r>
    </w:p>
    <w:p w14:paraId="0699CA70" w14:textId="77777777" w:rsidR="0069059E" w:rsidRPr="000E27E2" w:rsidRDefault="00F32A9F" w:rsidP="00D05A43">
      <w:pPr>
        <w:numPr>
          <w:ilvl w:val="0"/>
          <w:numId w:val="105"/>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Rozmanitost přírody</w:t>
      </w:r>
    </w:p>
    <w:p w14:paraId="54F7D938" w14:textId="77777777" w:rsidR="0069059E" w:rsidRPr="000E27E2" w:rsidRDefault="00F32A9F" w:rsidP="00D05A43">
      <w:pPr>
        <w:numPr>
          <w:ilvl w:val="0"/>
          <w:numId w:val="105"/>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Člověk a jeho zdraví</w:t>
      </w:r>
    </w:p>
    <w:p w14:paraId="43550B77" w14:textId="77777777" w:rsidR="0069059E" w:rsidRPr="000E27E2" w:rsidRDefault="0069059E">
      <w:pPr>
        <w:jc w:val="both"/>
        <w:rPr>
          <w:rFonts w:ascii="Calibri" w:eastAsia="Calibri" w:hAnsi="Calibri" w:cs="Calibri"/>
          <w:color w:val="000000"/>
          <w:sz w:val="22"/>
          <w:szCs w:val="22"/>
        </w:rPr>
      </w:pPr>
    </w:p>
    <w:p w14:paraId="30A5B111"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Vyučovací předmět </w:t>
      </w:r>
      <w:r w:rsidRPr="000E27E2">
        <w:rPr>
          <w:rFonts w:ascii="Calibri" w:eastAsia="Calibri" w:hAnsi="Calibri" w:cs="Calibri"/>
          <w:smallCaps/>
          <w:color w:val="000000"/>
          <w:sz w:val="22"/>
          <w:szCs w:val="22"/>
        </w:rPr>
        <w:t>ČLOVĚK A JEHO SVĚT</w:t>
      </w:r>
      <w:r w:rsidRPr="000E27E2">
        <w:rPr>
          <w:rFonts w:ascii="Calibri" w:eastAsia="Calibri" w:hAnsi="Calibri" w:cs="Calibri"/>
          <w:color w:val="000000"/>
          <w:sz w:val="22"/>
          <w:szCs w:val="22"/>
        </w:rPr>
        <w:t xml:space="preserve"> rovněž integruje následující průřezová témata a jejich tematické okruhy:</w:t>
      </w:r>
    </w:p>
    <w:p w14:paraId="5F86B509" w14:textId="77777777" w:rsidR="0069059E" w:rsidRPr="000E27E2" w:rsidRDefault="00F32A9F" w:rsidP="00D05A43">
      <w:pPr>
        <w:numPr>
          <w:ilvl w:val="0"/>
          <w:numId w:val="105"/>
        </w:num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Environmentální výchova</w:t>
      </w:r>
    </w:p>
    <w:p w14:paraId="4DDC0EA2" w14:textId="77777777" w:rsidR="0069059E" w:rsidRPr="000E27E2" w:rsidRDefault="00F32A9F">
      <w:pPr>
        <w:numPr>
          <w:ilvl w:val="1"/>
          <w:numId w:val="3"/>
        </w:numPr>
        <w:tabs>
          <w:tab w:val="left" w:pos="1980"/>
        </w:tabs>
        <w:jc w:val="both"/>
        <w:rPr>
          <w:rFonts w:ascii="Calibri" w:eastAsia="Calibri" w:hAnsi="Calibri" w:cs="Calibri"/>
          <w:color w:val="000000"/>
          <w:sz w:val="22"/>
          <w:szCs w:val="22"/>
        </w:rPr>
      </w:pPr>
      <w:r w:rsidRPr="000E27E2">
        <w:rPr>
          <w:rFonts w:ascii="Calibri" w:eastAsia="Calibri" w:hAnsi="Calibri" w:cs="Calibri"/>
          <w:color w:val="000000"/>
          <w:sz w:val="22"/>
          <w:szCs w:val="22"/>
        </w:rPr>
        <w:t>Ekosystémy</w:t>
      </w:r>
    </w:p>
    <w:p w14:paraId="0E2A3A11" w14:textId="77777777" w:rsidR="0069059E" w:rsidRPr="000E27E2" w:rsidRDefault="00F32A9F">
      <w:pPr>
        <w:numPr>
          <w:ilvl w:val="1"/>
          <w:numId w:val="3"/>
        </w:numPr>
        <w:tabs>
          <w:tab w:val="left" w:pos="1980"/>
        </w:tabs>
        <w:jc w:val="both"/>
        <w:rPr>
          <w:rFonts w:ascii="Calibri" w:eastAsia="Calibri" w:hAnsi="Calibri" w:cs="Calibri"/>
          <w:color w:val="000000"/>
          <w:sz w:val="22"/>
          <w:szCs w:val="22"/>
        </w:rPr>
      </w:pPr>
      <w:r w:rsidRPr="000E27E2">
        <w:rPr>
          <w:rFonts w:ascii="Calibri" w:eastAsia="Calibri" w:hAnsi="Calibri" w:cs="Calibri"/>
          <w:color w:val="000000"/>
          <w:sz w:val="22"/>
          <w:szCs w:val="22"/>
        </w:rPr>
        <w:t>Základní podmínky života</w:t>
      </w:r>
    </w:p>
    <w:p w14:paraId="05025028" w14:textId="77777777" w:rsidR="0069059E" w:rsidRPr="000E27E2" w:rsidRDefault="00F32A9F">
      <w:pPr>
        <w:numPr>
          <w:ilvl w:val="1"/>
          <w:numId w:val="3"/>
        </w:numPr>
        <w:tabs>
          <w:tab w:val="left" w:pos="1980"/>
        </w:tabs>
        <w:jc w:val="both"/>
        <w:rPr>
          <w:rFonts w:ascii="Calibri" w:eastAsia="Calibri" w:hAnsi="Calibri" w:cs="Calibri"/>
          <w:color w:val="000000"/>
          <w:sz w:val="22"/>
          <w:szCs w:val="22"/>
        </w:rPr>
      </w:pPr>
      <w:r w:rsidRPr="000E27E2">
        <w:rPr>
          <w:rFonts w:ascii="Calibri" w:eastAsia="Calibri" w:hAnsi="Calibri" w:cs="Calibri"/>
          <w:color w:val="000000"/>
          <w:sz w:val="22"/>
          <w:szCs w:val="22"/>
        </w:rPr>
        <w:t>Lidské aktivity a problémy životního prostředí</w:t>
      </w:r>
    </w:p>
    <w:p w14:paraId="44C9C7ED" w14:textId="77777777" w:rsidR="0069059E" w:rsidRPr="000E27E2" w:rsidRDefault="00F32A9F">
      <w:pPr>
        <w:numPr>
          <w:ilvl w:val="1"/>
          <w:numId w:val="3"/>
        </w:numPr>
        <w:tabs>
          <w:tab w:val="left" w:pos="1980"/>
        </w:tabs>
        <w:jc w:val="both"/>
        <w:rPr>
          <w:rFonts w:ascii="Calibri" w:eastAsia="Calibri" w:hAnsi="Calibri" w:cs="Calibri"/>
          <w:color w:val="000000"/>
          <w:sz w:val="22"/>
          <w:szCs w:val="22"/>
        </w:rPr>
      </w:pPr>
      <w:r w:rsidRPr="000E27E2">
        <w:rPr>
          <w:rFonts w:ascii="Calibri" w:eastAsia="Calibri" w:hAnsi="Calibri" w:cs="Calibri"/>
          <w:color w:val="000000"/>
          <w:sz w:val="22"/>
          <w:szCs w:val="22"/>
        </w:rPr>
        <w:t>Vztah člověka k prostředí</w:t>
      </w:r>
    </w:p>
    <w:p w14:paraId="0C07AE2F" w14:textId="77777777" w:rsidR="0069059E" w:rsidRPr="000E27E2" w:rsidRDefault="00F32A9F" w:rsidP="00D05A43">
      <w:pPr>
        <w:numPr>
          <w:ilvl w:val="0"/>
          <w:numId w:val="105"/>
        </w:num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Multikulturní výchova</w:t>
      </w:r>
    </w:p>
    <w:p w14:paraId="1DB207CF" w14:textId="77777777" w:rsidR="0069059E" w:rsidRPr="000E27E2" w:rsidRDefault="00F32A9F">
      <w:pPr>
        <w:numPr>
          <w:ilvl w:val="1"/>
          <w:numId w:val="3"/>
        </w:numPr>
        <w:tabs>
          <w:tab w:val="left" w:pos="1980"/>
        </w:tabs>
        <w:jc w:val="both"/>
        <w:rPr>
          <w:rFonts w:ascii="Calibri" w:eastAsia="Calibri" w:hAnsi="Calibri" w:cs="Calibri"/>
          <w:color w:val="000000"/>
          <w:sz w:val="22"/>
          <w:szCs w:val="22"/>
        </w:rPr>
      </w:pPr>
      <w:r w:rsidRPr="000E27E2">
        <w:rPr>
          <w:rFonts w:ascii="Calibri" w:eastAsia="Calibri" w:hAnsi="Calibri" w:cs="Calibri"/>
          <w:color w:val="000000"/>
          <w:sz w:val="22"/>
          <w:szCs w:val="22"/>
        </w:rPr>
        <w:t>Lidské vztahy</w:t>
      </w:r>
    </w:p>
    <w:p w14:paraId="51E255A8" w14:textId="77777777" w:rsidR="0069059E" w:rsidRPr="000E27E2" w:rsidRDefault="00F32A9F">
      <w:pPr>
        <w:numPr>
          <w:ilvl w:val="1"/>
          <w:numId w:val="3"/>
        </w:numPr>
        <w:tabs>
          <w:tab w:val="left" w:pos="1980"/>
        </w:tabs>
        <w:jc w:val="both"/>
        <w:rPr>
          <w:rFonts w:ascii="Calibri" w:eastAsia="Calibri" w:hAnsi="Calibri" w:cs="Calibri"/>
          <w:color w:val="000000"/>
          <w:sz w:val="22"/>
          <w:szCs w:val="22"/>
        </w:rPr>
      </w:pPr>
      <w:r w:rsidRPr="000E27E2">
        <w:rPr>
          <w:rFonts w:ascii="Calibri" w:eastAsia="Calibri" w:hAnsi="Calibri" w:cs="Calibri"/>
          <w:color w:val="000000"/>
          <w:sz w:val="22"/>
          <w:szCs w:val="22"/>
        </w:rPr>
        <w:t>Princip sociálního smíru a solidarity</w:t>
      </w:r>
    </w:p>
    <w:p w14:paraId="72FCF67A" w14:textId="77777777" w:rsidR="0069059E" w:rsidRPr="000E27E2" w:rsidRDefault="00F32A9F" w:rsidP="00D05A43">
      <w:pPr>
        <w:numPr>
          <w:ilvl w:val="0"/>
          <w:numId w:val="105"/>
        </w:num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Výchova demokratického občana</w:t>
      </w:r>
    </w:p>
    <w:p w14:paraId="6D88AE76" w14:textId="77777777" w:rsidR="0069059E" w:rsidRPr="000E27E2" w:rsidRDefault="00F32A9F">
      <w:pPr>
        <w:numPr>
          <w:ilvl w:val="1"/>
          <w:numId w:val="3"/>
        </w:numPr>
        <w:tabs>
          <w:tab w:val="left" w:pos="1980"/>
        </w:tabs>
        <w:jc w:val="both"/>
        <w:rPr>
          <w:rFonts w:ascii="Calibri" w:eastAsia="Calibri" w:hAnsi="Calibri" w:cs="Calibri"/>
          <w:color w:val="000000"/>
          <w:sz w:val="22"/>
          <w:szCs w:val="22"/>
        </w:rPr>
      </w:pPr>
      <w:r w:rsidRPr="000E27E2">
        <w:rPr>
          <w:rFonts w:ascii="Calibri" w:eastAsia="Calibri" w:hAnsi="Calibri" w:cs="Calibri"/>
          <w:color w:val="000000"/>
          <w:sz w:val="22"/>
          <w:szCs w:val="22"/>
        </w:rPr>
        <w:t>Občanská společnost a škola</w:t>
      </w:r>
    </w:p>
    <w:p w14:paraId="2F99E6B8" w14:textId="77777777" w:rsidR="0069059E" w:rsidRPr="000E27E2" w:rsidRDefault="00F32A9F">
      <w:pPr>
        <w:numPr>
          <w:ilvl w:val="1"/>
          <w:numId w:val="3"/>
        </w:numPr>
        <w:tabs>
          <w:tab w:val="left" w:pos="1980"/>
        </w:tabs>
        <w:jc w:val="both"/>
        <w:rPr>
          <w:rFonts w:ascii="Calibri" w:eastAsia="Calibri" w:hAnsi="Calibri" w:cs="Calibri"/>
          <w:color w:val="000000"/>
          <w:sz w:val="22"/>
          <w:szCs w:val="22"/>
        </w:rPr>
      </w:pPr>
      <w:r w:rsidRPr="000E27E2">
        <w:rPr>
          <w:rFonts w:ascii="Calibri" w:eastAsia="Calibri" w:hAnsi="Calibri" w:cs="Calibri"/>
          <w:color w:val="000000"/>
          <w:sz w:val="22"/>
          <w:szCs w:val="22"/>
        </w:rPr>
        <w:t>Občan, občanská společnost a stát</w:t>
      </w:r>
    </w:p>
    <w:p w14:paraId="3E34F271" w14:textId="77777777" w:rsidR="0069059E" w:rsidRPr="000E27E2" w:rsidRDefault="00F32A9F">
      <w:pPr>
        <w:numPr>
          <w:ilvl w:val="1"/>
          <w:numId w:val="3"/>
        </w:numPr>
        <w:tabs>
          <w:tab w:val="left" w:pos="1980"/>
        </w:tabs>
        <w:jc w:val="both"/>
        <w:rPr>
          <w:rFonts w:ascii="Calibri" w:eastAsia="Calibri" w:hAnsi="Calibri" w:cs="Calibri"/>
          <w:color w:val="000000"/>
          <w:sz w:val="22"/>
          <w:szCs w:val="22"/>
        </w:rPr>
      </w:pPr>
      <w:r w:rsidRPr="000E27E2">
        <w:rPr>
          <w:rFonts w:ascii="Calibri" w:eastAsia="Calibri" w:hAnsi="Calibri" w:cs="Calibri"/>
          <w:color w:val="000000"/>
          <w:sz w:val="22"/>
          <w:szCs w:val="22"/>
        </w:rPr>
        <w:t>Formy participace občanů v politickém životě</w:t>
      </w:r>
    </w:p>
    <w:p w14:paraId="1045AB7A" w14:textId="77777777" w:rsidR="0069059E" w:rsidRPr="000E27E2" w:rsidRDefault="00F32A9F" w:rsidP="00D05A43">
      <w:pPr>
        <w:numPr>
          <w:ilvl w:val="0"/>
          <w:numId w:val="105"/>
        </w:num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Mediální výchova</w:t>
      </w:r>
    </w:p>
    <w:p w14:paraId="5BD0134D" w14:textId="77777777" w:rsidR="0069059E" w:rsidRPr="000E27E2" w:rsidRDefault="00F32A9F">
      <w:pPr>
        <w:numPr>
          <w:ilvl w:val="1"/>
          <w:numId w:val="3"/>
        </w:numPr>
        <w:tabs>
          <w:tab w:val="left" w:pos="1980"/>
        </w:tabs>
        <w:jc w:val="both"/>
        <w:rPr>
          <w:rFonts w:ascii="Calibri" w:eastAsia="Calibri" w:hAnsi="Calibri" w:cs="Calibri"/>
          <w:color w:val="000000"/>
          <w:sz w:val="22"/>
          <w:szCs w:val="22"/>
        </w:rPr>
      </w:pPr>
      <w:r w:rsidRPr="000E27E2">
        <w:rPr>
          <w:rFonts w:ascii="Calibri" w:eastAsia="Calibri" w:hAnsi="Calibri" w:cs="Calibri"/>
          <w:color w:val="000000"/>
          <w:sz w:val="22"/>
          <w:szCs w:val="22"/>
        </w:rPr>
        <w:t>Kritické čtení a vnímání mediálních sdělení</w:t>
      </w:r>
    </w:p>
    <w:p w14:paraId="588162B6" w14:textId="77777777" w:rsidR="0069059E" w:rsidRPr="000E27E2" w:rsidRDefault="00F32A9F">
      <w:pPr>
        <w:numPr>
          <w:ilvl w:val="1"/>
          <w:numId w:val="3"/>
        </w:numPr>
        <w:tabs>
          <w:tab w:val="left" w:pos="1980"/>
        </w:tabs>
        <w:jc w:val="both"/>
        <w:rPr>
          <w:rFonts w:ascii="Calibri" w:eastAsia="Calibri" w:hAnsi="Calibri" w:cs="Calibri"/>
          <w:color w:val="000000"/>
          <w:sz w:val="22"/>
          <w:szCs w:val="22"/>
        </w:rPr>
      </w:pPr>
      <w:r w:rsidRPr="000E27E2">
        <w:rPr>
          <w:rFonts w:ascii="Calibri" w:eastAsia="Calibri" w:hAnsi="Calibri" w:cs="Calibri"/>
          <w:color w:val="000000"/>
          <w:sz w:val="22"/>
          <w:szCs w:val="22"/>
        </w:rPr>
        <w:t>Interpretace vztahu mediálních sdělení a reality</w:t>
      </w:r>
    </w:p>
    <w:p w14:paraId="76B4D5FA" w14:textId="77777777" w:rsidR="0069059E" w:rsidRPr="000E27E2" w:rsidRDefault="00F32A9F">
      <w:pPr>
        <w:numPr>
          <w:ilvl w:val="1"/>
          <w:numId w:val="3"/>
        </w:numPr>
        <w:tabs>
          <w:tab w:val="left" w:pos="1980"/>
        </w:tabs>
        <w:jc w:val="both"/>
        <w:rPr>
          <w:rFonts w:ascii="Calibri" w:eastAsia="Calibri" w:hAnsi="Calibri" w:cs="Calibri"/>
          <w:color w:val="000000"/>
          <w:sz w:val="22"/>
          <w:szCs w:val="22"/>
        </w:rPr>
      </w:pPr>
      <w:r w:rsidRPr="000E27E2">
        <w:rPr>
          <w:rFonts w:ascii="Calibri" w:eastAsia="Calibri" w:hAnsi="Calibri" w:cs="Calibri"/>
          <w:color w:val="000000"/>
          <w:sz w:val="22"/>
          <w:szCs w:val="22"/>
        </w:rPr>
        <w:t>Stavba mediálního sdělení</w:t>
      </w:r>
    </w:p>
    <w:p w14:paraId="1281CD50" w14:textId="77777777" w:rsidR="0069059E" w:rsidRPr="000E27E2" w:rsidRDefault="00F32A9F">
      <w:pPr>
        <w:numPr>
          <w:ilvl w:val="1"/>
          <w:numId w:val="3"/>
        </w:numPr>
        <w:tabs>
          <w:tab w:val="left" w:pos="1980"/>
        </w:tabs>
        <w:jc w:val="both"/>
        <w:rPr>
          <w:rFonts w:ascii="Calibri" w:eastAsia="Calibri" w:hAnsi="Calibri" w:cs="Calibri"/>
          <w:color w:val="000000"/>
          <w:sz w:val="22"/>
          <w:szCs w:val="22"/>
        </w:rPr>
      </w:pPr>
      <w:r w:rsidRPr="000E27E2">
        <w:rPr>
          <w:rFonts w:ascii="Calibri" w:eastAsia="Calibri" w:hAnsi="Calibri" w:cs="Calibri"/>
          <w:color w:val="000000"/>
          <w:sz w:val="22"/>
          <w:szCs w:val="22"/>
        </w:rPr>
        <w:t>Vnímání autora mediálních sdělení</w:t>
      </w:r>
    </w:p>
    <w:p w14:paraId="18AE2259" w14:textId="77777777" w:rsidR="0069059E" w:rsidRPr="000E27E2" w:rsidRDefault="00F32A9F">
      <w:pPr>
        <w:numPr>
          <w:ilvl w:val="1"/>
          <w:numId w:val="3"/>
        </w:numPr>
        <w:tabs>
          <w:tab w:val="left" w:pos="1980"/>
        </w:tabs>
        <w:jc w:val="both"/>
        <w:rPr>
          <w:rFonts w:ascii="Calibri" w:eastAsia="Calibri" w:hAnsi="Calibri" w:cs="Calibri"/>
          <w:color w:val="000000"/>
          <w:sz w:val="22"/>
          <w:szCs w:val="22"/>
        </w:rPr>
      </w:pPr>
      <w:r w:rsidRPr="000E27E2">
        <w:rPr>
          <w:rFonts w:ascii="Calibri" w:eastAsia="Calibri" w:hAnsi="Calibri" w:cs="Calibri"/>
          <w:color w:val="000000"/>
          <w:sz w:val="22"/>
          <w:szCs w:val="22"/>
        </w:rPr>
        <w:t>Fungování a vliv médií ve společnosti</w:t>
      </w:r>
    </w:p>
    <w:p w14:paraId="6B687138" w14:textId="77777777" w:rsidR="0069059E" w:rsidRPr="000E27E2" w:rsidRDefault="00F32A9F" w:rsidP="00D05A43">
      <w:pPr>
        <w:numPr>
          <w:ilvl w:val="0"/>
          <w:numId w:val="105"/>
        </w:num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Osobnostní a sociální výchova</w:t>
      </w:r>
    </w:p>
    <w:p w14:paraId="20CC56B9" w14:textId="77777777" w:rsidR="0069059E" w:rsidRPr="000E27E2" w:rsidRDefault="00F32A9F">
      <w:pPr>
        <w:numPr>
          <w:ilvl w:val="1"/>
          <w:numId w:val="51"/>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Osobnostní rozvoj </w:t>
      </w:r>
    </w:p>
    <w:p w14:paraId="5A27C7E7" w14:textId="77777777" w:rsidR="0069059E" w:rsidRPr="000E27E2" w:rsidRDefault="00F32A9F">
      <w:pPr>
        <w:numPr>
          <w:ilvl w:val="2"/>
          <w:numId w:val="51"/>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rozvoj schopností poznávání</w:t>
      </w:r>
    </w:p>
    <w:p w14:paraId="432CDACF" w14:textId="77777777" w:rsidR="0069059E" w:rsidRPr="000E27E2" w:rsidRDefault="00F32A9F">
      <w:pPr>
        <w:numPr>
          <w:ilvl w:val="2"/>
          <w:numId w:val="52"/>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sebepoznání a sebepojetí</w:t>
      </w:r>
    </w:p>
    <w:p w14:paraId="2AD314A3" w14:textId="77777777" w:rsidR="0069059E" w:rsidRPr="000E27E2" w:rsidRDefault="00F32A9F">
      <w:pPr>
        <w:numPr>
          <w:ilvl w:val="2"/>
          <w:numId w:val="52"/>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seberealizace a sebeorganizace</w:t>
      </w:r>
    </w:p>
    <w:p w14:paraId="7ECB7818" w14:textId="77777777" w:rsidR="0069059E" w:rsidRPr="000E27E2" w:rsidRDefault="00F32A9F">
      <w:pPr>
        <w:numPr>
          <w:ilvl w:val="2"/>
          <w:numId w:val="52"/>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psychohygiena</w:t>
      </w:r>
    </w:p>
    <w:p w14:paraId="5ECB2A7A" w14:textId="77777777" w:rsidR="0069059E" w:rsidRPr="000E27E2" w:rsidRDefault="00F32A9F">
      <w:pPr>
        <w:numPr>
          <w:ilvl w:val="1"/>
          <w:numId w:val="51"/>
        </w:numPr>
        <w:jc w:val="both"/>
        <w:rPr>
          <w:rFonts w:ascii="Calibri" w:eastAsia="Calibri" w:hAnsi="Calibri" w:cs="Calibri"/>
          <w:color w:val="000000"/>
          <w:sz w:val="22"/>
          <w:szCs w:val="22"/>
        </w:rPr>
      </w:pPr>
      <w:r w:rsidRPr="000E27E2">
        <w:rPr>
          <w:rFonts w:ascii="Calibri" w:eastAsia="Calibri" w:hAnsi="Calibri" w:cs="Calibri"/>
          <w:color w:val="000000"/>
          <w:sz w:val="22"/>
          <w:szCs w:val="22"/>
        </w:rPr>
        <w:lastRenderedPageBreak/>
        <w:t xml:space="preserve">Sociální rozvoj </w:t>
      </w:r>
    </w:p>
    <w:p w14:paraId="33296A9B" w14:textId="77777777" w:rsidR="0069059E" w:rsidRPr="000E27E2" w:rsidRDefault="00F32A9F">
      <w:pPr>
        <w:numPr>
          <w:ilvl w:val="2"/>
          <w:numId w:val="51"/>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poznávání lidí</w:t>
      </w:r>
    </w:p>
    <w:p w14:paraId="56EB7F71" w14:textId="77777777" w:rsidR="0069059E" w:rsidRPr="000E27E2" w:rsidRDefault="00F32A9F">
      <w:pPr>
        <w:numPr>
          <w:ilvl w:val="2"/>
          <w:numId w:val="51"/>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mezilidské vztahy</w:t>
      </w:r>
    </w:p>
    <w:p w14:paraId="238508AA" w14:textId="77777777" w:rsidR="0069059E" w:rsidRPr="000E27E2" w:rsidRDefault="00F32A9F">
      <w:pPr>
        <w:numPr>
          <w:ilvl w:val="2"/>
          <w:numId w:val="51"/>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komunikace</w:t>
      </w:r>
    </w:p>
    <w:p w14:paraId="41AA29D7" w14:textId="77777777" w:rsidR="0069059E" w:rsidRPr="000E27E2" w:rsidRDefault="00F32A9F">
      <w:pPr>
        <w:numPr>
          <w:ilvl w:val="2"/>
          <w:numId w:val="51"/>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kooperace a kompetice</w:t>
      </w:r>
    </w:p>
    <w:p w14:paraId="3813ECE8" w14:textId="77777777" w:rsidR="0069059E" w:rsidRPr="000E27E2" w:rsidRDefault="00F32A9F">
      <w:pPr>
        <w:numPr>
          <w:ilvl w:val="1"/>
          <w:numId w:val="51"/>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Morální rozvoj</w:t>
      </w:r>
    </w:p>
    <w:p w14:paraId="6F7444EA" w14:textId="77777777" w:rsidR="0069059E" w:rsidRPr="000E27E2" w:rsidRDefault="00F32A9F">
      <w:pPr>
        <w:numPr>
          <w:ilvl w:val="2"/>
          <w:numId w:val="51"/>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řešení problémů a rozhodovací dovednosti</w:t>
      </w:r>
    </w:p>
    <w:p w14:paraId="5A84AD88" w14:textId="77777777" w:rsidR="0069059E" w:rsidRPr="000E27E2" w:rsidRDefault="00F32A9F">
      <w:pPr>
        <w:numPr>
          <w:ilvl w:val="2"/>
          <w:numId w:val="51"/>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hodnoty, postoje, praktická etika</w:t>
      </w:r>
    </w:p>
    <w:p w14:paraId="2F02233B" w14:textId="77777777" w:rsidR="0069059E" w:rsidRPr="000E27E2" w:rsidRDefault="00F32A9F" w:rsidP="00D05A43">
      <w:pPr>
        <w:numPr>
          <w:ilvl w:val="0"/>
          <w:numId w:val="105"/>
        </w:num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Výchova k myšlení v evropských a globálních souvislostech</w:t>
      </w:r>
    </w:p>
    <w:p w14:paraId="000E6CB3" w14:textId="77777777" w:rsidR="0069059E" w:rsidRPr="000E27E2" w:rsidRDefault="00F32A9F">
      <w:pPr>
        <w:numPr>
          <w:ilvl w:val="1"/>
          <w:numId w:val="3"/>
        </w:numPr>
        <w:tabs>
          <w:tab w:val="left" w:pos="1980"/>
        </w:tabs>
        <w:jc w:val="both"/>
        <w:rPr>
          <w:rFonts w:ascii="Calibri" w:eastAsia="Calibri" w:hAnsi="Calibri" w:cs="Calibri"/>
          <w:color w:val="000000"/>
          <w:sz w:val="22"/>
          <w:szCs w:val="22"/>
        </w:rPr>
      </w:pPr>
      <w:r w:rsidRPr="000E27E2">
        <w:rPr>
          <w:rFonts w:ascii="Calibri" w:eastAsia="Calibri" w:hAnsi="Calibri" w:cs="Calibri"/>
          <w:color w:val="000000"/>
          <w:sz w:val="22"/>
          <w:szCs w:val="22"/>
        </w:rPr>
        <w:t>Evropa a svět nás zajímá</w:t>
      </w:r>
    </w:p>
    <w:p w14:paraId="446CAF79" w14:textId="77777777" w:rsidR="0069059E" w:rsidRPr="000E27E2" w:rsidRDefault="0069059E">
      <w:pPr>
        <w:tabs>
          <w:tab w:val="left" w:pos="1800"/>
        </w:tabs>
        <w:ind w:left="1800"/>
        <w:jc w:val="both"/>
        <w:rPr>
          <w:rFonts w:ascii="Calibri" w:eastAsia="Calibri" w:hAnsi="Calibri" w:cs="Calibri"/>
          <w:color w:val="000000"/>
          <w:sz w:val="22"/>
          <w:szCs w:val="22"/>
        </w:rPr>
      </w:pPr>
    </w:p>
    <w:p w14:paraId="18948163" w14:textId="77777777" w:rsidR="0069059E" w:rsidRPr="000E27E2" w:rsidRDefault="0069059E">
      <w:pPr>
        <w:tabs>
          <w:tab w:val="left" w:pos="1800"/>
        </w:tabs>
        <w:ind w:left="1800"/>
        <w:jc w:val="both"/>
        <w:rPr>
          <w:rFonts w:ascii="Calibri" w:eastAsia="Calibri" w:hAnsi="Calibri" w:cs="Calibri"/>
          <w:color w:val="000000"/>
          <w:sz w:val="22"/>
          <w:szCs w:val="22"/>
        </w:rPr>
      </w:pPr>
    </w:p>
    <w:p w14:paraId="14347E92" w14:textId="77777777" w:rsidR="0069059E" w:rsidRPr="000E27E2" w:rsidRDefault="00F32A9F">
      <w:pPr>
        <w:tabs>
          <w:tab w:val="left" w:pos="1980"/>
        </w:tabs>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     Vyučovací předmět </w:t>
      </w:r>
      <w:r w:rsidRPr="000E27E2">
        <w:rPr>
          <w:rFonts w:ascii="Calibri" w:eastAsia="Calibri" w:hAnsi="Calibri" w:cs="Calibri"/>
          <w:smallCaps/>
          <w:color w:val="000000"/>
          <w:sz w:val="22"/>
          <w:szCs w:val="22"/>
        </w:rPr>
        <w:t>ČLOVĚK A JEHO SVĚT</w:t>
      </w:r>
      <w:r w:rsidRPr="000E27E2">
        <w:rPr>
          <w:rFonts w:ascii="Calibri" w:eastAsia="Calibri" w:hAnsi="Calibri" w:cs="Calibri"/>
          <w:color w:val="000000"/>
          <w:sz w:val="22"/>
          <w:szCs w:val="22"/>
        </w:rPr>
        <w:t xml:space="preserve"> je vyučován pouze na 1. stupni a to v 1. – 3. ročníku dvě hodiny týdně, ve 4. ročníku tři hodiny a v 5. ročníku čtyři hodiny týdně.</w:t>
      </w:r>
    </w:p>
    <w:p w14:paraId="3CE86515" w14:textId="77777777" w:rsidR="0069059E" w:rsidRPr="000E27E2" w:rsidRDefault="00F32A9F">
      <w:pPr>
        <w:tabs>
          <w:tab w:val="left" w:pos="1980"/>
        </w:tabs>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     </w:t>
      </w:r>
    </w:p>
    <w:p w14:paraId="3A7A9964" w14:textId="77777777" w:rsidR="0069059E" w:rsidRPr="000E27E2" w:rsidRDefault="00F32A9F">
      <w:pPr>
        <w:tabs>
          <w:tab w:val="left" w:pos="1980"/>
        </w:tabs>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      Výuka předmětu probíhá převážně ve třídě a je doplněna krátkodobými projekty, vycházkami a exkurzemi.</w:t>
      </w:r>
    </w:p>
    <w:p w14:paraId="0C5B651A" w14:textId="77777777" w:rsidR="0069059E" w:rsidRPr="000E27E2" w:rsidRDefault="0069059E">
      <w:pPr>
        <w:tabs>
          <w:tab w:val="left" w:pos="1980"/>
        </w:tabs>
        <w:jc w:val="both"/>
        <w:rPr>
          <w:rFonts w:ascii="Calibri" w:eastAsia="Calibri" w:hAnsi="Calibri" w:cs="Calibri"/>
          <w:color w:val="000000"/>
          <w:sz w:val="22"/>
          <w:szCs w:val="22"/>
        </w:rPr>
      </w:pPr>
    </w:p>
    <w:p w14:paraId="29424CC5" w14:textId="77777777" w:rsidR="0069059E" w:rsidRDefault="0069059E">
      <w:pPr>
        <w:tabs>
          <w:tab w:val="left" w:pos="1980"/>
        </w:tabs>
        <w:jc w:val="both"/>
        <w:rPr>
          <w:rFonts w:ascii="Calibri" w:eastAsia="Calibri" w:hAnsi="Calibri" w:cs="Calibri"/>
          <w:color w:val="000000"/>
        </w:rPr>
      </w:pPr>
    </w:p>
    <w:p w14:paraId="6F87EF7D" w14:textId="77777777" w:rsidR="0069059E" w:rsidRDefault="00F32A9F">
      <w:pPr>
        <w:tabs>
          <w:tab w:val="left" w:pos="1980"/>
        </w:tabs>
        <w:jc w:val="both"/>
        <w:rPr>
          <w:rFonts w:ascii="Calibri" w:eastAsia="Calibri" w:hAnsi="Calibri" w:cs="Calibri"/>
          <w:b/>
          <w:color w:val="000000"/>
          <w:sz w:val="32"/>
          <w:szCs w:val="32"/>
        </w:rPr>
      </w:pPr>
      <w:r>
        <w:rPr>
          <w:rFonts w:ascii="Calibri" w:eastAsia="Calibri" w:hAnsi="Calibri" w:cs="Calibri"/>
          <w:b/>
          <w:color w:val="000000"/>
          <w:sz w:val="32"/>
          <w:szCs w:val="32"/>
        </w:rPr>
        <w:t>Výchovné a vzdělávací strategie</w:t>
      </w:r>
    </w:p>
    <w:p w14:paraId="4CFB8B04" w14:textId="77777777" w:rsidR="0069059E" w:rsidRPr="000E27E2" w:rsidRDefault="00F32A9F">
      <w:pPr>
        <w:tabs>
          <w:tab w:val="left" w:pos="1980"/>
        </w:tabs>
        <w:jc w:val="both"/>
        <w:rPr>
          <w:rFonts w:ascii="Calibri" w:eastAsia="Calibri" w:hAnsi="Calibri" w:cs="Calibri"/>
          <w:b/>
          <w:color w:val="000000"/>
          <w:sz w:val="22"/>
          <w:szCs w:val="22"/>
        </w:rPr>
      </w:pPr>
      <w:r w:rsidRPr="000E27E2">
        <w:rPr>
          <w:rFonts w:ascii="Calibri" w:eastAsia="Calibri" w:hAnsi="Calibri" w:cs="Calibri"/>
          <w:b/>
          <w:color w:val="000000"/>
          <w:sz w:val="22"/>
          <w:szCs w:val="22"/>
        </w:rPr>
        <w:t>Kompetence občanské</w:t>
      </w:r>
    </w:p>
    <w:p w14:paraId="6910F4FD" w14:textId="77777777" w:rsidR="0069059E" w:rsidRPr="000E27E2" w:rsidRDefault="00F32A9F">
      <w:pPr>
        <w:tabs>
          <w:tab w:val="left" w:pos="1980"/>
        </w:tabs>
        <w:ind w:firstLine="720"/>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Vyhledáváním informací o člověku, společnosti a přírodě vytváříme správné mravní </w:t>
      </w:r>
      <w:r w:rsidRPr="000E27E2">
        <w:rPr>
          <w:rFonts w:ascii="Calibri" w:eastAsia="Calibri" w:hAnsi="Calibri" w:cs="Calibri"/>
          <w:color w:val="000000"/>
          <w:sz w:val="22"/>
          <w:szCs w:val="22"/>
        </w:rPr>
        <w:br/>
        <w:t>a hodnotové postoje žáka k okolnímu světu, k životnímu prostředí.</w:t>
      </w:r>
    </w:p>
    <w:p w14:paraId="4A937443" w14:textId="77777777" w:rsidR="0069059E" w:rsidRPr="000E27E2" w:rsidRDefault="00F32A9F">
      <w:pPr>
        <w:tabs>
          <w:tab w:val="left" w:pos="1980"/>
        </w:tabs>
        <w:ind w:firstLine="720"/>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 Učením o člověku, jeho potřebách a odlišnostech vedeme žáky k respektování příslušníků jiných ras.</w:t>
      </w:r>
    </w:p>
    <w:p w14:paraId="15E00CD4" w14:textId="77777777" w:rsidR="0069059E" w:rsidRPr="000E27E2" w:rsidRDefault="00F32A9F">
      <w:pPr>
        <w:tabs>
          <w:tab w:val="left" w:pos="1980"/>
        </w:tabs>
        <w:ind w:firstLine="720"/>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 Sledováním společenského dění ve svém okolí a v médiích vedeme žáky k pochopení principu demokracie. </w:t>
      </w:r>
    </w:p>
    <w:p w14:paraId="4F58D65D" w14:textId="77777777" w:rsidR="0069059E" w:rsidRPr="000E27E2" w:rsidRDefault="00F32A9F">
      <w:pPr>
        <w:tabs>
          <w:tab w:val="left" w:pos="1980"/>
        </w:tabs>
        <w:ind w:firstLine="720"/>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Projektovou prací s využitím mezipředmětových vztahů rozvíjíme u žáků kulturní chování.  </w:t>
      </w:r>
    </w:p>
    <w:p w14:paraId="1E249437" w14:textId="77777777" w:rsidR="0069059E" w:rsidRPr="000E27E2" w:rsidRDefault="00F32A9F">
      <w:pPr>
        <w:tabs>
          <w:tab w:val="left" w:pos="1980"/>
        </w:tabs>
        <w:ind w:firstLine="720"/>
        <w:jc w:val="both"/>
        <w:rPr>
          <w:rFonts w:ascii="Calibri" w:eastAsia="Calibri" w:hAnsi="Calibri" w:cs="Calibri"/>
          <w:color w:val="000000"/>
          <w:sz w:val="22"/>
          <w:szCs w:val="22"/>
        </w:rPr>
      </w:pPr>
      <w:r w:rsidRPr="000E27E2">
        <w:rPr>
          <w:rFonts w:ascii="Calibri" w:eastAsia="Calibri" w:hAnsi="Calibri" w:cs="Calibri"/>
          <w:color w:val="000000"/>
          <w:sz w:val="22"/>
          <w:szCs w:val="22"/>
        </w:rPr>
        <w:t>Diskutováním o problémech životního prostředí a vytvářením prezentací k ekologickým problémům budujeme v žácích zodpovědný vztah ke svému okolí.</w:t>
      </w:r>
    </w:p>
    <w:p w14:paraId="7C56C111" w14:textId="77777777" w:rsidR="0069059E" w:rsidRPr="000E27E2" w:rsidRDefault="00F32A9F">
      <w:pPr>
        <w:tabs>
          <w:tab w:val="left" w:pos="1980"/>
        </w:tabs>
        <w:jc w:val="both"/>
        <w:rPr>
          <w:rFonts w:ascii="Calibri" w:eastAsia="Calibri" w:hAnsi="Calibri" w:cs="Calibri"/>
          <w:b/>
          <w:color w:val="000000"/>
          <w:sz w:val="22"/>
          <w:szCs w:val="22"/>
        </w:rPr>
      </w:pPr>
      <w:r w:rsidRPr="000E27E2">
        <w:rPr>
          <w:rFonts w:ascii="Calibri" w:eastAsia="Calibri" w:hAnsi="Calibri" w:cs="Calibri"/>
          <w:b/>
          <w:color w:val="000000"/>
          <w:sz w:val="22"/>
          <w:szCs w:val="22"/>
        </w:rPr>
        <w:t>Kompetence sociální a personální</w:t>
      </w:r>
    </w:p>
    <w:p w14:paraId="2739A722" w14:textId="77777777" w:rsidR="0069059E" w:rsidRPr="000E27E2" w:rsidRDefault="00F32A9F">
      <w:pPr>
        <w:tabs>
          <w:tab w:val="left" w:pos="1980"/>
        </w:tabs>
        <w:ind w:firstLine="720"/>
        <w:jc w:val="both"/>
        <w:rPr>
          <w:rFonts w:ascii="Calibri" w:eastAsia="Calibri" w:hAnsi="Calibri" w:cs="Calibri"/>
          <w:color w:val="000000"/>
          <w:sz w:val="22"/>
          <w:szCs w:val="22"/>
        </w:rPr>
      </w:pPr>
      <w:r w:rsidRPr="000E27E2">
        <w:rPr>
          <w:rFonts w:ascii="Calibri" w:eastAsia="Calibri" w:hAnsi="Calibri" w:cs="Calibri"/>
          <w:color w:val="000000"/>
          <w:sz w:val="22"/>
          <w:szCs w:val="22"/>
        </w:rPr>
        <w:t>Kooperativními metodami vedeme žáky k odpovědnosti vůči kolektivu a k vzájemné pomoci.</w:t>
      </w:r>
    </w:p>
    <w:p w14:paraId="69CD83DD" w14:textId="77777777" w:rsidR="0069059E" w:rsidRPr="000E27E2" w:rsidRDefault="00F32A9F">
      <w:pPr>
        <w:tabs>
          <w:tab w:val="left" w:pos="1980"/>
        </w:tabs>
        <w:ind w:firstLine="720"/>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 Modelovými situacemi formujme u žáků odpovědnost za vlastní zdraví a bezpečnost, za své chování, jednání a rozhodování, vzhled a čistotu.</w:t>
      </w:r>
    </w:p>
    <w:p w14:paraId="0C489E30" w14:textId="77777777" w:rsidR="0069059E" w:rsidRPr="000E27E2" w:rsidRDefault="00F32A9F">
      <w:pPr>
        <w:tabs>
          <w:tab w:val="left" w:pos="1980"/>
        </w:tabs>
        <w:ind w:firstLine="720"/>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 Vyprávěním o rodině a rodinných vztazích posilujeme kladný vztah, úctu k rodičům. </w:t>
      </w:r>
    </w:p>
    <w:p w14:paraId="58E9564D" w14:textId="77777777" w:rsidR="0069059E" w:rsidRPr="000E27E2" w:rsidRDefault="00F32A9F">
      <w:pPr>
        <w:tabs>
          <w:tab w:val="left" w:pos="1980"/>
        </w:tabs>
        <w:jc w:val="both"/>
        <w:rPr>
          <w:rFonts w:ascii="Calibri" w:eastAsia="Calibri" w:hAnsi="Calibri" w:cs="Calibri"/>
          <w:color w:val="000000"/>
          <w:sz w:val="22"/>
          <w:szCs w:val="22"/>
        </w:rPr>
      </w:pPr>
      <w:r w:rsidRPr="000E27E2">
        <w:rPr>
          <w:rFonts w:ascii="Calibri" w:eastAsia="Calibri" w:hAnsi="Calibri" w:cs="Calibri"/>
          <w:b/>
          <w:color w:val="000000"/>
          <w:sz w:val="22"/>
          <w:szCs w:val="22"/>
        </w:rPr>
        <w:t>Kompetence komunikativní</w:t>
      </w:r>
    </w:p>
    <w:p w14:paraId="0AA0B107" w14:textId="77777777" w:rsidR="0069059E" w:rsidRPr="000E27E2" w:rsidRDefault="00F32A9F">
      <w:pPr>
        <w:tabs>
          <w:tab w:val="left" w:pos="1980"/>
        </w:tabs>
        <w:ind w:firstLine="720"/>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Při besedách k jednotlivým výukovým tématům rozvíjíme základy společenského chování, pravidla diskuse, vedeme k respektování názorů jiných, ke schopnosti vyjádřit svůj názor. </w:t>
      </w:r>
    </w:p>
    <w:p w14:paraId="51B3FFFB" w14:textId="77777777" w:rsidR="0069059E" w:rsidRPr="000E27E2" w:rsidRDefault="00F32A9F">
      <w:pPr>
        <w:tabs>
          <w:tab w:val="left" w:pos="1980"/>
        </w:tabs>
        <w:ind w:firstLine="720"/>
        <w:jc w:val="both"/>
        <w:rPr>
          <w:rFonts w:ascii="Calibri" w:eastAsia="Calibri" w:hAnsi="Calibri" w:cs="Calibri"/>
          <w:color w:val="000000"/>
          <w:sz w:val="22"/>
          <w:szCs w:val="22"/>
        </w:rPr>
      </w:pPr>
      <w:r w:rsidRPr="000E27E2">
        <w:rPr>
          <w:rFonts w:ascii="Calibri" w:eastAsia="Calibri" w:hAnsi="Calibri" w:cs="Calibri"/>
          <w:color w:val="000000"/>
          <w:sz w:val="22"/>
          <w:szCs w:val="22"/>
        </w:rPr>
        <w:t>Didaktickými hrami a nácvikem dialogů vedeme žáky k správnému společenskému chování.</w:t>
      </w:r>
    </w:p>
    <w:p w14:paraId="017020FF" w14:textId="77777777" w:rsidR="0069059E" w:rsidRPr="000E27E2" w:rsidRDefault="00F32A9F">
      <w:pPr>
        <w:tabs>
          <w:tab w:val="left" w:pos="1980"/>
        </w:tabs>
        <w:ind w:firstLine="720"/>
        <w:jc w:val="both"/>
        <w:rPr>
          <w:rFonts w:ascii="Calibri" w:eastAsia="Calibri" w:hAnsi="Calibri" w:cs="Calibri"/>
          <w:color w:val="000000"/>
          <w:sz w:val="22"/>
          <w:szCs w:val="22"/>
        </w:rPr>
      </w:pPr>
      <w:r w:rsidRPr="000E27E2">
        <w:rPr>
          <w:rFonts w:ascii="Calibri" w:eastAsia="Calibri" w:hAnsi="Calibri" w:cs="Calibri"/>
          <w:color w:val="000000"/>
          <w:sz w:val="22"/>
          <w:szCs w:val="22"/>
        </w:rPr>
        <w:t>Ústním i písemným vyjadřováním vedeme žáky k prezentaci a hodnocení nejen své práce, ale i svých spolužáků</w:t>
      </w:r>
    </w:p>
    <w:p w14:paraId="45AE7DD3" w14:textId="77777777" w:rsidR="0069059E" w:rsidRPr="000E27E2" w:rsidRDefault="00F32A9F">
      <w:pPr>
        <w:tabs>
          <w:tab w:val="left" w:pos="1980"/>
        </w:tabs>
        <w:ind w:firstLine="720"/>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Častými diskuzemi a besedami k výukovým tématům vedeme žáky ke schopnosti otevřeně a vhodným způsobem sdělit vlastní názor, obhajovat jej a vhodně argumentovat </w:t>
      </w:r>
      <w:r w:rsidRPr="000E27E2">
        <w:rPr>
          <w:rFonts w:ascii="Calibri" w:eastAsia="Calibri" w:hAnsi="Calibri" w:cs="Calibri"/>
          <w:color w:val="000000"/>
          <w:sz w:val="22"/>
          <w:szCs w:val="22"/>
        </w:rPr>
        <w:br/>
        <w:t>a písemně formulovat své myšlenky a názory v logickém, sledu.</w:t>
      </w:r>
    </w:p>
    <w:p w14:paraId="521DE16B" w14:textId="77777777" w:rsidR="0069059E" w:rsidRPr="000E27E2" w:rsidRDefault="00F32A9F">
      <w:pPr>
        <w:tabs>
          <w:tab w:val="left" w:pos="1980"/>
        </w:tabs>
        <w:jc w:val="both"/>
        <w:rPr>
          <w:rFonts w:ascii="Calibri" w:eastAsia="Calibri" w:hAnsi="Calibri" w:cs="Calibri"/>
          <w:color w:val="000000"/>
          <w:sz w:val="22"/>
          <w:szCs w:val="22"/>
        </w:rPr>
      </w:pPr>
      <w:r w:rsidRPr="000E27E2">
        <w:rPr>
          <w:rFonts w:ascii="Calibri" w:eastAsia="Calibri" w:hAnsi="Calibri" w:cs="Calibri"/>
          <w:b/>
          <w:color w:val="000000"/>
          <w:sz w:val="22"/>
          <w:szCs w:val="22"/>
        </w:rPr>
        <w:t>Kompetence pracovní</w:t>
      </w:r>
    </w:p>
    <w:p w14:paraId="5F5D9C09" w14:textId="77777777" w:rsidR="0069059E" w:rsidRPr="000E27E2" w:rsidRDefault="00F32A9F">
      <w:pPr>
        <w:tabs>
          <w:tab w:val="left" w:pos="1980"/>
        </w:tabs>
        <w:ind w:firstLine="720"/>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Žákům poskytujeme příležitosti k pěstování a upevňování pracovních návyků </w:t>
      </w:r>
      <w:r w:rsidRPr="000E27E2">
        <w:rPr>
          <w:rFonts w:ascii="Calibri" w:eastAsia="Calibri" w:hAnsi="Calibri" w:cs="Calibri"/>
          <w:color w:val="000000"/>
          <w:sz w:val="22"/>
          <w:szCs w:val="22"/>
        </w:rPr>
        <w:br/>
        <w:t>a dovedností zacházet s pracovními nástroji a materiály (např. při provádění pokusů).</w:t>
      </w:r>
    </w:p>
    <w:p w14:paraId="25380121" w14:textId="77777777" w:rsidR="0069059E" w:rsidRPr="000E27E2" w:rsidRDefault="00F32A9F">
      <w:pPr>
        <w:tabs>
          <w:tab w:val="left" w:pos="1980"/>
        </w:tabs>
        <w:ind w:firstLine="720"/>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 Skupinovou prací vedeme žáky k vzájemné pomoci a k tomu, aby sami dokázali v případě potřeby o pomoc požádat.</w:t>
      </w:r>
    </w:p>
    <w:p w14:paraId="70900C21" w14:textId="77777777" w:rsidR="0069059E" w:rsidRPr="000E27E2" w:rsidRDefault="00F32A9F">
      <w:pPr>
        <w:ind w:firstLine="709"/>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Žáky vedeme prostřednictvím besedy a diskuse k poznání svých schopností </w:t>
      </w:r>
      <w:r w:rsidRPr="000E27E2">
        <w:rPr>
          <w:rFonts w:ascii="Calibri" w:eastAsia="Calibri" w:hAnsi="Calibri" w:cs="Calibri"/>
          <w:color w:val="000000"/>
          <w:sz w:val="22"/>
          <w:szCs w:val="22"/>
        </w:rPr>
        <w:br/>
        <w:t>a možností.</w:t>
      </w:r>
    </w:p>
    <w:p w14:paraId="612E3038" w14:textId="77777777" w:rsidR="0069059E" w:rsidRPr="000E27E2" w:rsidRDefault="00F32A9F">
      <w:pPr>
        <w:tabs>
          <w:tab w:val="left" w:pos="1980"/>
        </w:tabs>
        <w:jc w:val="both"/>
        <w:rPr>
          <w:rFonts w:ascii="Calibri" w:eastAsia="Calibri" w:hAnsi="Calibri" w:cs="Calibri"/>
          <w:b/>
          <w:color w:val="000000"/>
          <w:sz w:val="22"/>
          <w:szCs w:val="22"/>
        </w:rPr>
      </w:pPr>
      <w:r w:rsidRPr="000E27E2">
        <w:rPr>
          <w:rFonts w:ascii="Calibri" w:eastAsia="Calibri" w:hAnsi="Calibri" w:cs="Calibri"/>
          <w:b/>
          <w:color w:val="000000"/>
          <w:sz w:val="22"/>
          <w:szCs w:val="22"/>
        </w:rPr>
        <w:t>Kompetence k řešení problémů</w:t>
      </w:r>
    </w:p>
    <w:p w14:paraId="43FCB347" w14:textId="77777777" w:rsidR="0069059E" w:rsidRPr="000E27E2" w:rsidRDefault="00F32A9F">
      <w:pPr>
        <w:tabs>
          <w:tab w:val="left" w:pos="1980"/>
        </w:tabs>
        <w:ind w:firstLine="720"/>
        <w:jc w:val="both"/>
        <w:rPr>
          <w:rFonts w:ascii="Calibri" w:eastAsia="Calibri" w:hAnsi="Calibri" w:cs="Calibri"/>
          <w:color w:val="000000"/>
          <w:sz w:val="22"/>
          <w:szCs w:val="22"/>
        </w:rPr>
      </w:pPr>
      <w:r w:rsidRPr="000E27E2">
        <w:rPr>
          <w:rFonts w:ascii="Calibri" w:eastAsia="Calibri" w:hAnsi="Calibri" w:cs="Calibri"/>
          <w:color w:val="000000"/>
          <w:sz w:val="22"/>
          <w:szCs w:val="22"/>
        </w:rPr>
        <w:lastRenderedPageBreak/>
        <w:t>Sledováním vybraných televizních pořadů a výukových filmů, četbou článků k danému tématu, péčí o svěřené rostliny a živočichy, besedou s odborníky, návštěvou tematicky zaměřené výstavy vedeme žáky k porovnávání různých názorů a vlastních praktických zkušeností o přírodě živé i neživé.</w:t>
      </w:r>
    </w:p>
    <w:p w14:paraId="507689F4" w14:textId="77777777" w:rsidR="0069059E" w:rsidRPr="000E27E2" w:rsidRDefault="00F32A9F">
      <w:pPr>
        <w:tabs>
          <w:tab w:val="left" w:pos="1980"/>
        </w:tabs>
        <w:ind w:firstLine="720"/>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 Při práci poskytujeme žákům dostatek příležitostí k řešení problémových situací, k objasnění jejich příčin a způsobu jejich řešení. </w:t>
      </w:r>
    </w:p>
    <w:p w14:paraId="6E972357" w14:textId="77777777" w:rsidR="0069059E" w:rsidRPr="000E27E2" w:rsidRDefault="00F32A9F">
      <w:pPr>
        <w:tabs>
          <w:tab w:val="left" w:pos="1980"/>
        </w:tabs>
        <w:ind w:firstLine="720"/>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Během skupinové práce se žáci učí dovednosti samostatně rozhodovat a poradit si s problémem. </w:t>
      </w:r>
    </w:p>
    <w:p w14:paraId="3733A84F" w14:textId="77777777" w:rsidR="0069059E" w:rsidRPr="000E27E2" w:rsidRDefault="00F32A9F">
      <w:pPr>
        <w:tabs>
          <w:tab w:val="left" w:pos="1980"/>
        </w:tabs>
        <w:jc w:val="both"/>
        <w:rPr>
          <w:rFonts w:ascii="Calibri" w:eastAsia="Calibri" w:hAnsi="Calibri" w:cs="Calibri"/>
          <w:color w:val="000000"/>
          <w:sz w:val="22"/>
          <w:szCs w:val="22"/>
        </w:rPr>
      </w:pPr>
      <w:r w:rsidRPr="000E27E2">
        <w:rPr>
          <w:rFonts w:ascii="Calibri" w:eastAsia="Calibri" w:hAnsi="Calibri" w:cs="Calibri"/>
          <w:b/>
          <w:color w:val="000000"/>
          <w:sz w:val="22"/>
          <w:szCs w:val="22"/>
        </w:rPr>
        <w:t>Kompetence k učení</w:t>
      </w:r>
    </w:p>
    <w:p w14:paraId="53CCA129" w14:textId="77777777" w:rsidR="0069059E" w:rsidRPr="000E27E2" w:rsidRDefault="00F32A9F">
      <w:pPr>
        <w:tabs>
          <w:tab w:val="left" w:pos="1980"/>
        </w:tabs>
        <w:ind w:firstLine="720"/>
        <w:jc w:val="both"/>
        <w:rPr>
          <w:rFonts w:ascii="Calibri" w:eastAsia="Calibri" w:hAnsi="Calibri" w:cs="Calibri"/>
          <w:color w:val="000000"/>
          <w:sz w:val="22"/>
          <w:szCs w:val="22"/>
        </w:rPr>
      </w:pPr>
      <w:r w:rsidRPr="000E27E2">
        <w:rPr>
          <w:rFonts w:ascii="Calibri" w:eastAsia="Calibri" w:hAnsi="Calibri" w:cs="Calibri"/>
          <w:color w:val="000000"/>
          <w:sz w:val="22"/>
          <w:szCs w:val="22"/>
        </w:rPr>
        <w:t>Tvorbou projektů a využíváním skupinové nebo samostatné práce vedeme žáky ke schopnosti vyhledat potřebné informace a na základě jejich třídění a zpracování odlišit podstatné od méně podstatného.</w:t>
      </w:r>
    </w:p>
    <w:p w14:paraId="6C4F8027" w14:textId="77777777" w:rsidR="0069059E" w:rsidRPr="000E27E2" w:rsidRDefault="00F32A9F">
      <w:pPr>
        <w:tabs>
          <w:tab w:val="left" w:pos="1980"/>
        </w:tabs>
        <w:ind w:firstLine="720"/>
        <w:jc w:val="both"/>
        <w:rPr>
          <w:rFonts w:ascii="Calibri" w:eastAsia="Calibri" w:hAnsi="Calibri" w:cs="Calibri"/>
          <w:color w:val="000000"/>
          <w:sz w:val="22"/>
          <w:szCs w:val="22"/>
        </w:rPr>
      </w:pPr>
      <w:r w:rsidRPr="000E27E2">
        <w:rPr>
          <w:rFonts w:ascii="Calibri" w:eastAsia="Calibri" w:hAnsi="Calibri" w:cs="Calibri"/>
          <w:color w:val="000000"/>
          <w:sz w:val="22"/>
          <w:szCs w:val="22"/>
        </w:rPr>
        <w:t>Výkladem, diskuzí a formou praktických cvičení seznamujeme žáky s různými metodami učení a jejich srovnáním jim pomáháme vybrat si metodu přiměřenou jejich věku, nadání a schopnostem.</w:t>
      </w:r>
    </w:p>
    <w:p w14:paraId="40F44557" w14:textId="77777777" w:rsidR="0069059E" w:rsidRPr="000E27E2" w:rsidRDefault="00F32A9F">
      <w:pPr>
        <w:tabs>
          <w:tab w:val="left" w:pos="1980"/>
        </w:tabs>
        <w:ind w:firstLine="720"/>
        <w:jc w:val="both"/>
        <w:rPr>
          <w:rFonts w:ascii="Calibri" w:eastAsia="Calibri" w:hAnsi="Calibri" w:cs="Calibri"/>
          <w:color w:val="000000"/>
          <w:sz w:val="22"/>
          <w:szCs w:val="22"/>
        </w:rPr>
      </w:pPr>
      <w:r w:rsidRPr="000E27E2">
        <w:rPr>
          <w:rFonts w:ascii="Calibri" w:eastAsia="Calibri" w:hAnsi="Calibri" w:cs="Calibri"/>
          <w:color w:val="000000"/>
          <w:sz w:val="22"/>
          <w:szCs w:val="22"/>
        </w:rPr>
        <w:t>Uplatněním deduktivních metod a řešením problémových situací rozvíjíme logické myšlení žáků.</w:t>
      </w:r>
    </w:p>
    <w:p w14:paraId="7614E71B" w14:textId="77777777" w:rsidR="0069059E" w:rsidRPr="000E27E2" w:rsidRDefault="00F32A9F">
      <w:pPr>
        <w:tabs>
          <w:tab w:val="left" w:pos="1980"/>
        </w:tabs>
        <w:jc w:val="both"/>
        <w:rPr>
          <w:rFonts w:ascii="Calibri" w:eastAsia="Calibri" w:hAnsi="Calibri" w:cs="Calibri"/>
          <w:b/>
          <w:sz w:val="22"/>
          <w:szCs w:val="22"/>
        </w:rPr>
      </w:pPr>
      <w:r w:rsidRPr="000E27E2">
        <w:rPr>
          <w:rFonts w:ascii="Calibri" w:eastAsia="Calibri" w:hAnsi="Calibri" w:cs="Calibri"/>
          <w:b/>
          <w:sz w:val="22"/>
          <w:szCs w:val="22"/>
        </w:rPr>
        <w:t>Kompetence digitální</w:t>
      </w:r>
    </w:p>
    <w:p w14:paraId="1AF2E21C" w14:textId="77777777" w:rsidR="0069059E" w:rsidRPr="000E27E2" w:rsidRDefault="00F32A9F">
      <w:pPr>
        <w:pBdr>
          <w:top w:val="nil"/>
          <w:left w:val="nil"/>
          <w:bottom w:val="nil"/>
          <w:right w:val="nil"/>
          <w:between w:val="nil"/>
        </w:pBdr>
        <w:tabs>
          <w:tab w:val="left" w:pos="1980"/>
        </w:tabs>
        <w:ind w:firstLine="720"/>
        <w:jc w:val="both"/>
        <w:rPr>
          <w:rFonts w:ascii="Calibri" w:eastAsia="Calibri" w:hAnsi="Calibri" w:cs="Calibri"/>
          <w:sz w:val="22"/>
          <w:szCs w:val="22"/>
        </w:rPr>
      </w:pPr>
      <w:r w:rsidRPr="000E27E2">
        <w:rPr>
          <w:rFonts w:ascii="Calibri" w:eastAsia="Calibri" w:hAnsi="Calibri" w:cs="Calibri"/>
          <w:sz w:val="22"/>
          <w:szCs w:val="22"/>
        </w:rPr>
        <w:t>Klademe důraz na vytváření společných pravidel chování ve třídě včetně pravidel při práci s technologiemi a na jejich dodržování</w:t>
      </w:r>
    </w:p>
    <w:p w14:paraId="72D903D7" w14:textId="77777777" w:rsidR="0069059E" w:rsidRPr="000E27E2" w:rsidRDefault="00F32A9F">
      <w:pPr>
        <w:pBdr>
          <w:top w:val="nil"/>
          <w:left w:val="nil"/>
          <w:bottom w:val="nil"/>
          <w:right w:val="nil"/>
          <w:between w:val="nil"/>
        </w:pBdr>
        <w:tabs>
          <w:tab w:val="left" w:pos="1980"/>
        </w:tabs>
        <w:ind w:firstLine="720"/>
        <w:jc w:val="both"/>
        <w:rPr>
          <w:rFonts w:ascii="Calibri" w:eastAsia="Calibri" w:hAnsi="Calibri" w:cs="Calibri"/>
          <w:sz w:val="22"/>
          <w:szCs w:val="22"/>
        </w:rPr>
      </w:pPr>
      <w:r w:rsidRPr="000E27E2">
        <w:rPr>
          <w:rFonts w:ascii="Calibri" w:eastAsia="Calibri" w:hAnsi="Calibri" w:cs="Calibri"/>
          <w:sz w:val="22"/>
          <w:szCs w:val="22"/>
        </w:rPr>
        <w:t>Vedeme žáky k dodržování pravidel chování při interakci v digitálním prostředí, k ochraně osobních údajů a k uvědomění si, které údaje je vhodné, a naopak nevhodné o sobě zveřejňovat a proč</w:t>
      </w:r>
    </w:p>
    <w:p w14:paraId="0A754DBD" w14:textId="77777777" w:rsidR="0069059E" w:rsidRPr="000E27E2" w:rsidRDefault="00F32A9F">
      <w:pPr>
        <w:pBdr>
          <w:top w:val="nil"/>
          <w:left w:val="nil"/>
          <w:bottom w:val="nil"/>
          <w:right w:val="nil"/>
          <w:between w:val="nil"/>
        </w:pBdr>
        <w:tabs>
          <w:tab w:val="left" w:pos="1980"/>
        </w:tabs>
        <w:ind w:firstLine="720"/>
        <w:jc w:val="both"/>
        <w:rPr>
          <w:rFonts w:ascii="Calibri" w:eastAsia="Calibri" w:hAnsi="Calibri" w:cs="Calibri"/>
          <w:sz w:val="22"/>
          <w:szCs w:val="22"/>
        </w:rPr>
      </w:pPr>
      <w:r w:rsidRPr="000E27E2">
        <w:rPr>
          <w:rFonts w:ascii="Calibri" w:eastAsia="Calibri" w:hAnsi="Calibri" w:cs="Calibri"/>
          <w:sz w:val="22"/>
          <w:szCs w:val="22"/>
        </w:rPr>
        <w:t>Vedeme žáky k respektování autorských práv při využívání obrázků, videí a informací</w:t>
      </w:r>
    </w:p>
    <w:p w14:paraId="5133FE3C" w14:textId="77777777" w:rsidR="0069059E" w:rsidRPr="000E27E2" w:rsidRDefault="00F32A9F">
      <w:pPr>
        <w:pBdr>
          <w:top w:val="nil"/>
          <w:left w:val="nil"/>
          <w:bottom w:val="nil"/>
          <w:right w:val="nil"/>
          <w:between w:val="nil"/>
        </w:pBdr>
        <w:tabs>
          <w:tab w:val="left" w:pos="1980"/>
        </w:tabs>
        <w:ind w:firstLine="720"/>
        <w:jc w:val="both"/>
        <w:rPr>
          <w:rFonts w:ascii="Calibri" w:eastAsia="Calibri" w:hAnsi="Calibri" w:cs="Calibri"/>
          <w:sz w:val="22"/>
          <w:szCs w:val="22"/>
        </w:rPr>
      </w:pPr>
      <w:r w:rsidRPr="000E27E2">
        <w:rPr>
          <w:rFonts w:ascii="Calibri" w:eastAsia="Calibri" w:hAnsi="Calibri" w:cs="Calibri"/>
          <w:sz w:val="22"/>
          <w:szCs w:val="22"/>
        </w:rPr>
        <w:t>Vedeme žáky ke zdravému používání online technologií, k uvědomění si zdravotních rizik, která mohou nastat při jejich dlouhodobém používání, a k jejich předcházení, např. zařazováním relaxačních chvilek</w:t>
      </w:r>
    </w:p>
    <w:p w14:paraId="52AD34F0" w14:textId="77777777" w:rsidR="0069059E" w:rsidRPr="000E27E2" w:rsidRDefault="00F32A9F">
      <w:pPr>
        <w:pBdr>
          <w:top w:val="nil"/>
          <w:left w:val="nil"/>
          <w:bottom w:val="nil"/>
          <w:right w:val="nil"/>
          <w:between w:val="nil"/>
        </w:pBdr>
        <w:tabs>
          <w:tab w:val="left" w:pos="1980"/>
        </w:tabs>
        <w:ind w:firstLine="720"/>
        <w:jc w:val="both"/>
        <w:rPr>
          <w:rFonts w:ascii="Calibri" w:eastAsia="Calibri" w:hAnsi="Calibri" w:cs="Calibri"/>
          <w:sz w:val="22"/>
          <w:szCs w:val="22"/>
        </w:rPr>
      </w:pPr>
      <w:r w:rsidRPr="000E27E2">
        <w:rPr>
          <w:rFonts w:ascii="Calibri" w:eastAsia="Calibri" w:hAnsi="Calibri" w:cs="Calibri"/>
          <w:sz w:val="22"/>
          <w:szCs w:val="22"/>
        </w:rPr>
        <w:t>Motivujeme žáky ke zkoumání přírody s využitím online aplikací a ke vhodnému využívání digitálních map a navigací</w:t>
      </w:r>
    </w:p>
    <w:p w14:paraId="59D4BFAA" w14:textId="77777777" w:rsidR="0069059E" w:rsidRPr="000E27E2" w:rsidRDefault="00F32A9F">
      <w:pPr>
        <w:pBdr>
          <w:top w:val="nil"/>
          <w:left w:val="nil"/>
          <w:bottom w:val="nil"/>
          <w:right w:val="nil"/>
          <w:between w:val="nil"/>
        </w:pBdr>
        <w:tabs>
          <w:tab w:val="left" w:pos="1980"/>
        </w:tabs>
        <w:ind w:firstLine="720"/>
        <w:jc w:val="both"/>
        <w:rPr>
          <w:rFonts w:ascii="Calibri" w:eastAsia="Calibri" w:hAnsi="Calibri" w:cs="Calibri"/>
          <w:sz w:val="22"/>
          <w:szCs w:val="22"/>
        </w:rPr>
      </w:pPr>
      <w:r w:rsidRPr="000E27E2">
        <w:rPr>
          <w:rFonts w:ascii="Calibri" w:eastAsia="Calibri" w:hAnsi="Calibri" w:cs="Calibri"/>
          <w:sz w:val="22"/>
          <w:szCs w:val="22"/>
        </w:rPr>
        <w:t>Dáváme žákům prostor k plánování a realizaci pozorování a pokusů s účelným využitím digitálních technologií</w:t>
      </w:r>
    </w:p>
    <w:p w14:paraId="51C9CCDA" w14:textId="77777777" w:rsidR="0069059E" w:rsidRPr="000E27E2" w:rsidRDefault="0069059E">
      <w:pPr>
        <w:tabs>
          <w:tab w:val="left" w:pos="1980"/>
        </w:tabs>
        <w:jc w:val="both"/>
        <w:rPr>
          <w:rFonts w:ascii="Calibri" w:eastAsia="Calibri" w:hAnsi="Calibri" w:cs="Calibri"/>
          <w:sz w:val="22"/>
          <w:szCs w:val="22"/>
        </w:rPr>
      </w:pPr>
    </w:p>
    <w:p w14:paraId="45C496D8" w14:textId="77777777" w:rsidR="0069059E" w:rsidRPr="000E27E2" w:rsidRDefault="0069059E">
      <w:pPr>
        <w:rPr>
          <w:rFonts w:ascii="Calibri" w:eastAsia="Calibri" w:hAnsi="Calibri" w:cs="Calibri"/>
          <w:b/>
          <w:color w:val="000000"/>
          <w:sz w:val="22"/>
          <w:szCs w:val="22"/>
        </w:rPr>
      </w:pPr>
    </w:p>
    <w:p w14:paraId="21DBB988" w14:textId="77777777" w:rsidR="0069059E" w:rsidRPr="000E27E2" w:rsidRDefault="00F32A9F">
      <w:pPr>
        <w:rPr>
          <w:rFonts w:ascii="Calibri" w:eastAsia="Calibri" w:hAnsi="Calibri" w:cs="Calibri"/>
          <w:b/>
          <w:color w:val="000000"/>
          <w:sz w:val="22"/>
          <w:szCs w:val="22"/>
        </w:rPr>
      </w:pPr>
      <w:r w:rsidRPr="000E27E2">
        <w:rPr>
          <w:rFonts w:ascii="Calibri" w:eastAsia="Calibri" w:hAnsi="Calibri" w:cs="Calibri"/>
          <w:b/>
          <w:color w:val="000000"/>
          <w:sz w:val="22"/>
          <w:szCs w:val="22"/>
        </w:rPr>
        <w:t>Cílové zaměření vzdělávací oblasti:</w:t>
      </w:r>
    </w:p>
    <w:p w14:paraId="056960D0" w14:textId="77777777" w:rsidR="0069059E" w:rsidRPr="000E27E2" w:rsidRDefault="00F32A9F">
      <w:pPr>
        <w:rPr>
          <w:rFonts w:ascii="Calibri" w:eastAsia="Calibri" w:hAnsi="Calibri" w:cs="Calibri"/>
          <w:color w:val="000000"/>
          <w:sz w:val="22"/>
          <w:szCs w:val="22"/>
        </w:rPr>
      </w:pPr>
      <w:r w:rsidRPr="000E27E2">
        <w:rPr>
          <w:rFonts w:ascii="Calibri" w:eastAsia="Calibri" w:hAnsi="Calibri" w:cs="Calibri"/>
          <w:color w:val="000000"/>
          <w:sz w:val="22"/>
          <w:szCs w:val="22"/>
        </w:rPr>
        <w:tab/>
        <w:t xml:space="preserve">Vzdělávání </w:t>
      </w:r>
      <w:proofErr w:type="gramStart"/>
      <w:r w:rsidRPr="000E27E2">
        <w:rPr>
          <w:rFonts w:ascii="Calibri" w:eastAsia="Calibri" w:hAnsi="Calibri" w:cs="Calibri"/>
          <w:color w:val="000000"/>
          <w:sz w:val="22"/>
          <w:szCs w:val="22"/>
        </w:rPr>
        <w:t>v  oblasti</w:t>
      </w:r>
      <w:proofErr w:type="gramEnd"/>
      <w:r w:rsidRPr="000E27E2">
        <w:rPr>
          <w:rFonts w:ascii="Calibri" w:eastAsia="Calibri" w:hAnsi="Calibri" w:cs="Calibri"/>
          <w:color w:val="000000"/>
          <w:sz w:val="22"/>
          <w:szCs w:val="22"/>
        </w:rPr>
        <w:t xml:space="preserve"> Člověk a jeho svět směřuje k utváření a rozvíjení klíčových kompetencí tím, že vede žáka k:</w:t>
      </w:r>
    </w:p>
    <w:p w14:paraId="36B3CD33" w14:textId="77777777" w:rsidR="0069059E" w:rsidRPr="000E27E2" w:rsidRDefault="00F32A9F" w:rsidP="00D05A43">
      <w:pPr>
        <w:numPr>
          <w:ilvl w:val="0"/>
          <w:numId w:val="113"/>
        </w:numPr>
        <w:pBdr>
          <w:top w:val="nil"/>
          <w:left w:val="nil"/>
          <w:bottom w:val="nil"/>
          <w:right w:val="nil"/>
          <w:between w:val="nil"/>
        </w:pBdr>
        <w:rPr>
          <w:rFonts w:ascii="Calibri" w:eastAsia="Calibri" w:hAnsi="Calibri" w:cs="Calibri"/>
          <w:color w:val="000000"/>
          <w:sz w:val="22"/>
          <w:szCs w:val="22"/>
        </w:rPr>
      </w:pPr>
      <w:r w:rsidRPr="000E27E2">
        <w:rPr>
          <w:rFonts w:ascii="Calibri" w:eastAsia="Calibri" w:hAnsi="Calibri" w:cs="Calibri"/>
          <w:color w:val="000000"/>
          <w:sz w:val="22"/>
          <w:szCs w:val="22"/>
        </w:rPr>
        <w:t>utváření pracovních návyků</w:t>
      </w:r>
    </w:p>
    <w:p w14:paraId="2AD3FBDD" w14:textId="77777777" w:rsidR="0069059E" w:rsidRPr="000E27E2" w:rsidRDefault="00F32A9F" w:rsidP="00D05A43">
      <w:pPr>
        <w:numPr>
          <w:ilvl w:val="0"/>
          <w:numId w:val="113"/>
        </w:numPr>
        <w:pBdr>
          <w:top w:val="nil"/>
          <w:left w:val="nil"/>
          <w:bottom w:val="nil"/>
          <w:right w:val="nil"/>
          <w:between w:val="nil"/>
        </w:pBdr>
        <w:rPr>
          <w:rFonts w:ascii="Calibri" w:eastAsia="Calibri" w:hAnsi="Calibri" w:cs="Calibri"/>
          <w:color w:val="000000"/>
          <w:sz w:val="22"/>
          <w:szCs w:val="22"/>
        </w:rPr>
      </w:pPr>
      <w:r w:rsidRPr="000E27E2">
        <w:rPr>
          <w:rFonts w:ascii="Calibri" w:eastAsia="Calibri" w:hAnsi="Calibri" w:cs="Calibri"/>
          <w:color w:val="000000"/>
          <w:sz w:val="22"/>
          <w:szCs w:val="22"/>
        </w:rPr>
        <w:t>orientaci ve světě financí</w:t>
      </w:r>
    </w:p>
    <w:p w14:paraId="21721B10" w14:textId="77777777" w:rsidR="0069059E" w:rsidRPr="000E27E2" w:rsidRDefault="00F32A9F" w:rsidP="00D05A43">
      <w:pPr>
        <w:numPr>
          <w:ilvl w:val="0"/>
          <w:numId w:val="113"/>
        </w:numPr>
        <w:pBdr>
          <w:top w:val="nil"/>
          <w:left w:val="nil"/>
          <w:bottom w:val="nil"/>
          <w:right w:val="nil"/>
          <w:between w:val="nil"/>
        </w:pBdr>
        <w:rPr>
          <w:rFonts w:ascii="Calibri" w:eastAsia="Calibri" w:hAnsi="Calibri" w:cs="Calibri"/>
          <w:color w:val="000000"/>
          <w:sz w:val="22"/>
          <w:szCs w:val="22"/>
        </w:rPr>
      </w:pPr>
      <w:r w:rsidRPr="000E27E2">
        <w:rPr>
          <w:rFonts w:ascii="Calibri" w:eastAsia="Calibri" w:hAnsi="Calibri" w:cs="Calibri"/>
          <w:color w:val="000000"/>
          <w:sz w:val="22"/>
          <w:szCs w:val="22"/>
        </w:rPr>
        <w:t>orientaci ve světě informací a jejich propojování</w:t>
      </w:r>
    </w:p>
    <w:p w14:paraId="3184FD1F" w14:textId="77777777" w:rsidR="0069059E" w:rsidRPr="000E27E2" w:rsidRDefault="00F32A9F" w:rsidP="00D05A43">
      <w:pPr>
        <w:numPr>
          <w:ilvl w:val="0"/>
          <w:numId w:val="113"/>
        </w:numPr>
        <w:pBdr>
          <w:top w:val="nil"/>
          <w:left w:val="nil"/>
          <w:bottom w:val="nil"/>
          <w:right w:val="nil"/>
          <w:between w:val="nil"/>
        </w:pBdr>
        <w:rPr>
          <w:rFonts w:ascii="Calibri" w:eastAsia="Calibri" w:hAnsi="Calibri" w:cs="Calibri"/>
          <w:color w:val="000000"/>
          <w:sz w:val="22"/>
          <w:szCs w:val="22"/>
        </w:rPr>
      </w:pPr>
      <w:r w:rsidRPr="000E27E2">
        <w:rPr>
          <w:rFonts w:ascii="Calibri" w:eastAsia="Calibri" w:hAnsi="Calibri" w:cs="Calibri"/>
          <w:color w:val="000000"/>
          <w:sz w:val="22"/>
          <w:szCs w:val="22"/>
        </w:rPr>
        <w:t>rozšiřování slovní zásoby v jednotlivých tématech</w:t>
      </w:r>
    </w:p>
    <w:p w14:paraId="55EF4C9A" w14:textId="77777777" w:rsidR="0069059E" w:rsidRPr="000E27E2" w:rsidRDefault="00F32A9F" w:rsidP="00D05A43">
      <w:pPr>
        <w:numPr>
          <w:ilvl w:val="0"/>
          <w:numId w:val="113"/>
        </w:numPr>
        <w:pBdr>
          <w:top w:val="nil"/>
          <w:left w:val="nil"/>
          <w:bottom w:val="nil"/>
          <w:right w:val="nil"/>
          <w:between w:val="nil"/>
        </w:pBdr>
        <w:rPr>
          <w:rFonts w:ascii="Calibri" w:eastAsia="Calibri" w:hAnsi="Calibri" w:cs="Calibri"/>
          <w:color w:val="000000"/>
          <w:sz w:val="22"/>
          <w:szCs w:val="22"/>
        </w:rPr>
      </w:pPr>
      <w:r w:rsidRPr="000E27E2">
        <w:rPr>
          <w:rFonts w:ascii="Calibri" w:eastAsia="Calibri" w:hAnsi="Calibri" w:cs="Calibri"/>
          <w:color w:val="000000"/>
          <w:sz w:val="22"/>
          <w:szCs w:val="22"/>
        </w:rPr>
        <w:t xml:space="preserve">respektu a dodržování obecně uplatňovaných společenských pravidel </w:t>
      </w:r>
    </w:p>
    <w:p w14:paraId="585A8E94" w14:textId="77777777" w:rsidR="0069059E" w:rsidRPr="000E27E2" w:rsidRDefault="00F32A9F" w:rsidP="00D05A43">
      <w:pPr>
        <w:numPr>
          <w:ilvl w:val="0"/>
          <w:numId w:val="113"/>
        </w:numPr>
        <w:pBdr>
          <w:top w:val="nil"/>
          <w:left w:val="nil"/>
          <w:bottom w:val="nil"/>
          <w:right w:val="nil"/>
          <w:between w:val="nil"/>
        </w:pBdr>
        <w:rPr>
          <w:rFonts w:ascii="Calibri" w:eastAsia="Calibri" w:hAnsi="Calibri" w:cs="Calibri"/>
          <w:color w:val="000000"/>
          <w:sz w:val="22"/>
          <w:szCs w:val="22"/>
        </w:rPr>
      </w:pPr>
      <w:r w:rsidRPr="000E27E2">
        <w:rPr>
          <w:rFonts w:ascii="Calibri" w:eastAsia="Calibri" w:hAnsi="Calibri" w:cs="Calibri"/>
          <w:color w:val="000000"/>
          <w:sz w:val="22"/>
          <w:szCs w:val="22"/>
        </w:rPr>
        <w:t>efektivní, bezkonfliktní a bezpečné komunikaci i prostřednictvím elektronických médií</w:t>
      </w:r>
    </w:p>
    <w:p w14:paraId="251CAD6B" w14:textId="77777777" w:rsidR="0069059E" w:rsidRPr="000E27E2" w:rsidRDefault="00F32A9F" w:rsidP="00D05A43">
      <w:pPr>
        <w:numPr>
          <w:ilvl w:val="0"/>
          <w:numId w:val="113"/>
        </w:numPr>
        <w:pBdr>
          <w:top w:val="nil"/>
          <w:left w:val="nil"/>
          <w:bottom w:val="nil"/>
          <w:right w:val="nil"/>
          <w:between w:val="nil"/>
        </w:pBdr>
        <w:rPr>
          <w:rFonts w:ascii="Calibri" w:eastAsia="Calibri" w:hAnsi="Calibri" w:cs="Calibri"/>
          <w:color w:val="000000"/>
          <w:sz w:val="22"/>
          <w:szCs w:val="22"/>
        </w:rPr>
      </w:pPr>
      <w:r w:rsidRPr="000E27E2">
        <w:rPr>
          <w:rFonts w:ascii="Calibri" w:eastAsia="Calibri" w:hAnsi="Calibri" w:cs="Calibri"/>
          <w:color w:val="000000"/>
          <w:sz w:val="22"/>
          <w:szCs w:val="22"/>
        </w:rPr>
        <w:t>utváření vztahu k přírodě, kultuře a jejich ochraně</w:t>
      </w:r>
    </w:p>
    <w:p w14:paraId="583599B1" w14:textId="77777777" w:rsidR="0069059E" w:rsidRPr="000E27E2" w:rsidRDefault="00F32A9F" w:rsidP="00D05A43">
      <w:pPr>
        <w:numPr>
          <w:ilvl w:val="0"/>
          <w:numId w:val="113"/>
        </w:numPr>
        <w:pBdr>
          <w:top w:val="nil"/>
          <w:left w:val="nil"/>
          <w:bottom w:val="nil"/>
          <w:right w:val="nil"/>
          <w:between w:val="nil"/>
        </w:pBdr>
        <w:rPr>
          <w:rFonts w:ascii="Calibri" w:eastAsia="Calibri" w:hAnsi="Calibri" w:cs="Calibri"/>
          <w:color w:val="000000"/>
          <w:sz w:val="22"/>
          <w:szCs w:val="22"/>
        </w:rPr>
      </w:pPr>
      <w:r w:rsidRPr="000E27E2">
        <w:rPr>
          <w:rFonts w:ascii="Calibri" w:eastAsia="Calibri" w:hAnsi="Calibri" w:cs="Calibri"/>
          <w:color w:val="000000"/>
          <w:sz w:val="22"/>
          <w:szCs w:val="22"/>
        </w:rPr>
        <w:t>vyjadřování pozitivních citů ve vztahu k sobě i okolí</w:t>
      </w:r>
    </w:p>
    <w:p w14:paraId="1B560181" w14:textId="77777777" w:rsidR="0069059E" w:rsidRPr="000E27E2" w:rsidRDefault="00F32A9F" w:rsidP="00D05A43">
      <w:pPr>
        <w:numPr>
          <w:ilvl w:val="0"/>
          <w:numId w:val="113"/>
        </w:numPr>
        <w:pBdr>
          <w:top w:val="nil"/>
          <w:left w:val="nil"/>
          <w:bottom w:val="nil"/>
          <w:right w:val="nil"/>
          <w:between w:val="nil"/>
        </w:pBdr>
        <w:rPr>
          <w:rFonts w:ascii="Calibri" w:eastAsia="Calibri" w:hAnsi="Calibri" w:cs="Calibri"/>
          <w:color w:val="000000"/>
          <w:sz w:val="22"/>
          <w:szCs w:val="22"/>
        </w:rPr>
      </w:pPr>
      <w:r w:rsidRPr="000E27E2">
        <w:rPr>
          <w:rFonts w:ascii="Calibri" w:eastAsia="Calibri" w:hAnsi="Calibri" w:cs="Calibri"/>
          <w:color w:val="000000"/>
          <w:sz w:val="22"/>
          <w:szCs w:val="22"/>
        </w:rPr>
        <w:t>poznávání podstaty zdraví i příčin jeho ohrožení, vzniku nemocí a úrazů a jejich předcházení</w:t>
      </w:r>
    </w:p>
    <w:p w14:paraId="4D848269" w14:textId="77777777" w:rsidR="0069059E" w:rsidRPr="000E27E2" w:rsidRDefault="00F32A9F" w:rsidP="00D05A43">
      <w:pPr>
        <w:numPr>
          <w:ilvl w:val="0"/>
          <w:numId w:val="113"/>
        </w:numPr>
        <w:pBdr>
          <w:top w:val="nil"/>
          <w:left w:val="nil"/>
          <w:bottom w:val="nil"/>
          <w:right w:val="nil"/>
          <w:between w:val="nil"/>
        </w:pBdr>
        <w:rPr>
          <w:rFonts w:ascii="Calibri" w:eastAsia="Calibri" w:hAnsi="Calibri" w:cs="Calibri"/>
          <w:color w:val="000000"/>
          <w:sz w:val="22"/>
          <w:szCs w:val="22"/>
        </w:rPr>
      </w:pPr>
      <w:r w:rsidRPr="000E27E2">
        <w:rPr>
          <w:rFonts w:ascii="Calibri" w:eastAsia="Calibri" w:hAnsi="Calibri" w:cs="Calibri"/>
          <w:color w:val="000000"/>
          <w:sz w:val="22"/>
          <w:szCs w:val="22"/>
        </w:rPr>
        <w:t xml:space="preserve">poznávání a upevňování preventivního chování v situacích ohrožení zdraví </w:t>
      </w:r>
      <w:r w:rsidRPr="000E27E2">
        <w:rPr>
          <w:rFonts w:ascii="Calibri" w:eastAsia="Calibri" w:hAnsi="Calibri" w:cs="Calibri"/>
          <w:color w:val="000000"/>
          <w:sz w:val="22"/>
          <w:szCs w:val="22"/>
        </w:rPr>
        <w:br/>
        <w:t>a bezpečnosti, včetně mimořádných událostí</w:t>
      </w:r>
    </w:p>
    <w:p w14:paraId="6F8BDA19" w14:textId="77777777" w:rsidR="0069059E" w:rsidRDefault="00F32A9F">
      <w:pPr>
        <w:tabs>
          <w:tab w:val="left" w:pos="1980"/>
        </w:tabs>
        <w:jc w:val="both"/>
        <w:rPr>
          <w:rFonts w:ascii="Calibri" w:eastAsia="Calibri" w:hAnsi="Calibri" w:cs="Calibri"/>
          <w:b/>
          <w:color w:val="000000"/>
          <w:sz w:val="32"/>
          <w:szCs w:val="32"/>
        </w:rPr>
      </w:pPr>
      <w:r w:rsidRPr="000E27E2">
        <w:rPr>
          <w:sz w:val="22"/>
          <w:szCs w:val="22"/>
        </w:rPr>
        <w:br w:type="page"/>
      </w:r>
      <w:r>
        <w:rPr>
          <w:rFonts w:ascii="Calibri" w:eastAsia="Calibri" w:hAnsi="Calibri" w:cs="Calibri"/>
          <w:b/>
          <w:color w:val="000000"/>
          <w:sz w:val="32"/>
          <w:szCs w:val="32"/>
        </w:rPr>
        <w:lastRenderedPageBreak/>
        <w:t>Specifická kritéria hodnocení předmětu pro 4. a 5. ročník</w:t>
      </w:r>
    </w:p>
    <w:p w14:paraId="633AD6C2" w14:textId="77777777" w:rsidR="0069059E" w:rsidRDefault="0069059E">
      <w:pPr>
        <w:tabs>
          <w:tab w:val="left" w:pos="1980"/>
        </w:tabs>
        <w:ind w:firstLine="709"/>
        <w:jc w:val="both"/>
        <w:rPr>
          <w:rFonts w:ascii="Calibri" w:eastAsia="Calibri" w:hAnsi="Calibri" w:cs="Calibri"/>
          <w:color w:val="000000"/>
        </w:rPr>
      </w:pPr>
    </w:p>
    <w:p w14:paraId="634DBD0C"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Způsob klasifikace je bodový podle následující stupnice:</w:t>
      </w:r>
    </w:p>
    <w:p w14:paraId="385A56C4" w14:textId="77777777" w:rsidR="0069059E" w:rsidRPr="000E27E2" w:rsidRDefault="00F32A9F">
      <w:pPr>
        <w:jc w:val="both"/>
        <w:rPr>
          <w:rFonts w:ascii="Calibri" w:eastAsia="Calibri" w:hAnsi="Calibri" w:cs="Calibri"/>
          <w:color w:val="000000"/>
          <w:sz w:val="22"/>
          <w:szCs w:val="22"/>
        </w:rPr>
      </w:pPr>
      <w:proofErr w:type="gramStart"/>
      <w:r w:rsidRPr="000E27E2">
        <w:rPr>
          <w:rFonts w:ascii="Calibri" w:eastAsia="Calibri" w:hAnsi="Calibri" w:cs="Calibri"/>
          <w:color w:val="000000"/>
          <w:sz w:val="22"/>
          <w:szCs w:val="22"/>
        </w:rPr>
        <w:t>100%</w:t>
      </w:r>
      <w:proofErr w:type="gramEnd"/>
      <w:r w:rsidRPr="000E27E2">
        <w:rPr>
          <w:rFonts w:ascii="Calibri" w:eastAsia="Calibri" w:hAnsi="Calibri" w:cs="Calibri"/>
          <w:color w:val="000000"/>
          <w:sz w:val="22"/>
          <w:szCs w:val="22"/>
        </w:rPr>
        <w:t xml:space="preserve"> - 85%</w:t>
      </w:r>
      <w:r w:rsidRPr="000E27E2">
        <w:rPr>
          <w:rFonts w:ascii="Calibri" w:eastAsia="Calibri" w:hAnsi="Calibri" w:cs="Calibri"/>
          <w:color w:val="000000"/>
          <w:sz w:val="22"/>
          <w:szCs w:val="22"/>
        </w:rPr>
        <w:tab/>
        <w:t>1</w:t>
      </w:r>
    </w:p>
    <w:p w14:paraId="7CBF7C22" w14:textId="77777777" w:rsidR="0069059E" w:rsidRPr="000E27E2" w:rsidRDefault="00F32A9F">
      <w:pPr>
        <w:jc w:val="both"/>
        <w:rPr>
          <w:rFonts w:ascii="Calibri" w:eastAsia="Calibri" w:hAnsi="Calibri" w:cs="Calibri"/>
          <w:color w:val="000000"/>
          <w:sz w:val="22"/>
          <w:szCs w:val="22"/>
        </w:rPr>
      </w:pPr>
      <w:proofErr w:type="gramStart"/>
      <w:r w:rsidRPr="000E27E2">
        <w:rPr>
          <w:rFonts w:ascii="Calibri" w:eastAsia="Calibri" w:hAnsi="Calibri" w:cs="Calibri"/>
          <w:color w:val="000000"/>
          <w:sz w:val="22"/>
          <w:szCs w:val="22"/>
        </w:rPr>
        <w:t>84%</w:t>
      </w:r>
      <w:proofErr w:type="gramEnd"/>
      <w:r w:rsidRPr="000E27E2">
        <w:rPr>
          <w:rFonts w:ascii="Calibri" w:eastAsia="Calibri" w:hAnsi="Calibri" w:cs="Calibri"/>
          <w:color w:val="000000"/>
          <w:sz w:val="22"/>
          <w:szCs w:val="22"/>
        </w:rPr>
        <w:t xml:space="preserve"> - 70%</w:t>
      </w:r>
      <w:r w:rsidRPr="000E27E2">
        <w:rPr>
          <w:rFonts w:ascii="Calibri" w:eastAsia="Calibri" w:hAnsi="Calibri" w:cs="Calibri"/>
          <w:color w:val="000000"/>
          <w:sz w:val="22"/>
          <w:szCs w:val="22"/>
        </w:rPr>
        <w:tab/>
        <w:t>2</w:t>
      </w:r>
    </w:p>
    <w:p w14:paraId="590A29DF" w14:textId="77777777" w:rsidR="0069059E" w:rsidRPr="000E27E2" w:rsidRDefault="00F32A9F">
      <w:pPr>
        <w:jc w:val="both"/>
        <w:rPr>
          <w:rFonts w:ascii="Calibri" w:eastAsia="Calibri" w:hAnsi="Calibri" w:cs="Calibri"/>
          <w:color w:val="000000"/>
          <w:sz w:val="22"/>
          <w:szCs w:val="22"/>
        </w:rPr>
      </w:pPr>
      <w:proofErr w:type="gramStart"/>
      <w:r w:rsidRPr="000E27E2">
        <w:rPr>
          <w:rFonts w:ascii="Calibri" w:eastAsia="Calibri" w:hAnsi="Calibri" w:cs="Calibri"/>
          <w:color w:val="000000"/>
          <w:sz w:val="22"/>
          <w:szCs w:val="22"/>
        </w:rPr>
        <w:t>69%</w:t>
      </w:r>
      <w:proofErr w:type="gramEnd"/>
      <w:r w:rsidRPr="000E27E2">
        <w:rPr>
          <w:rFonts w:ascii="Calibri" w:eastAsia="Calibri" w:hAnsi="Calibri" w:cs="Calibri"/>
          <w:color w:val="000000"/>
          <w:sz w:val="22"/>
          <w:szCs w:val="22"/>
        </w:rPr>
        <w:t xml:space="preserve"> - 50%</w:t>
      </w:r>
      <w:r w:rsidRPr="000E27E2">
        <w:rPr>
          <w:rFonts w:ascii="Calibri" w:eastAsia="Calibri" w:hAnsi="Calibri" w:cs="Calibri"/>
          <w:color w:val="000000"/>
          <w:sz w:val="22"/>
          <w:szCs w:val="22"/>
        </w:rPr>
        <w:tab/>
        <w:t>3</w:t>
      </w:r>
    </w:p>
    <w:p w14:paraId="75F54439" w14:textId="77777777" w:rsidR="0069059E" w:rsidRPr="000E27E2" w:rsidRDefault="00F32A9F">
      <w:pPr>
        <w:jc w:val="both"/>
        <w:rPr>
          <w:rFonts w:ascii="Calibri" w:eastAsia="Calibri" w:hAnsi="Calibri" w:cs="Calibri"/>
          <w:color w:val="000000"/>
          <w:sz w:val="22"/>
          <w:szCs w:val="22"/>
        </w:rPr>
      </w:pPr>
      <w:proofErr w:type="gramStart"/>
      <w:r w:rsidRPr="000E27E2">
        <w:rPr>
          <w:rFonts w:ascii="Calibri" w:eastAsia="Calibri" w:hAnsi="Calibri" w:cs="Calibri"/>
          <w:color w:val="000000"/>
          <w:sz w:val="22"/>
          <w:szCs w:val="22"/>
        </w:rPr>
        <w:t>49%</w:t>
      </w:r>
      <w:proofErr w:type="gramEnd"/>
      <w:r w:rsidRPr="000E27E2">
        <w:rPr>
          <w:rFonts w:ascii="Calibri" w:eastAsia="Calibri" w:hAnsi="Calibri" w:cs="Calibri"/>
          <w:color w:val="000000"/>
          <w:sz w:val="22"/>
          <w:szCs w:val="22"/>
        </w:rPr>
        <w:t xml:space="preserve"> - 30%</w:t>
      </w:r>
      <w:r w:rsidRPr="000E27E2">
        <w:rPr>
          <w:rFonts w:ascii="Calibri" w:eastAsia="Calibri" w:hAnsi="Calibri" w:cs="Calibri"/>
          <w:color w:val="000000"/>
          <w:sz w:val="22"/>
          <w:szCs w:val="22"/>
        </w:rPr>
        <w:tab/>
        <w:t>4</w:t>
      </w:r>
    </w:p>
    <w:p w14:paraId="5D473458"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Méně</w:t>
      </w:r>
      <w:r w:rsidRPr="000E27E2">
        <w:rPr>
          <w:rFonts w:ascii="Calibri" w:eastAsia="Calibri" w:hAnsi="Calibri" w:cs="Calibri"/>
          <w:color w:val="000000"/>
          <w:sz w:val="22"/>
          <w:szCs w:val="22"/>
        </w:rPr>
        <w:tab/>
      </w:r>
      <w:r w:rsidRPr="000E27E2">
        <w:rPr>
          <w:rFonts w:ascii="Calibri" w:eastAsia="Calibri" w:hAnsi="Calibri" w:cs="Calibri"/>
          <w:color w:val="000000"/>
          <w:sz w:val="22"/>
          <w:szCs w:val="22"/>
        </w:rPr>
        <w:tab/>
        <w:t>5</w:t>
      </w:r>
    </w:p>
    <w:p w14:paraId="0FAFF4B4" w14:textId="77777777" w:rsidR="0069059E" w:rsidRPr="000E27E2" w:rsidRDefault="0069059E">
      <w:pPr>
        <w:tabs>
          <w:tab w:val="left" w:pos="1980"/>
        </w:tabs>
        <w:ind w:firstLine="709"/>
        <w:jc w:val="both"/>
        <w:rPr>
          <w:rFonts w:ascii="Calibri" w:eastAsia="Calibri" w:hAnsi="Calibri" w:cs="Calibri"/>
          <w:color w:val="000000"/>
          <w:sz w:val="22"/>
          <w:szCs w:val="22"/>
        </w:rPr>
      </w:pPr>
    </w:p>
    <w:p w14:paraId="6C4B63F8" w14:textId="77777777" w:rsidR="0069059E" w:rsidRPr="000E27E2" w:rsidRDefault="00F32A9F">
      <w:p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Výborný</w:t>
      </w:r>
    </w:p>
    <w:p w14:paraId="23472558"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Žák získá při hodnocení v součtu nejméně </w:t>
      </w:r>
      <w:proofErr w:type="gramStart"/>
      <w:r w:rsidRPr="000E27E2">
        <w:rPr>
          <w:rFonts w:ascii="Calibri" w:eastAsia="Calibri" w:hAnsi="Calibri" w:cs="Calibri"/>
          <w:color w:val="000000"/>
          <w:sz w:val="22"/>
          <w:szCs w:val="22"/>
        </w:rPr>
        <w:t>85%</w:t>
      </w:r>
      <w:proofErr w:type="gramEnd"/>
      <w:r w:rsidRPr="000E27E2">
        <w:rPr>
          <w:rFonts w:ascii="Calibri" w:eastAsia="Calibri" w:hAnsi="Calibri" w:cs="Calibri"/>
          <w:color w:val="000000"/>
          <w:sz w:val="22"/>
          <w:szCs w:val="22"/>
        </w:rPr>
        <w:t xml:space="preserve"> bodů.</w:t>
      </w:r>
    </w:p>
    <w:p w14:paraId="7B706B5F"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Žák absolvuje všechny hlavní testy, pokud se jich nemůže z důvodu nemoci zúčastnit, sám si domluví s vyučujícím jiný termín.</w:t>
      </w:r>
    </w:p>
    <w:p w14:paraId="22D40384"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Úkoly plní pravidelně a věcně správně a předává je formou stanovenou vyučujícím.</w:t>
      </w:r>
    </w:p>
    <w:p w14:paraId="3A9796ED"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Aktivně se podílí na skupinových projektech a jeho práce má pro skupinu velký přínos.</w:t>
      </w:r>
    </w:p>
    <w:p w14:paraId="6485CFDF"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Pracovní listy, které dostane k dispozici, má vždy správně a včas vyplněné a seřazené ve svém portfoliu tak, aby je mohl vždy bez problémů najít a pracovat s nimi. </w:t>
      </w:r>
    </w:p>
    <w:p w14:paraId="7C848CAD" w14:textId="77777777" w:rsidR="0069059E" w:rsidRPr="000E27E2" w:rsidRDefault="00F32A9F">
      <w:p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Chvalitebný</w:t>
      </w:r>
    </w:p>
    <w:p w14:paraId="0415D3EB"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Žák získá při hodnoceních v součtu nejméně </w:t>
      </w:r>
      <w:proofErr w:type="gramStart"/>
      <w:r w:rsidRPr="000E27E2">
        <w:rPr>
          <w:rFonts w:ascii="Calibri" w:eastAsia="Calibri" w:hAnsi="Calibri" w:cs="Calibri"/>
          <w:color w:val="000000"/>
          <w:sz w:val="22"/>
          <w:szCs w:val="22"/>
        </w:rPr>
        <w:t>70%</w:t>
      </w:r>
      <w:proofErr w:type="gramEnd"/>
      <w:r w:rsidRPr="000E27E2">
        <w:rPr>
          <w:rFonts w:ascii="Calibri" w:eastAsia="Calibri" w:hAnsi="Calibri" w:cs="Calibri"/>
          <w:color w:val="000000"/>
          <w:sz w:val="22"/>
          <w:szCs w:val="22"/>
        </w:rPr>
        <w:t xml:space="preserve"> bodů.</w:t>
      </w:r>
    </w:p>
    <w:p w14:paraId="546F96A4"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Absolvuje všechny hlavní testy, nemůže-li se jich z objektivních důvodů zúčastnit, sám si domluví s vyučujícím náhradní termín.</w:t>
      </w:r>
    </w:p>
    <w:p w14:paraId="57F2FB3A"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Úkoly plní pravidelně a většinou věcně správně a předává je formou stanovenou vyučujícím.</w:t>
      </w:r>
    </w:p>
    <w:p w14:paraId="1F9CBE42"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Pracovní listy a další doplňkové materiály má většinou v řádném termínu úplně vyplněné, věcně správné a logicky seřazené tak, aby věděl, ke kterému tématu se vztahují a mohl je kdykoli použít při výuce.</w:t>
      </w:r>
    </w:p>
    <w:p w14:paraId="5B3BA9D0" w14:textId="77777777" w:rsidR="0069059E" w:rsidRPr="000E27E2" w:rsidRDefault="0069059E">
      <w:pPr>
        <w:jc w:val="both"/>
        <w:rPr>
          <w:rFonts w:ascii="Calibri" w:eastAsia="Calibri" w:hAnsi="Calibri" w:cs="Calibri"/>
          <w:color w:val="000000"/>
          <w:sz w:val="22"/>
          <w:szCs w:val="22"/>
        </w:rPr>
      </w:pPr>
    </w:p>
    <w:p w14:paraId="1AEE877A" w14:textId="77777777" w:rsidR="0069059E" w:rsidRPr="000E27E2" w:rsidRDefault="00F32A9F">
      <w:p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Dobrý</w:t>
      </w:r>
    </w:p>
    <w:p w14:paraId="4BD010E9"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Žák získá při hodnoceních v součtu nejméně </w:t>
      </w:r>
      <w:proofErr w:type="gramStart"/>
      <w:r w:rsidRPr="000E27E2">
        <w:rPr>
          <w:rFonts w:ascii="Calibri" w:eastAsia="Calibri" w:hAnsi="Calibri" w:cs="Calibri"/>
          <w:color w:val="000000"/>
          <w:sz w:val="22"/>
          <w:szCs w:val="22"/>
        </w:rPr>
        <w:t>50%</w:t>
      </w:r>
      <w:proofErr w:type="gramEnd"/>
      <w:r w:rsidRPr="000E27E2">
        <w:rPr>
          <w:rFonts w:ascii="Calibri" w:eastAsia="Calibri" w:hAnsi="Calibri" w:cs="Calibri"/>
          <w:color w:val="000000"/>
          <w:sz w:val="22"/>
          <w:szCs w:val="22"/>
        </w:rPr>
        <w:t xml:space="preserve"> bodů.</w:t>
      </w:r>
    </w:p>
    <w:p w14:paraId="0825A053"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Absolvuje nejméně </w:t>
      </w:r>
      <w:proofErr w:type="gramStart"/>
      <w:r w:rsidRPr="000E27E2">
        <w:rPr>
          <w:rFonts w:ascii="Calibri" w:eastAsia="Calibri" w:hAnsi="Calibri" w:cs="Calibri"/>
          <w:color w:val="000000"/>
          <w:sz w:val="22"/>
          <w:szCs w:val="22"/>
        </w:rPr>
        <w:t>80%</w:t>
      </w:r>
      <w:proofErr w:type="gramEnd"/>
      <w:r w:rsidRPr="000E27E2">
        <w:rPr>
          <w:rFonts w:ascii="Calibri" w:eastAsia="Calibri" w:hAnsi="Calibri" w:cs="Calibri"/>
          <w:color w:val="000000"/>
          <w:sz w:val="22"/>
          <w:szCs w:val="22"/>
        </w:rPr>
        <w:t xml:space="preserve"> hlavních testů, nemůže-li se jich z objektivních důvodů zúčastnit, sám si domluví s vyučujícím náhradní termín.</w:t>
      </w:r>
    </w:p>
    <w:p w14:paraId="26845649"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Snaží se odevzdávat v řádných termínech </w:t>
      </w:r>
      <w:r w:rsidRPr="000E27E2">
        <w:rPr>
          <w:rFonts w:ascii="Calibri" w:eastAsia="Calibri" w:hAnsi="Calibri" w:cs="Calibri"/>
          <w:sz w:val="22"/>
          <w:szCs w:val="22"/>
        </w:rPr>
        <w:t xml:space="preserve">zadané </w:t>
      </w:r>
      <w:r w:rsidRPr="000E27E2">
        <w:rPr>
          <w:rFonts w:ascii="Calibri" w:eastAsia="Calibri" w:hAnsi="Calibri" w:cs="Calibri"/>
          <w:color w:val="000000"/>
          <w:sz w:val="22"/>
          <w:szCs w:val="22"/>
        </w:rPr>
        <w:t>úkoly. Má-li s nimi problém, samostatně bez vyzvání vyučujícího využívá konzultačních hodin. Úkoly předává formou stanovenou vyučujícím.</w:t>
      </w:r>
    </w:p>
    <w:p w14:paraId="3DEF08F5"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Mívá problémy s včasným a úplným vyplňováním pracovních listů a dalších doplňkových materiálů. Často má problém s jejich řazením k jednotlivým tématům a jejich využitím při výuce.</w:t>
      </w:r>
    </w:p>
    <w:p w14:paraId="16378210" w14:textId="77777777" w:rsidR="0069059E" w:rsidRPr="000E27E2" w:rsidRDefault="0069059E">
      <w:pPr>
        <w:jc w:val="both"/>
        <w:rPr>
          <w:rFonts w:ascii="Calibri" w:eastAsia="Calibri" w:hAnsi="Calibri" w:cs="Calibri"/>
          <w:color w:val="000000"/>
          <w:sz w:val="22"/>
          <w:szCs w:val="22"/>
        </w:rPr>
      </w:pPr>
    </w:p>
    <w:p w14:paraId="6A85583B" w14:textId="77777777" w:rsidR="0069059E" w:rsidRPr="000E27E2" w:rsidRDefault="00F32A9F">
      <w:p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Dostatečný</w:t>
      </w:r>
    </w:p>
    <w:p w14:paraId="1896C706"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Žák získá při hodnoceních v součtu nejméně </w:t>
      </w:r>
      <w:proofErr w:type="gramStart"/>
      <w:r w:rsidRPr="000E27E2">
        <w:rPr>
          <w:rFonts w:ascii="Calibri" w:eastAsia="Calibri" w:hAnsi="Calibri" w:cs="Calibri"/>
          <w:color w:val="000000"/>
          <w:sz w:val="22"/>
          <w:szCs w:val="22"/>
        </w:rPr>
        <w:t>30%</w:t>
      </w:r>
      <w:proofErr w:type="gramEnd"/>
      <w:r w:rsidRPr="000E27E2">
        <w:rPr>
          <w:rFonts w:ascii="Calibri" w:eastAsia="Calibri" w:hAnsi="Calibri" w:cs="Calibri"/>
          <w:color w:val="000000"/>
          <w:sz w:val="22"/>
          <w:szCs w:val="22"/>
        </w:rPr>
        <w:t xml:space="preserve"> bodů.</w:t>
      </w:r>
    </w:p>
    <w:p w14:paraId="6B5DE0C2"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sz w:val="22"/>
          <w:szCs w:val="22"/>
        </w:rPr>
        <w:t>Neplní zadané úkoly</w:t>
      </w:r>
      <w:r w:rsidRPr="000E27E2">
        <w:rPr>
          <w:rFonts w:ascii="Calibri" w:eastAsia="Calibri" w:hAnsi="Calibri" w:cs="Calibri"/>
          <w:color w:val="000000"/>
          <w:sz w:val="22"/>
          <w:szCs w:val="22"/>
        </w:rPr>
        <w:t xml:space="preserve">. </w:t>
      </w:r>
    </w:p>
    <w:p w14:paraId="0B84596E"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Pracovní listy má většinou jen částečně vyplněné nebo je nemá vyplněné vůbec a často neví, kam je založil, takže je jen s obtížemi může použít k výuce. Má problémy s vedením sešitu.</w:t>
      </w:r>
    </w:p>
    <w:p w14:paraId="6F679A9D" w14:textId="77777777" w:rsidR="0069059E" w:rsidRPr="000E27E2" w:rsidRDefault="0069059E">
      <w:pPr>
        <w:jc w:val="both"/>
        <w:rPr>
          <w:rFonts w:ascii="Calibri" w:eastAsia="Calibri" w:hAnsi="Calibri" w:cs="Calibri"/>
          <w:color w:val="000000"/>
          <w:sz w:val="22"/>
          <w:szCs w:val="22"/>
        </w:rPr>
      </w:pPr>
    </w:p>
    <w:p w14:paraId="74A36813" w14:textId="77777777" w:rsidR="0069059E" w:rsidRPr="000E27E2" w:rsidRDefault="00F32A9F">
      <w:p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Nedostatečný</w:t>
      </w:r>
    </w:p>
    <w:p w14:paraId="3BDCA899"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Žák získá při hodnoceních v součtu méně než </w:t>
      </w:r>
      <w:proofErr w:type="gramStart"/>
      <w:r w:rsidRPr="000E27E2">
        <w:rPr>
          <w:rFonts w:ascii="Calibri" w:eastAsia="Calibri" w:hAnsi="Calibri" w:cs="Calibri"/>
          <w:color w:val="000000"/>
          <w:sz w:val="22"/>
          <w:szCs w:val="22"/>
        </w:rPr>
        <w:t>30%</w:t>
      </w:r>
      <w:proofErr w:type="gramEnd"/>
      <w:r w:rsidRPr="000E27E2">
        <w:rPr>
          <w:rFonts w:ascii="Calibri" w:eastAsia="Calibri" w:hAnsi="Calibri" w:cs="Calibri"/>
          <w:color w:val="000000"/>
          <w:sz w:val="22"/>
          <w:szCs w:val="22"/>
        </w:rPr>
        <w:t xml:space="preserve"> bodů. Zadané úkoly často neplní vůbec. Pracovní listy vyplňuje jen sporadicky, chybně a nemá v nich pořádek. Není schopen samostatně vést sešit.</w:t>
      </w:r>
    </w:p>
    <w:p w14:paraId="1B3CCDA0" w14:textId="77777777" w:rsidR="0069059E" w:rsidRPr="000E27E2" w:rsidRDefault="0069059E">
      <w:pPr>
        <w:tabs>
          <w:tab w:val="left" w:pos="1980"/>
        </w:tabs>
        <w:ind w:firstLine="709"/>
        <w:jc w:val="both"/>
        <w:rPr>
          <w:rFonts w:ascii="Calibri" w:eastAsia="Calibri" w:hAnsi="Calibri" w:cs="Calibri"/>
          <w:color w:val="000000"/>
          <w:sz w:val="22"/>
          <w:szCs w:val="22"/>
        </w:rPr>
      </w:pPr>
    </w:p>
    <w:p w14:paraId="06A93704" w14:textId="77777777" w:rsidR="0069059E" w:rsidRPr="000E27E2" w:rsidRDefault="0069059E">
      <w:pPr>
        <w:jc w:val="both"/>
        <w:rPr>
          <w:rFonts w:ascii="Calibri" w:eastAsia="Calibri" w:hAnsi="Calibri" w:cs="Calibri"/>
          <w:color w:val="000000"/>
          <w:sz w:val="22"/>
          <w:szCs w:val="22"/>
        </w:rPr>
      </w:pPr>
    </w:p>
    <w:p w14:paraId="24B0374C" w14:textId="77777777" w:rsidR="0069059E" w:rsidRPr="00E40515" w:rsidRDefault="00F32A9F" w:rsidP="00E40515">
      <w:pPr>
        <w:pStyle w:val="Nadpis3"/>
        <w:rPr>
          <w:rFonts w:eastAsia="Calibri"/>
          <w:u w:val="single"/>
        </w:rPr>
      </w:pPr>
      <w:r w:rsidRPr="000E27E2">
        <w:rPr>
          <w:sz w:val="22"/>
          <w:szCs w:val="22"/>
        </w:rPr>
        <w:br w:type="page"/>
      </w:r>
      <w:bookmarkStart w:id="43" w:name="_Toc202946540"/>
      <w:r w:rsidRPr="00E40515">
        <w:rPr>
          <w:rFonts w:eastAsia="Calibri"/>
          <w:u w:val="single"/>
        </w:rPr>
        <w:lastRenderedPageBreak/>
        <w:t>Dějepis</w:t>
      </w:r>
      <w:bookmarkEnd w:id="43"/>
    </w:p>
    <w:p w14:paraId="174623D9" w14:textId="77777777" w:rsidR="0069059E" w:rsidRDefault="0069059E">
      <w:pPr>
        <w:jc w:val="both"/>
        <w:rPr>
          <w:rFonts w:ascii="Calibri" w:eastAsia="Calibri" w:hAnsi="Calibri" w:cs="Calibri"/>
          <w:color w:val="000000"/>
        </w:rPr>
      </w:pPr>
    </w:p>
    <w:p w14:paraId="78D9E903" w14:textId="77777777" w:rsidR="0069059E" w:rsidRDefault="00F32A9F">
      <w:pPr>
        <w:jc w:val="both"/>
        <w:rPr>
          <w:rFonts w:ascii="Calibri" w:eastAsia="Calibri" w:hAnsi="Calibri" w:cs="Calibri"/>
          <w:b/>
          <w:color w:val="000000"/>
          <w:sz w:val="28"/>
          <w:szCs w:val="28"/>
        </w:rPr>
      </w:pPr>
      <w:r>
        <w:rPr>
          <w:rFonts w:ascii="Calibri" w:eastAsia="Calibri" w:hAnsi="Calibri" w:cs="Calibri"/>
          <w:b/>
          <w:color w:val="000000"/>
          <w:sz w:val="28"/>
          <w:szCs w:val="28"/>
        </w:rPr>
        <w:t xml:space="preserve">Obsahové, časové a organizační vymezení </w:t>
      </w:r>
    </w:p>
    <w:p w14:paraId="5ACD063C" w14:textId="77777777" w:rsidR="0069059E" w:rsidRDefault="0069059E">
      <w:pPr>
        <w:jc w:val="both"/>
        <w:rPr>
          <w:rFonts w:ascii="Calibri" w:eastAsia="Calibri" w:hAnsi="Calibri" w:cs="Calibri"/>
          <w:color w:val="000000"/>
        </w:rPr>
      </w:pPr>
    </w:p>
    <w:p w14:paraId="0675063D" w14:textId="77777777" w:rsidR="0069059E" w:rsidRPr="000E27E2" w:rsidRDefault="00F32A9F">
      <w:pPr>
        <w:jc w:val="both"/>
        <w:rPr>
          <w:rFonts w:ascii="Calibri" w:eastAsia="Calibri" w:hAnsi="Calibri" w:cs="Calibri"/>
          <w:color w:val="000000"/>
          <w:sz w:val="22"/>
          <w:szCs w:val="22"/>
        </w:rPr>
      </w:pPr>
      <w:r>
        <w:rPr>
          <w:rFonts w:ascii="Calibri" w:eastAsia="Calibri" w:hAnsi="Calibri" w:cs="Calibri"/>
          <w:color w:val="000000"/>
        </w:rPr>
        <w:tab/>
      </w:r>
      <w:r w:rsidRPr="000E27E2">
        <w:rPr>
          <w:rFonts w:ascii="Calibri" w:eastAsia="Calibri" w:hAnsi="Calibri" w:cs="Calibri"/>
          <w:color w:val="000000"/>
          <w:sz w:val="22"/>
          <w:szCs w:val="22"/>
        </w:rPr>
        <w:t xml:space="preserve">Vyučovací </w:t>
      </w:r>
      <w:proofErr w:type="gramStart"/>
      <w:r w:rsidRPr="000E27E2">
        <w:rPr>
          <w:rFonts w:ascii="Calibri" w:eastAsia="Calibri" w:hAnsi="Calibri" w:cs="Calibri"/>
          <w:color w:val="000000"/>
          <w:sz w:val="22"/>
          <w:szCs w:val="22"/>
        </w:rPr>
        <w:t>předmět  DĚJEPIS</w:t>
      </w:r>
      <w:proofErr w:type="gramEnd"/>
      <w:r w:rsidRPr="000E27E2">
        <w:rPr>
          <w:rFonts w:ascii="Calibri" w:eastAsia="Calibri" w:hAnsi="Calibri" w:cs="Calibri"/>
          <w:color w:val="000000"/>
          <w:sz w:val="22"/>
          <w:szCs w:val="22"/>
        </w:rPr>
        <w:t xml:space="preserve">  je součástí do vzdělávací oblasti ČLOVĚK A SPOLEČNOST</w:t>
      </w:r>
      <w:r w:rsidRPr="000E27E2">
        <w:rPr>
          <w:rFonts w:ascii="Calibri" w:eastAsia="Calibri" w:hAnsi="Calibri" w:cs="Calibri"/>
          <w:b/>
          <w:color w:val="000000"/>
          <w:sz w:val="22"/>
          <w:szCs w:val="22"/>
        </w:rPr>
        <w:t xml:space="preserve"> </w:t>
      </w:r>
      <w:r w:rsidRPr="000E27E2">
        <w:rPr>
          <w:rFonts w:ascii="Calibri" w:eastAsia="Calibri" w:hAnsi="Calibri" w:cs="Calibri"/>
          <w:color w:val="000000"/>
          <w:sz w:val="22"/>
          <w:szCs w:val="22"/>
        </w:rPr>
        <w:t>a navazuje na vzdělávací oblast</w:t>
      </w:r>
      <w:r w:rsidRPr="000E27E2">
        <w:rPr>
          <w:rFonts w:ascii="Calibri" w:eastAsia="Calibri" w:hAnsi="Calibri" w:cs="Calibri"/>
          <w:b/>
          <w:color w:val="000000"/>
          <w:sz w:val="22"/>
          <w:szCs w:val="22"/>
        </w:rPr>
        <w:t xml:space="preserve"> </w:t>
      </w:r>
      <w:r w:rsidRPr="000E27E2">
        <w:rPr>
          <w:rFonts w:ascii="Calibri" w:eastAsia="Calibri" w:hAnsi="Calibri" w:cs="Calibri"/>
          <w:color w:val="000000"/>
          <w:sz w:val="22"/>
          <w:szCs w:val="22"/>
        </w:rPr>
        <w:t>ČLOVĚK A JEHO SVĚT</w:t>
      </w:r>
      <w:r w:rsidRPr="000E27E2">
        <w:rPr>
          <w:rFonts w:ascii="Calibri" w:eastAsia="Calibri" w:hAnsi="Calibri" w:cs="Calibri"/>
          <w:b/>
          <w:color w:val="000000"/>
          <w:sz w:val="22"/>
          <w:szCs w:val="22"/>
        </w:rPr>
        <w:t xml:space="preserve">. </w:t>
      </w:r>
      <w:r w:rsidRPr="000E27E2">
        <w:rPr>
          <w:rFonts w:ascii="Calibri" w:eastAsia="Calibri" w:hAnsi="Calibri" w:cs="Calibri"/>
          <w:color w:val="000000"/>
          <w:sz w:val="22"/>
          <w:szCs w:val="22"/>
        </w:rPr>
        <w:t xml:space="preserve">Svým obsahem seznamuje žáky s významnými historickými událostmi a osobnostmi, které ovlivnily dějiny, a tudíž mají význam i vliv na orientaci v současném životě, dále žákům poskytuje schopnost orientovat se v hlavních obdobích dějinného vývoje a zejména vlastního národa. Ovlivňuje žáky k vytváření pozitivních postojů týkajících se úcty ke kulturnímu dědictví, ochrany historických a kulturních památek i k respektování národních specifik v současném multikulturálním světě. </w:t>
      </w:r>
    </w:p>
    <w:p w14:paraId="527D0EDA" w14:textId="77777777" w:rsidR="0069059E" w:rsidRPr="000E27E2" w:rsidRDefault="0069059E">
      <w:pPr>
        <w:jc w:val="both"/>
        <w:rPr>
          <w:rFonts w:ascii="Calibri" w:eastAsia="Calibri" w:hAnsi="Calibri" w:cs="Calibri"/>
          <w:color w:val="000000"/>
          <w:sz w:val="22"/>
          <w:szCs w:val="22"/>
        </w:rPr>
      </w:pPr>
    </w:p>
    <w:p w14:paraId="22AF9FFB"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Vyučovaný </w:t>
      </w:r>
      <w:proofErr w:type="gramStart"/>
      <w:r w:rsidRPr="000E27E2">
        <w:rPr>
          <w:rFonts w:ascii="Calibri" w:eastAsia="Calibri" w:hAnsi="Calibri" w:cs="Calibri"/>
          <w:color w:val="000000"/>
          <w:sz w:val="22"/>
          <w:szCs w:val="22"/>
        </w:rPr>
        <w:t>předmět  DĚJEPIS</w:t>
      </w:r>
      <w:proofErr w:type="gramEnd"/>
      <w:r w:rsidRPr="000E27E2">
        <w:rPr>
          <w:rFonts w:ascii="Calibri" w:eastAsia="Calibri" w:hAnsi="Calibri" w:cs="Calibri"/>
          <w:color w:val="000000"/>
          <w:sz w:val="22"/>
          <w:szCs w:val="22"/>
        </w:rPr>
        <w:t xml:space="preserve">  je tvořen následujícími tematickými celky: </w:t>
      </w:r>
    </w:p>
    <w:p w14:paraId="46993168" w14:textId="77777777" w:rsidR="0069059E" w:rsidRPr="000E27E2" w:rsidRDefault="0069059E">
      <w:pPr>
        <w:jc w:val="both"/>
        <w:rPr>
          <w:rFonts w:ascii="Calibri" w:eastAsia="Calibri" w:hAnsi="Calibri" w:cs="Calibri"/>
          <w:color w:val="000000"/>
          <w:sz w:val="22"/>
          <w:szCs w:val="22"/>
        </w:rPr>
      </w:pPr>
    </w:p>
    <w:p w14:paraId="7E0938B8" w14:textId="77777777" w:rsidR="0069059E" w:rsidRPr="000E27E2" w:rsidRDefault="00F32A9F" w:rsidP="00D05A43">
      <w:pPr>
        <w:numPr>
          <w:ilvl w:val="0"/>
          <w:numId w:val="110"/>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Člověk v dějinách</w:t>
      </w:r>
    </w:p>
    <w:p w14:paraId="42D1F829" w14:textId="77777777" w:rsidR="0069059E" w:rsidRPr="000E27E2" w:rsidRDefault="00F32A9F" w:rsidP="00D05A43">
      <w:pPr>
        <w:numPr>
          <w:ilvl w:val="0"/>
          <w:numId w:val="110"/>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Počátky lidské společnosti </w:t>
      </w:r>
    </w:p>
    <w:p w14:paraId="0C2A068D" w14:textId="77777777" w:rsidR="0069059E" w:rsidRPr="000E27E2" w:rsidRDefault="00F32A9F" w:rsidP="00D05A43">
      <w:pPr>
        <w:numPr>
          <w:ilvl w:val="0"/>
          <w:numId w:val="110"/>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Nejstarší civilizace.  Kořeny evropské kultury</w:t>
      </w:r>
    </w:p>
    <w:p w14:paraId="434A17E7" w14:textId="77777777" w:rsidR="0069059E" w:rsidRPr="000E27E2" w:rsidRDefault="00F32A9F" w:rsidP="00D05A43">
      <w:pPr>
        <w:numPr>
          <w:ilvl w:val="0"/>
          <w:numId w:val="110"/>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Křesťanství a středověká Evropa</w:t>
      </w:r>
    </w:p>
    <w:p w14:paraId="0C83DA1A" w14:textId="77777777" w:rsidR="0069059E" w:rsidRPr="000E27E2" w:rsidRDefault="00F32A9F" w:rsidP="00D05A43">
      <w:pPr>
        <w:numPr>
          <w:ilvl w:val="0"/>
          <w:numId w:val="110"/>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Objevy a dobývání.  Počátky nové doby</w:t>
      </w:r>
    </w:p>
    <w:p w14:paraId="3952E17A" w14:textId="77777777" w:rsidR="0069059E" w:rsidRPr="000E27E2" w:rsidRDefault="00F32A9F" w:rsidP="00D05A43">
      <w:pPr>
        <w:numPr>
          <w:ilvl w:val="0"/>
          <w:numId w:val="110"/>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Modernizace společnosti</w:t>
      </w:r>
    </w:p>
    <w:p w14:paraId="3BA0CA7B" w14:textId="77777777" w:rsidR="0069059E" w:rsidRPr="000E27E2" w:rsidRDefault="00F32A9F" w:rsidP="00D05A43">
      <w:pPr>
        <w:numPr>
          <w:ilvl w:val="0"/>
          <w:numId w:val="110"/>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Moderní doba</w:t>
      </w:r>
    </w:p>
    <w:p w14:paraId="22849D43" w14:textId="77777777" w:rsidR="0069059E" w:rsidRPr="000E27E2" w:rsidRDefault="00F32A9F" w:rsidP="00D05A43">
      <w:pPr>
        <w:numPr>
          <w:ilvl w:val="0"/>
          <w:numId w:val="110"/>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Rozdělený a integrující svět</w:t>
      </w:r>
    </w:p>
    <w:p w14:paraId="5491DF3E" w14:textId="77777777" w:rsidR="0069059E" w:rsidRPr="000E27E2" w:rsidRDefault="0069059E">
      <w:pPr>
        <w:jc w:val="both"/>
        <w:rPr>
          <w:rFonts w:ascii="Calibri" w:eastAsia="Calibri" w:hAnsi="Calibri" w:cs="Calibri"/>
          <w:color w:val="000000"/>
          <w:sz w:val="22"/>
          <w:szCs w:val="22"/>
        </w:rPr>
      </w:pPr>
    </w:p>
    <w:p w14:paraId="7B2E276F"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Vyučovaný </w:t>
      </w:r>
      <w:proofErr w:type="gramStart"/>
      <w:r w:rsidRPr="000E27E2">
        <w:rPr>
          <w:rFonts w:ascii="Calibri" w:eastAsia="Calibri" w:hAnsi="Calibri" w:cs="Calibri"/>
          <w:color w:val="000000"/>
          <w:sz w:val="22"/>
          <w:szCs w:val="22"/>
        </w:rPr>
        <w:t>předmět  DĚJEPIS</w:t>
      </w:r>
      <w:proofErr w:type="gramEnd"/>
      <w:r w:rsidRPr="000E27E2">
        <w:rPr>
          <w:rFonts w:ascii="Calibri" w:eastAsia="Calibri" w:hAnsi="Calibri" w:cs="Calibri"/>
          <w:color w:val="000000"/>
          <w:sz w:val="22"/>
          <w:szCs w:val="22"/>
        </w:rPr>
        <w:t xml:space="preserve">  rovněž integruje, následují průřezová témata a jejich tematické okruhy: </w:t>
      </w:r>
    </w:p>
    <w:p w14:paraId="34ABCC54" w14:textId="77777777" w:rsidR="0069059E" w:rsidRPr="000E27E2" w:rsidRDefault="0069059E">
      <w:pPr>
        <w:jc w:val="both"/>
        <w:rPr>
          <w:rFonts w:ascii="Calibri" w:eastAsia="Calibri" w:hAnsi="Calibri" w:cs="Calibri"/>
          <w:color w:val="000000"/>
          <w:sz w:val="22"/>
          <w:szCs w:val="22"/>
        </w:rPr>
      </w:pPr>
    </w:p>
    <w:p w14:paraId="3DCA87DC" w14:textId="77777777" w:rsidR="0069059E" w:rsidRPr="000E27E2" w:rsidRDefault="00F32A9F" w:rsidP="00D05A43">
      <w:pPr>
        <w:numPr>
          <w:ilvl w:val="0"/>
          <w:numId w:val="110"/>
        </w:num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 xml:space="preserve">Mediální výchova </w:t>
      </w:r>
    </w:p>
    <w:p w14:paraId="1DCAD87E" w14:textId="77777777" w:rsidR="0069059E" w:rsidRPr="000E27E2" w:rsidRDefault="00F32A9F" w:rsidP="00D05A43">
      <w:pPr>
        <w:numPr>
          <w:ilvl w:val="1"/>
          <w:numId w:val="110"/>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Interpretace vztahu mediálních sdělení a reality</w:t>
      </w:r>
    </w:p>
    <w:p w14:paraId="09E01DE3" w14:textId="77777777" w:rsidR="0069059E" w:rsidRPr="000E27E2" w:rsidRDefault="00F32A9F" w:rsidP="00D05A43">
      <w:pPr>
        <w:numPr>
          <w:ilvl w:val="1"/>
          <w:numId w:val="110"/>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Kritické čtení a vnímání mediálních sdělení</w:t>
      </w:r>
    </w:p>
    <w:p w14:paraId="75E74535" w14:textId="77777777" w:rsidR="0069059E" w:rsidRPr="000E27E2" w:rsidRDefault="00F32A9F" w:rsidP="00D05A43">
      <w:pPr>
        <w:numPr>
          <w:ilvl w:val="1"/>
          <w:numId w:val="110"/>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Fungování a vliv médií ve společnosti</w:t>
      </w:r>
    </w:p>
    <w:p w14:paraId="445707DA" w14:textId="77777777" w:rsidR="0069059E" w:rsidRPr="000E27E2" w:rsidRDefault="00F32A9F" w:rsidP="00D05A43">
      <w:pPr>
        <w:numPr>
          <w:ilvl w:val="1"/>
          <w:numId w:val="110"/>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Tvorba mediálního sdělení</w:t>
      </w:r>
    </w:p>
    <w:p w14:paraId="59D50AF0" w14:textId="77777777" w:rsidR="0069059E" w:rsidRPr="000E27E2" w:rsidRDefault="00F32A9F" w:rsidP="00D05A43">
      <w:pPr>
        <w:numPr>
          <w:ilvl w:val="1"/>
          <w:numId w:val="110"/>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Práce v realizačním týmu</w:t>
      </w:r>
    </w:p>
    <w:p w14:paraId="5D1183BC" w14:textId="77777777" w:rsidR="0069059E" w:rsidRPr="000E27E2" w:rsidRDefault="0069059E">
      <w:pPr>
        <w:jc w:val="both"/>
        <w:rPr>
          <w:rFonts w:ascii="Calibri" w:eastAsia="Calibri" w:hAnsi="Calibri" w:cs="Calibri"/>
          <w:color w:val="000000"/>
          <w:sz w:val="22"/>
          <w:szCs w:val="22"/>
        </w:rPr>
      </w:pPr>
    </w:p>
    <w:p w14:paraId="03F7A861" w14:textId="77777777" w:rsidR="0069059E" w:rsidRPr="000E27E2" w:rsidRDefault="00F32A9F" w:rsidP="00D05A43">
      <w:pPr>
        <w:numPr>
          <w:ilvl w:val="0"/>
          <w:numId w:val="110"/>
        </w:num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 xml:space="preserve">Výchova demokratického občana </w:t>
      </w:r>
    </w:p>
    <w:p w14:paraId="4F0345FD" w14:textId="77777777" w:rsidR="0069059E" w:rsidRPr="000E27E2" w:rsidRDefault="00F32A9F" w:rsidP="00D05A43">
      <w:pPr>
        <w:numPr>
          <w:ilvl w:val="1"/>
          <w:numId w:val="110"/>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Občan, občanská společnost a stát</w:t>
      </w:r>
    </w:p>
    <w:p w14:paraId="4BA0CFF4" w14:textId="77777777" w:rsidR="0069059E" w:rsidRPr="000E27E2" w:rsidRDefault="00F32A9F" w:rsidP="00D05A43">
      <w:pPr>
        <w:numPr>
          <w:ilvl w:val="1"/>
          <w:numId w:val="110"/>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Principy demokracie jako formy vlády a způsobu rozhodování</w:t>
      </w:r>
    </w:p>
    <w:p w14:paraId="7356A3B2" w14:textId="77777777" w:rsidR="0069059E" w:rsidRPr="000E27E2" w:rsidRDefault="00F32A9F" w:rsidP="00D05A43">
      <w:pPr>
        <w:numPr>
          <w:ilvl w:val="1"/>
          <w:numId w:val="110"/>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Formy participace občanů v politickém životě</w:t>
      </w:r>
    </w:p>
    <w:p w14:paraId="5DD2DE9F" w14:textId="77777777" w:rsidR="0069059E" w:rsidRPr="000E27E2" w:rsidRDefault="0069059E">
      <w:pPr>
        <w:jc w:val="both"/>
        <w:rPr>
          <w:rFonts w:ascii="Calibri" w:eastAsia="Calibri" w:hAnsi="Calibri" w:cs="Calibri"/>
          <w:color w:val="000000"/>
          <w:sz w:val="22"/>
          <w:szCs w:val="22"/>
        </w:rPr>
      </w:pPr>
    </w:p>
    <w:p w14:paraId="7DB35672" w14:textId="77777777" w:rsidR="0069059E" w:rsidRPr="000E27E2" w:rsidRDefault="00F32A9F" w:rsidP="00D05A43">
      <w:pPr>
        <w:numPr>
          <w:ilvl w:val="0"/>
          <w:numId w:val="110"/>
        </w:num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 xml:space="preserve">Multikulturní výchova </w:t>
      </w:r>
    </w:p>
    <w:p w14:paraId="640847B3" w14:textId="77777777" w:rsidR="0069059E" w:rsidRPr="000E27E2" w:rsidRDefault="00F32A9F" w:rsidP="00D05A43">
      <w:pPr>
        <w:numPr>
          <w:ilvl w:val="1"/>
          <w:numId w:val="110"/>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Etnický původ</w:t>
      </w:r>
    </w:p>
    <w:p w14:paraId="2CB39AA2" w14:textId="77777777" w:rsidR="0069059E" w:rsidRPr="000E27E2" w:rsidRDefault="00F32A9F" w:rsidP="00D05A43">
      <w:pPr>
        <w:numPr>
          <w:ilvl w:val="1"/>
          <w:numId w:val="110"/>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Podpora multikulturality</w:t>
      </w:r>
    </w:p>
    <w:p w14:paraId="01401551" w14:textId="77777777" w:rsidR="0069059E" w:rsidRPr="000E27E2" w:rsidRDefault="00F32A9F" w:rsidP="00D05A43">
      <w:pPr>
        <w:numPr>
          <w:ilvl w:val="1"/>
          <w:numId w:val="110"/>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Lidské vztahy</w:t>
      </w:r>
    </w:p>
    <w:p w14:paraId="127E7D73" w14:textId="77777777" w:rsidR="0069059E" w:rsidRPr="000E27E2" w:rsidRDefault="00F32A9F" w:rsidP="00D05A43">
      <w:pPr>
        <w:numPr>
          <w:ilvl w:val="1"/>
          <w:numId w:val="110"/>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Princip sociálního smíru a solidarity</w:t>
      </w:r>
    </w:p>
    <w:p w14:paraId="199F6106" w14:textId="77777777" w:rsidR="0069059E" w:rsidRPr="000E27E2" w:rsidRDefault="0069059E">
      <w:pPr>
        <w:jc w:val="both"/>
        <w:rPr>
          <w:rFonts w:ascii="Calibri" w:eastAsia="Calibri" w:hAnsi="Calibri" w:cs="Calibri"/>
          <w:color w:val="000000"/>
          <w:sz w:val="22"/>
          <w:szCs w:val="22"/>
        </w:rPr>
      </w:pPr>
    </w:p>
    <w:p w14:paraId="1259E3A9" w14:textId="77777777" w:rsidR="0069059E" w:rsidRPr="000E27E2" w:rsidRDefault="00F32A9F" w:rsidP="00D05A43">
      <w:pPr>
        <w:numPr>
          <w:ilvl w:val="0"/>
          <w:numId w:val="110"/>
        </w:num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 xml:space="preserve">Environmentální výchova </w:t>
      </w:r>
    </w:p>
    <w:p w14:paraId="1D7F7644" w14:textId="77777777" w:rsidR="0069059E" w:rsidRPr="000E27E2" w:rsidRDefault="00F32A9F" w:rsidP="00D05A43">
      <w:pPr>
        <w:numPr>
          <w:ilvl w:val="1"/>
          <w:numId w:val="110"/>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Vztah člověka k prostředí</w:t>
      </w:r>
    </w:p>
    <w:p w14:paraId="3DE8E2D0" w14:textId="77777777" w:rsidR="0069059E" w:rsidRPr="000E27E2" w:rsidRDefault="00F32A9F" w:rsidP="00D05A43">
      <w:pPr>
        <w:numPr>
          <w:ilvl w:val="1"/>
          <w:numId w:val="110"/>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Lidské aktivity a problémy životního prostředí</w:t>
      </w:r>
    </w:p>
    <w:p w14:paraId="2A520810" w14:textId="77777777" w:rsidR="0069059E" w:rsidRPr="000E27E2" w:rsidRDefault="0069059E">
      <w:pPr>
        <w:jc w:val="both"/>
        <w:rPr>
          <w:rFonts w:ascii="Calibri" w:eastAsia="Calibri" w:hAnsi="Calibri" w:cs="Calibri"/>
          <w:color w:val="000000"/>
          <w:sz w:val="22"/>
          <w:szCs w:val="22"/>
        </w:rPr>
      </w:pPr>
    </w:p>
    <w:p w14:paraId="280C1C57" w14:textId="77777777" w:rsidR="0069059E" w:rsidRPr="000E27E2" w:rsidRDefault="00F32A9F" w:rsidP="00D05A43">
      <w:pPr>
        <w:numPr>
          <w:ilvl w:val="0"/>
          <w:numId w:val="110"/>
        </w:num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 xml:space="preserve">Výchova k myšlení v evropských a globálních souvislostech </w:t>
      </w:r>
    </w:p>
    <w:p w14:paraId="73A7F6DD" w14:textId="77777777" w:rsidR="0069059E" w:rsidRPr="000E27E2" w:rsidRDefault="00F32A9F" w:rsidP="00D05A43">
      <w:pPr>
        <w:numPr>
          <w:ilvl w:val="1"/>
          <w:numId w:val="110"/>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Jsme Evropané</w:t>
      </w:r>
    </w:p>
    <w:p w14:paraId="0DB68482" w14:textId="77777777" w:rsidR="0069059E" w:rsidRPr="000E27E2" w:rsidRDefault="0069059E">
      <w:pPr>
        <w:jc w:val="both"/>
        <w:rPr>
          <w:rFonts w:ascii="Calibri" w:eastAsia="Calibri" w:hAnsi="Calibri" w:cs="Calibri"/>
          <w:color w:val="000000"/>
          <w:sz w:val="22"/>
          <w:szCs w:val="22"/>
        </w:rPr>
      </w:pPr>
    </w:p>
    <w:p w14:paraId="2E062B65" w14:textId="77777777" w:rsidR="0069059E" w:rsidRPr="000E27E2" w:rsidRDefault="00F32A9F">
      <w:pPr>
        <w:ind w:firstLine="708"/>
        <w:jc w:val="both"/>
        <w:rPr>
          <w:rFonts w:ascii="Calibri" w:eastAsia="Calibri" w:hAnsi="Calibri" w:cs="Calibri"/>
          <w:color w:val="000000"/>
          <w:sz w:val="22"/>
          <w:szCs w:val="22"/>
        </w:rPr>
      </w:pPr>
      <w:proofErr w:type="gramStart"/>
      <w:r w:rsidRPr="000E27E2">
        <w:rPr>
          <w:rFonts w:ascii="Calibri" w:eastAsia="Calibri" w:hAnsi="Calibri" w:cs="Calibri"/>
          <w:color w:val="000000"/>
          <w:sz w:val="22"/>
          <w:szCs w:val="22"/>
        </w:rPr>
        <w:t xml:space="preserve">Předmět  </w:t>
      </w:r>
      <w:r w:rsidRPr="000E27E2">
        <w:rPr>
          <w:rFonts w:ascii="Calibri" w:eastAsia="Calibri" w:hAnsi="Calibri" w:cs="Calibri"/>
          <w:b/>
          <w:color w:val="000000"/>
          <w:sz w:val="22"/>
          <w:szCs w:val="22"/>
        </w:rPr>
        <w:t>DĚJEPIS</w:t>
      </w:r>
      <w:proofErr w:type="gramEnd"/>
      <w:r w:rsidRPr="000E27E2">
        <w:rPr>
          <w:rFonts w:ascii="Calibri" w:eastAsia="Calibri" w:hAnsi="Calibri" w:cs="Calibri"/>
          <w:color w:val="000000"/>
          <w:sz w:val="22"/>
          <w:szCs w:val="22"/>
        </w:rPr>
        <w:t xml:space="preserve">  je vyučován na 2. stupni v 6. až 9. ročníku vždy po 2 hodinách týdně, celková dotace předmětu je tedy 8 hodin. </w:t>
      </w:r>
    </w:p>
    <w:p w14:paraId="3DBB9610" w14:textId="77777777" w:rsidR="0069059E" w:rsidRPr="000E27E2" w:rsidRDefault="0069059E">
      <w:pPr>
        <w:ind w:firstLine="708"/>
        <w:jc w:val="both"/>
        <w:rPr>
          <w:rFonts w:ascii="Calibri" w:eastAsia="Calibri" w:hAnsi="Calibri" w:cs="Calibri"/>
          <w:b/>
          <w:color w:val="000000"/>
          <w:sz w:val="22"/>
          <w:szCs w:val="22"/>
        </w:rPr>
      </w:pPr>
    </w:p>
    <w:p w14:paraId="6078AB84" w14:textId="77777777" w:rsidR="0069059E" w:rsidRPr="000E27E2" w:rsidRDefault="00F32A9F">
      <w:pPr>
        <w:ind w:firstLine="708"/>
        <w:jc w:val="both"/>
        <w:rPr>
          <w:rFonts w:ascii="Calibri" w:eastAsia="Calibri" w:hAnsi="Calibri" w:cs="Calibri"/>
          <w:color w:val="000000"/>
          <w:sz w:val="22"/>
          <w:szCs w:val="22"/>
        </w:rPr>
      </w:pPr>
      <w:r w:rsidRPr="000E27E2">
        <w:rPr>
          <w:rFonts w:ascii="Calibri" w:eastAsia="Calibri" w:hAnsi="Calibri" w:cs="Calibri"/>
          <w:color w:val="000000"/>
          <w:sz w:val="22"/>
          <w:szCs w:val="22"/>
        </w:rPr>
        <w:lastRenderedPageBreak/>
        <w:t>DĚJEPIS</w:t>
      </w:r>
      <w:r w:rsidRPr="000E27E2">
        <w:rPr>
          <w:rFonts w:ascii="Calibri" w:eastAsia="Calibri" w:hAnsi="Calibri" w:cs="Calibri"/>
          <w:b/>
          <w:color w:val="000000"/>
          <w:sz w:val="22"/>
          <w:szCs w:val="22"/>
        </w:rPr>
        <w:t xml:space="preserve"> </w:t>
      </w:r>
      <w:r w:rsidRPr="000E27E2">
        <w:rPr>
          <w:rFonts w:ascii="Calibri" w:eastAsia="Calibri" w:hAnsi="Calibri" w:cs="Calibri"/>
          <w:color w:val="000000"/>
          <w:sz w:val="22"/>
          <w:szCs w:val="22"/>
        </w:rPr>
        <w:t xml:space="preserve">je vyučován formou jednotlivých vyučovacích hodin ve třídách, často i v odborné učebně informatiky, díky stávajícím materiálům i v učebně s videopřehrávačem (příp. digitálním projektorem), příp. v mediální učebně nebo ve studovně. Vybavení odpovídají i metody práce. Výuka je zaměřena na orientaci v historickém vývoji, pochopení historických událostí, vliv osobností na dějiny, práci s historickými mapami a odpovídajícími historickými dokumenty.  Žáci jsou vedeni k tomu, aby rozvíjeli schopnosti samostatně získávat poznatky z různých zdrojů (např. internet, historické dokumenty v TV, návštěvy historických památek, muzeí, četba historické </w:t>
      </w:r>
      <w:proofErr w:type="gramStart"/>
      <w:r w:rsidRPr="000E27E2">
        <w:rPr>
          <w:rFonts w:ascii="Calibri" w:eastAsia="Calibri" w:hAnsi="Calibri" w:cs="Calibri"/>
          <w:color w:val="000000"/>
          <w:sz w:val="22"/>
          <w:szCs w:val="22"/>
        </w:rPr>
        <w:t>beletrie,…</w:t>
      </w:r>
      <w:proofErr w:type="gramEnd"/>
      <w:r w:rsidRPr="000E27E2">
        <w:rPr>
          <w:rFonts w:ascii="Calibri" w:eastAsia="Calibri" w:hAnsi="Calibri" w:cs="Calibri"/>
          <w:color w:val="000000"/>
          <w:sz w:val="22"/>
          <w:szCs w:val="22"/>
        </w:rPr>
        <w:t xml:space="preserve">). V každém ročníku probíhají krátkodobé projekty k vybraným historickým událostem (výběr dle okolností a úrovně třídy). Žáci jsou též motivováni k účasti v historických soutěžích odpovídajícím jejich věku i znalostem. </w:t>
      </w:r>
    </w:p>
    <w:p w14:paraId="1058E0A4" w14:textId="77777777" w:rsidR="0069059E" w:rsidRPr="000E27E2" w:rsidRDefault="0069059E">
      <w:pPr>
        <w:ind w:firstLine="708"/>
        <w:jc w:val="both"/>
        <w:rPr>
          <w:rFonts w:ascii="Calibri" w:eastAsia="Calibri" w:hAnsi="Calibri" w:cs="Calibri"/>
          <w:color w:val="000000"/>
          <w:sz w:val="22"/>
          <w:szCs w:val="22"/>
        </w:rPr>
      </w:pPr>
    </w:p>
    <w:p w14:paraId="3CAEA674" w14:textId="77777777" w:rsidR="0069059E" w:rsidRDefault="0069059E">
      <w:pPr>
        <w:ind w:firstLine="708"/>
        <w:jc w:val="both"/>
        <w:rPr>
          <w:rFonts w:ascii="Calibri" w:eastAsia="Calibri" w:hAnsi="Calibri" w:cs="Calibri"/>
          <w:color w:val="000000"/>
        </w:rPr>
      </w:pPr>
    </w:p>
    <w:p w14:paraId="133496CC" w14:textId="77777777" w:rsidR="0069059E" w:rsidRDefault="00F32A9F">
      <w:pPr>
        <w:jc w:val="both"/>
        <w:rPr>
          <w:rFonts w:ascii="Calibri" w:eastAsia="Calibri" w:hAnsi="Calibri" w:cs="Calibri"/>
          <w:b/>
          <w:color w:val="000000"/>
          <w:sz w:val="28"/>
          <w:szCs w:val="28"/>
        </w:rPr>
      </w:pPr>
      <w:r>
        <w:rPr>
          <w:rFonts w:ascii="Calibri" w:eastAsia="Calibri" w:hAnsi="Calibri" w:cs="Calibri"/>
          <w:b/>
          <w:color w:val="000000"/>
          <w:sz w:val="28"/>
          <w:szCs w:val="28"/>
        </w:rPr>
        <w:t>Výchovné a vzdělávací strategie</w:t>
      </w:r>
    </w:p>
    <w:p w14:paraId="6389BDBD" w14:textId="77777777" w:rsidR="0069059E" w:rsidRDefault="0069059E">
      <w:pPr>
        <w:jc w:val="both"/>
        <w:rPr>
          <w:rFonts w:ascii="Calibri" w:eastAsia="Calibri" w:hAnsi="Calibri" w:cs="Calibri"/>
          <w:b/>
          <w:color w:val="000000"/>
          <w:u w:val="single"/>
        </w:rPr>
      </w:pPr>
    </w:p>
    <w:p w14:paraId="3640ED41" w14:textId="77777777" w:rsidR="0069059E" w:rsidRPr="000E27E2" w:rsidRDefault="00F32A9F">
      <w:p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 xml:space="preserve">Kompetence občanské </w:t>
      </w:r>
    </w:p>
    <w:p w14:paraId="73DA982C" w14:textId="77777777" w:rsidR="0069059E" w:rsidRPr="000E27E2" w:rsidRDefault="00F32A9F">
      <w:pPr>
        <w:ind w:firstLine="708"/>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Prohlubováním znalostí života našich předků vedeme žáky k úctě k historickému dědictví i k vlastnímu národu, vedeme žáky k utváření pozitivního postoje k ochraně památek. </w:t>
      </w:r>
    </w:p>
    <w:p w14:paraId="240CCDB7" w14:textId="77777777" w:rsidR="0069059E" w:rsidRPr="000E27E2" w:rsidRDefault="00F32A9F">
      <w:pPr>
        <w:ind w:firstLine="708"/>
        <w:jc w:val="both"/>
        <w:rPr>
          <w:rFonts w:ascii="Calibri" w:eastAsia="Calibri" w:hAnsi="Calibri" w:cs="Calibri"/>
          <w:color w:val="000000"/>
          <w:sz w:val="22"/>
          <w:szCs w:val="22"/>
        </w:rPr>
      </w:pPr>
      <w:r w:rsidRPr="000E27E2">
        <w:rPr>
          <w:rFonts w:ascii="Calibri" w:eastAsia="Calibri" w:hAnsi="Calibri" w:cs="Calibri"/>
          <w:color w:val="000000"/>
          <w:sz w:val="22"/>
          <w:szCs w:val="22"/>
        </w:rPr>
        <w:t>Využíváme metody skupinové práce. Organizujeme soutěže a olympiády.</w:t>
      </w:r>
    </w:p>
    <w:p w14:paraId="1A3CB788" w14:textId="77777777" w:rsidR="0069059E" w:rsidRPr="000E27E2" w:rsidRDefault="00F32A9F">
      <w:pPr>
        <w:ind w:firstLine="708"/>
        <w:jc w:val="both"/>
        <w:rPr>
          <w:rFonts w:ascii="Calibri" w:eastAsia="Calibri" w:hAnsi="Calibri" w:cs="Calibri"/>
          <w:color w:val="000000"/>
          <w:sz w:val="22"/>
          <w:szCs w:val="22"/>
        </w:rPr>
      </w:pPr>
      <w:r w:rsidRPr="000E27E2">
        <w:rPr>
          <w:rFonts w:ascii="Calibri" w:eastAsia="Calibri" w:hAnsi="Calibri" w:cs="Calibri"/>
          <w:color w:val="000000"/>
          <w:sz w:val="22"/>
          <w:szCs w:val="22"/>
        </w:rPr>
        <w:t>Rozvíjíme zájem o veřejné záležitosti v souvislosti s probíraným historickým učivem.</w:t>
      </w:r>
    </w:p>
    <w:p w14:paraId="26598BEA" w14:textId="77777777" w:rsidR="0069059E" w:rsidRPr="000E27E2" w:rsidRDefault="00F32A9F">
      <w:pPr>
        <w:ind w:firstLine="708"/>
        <w:jc w:val="both"/>
        <w:rPr>
          <w:rFonts w:ascii="Calibri" w:eastAsia="Calibri" w:hAnsi="Calibri" w:cs="Calibri"/>
          <w:color w:val="000000"/>
          <w:sz w:val="22"/>
          <w:szCs w:val="22"/>
        </w:rPr>
      </w:pPr>
      <w:r w:rsidRPr="000E27E2">
        <w:rPr>
          <w:rFonts w:ascii="Calibri" w:eastAsia="Calibri" w:hAnsi="Calibri" w:cs="Calibri"/>
          <w:color w:val="000000"/>
          <w:sz w:val="22"/>
          <w:szCs w:val="22"/>
        </w:rPr>
        <w:t>Pochopením širších souvislostí historických událostí v evropském i celosvětovém měřítku je vedeme k poznávání odlišných kultur a respektování příslušníků jiných ras i jejich odlišností.</w:t>
      </w:r>
    </w:p>
    <w:p w14:paraId="545949A0"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ab/>
        <w:t>S využitím mezipředmětových vztahů z oblasti jazyk</w:t>
      </w:r>
      <w:r w:rsidRPr="000E27E2">
        <w:rPr>
          <w:rFonts w:ascii="Calibri" w:eastAsia="Calibri" w:hAnsi="Calibri" w:cs="Calibri"/>
          <w:i/>
          <w:color w:val="000000"/>
          <w:sz w:val="22"/>
          <w:szCs w:val="22"/>
        </w:rPr>
        <w:t xml:space="preserve"> a jazyková komunikace</w:t>
      </w:r>
      <w:r w:rsidRPr="000E27E2">
        <w:rPr>
          <w:rFonts w:ascii="Calibri" w:eastAsia="Calibri" w:hAnsi="Calibri" w:cs="Calibri"/>
          <w:color w:val="000000"/>
          <w:sz w:val="22"/>
          <w:szCs w:val="22"/>
        </w:rPr>
        <w:t xml:space="preserve"> a </w:t>
      </w:r>
      <w:r w:rsidRPr="000E27E2">
        <w:rPr>
          <w:rFonts w:ascii="Calibri" w:eastAsia="Calibri" w:hAnsi="Calibri" w:cs="Calibri"/>
          <w:i/>
          <w:color w:val="000000"/>
          <w:sz w:val="22"/>
          <w:szCs w:val="22"/>
        </w:rPr>
        <w:t>umění a kultura</w:t>
      </w:r>
      <w:r w:rsidRPr="000E27E2">
        <w:rPr>
          <w:rFonts w:ascii="Calibri" w:eastAsia="Calibri" w:hAnsi="Calibri" w:cs="Calibri"/>
          <w:color w:val="000000"/>
          <w:sz w:val="22"/>
          <w:szCs w:val="22"/>
        </w:rPr>
        <w:t xml:space="preserve"> utváříme vědomí a smysl pro kulturu jako základ životního stylu. </w:t>
      </w:r>
    </w:p>
    <w:p w14:paraId="006A731E" w14:textId="77777777" w:rsidR="0069059E" w:rsidRPr="000E27E2" w:rsidRDefault="00F32A9F">
      <w:p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 xml:space="preserve">Kompetence sociální a personální </w:t>
      </w:r>
    </w:p>
    <w:p w14:paraId="0ECF0045" w14:textId="77777777" w:rsidR="0069059E" w:rsidRPr="000E27E2" w:rsidRDefault="00F32A9F">
      <w:pPr>
        <w:ind w:firstLine="708"/>
        <w:jc w:val="both"/>
        <w:rPr>
          <w:rFonts w:ascii="Calibri" w:eastAsia="Calibri" w:hAnsi="Calibri" w:cs="Calibri"/>
          <w:color w:val="000000"/>
          <w:sz w:val="22"/>
          <w:szCs w:val="22"/>
        </w:rPr>
      </w:pPr>
      <w:r w:rsidRPr="000E27E2">
        <w:rPr>
          <w:rFonts w:ascii="Calibri" w:eastAsia="Calibri" w:hAnsi="Calibri" w:cs="Calibri"/>
          <w:color w:val="000000"/>
          <w:sz w:val="22"/>
          <w:szCs w:val="22"/>
        </w:rPr>
        <w:t>Při práci ve skupinách učíme žáky ke spolupráci v kolektivu, zásadám týmové práce, ovládání prvků asertivního chování, reálnému zhodnocení svých schopností, k pozitivnímu ovlivňování kvality společné práce a efektivní spolupráci se spolužáky, zároveň rozvíjíme u žáků systematičnost, vytrvalost a přesnost.</w:t>
      </w:r>
    </w:p>
    <w:p w14:paraId="364A1DA7" w14:textId="77777777" w:rsidR="0069059E" w:rsidRPr="000E27E2" w:rsidRDefault="00F32A9F">
      <w:pPr>
        <w:ind w:firstLine="708"/>
        <w:jc w:val="both"/>
        <w:rPr>
          <w:rFonts w:ascii="Calibri" w:eastAsia="Calibri" w:hAnsi="Calibri" w:cs="Calibri"/>
          <w:color w:val="000000"/>
          <w:sz w:val="22"/>
          <w:szCs w:val="22"/>
        </w:rPr>
      </w:pPr>
      <w:r w:rsidRPr="000E27E2">
        <w:rPr>
          <w:rFonts w:ascii="Calibri" w:eastAsia="Calibri" w:hAnsi="Calibri" w:cs="Calibri"/>
          <w:color w:val="000000"/>
          <w:sz w:val="22"/>
          <w:szCs w:val="22"/>
        </w:rPr>
        <w:t>Umožňujeme práci v týmech a tím učíme vnímat vzájemné odlišnosti jako podmínku efektivní spolupráce – projekty.</w:t>
      </w:r>
    </w:p>
    <w:p w14:paraId="546052B1" w14:textId="77777777" w:rsidR="0069059E" w:rsidRPr="000E27E2" w:rsidRDefault="00F32A9F">
      <w:pPr>
        <w:ind w:firstLine="708"/>
        <w:jc w:val="both"/>
        <w:rPr>
          <w:rFonts w:ascii="Calibri" w:eastAsia="Calibri" w:hAnsi="Calibri" w:cs="Calibri"/>
          <w:color w:val="000000"/>
          <w:sz w:val="22"/>
          <w:szCs w:val="22"/>
        </w:rPr>
      </w:pPr>
      <w:r w:rsidRPr="000E27E2">
        <w:rPr>
          <w:rFonts w:ascii="Calibri" w:eastAsia="Calibri" w:hAnsi="Calibri" w:cs="Calibri"/>
          <w:color w:val="000000"/>
          <w:sz w:val="22"/>
          <w:szCs w:val="22"/>
        </w:rPr>
        <w:t>Vytváříme situace, kdy se žáci vzájemně potřebují – řešení problémových otázek.</w:t>
      </w:r>
    </w:p>
    <w:p w14:paraId="0E512952" w14:textId="77777777" w:rsidR="0069059E" w:rsidRPr="000E27E2" w:rsidRDefault="00F32A9F">
      <w:pPr>
        <w:ind w:firstLine="709"/>
        <w:jc w:val="both"/>
        <w:rPr>
          <w:rFonts w:ascii="Calibri" w:eastAsia="Calibri" w:hAnsi="Calibri" w:cs="Calibri"/>
          <w:color w:val="000000"/>
          <w:sz w:val="22"/>
          <w:szCs w:val="22"/>
        </w:rPr>
      </w:pPr>
      <w:r w:rsidRPr="000E27E2">
        <w:rPr>
          <w:rFonts w:ascii="Calibri" w:eastAsia="Calibri" w:hAnsi="Calibri" w:cs="Calibri"/>
          <w:color w:val="000000"/>
          <w:sz w:val="22"/>
          <w:szCs w:val="22"/>
        </w:rPr>
        <w:t>Organizováním besed na různá historická témata vytváříme podmínky kladných mezilidských vztahů.</w:t>
      </w:r>
    </w:p>
    <w:p w14:paraId="5AAADA2C"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b/>
          <w:color w:val="000000"/>
          <w:sz w:val="22"/>
          <w:szCs w:val="22"/>
        </w:rPr>
        <w:t>Kompetence komunikativní</w:t>
      </w:r>
    </w:p>
    <w:p w14:paraId="6780AA57" w14:textId="77777777" w:rsidR="0069059E" w:rsidRPr="000E27E2" w:rsidRDefault="00F32A9F">
      <w:pPr>
        <w:ind w:firstLine="708"/>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Prezentací informací vyhledávaných na internetu vedeme žáky </w:t>
      </w:r>
      <w:r w:rsidRPr="000E27E2">
        <w:rPr>
          <w:rFonts w:ascii="Calibri" w:eastAsia="Calibri" w:hAnsi="Calibri" w:cs="Calibri"/>
          <w:b/>
          <w:color w:val="000000"/>
          <w:sz w:val="22"/>
          <w:szCs w:val="22"/>
        </w:rPr>
        <w:t>k uplatňování vhodných</w:t>
      </w:r>
      <w:r w:rsidRPr="000E27E2">
        <w:rPr>
          <w:rFonts w:ascii="Calibri" w:eastAsia="Calibri" w:hAnsi="Calibri" w:cs="Calibri"/>
          <w:color w:val="000000"/>
          <w:sz w:val="22"/>
          <w:szCs w:val="22"/>
        </w:rPr>
        <w:t xml:space="preserve"> prostředků komunikace, k vyjádření vlastních myšlenek, názorů a postojů i jejich obhajobě, k naslouchání názorů druhých i vhodným reakcím na ně.</w:t>
      </w:r>
    </w:p>
    <w:p w14:paraId="4E13BC13"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           Seznamujeme žáky s událostmi nedávné historie, vybízíme je, aby kladli věcné otázky, a zároveň kultivujeme žákovy písemné i ústní projevy.</w:t>
      </w:r>
    </w:p>
    <w:p w14:paraId="6622F107" w14:textId="77777777" w:rsidR="0069059E" w:rsidRPr="000E27E2" w:rsidRDefault="00F32A9F">
      <w:pPr>
        <w:ind w:firstLine="708"/>
        <w:jc w:val="both"/>
        <w:rPr>
          <w:rFonts w:ascii="Calibri" w:eastAsia="Calibri" w:hAnsi="Calibri" w:cs="Calibri"/>
          <w:color w:val="000000"/>
          <w:sz w:val="22"/>
          <w:szCs w:val="22"/>
        </w:rPr>
      </w:pPr>
      <w:r w:rsidRPr="000E27E2">
        <w:rPr>
          <w:rFonts w:ascii="Calibri" w:eastAsia="Calibri" w:hAnsi="Calibri" w:cs="Calibri"/>
          <w:color w:val="000000"/>
          <w:sz w:val="22"/>
          <w:szCs w:val="22"/>
        </w:rPr>
        <w:t>Ústním i písemným vyjadřováním vedeme žáky k prezentaci a hodnocení jejich práce. Využíváme k tomu referáty i písemné zápisy, soutěže, olympiády a projekty.</w:t>
      </w:r>
    </w:p>
    <w:p w14:paraId="6585885C" w14:textId="77777777" w:rsidR="0069059E" w:rsidRPr="000E27E2" w:rsidRDefault="0069059E">
      <w:pPr>
        <w:ind w:firstLine="708"/>
        <w:jc w:val="both"/>
        <w:rPr>
          <w:rFonts w:ascii="Calibri" w:eastAsia="Calibri" w:hAnsi="Calibri" w:cs="Calibri"/>
          <w:color w:val="000000"/>
          <w:sz w:val="22"/>
          <w:szCs w:val="22"/>
        </w:rPr>
      </w:pPr>
    </w:p>
    <w:p w14:paraId="4ECD2410"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b/>
          <w:color w:val="000000"/>
          <w:sz w:val="22"/>
          <w:szCs w:val="22"/>
        </w:rPr>
        <w:t>Kompetence pracovní</w:t>
      </w:r>
    </w:p>
    <w:p w14:paraId="2EED5035" w14:textId="77777777" w:rsidR="0069059E" w:rsidRPr="000E27E2" w:rsidRDefault="00F32A9F">
      <w:pPr>
        <w:ind w:firstLine="708"/>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Srovnávací metodou učíme žáky chápat minulost jako základ a východisko jejich budoucnosti. </w:t>
      </w:r>
    </w:p>
    <w:p w14:paraId="612AC549" w14:textId="77777777" w:rsidR="0069059E" w:rsidRPr="000E27E2" w:rsidRDefault="00F32A9F">
      <w:pPr>
        <w:ind w:firstLine="708"/>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Při skupinové práci vedeme žáky k respektování názoru druhého a dodržování společné pracovní kázně, </w:t>
      </w:r>
      <w:r w:rsidRPr="000E27E2">
        <w:rPr>
          <w:rFonts w:ascii="Calibri" w:eastAsia="Calibri" w:hAnsi="Calibri" w:cs="Calibri"/>
          <w:sz w:val="22"/>
          <w:szCs w:val="22"/>
        </w:rPr>
        <w:t>umožňuje</w:t>
      </w:r>
      <w:r w:rsidRPr="000E27E2">
        <w:rPr>
          <w:rFonts w:ascii="Calibri" w:eastAsia="Calibri" w:hAnsi="Calibri" w:cs="Calibri"/>
          <w:color w:val="000000"/>
          <w:sz w:val="22"/>
          <w:szCs w:val="22"/>
        </w:rPr>
        <w:t xml:space="preserve"> žákům si vzájemně radit a pomáhat.</w:t>
      </w:r>
    </w:p>
    <w:p w14:paraId="40DF7F06" w14:textId="77777777" w:rsidR="0069059E" w:rsidRPr="000E27E2" w:rsidRDefault="00F32A9F">
      <w:pPr>
        <w:ind w:firstLine="708"/>
        <w:jc w:val="both"/>
        <w:rPr>
          <w:rFonts w:ascii="Calibri" w:eastAsia="Calibri" w:hAnsi="Calibri" w:cs="Calibri"/>
          <w:color w:val="000000"/>
          <w:sz w:val="22"/>
          <w:szCs w:val="22"/>
        </w:rPr>
      </w:pPr>
      <w:r w:rsidRPr="000E27E2">
        <w:rPr>
          <w:rFonts w:ascii="Calibri" w:eastAsia="Calibri" w:hAnsi="Calibri" w:cs="Calibri"/>
          <w:sz w:val="22"/>
          <w:szCs w:val="22"/>
        </w:rPr>
        <w:t>Práce</w:t>
      </w:r>
      <w:r w:rsidRPr="000E27E2">
        <w:rPr>
          <w:rFonts w:ascii="Calibri" w:eastAsia="Calibri" w:hAnsi="Calibri" w:cs="Calibri"/>
          <w:color w:val="000000"/>
          <w:sz w:val="22"/>
          <w:szCs w:val="22"/>
        </w:rPr>
        <w:t xml:space="preserve"> s odbornou literaturou, atlasem, mapou vytváříme u žáků pracovní návyky.</w:t>
      </w:r>
    </w:p>
    <w:p w14:paraId="5918EC89" w14:textId="77777777" w:rsidR="0069059E" w:rsidRPr="000E27E2" w:rsidRDefault="00F32A9F">
      <w:p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Kompetence k řešení problémů</w:t>
      </w:r>
    </w:p>
    <w:p w14:paraId="2C371811" w14:textId="77777777" w:rsidR="0069059E" w:rsidRPr="000E27E2" w:rsidRDefault="00F32A9F">
      <w:pPr>
        <w:ind w:firstLine="708"/>
        <w:jc w:val="both"/>
        <w:rPr>
          <w:rFonts w:ascii="Calibri" w:eastAsia="Calibri" w:hAnsi="Calibri" w:cs="Calibri"/>
          <w:color w:val="000000"/>
          <w:sz w:val="22"/>
          <w:szCs w:val="22"/>
        </w:rPr>
      </w:pPr>
      <w:r w:rsidRPr="000E27E2">
        <w:rPr>
          <w:rFonts w:ascii="Calibri" w:eastAsia="Calibri" w:hAnsi="Calibri" w:cs="Calibri"/>
          <w:color w:val="000000"/>
          <w:sz w:val="22"/>
          <w:szCs w:val="22"/>
        </w:rPr>
        <w:t>Prací ve skupinách vedeme žáky k vnímání problémových situací a jejich příčin v historii i jejich řešení a aplikací při zdolávání vlastních problémů.</w:t>
      </w:r>
    </w:p>
    <w:p w14:paraId="58A304EA" w14:textId="77777777" w:rsidR="0069059E" w:rsidRPr="000E27E2" w:rsidRDefault="00F32A9F">
      <w:pPr>
        <w:ind w:firstLine="708"/>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Vhodnou diskusí učíme žáky vyrovnávat se s vlastní zátěžovou situací, vedeme je ke kritickému myšlení a konání uvážlivých rozhodnutí. </w:t>
      </w:r>
    </w:p>
    <w:p w14:paraId="01005C74" w14:textId="77777777" w:rsidR="0069059E" w:rsidRPr="000E27E2" w:rsidRDefault="00F32A9F">
      <w:pPr>
        <w:ind w:firstLine="708"/>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Vyhledáváním informací v literatuře a na internetu </w:t>
      </w:r>
      <w:r w:rsidRPr="000E27E2">
        <w:rPr>
          <w:rFonts w:ascii="Calibri" w:eastAsia="Calibri" w:hAnsi="Calibri" w:cs="Calibri"/>
          <w:sz w:val="22"/>
          <w:szCs w:val="22"/>
        </w:rPr>
        <w:t>umožňuje</w:t>
      </w:r>
      <w:r w:rsidRPr="000E27E2">
        <w:rPr>
          <w:rFonts w:ascii="Calibri" w:eastAsia="Calibri" w:hAnsi="Calibri" w:cs="Calibri"/>
          <w:color w:val="000000"/>
          <w:sz w:val="22"/>
          <w:szCs w:val="22"/>
        </w:rPr>
        <w:t xml:space="preserve"> žákům třídění informací a zvážení jejich důležitosti a věrohodnosti.</w:t>
      </w:r>
    </w:p>
    <w:p w14:paraId="05E780A5" w14:textId="77777777" w:rsidR="0069059E" w:rsidRPr="000E27E2" w:rsidRDefault="00F32A9F">
      <w:pPr>
        <w:ind w:firstLine="708"/>
        <w:jc w:val="both"/>
        <w:rPr>
          <w:rFonts w:ascii="Calibri" w:eastAsia="Calibri" w:hAnsi="Calibri" w:cs="Calibri"/>
          <w:color w:val="000000"/>
          <w:sz w:val="22"/>
          <w:szCs w:val="22"/>
        </w:rPr>
      </w:pPr>
      <w:r w:rsidRPr="000E27E2">
        <w:rPr>
          <w:rFonts w:ascii="Calibri" w:eastAsia="Calibri" w:hAnsi="Calibri" w:cs="Calibri"/>
          <w:color w:val="000000"/>
          <w:sz w:val="22"/>
          <w:szCs w:val="22"/>
        </w:rPr>
        <w:t>Seznamujeme žáky s různými profesemi s blízkým vztahem k historii.</w:t>
      </w:r>
    </w:p>
    <w:p w14:paraId="1D3EFDC1" w14:textId="77777777" w:rsidR="0069059E" w:rsidRPr="000E27E2" w:rsidRDefault="00F32A9F">
      <w:pPr>
        <w:ind w:firstLine="708"/>
        <w:jc w:val="both"/>
        <w:rPr>
          <w:rFonts w:ascii="Calibri" w:eastAsia="Calibri" w:hAnsi="Calibri" w:cs="Calibri"/>
          <w:color w:val="000000"/>
          <w:sz w:val="22"/>
          <w:szCs w:val="22"/>
        </w:rPr>
      </w:pPr>
      <w:r w:rsidRPr="000E27E2">
        <w:rPr>
          <w:rFonts w:ascii="Calibri" w:eastAsia="Calibri" w:hAnsi="Calibri" w:cs="Calibri"/>
          <w:color w:val="000000"/>
          <w:sz w:val="22"/>
          <w:szCs w:val="22"/>
        </w:rPr>
        <w:lastRenderedPageBreak/>
        <w:t>Utváříme u žáků schopnost plánovat a provádět jejich pracovní činnosti a získaná data dále zpracovávat a vyhodnocovat.</w:t>
      </w:r>
    </w:p>
    <w:p w14:paraId="1499A2DA" w14:textId="77777777" w:rsidR="0069059E" w:rsidRPr="000E27E2" w:rsidRDefault="00F32A9F">
      <w:pPr>
        <w:ind w:firstLine="708"/>
        <w:jc w:val="both"/>
        <w:rPr>
          <w:rFonts w:ascii="Calibri" w:eastAsia="Calibri" w:hAnsi="Calibri" w:cs="Calibri"/>
          <w:color w:val="000000"/>
          <w:sz w:val="22"/>
          <w:szCs w:val="22"/>
        </w:rPr>
      </w:pPr>
      <w:r w:rsidRPr="000E27E2">
        <w:rPr>
          <w:rFonts w:ascii="Calibri" w:eastAsia="Calibri" w:hAnsi="Calibri" w:cs="Calibri"/>
          <w:color w:val="000000"/>
          <w:sz w:val="22"/>
          <w:szCs w:val="22"/>
        </w:rPr>
        <w:t>Učíme žáky prezentovat výsledky jejich práce písemnou, ústní i multimediální formou s akcentem na schopnost sebehodnocení.</w:t>
      </w:r>
    </w:p>
    <w:p w14:paraId="65092F31" w14:textId="77777777" w:rsidR="0069059E" w:rsidRPr="000E27E2" w:rsidRDefault="00F32A9F">
      <w:p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Kompetence k učení</w:t>
      </w:r>
    </w:p>
    <w:p w14:paraId="2C645084" w14:textId="77777777" w:rsidR="0069059E" w:rsidRPr="000E27E2" w:rsidRDefault="00F32A9F">
      <w:pPr>
        <w:ind w:firstLine="708"/>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Tvorbou projektů, zapojováním se do soutěží vedeme žáky k orientaci a základním znalostem z naší i světové historie, k práci s odbornou literaturou i nejnovějšími médii. </w:t>
      </w:r>
    </w:p>
    <w:p w14:paraId="1F71B4B7" w14:textId="77777777" w:rsidR="0069059E" w:rsidRPr="000E27E2" w:rsidRDefault="00F32A9F">
      <w:pPr>
        <w:ind w:firstLine="720"/>
        <w:jc w:val="both"/>
        <w:rPr>
          <w:rFonts w:ascii="Calibri" w:eastAsia="Calibri" w:hAnsi="Calibri" w:cs="Calibri"/>
          <w:color w:val="000000"/>
          <w:sz w:val="22"/>
          <w:szCs w:val="22"/>
        </w:rPr>
      </w:pPr>
      <w:r w:rsidRPr="000E27E2">
        <w:rPr>
          <w:rFonts w:ascii="Calibri" w:eastAsia="Calibri" w:hAnsi="Calibri" w:cs="Calibri"/>
          <w:color w:val="000000"/>
          <w:sz w:val="22"/>
          <w:szCs w:val="22"/>
        </w:rPr>
        <w:t>Vyhledáváním potřebných informací i jejich utřídění a použití v praxi rozvíjíme u žáků schopnost samostatného myšlení.</w:t>
      </w:r>
    </w:p>
    <w:p w14:paraId="682EA55F" w14:textId="77777777" w:rsidR="0069059E" w:rsidRPr="000E27E2" w:rsidRDefault="00F32A9F">
      <w:pPr>
        <w:ind w:firstLine="720"/>
        <w:jc w:val="both"/>
        <w:rPr>
          <w:rFonts w:ascii="Calibri" w:eastAsia="Calibri" w:hAnsi="Calibri" w:cs="Calibri"/>
          <w:color w:val="000000"/>
          <w:sz w:val="22"/>
          <w:szCs w:val="22"/>
        </w:rPr>
      </w:pPr>
      <w:r w:rsidRPr="000E27E2">
        <w:rPr>
          <w:rFonts w:ascii="Calibri" w:eastAsia="Calibri" w:hAnsi="Calibri" w:cs="Calibri"/>
          <w:color w:val="000000"/>
          <w:sz w:val="22"/>
          <w:szCs w:val="22"/>
        </w:rPr>
        <w:t>Předkládáme žákům dostatek spolehlivých informačních zdrojů, které umožní poznání dějin vlastního národa a regionu.</w:t>
      </w:r>
    </w:p>
    <w:p w14:paraId="608B25FF" w14:textId="77777777" w:rsidR="0069059E" w:rsidRPr="000E27E2" w:rsidRDefault="00F32A9F">
      <w:pPr>
        <w:ind w:firstLine="708"/>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Výkladem, diskusí, formou cvičení a skupinovou prací seznamujeme žáky s různými metodami učení a jejich srovnáním jim pomáháme vybrat si metodu adekvátní jejich věku, nadání a schopnostem.  </w:t>
      </w:r>
    </w:p>
    <w:p w14:paraId="553D8479" w14:textId="77777777" w:rsidR="0069059E" w:rsidRPr="000E27E2" w:rsidRDefault="00F32A9F">
      <w:pPr>
        <w:ind w:firstLine="708"/>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Při práci s informacemi vedeme žáky k správnému pochopení i použití odborných termínů. </w:t>
      </w:r>
    </w:p>
    <w:p w14:paraId="340FF1D2"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ab/>
        <w:t>Čtením doplňkové literatury a poukazem na kulturní dědictví našeho národa vhodně působíme na estetické cítění žáků.</w:t>
      </w:r>
    </w:p>
    <w:p w14:paraId="62BCD34A" w14:textId="77777777" w:rsidR="0069059E" w:rsidRPr="000E27E2" w:rsidRDefault="00F32A9F">
      <w:pPr>
        <w:jc w:val="both"/>
        <w:rPr>
          <w:rFonts w:ascii="Calibri" w:eastAsia="Calibri" w:hAnsi="Calibri" w:cs="Calibri"/>
          <w:b/>
          <w:sz w:val="22"/>
          <w:szCs w:val="22"/>
        </w:rPr>
      </w:pPr>
      <w:r w:rsidRPr="000E27E2">
        <w:rPr>
          <w:rFonts w:ascii="Calibri" w:eastAsia="Calibri" w:hAnsi="Calibri" w:cs="Calibri"/>
          <w:b/>
          <w:sz w:val="22"/>
          <w:szCs w:val="22"/>
        </w:rPr>
        <w:t>Kompetence digitální</w:t>
      </w:r>
    </w:p>
    <w:p w14:paraId="01029B19"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b/>
          <w:sz w:val="22"/>
          <w:szCs w:val="22"/>
        </w:rPr>
        <w:tab/>
      </w:r>
      <w:r w:rsidRPr="000E27E2">
        <w:rPr>
          <w:rFonts w:ascii="Calibri" w:eastAsia="Calibri" w:hAnsi="Calibri" w:cs="Calibri"/>
          <w:sz w:val="22"/>
          <w:szCs w:val="22"/>
        </w:rPr>
        <w:t>Vedeme žáky k volbě a účelnému využívání vhodných digitálních technologií při plánování, realizaci a hodnocení činností s digitálními historickými zdroji, prameny a programy;</w:t>
      </w:r>
    </w:p>
    <w:p w14:paraId="5C04C00F" w14:textId="77777777" w:rsidR="0069059E" w:rsidRPr="000E27E2" w:rsidRDefault="00F32A9F">
      <w:pPr>
        <w:ind w:firstLine="720"/>
        <w:jc w:val="both"/>
        <w:rPr>
          <w:rFonts w:ascii="Calibri" w:eastAsia="Calibri" w:hAnsi="Calibri" w:cs="Calibri"/>
          <w:sz w:val="22"/>
          <w:szCs w:val="22"/>
        </w:rPr>
      </w:pPr>
      <w:r w:rsidRPr="000E27E2">
        <w:rPr>
          <w:rFonts w:ascii="Calibri" w:eastAsia="Calibri" w:hAnsi="Calibri" w:cs="Calibri"/>
          <w:sz w:val="22"/>
          <w:szCs w:val="22"/>
        </w:rPr>
        <w:t>Seznamujeme žáky s různými možnostmi, jak komunikovat činnosti a výsledky práce s digitalizovanými historickými reáliemi prostřednictvím různých digitálních technologií a nástrojů pro komunikaci a sdílení;</w:t>
      </w:r>
    </w:p>
    <w:p w14:paraId="3D48DF36" w14:textId="77777777" w:rsidR="0069059E" w:rsidRPr="000E27E2" w:rsidRDefault="00F32A9F">
      <w:pPr>
        <w:ind w:firstLine="720"/>
        <w:jc w:val="both"/>
        <w:rPr>
          <w:rFonts w:ascii="Calibri" w:eastAsia="Calibri" w:hAnsi="Calibri" w:cs="Calibri"/>
          <w:sz w:val="22"/>
          <w:szCs w:val="22"/>
        </w:rPr>
      </w:pPr>
      <w:r w:rsidRPr="000E27E2">
        <w:rPr>
          <w:rFonts w:ascii="Calibri" w:eastAsia="Calibri" w:hAnsi="Calibri" w:cs="Calibri"/>
          <w:sz w:val="22"/>
          <w:szCs w:val="22"/>
        </w:rPr>
        <w:t>Klademe důraz na bezpečnou a efektivní komunikaci žáků, učíme je odpovědnému chování a jednání v digitálním prostředí</w:t>
      </w:r>
    </w:p>
    <w:p w14:paraId="2FA7DECE"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 </w:t>
      </w:r>
    </w:p>
    <w:p w14:paraId="561B438D" w14:textId="77777777" w:rsidR="0069059E" w:rsidRDefault="00F32A9F" w:rsidP="000E27E2">
      <w:pPr>
        <w:rPr>
          <w:rFonts w:ascii="Calibri" w:eastAsia="Calibri" w:hAnsi="Calibri" w:cs="Calibri"/>
          <w:b/>
          <w:sz w:val="32"/>
          <w:szCs w:val="32"/>
        </w:rPr>
      </w:pPr>
      <w:r>
        <w:rPr>
          <w:rFonts w:ascii="Calibri" w:eastAsia="Calibri" w:hAnsi="Calibri" w:cs="Calibri"/>
          <w:b/>
          <w:sz w:val="32"/>
          <w:szCs w:val="32"/>
        </w:rPr>
        <w:t>Specifická kritéria hodnocení předmětu dějepis</w:t>
      </w:r>
    </w:p>
    <w:p w14:paraId="6EFB5355" w14:textId="77777777" w:rsidR="0069059E" w:rsidRPr="000E27E2" w:rsidRDefault="00F32A9F">
      <w:pPr>
        <w:rPr>
          <w:rFonts w:ascii="Calibri" w:eastAsia="Calibri" w:hAnsi="Calibri" w:cs="Calibri"/>
          <w:sz w:val="22"/>
          <w:szCs w:val="22"/>
        </w:rPr>
      </w:pPr>
      <w:r w:rsidRPr="000E27E2">
        <w:rPr>
          <w:rFonts w:ascii="Calibri" w:eastAsia="Calibri" w:hAnsi="Calibri" w:cs="Calibri"/>
          <w:sz w:val="22"/>
          <w:szCs w:val="22"/>
        </w:rPr>
        <w:t>Kritéria vycházejí z pravidel pro hodnocení výsledků žáků, která jsou součástí klasifikačního řádu naší školy.</w:t>
      </w:r>
    </w:p>
    <w:p w14:paraId="3AB8DF49" w14:textId="77777777" w:rsidR="0069059E" w:rsidRPr="000E27E2" w:rsidRDefault="00F32A9F">
      <w:pPr>
        <w:rPr>
          <w:rFonts w:ascii="Calibri" w:eastAsia="Calibri" w:hAnsi="Calibri" w:cs="Calibri"/>
          <w:b/>
          <w:sz w:val="22"/>
          <w:szCs w:val="22"/>
        </w:rPr>
      </w:pPr>
      <w:r w:rsidRPr="000E27E2">
        <w:rPr>
          <w:rFonts w:ascii="Calibri" w:eastAsia="Calibri" w:hAnsi="Calibri" w:cs="Calibri"/>
          <w:b/>
          <w:sz w:val="22"/>
          <w:szCs w:val="22"/>
        </w:rPr>
        <w:t>Žák má k dispozici:</w:t>
      </w:r>
    </w:p>
    <w:p w14:paraId="615AD3A7" w14:textId="77777777" w:rsidR="0069059E" w:rsidRPr="000E27E2" w:rsidRDefault="00F32A9F">
      <w:pPr>
        <w:numPr>
          <w:ilvl w:val="0"/>
          <w:numId w:val="22"/>
        </w:numPr>
        <w:pBdr>
          <w:top w:val="nil"/>
          <w:left w:val="nil"/>
          <w:bottom w:val="nil"/>
          <w:right w:val="nil"/>
          <w:between w:val="nil"/>
        </w:pBdr>
        <w:spacing w:line="276" w:lineRule="auto"/>
        <w:rPr>
          <w:rFonts w:ascii="Calibri" w:eastAsia="Calibri" w:hAnsi="Calibri" w:cs="Calibri"/>
          <w:color w:val="000000"/>
          <w:sz w:val="22"/>
          <w:szCs w:val="22"/>
        </w:rPr>
      </w:pPr>
      <w:r w:rsidRPr="000E27E2">
        <w:rPr>
          <w:rFonts w:ascii="Calibri" w:eastAsia="Calibri" w:hAnsi="Calibri" w:cs="Calibri"/>
          <w:color w:val="000000"/>
          <w:sz w:val="22"/>
          <w:szCs w:val="22"/>
        </w:rPr>
        <w:t xml:space="preserve">učebnici dějepisu – </w:t>
      </w:r>
      <w:r w:rsidRPr="000E27E2">
        <w:rPr>
          <w:rFonts w:ascii="Calibri" w:eastAsia="Calibri" w:hAnsi="Calibri" w:cs="Calibri"/>
          <w:sz w:val="22"/>
          <w:szCs w:val="22"/>
        </w:rPr>
        <w:t>edice</w:t>
      </w:r>
      <w:r w:rsidRPr="000E27E2">
        <w:rPr>
          <w:rFonts w:ascii="Calibri" w:eastAsia="Calibri" w:hAnsi="Calibri" w:cs="Calibri"/>
          <w:color w:val="000000"/>
          <w:sz w:val="22"/>
          <w:szCs w:val="22"/>
        </w:rPr>
        <w:t xml:space="preserve"> Nová škola</w:t>
      </w:r>
    </w:p>
    <w:p w14:paraId="7476893A" w14:textId="77777777" w:rsidR="0069059E" w:rsidRPr="000E27E2" w:rsidRDefault="00F32A9F">
      <w:pPr>
        <w:numPr>
          <w:ilvl w:val="0"/>
          <w:numId w:val="22"/>
        </w:numPr>
        <w:pBdr>
          <w:top w:val="nil"/>
          <w:left w:val="nil"/>
          <w:bottom w:val="nil"/>
          <w:right w:val="nil"/>
          <w:between w:val="nil"/>
        </w:pBdr>
        <w:spacing w:line="276" w:lineRule="auto"/>
        <w:rPr>
          <w:rFonts w:ascii="Calibri" w:eastAsia="Calibri" w:hAnsi="Calibri" w:cs="Calibri"/>
          <w:color w:val="000000"/>
          <w:sz w:val="22"/>
          <w:szCs w:val="22"/>
        </w:rPr>
      </w:pPr>
      <w:r w:rsidRPr="000E27E2">
        <w:rPr>
          <w:rFonts w:ascii="Calibri" w:eastAsia="Calibri" w:hAnsi="Calibri" w:cs="Calibri"/>
          <w:color w:val="000000"/>
          <w:sz w:val="22"/>
          <w:szCs w:val="22"/>
        </w:rPr>
        <w:t>nástěnné historické mapy</w:t>
      </w:r>
    </w:p>
    <w:p w14:paraId="027B74EE" w14:textId="77777777" w:rsidR="0069059E" w:rsidRPr="000E27E2" w:rsidRDefault="00F32A9F">
      <w:pPr>
        <w:numPr>
          <w:ilvl w:val="0"/>
          <w:numId w:val="22"/>
        </w:numPr>
        <w:pBdr>
          <w:top w:val="nil"/>
          <w:left w:val="nil"/>
          <w:bottom w:val="nil"/>
          <w:right w:val="nil"/>
          <w:between w:val="nil"/>
        </w:pBdr>
        <w:spacing w:line="276" w:lineRule="auto"/>
        <w:rPr>
          <w:rFonts w:ascii="Calibri" w:eastAsia="Calibri" w:hAnsi="Calibri" w:cs="Calibri"/>
          <w:color w:val="000000"/>
          <w:sz w:val="22"/>
          <w:szCs w:val="22"/>
        </w:rPr>
      </w:pPr>
      <w:r w:rsidRPr="000E27E2">
        <w:rPr>
          <w:rFonts w:ascii="Calibri" w:eastAsia="Calibri" w:hAnsi="Calibri" w:cs="Calibri"/>
          <w:color w:val="000000"/>
          <w:sz w:val="22"/>
          <w:szCs w:val="22"/>
        </w:rPr>
        <w:t>historické atlasy</w:t>
      </w:r>
    </w:p>
    <w:p w14:paraId="55416F81" w14:textId="77777777" w:rsidR="0069059E" w:rsidRPr="000E27E2" w:rsidRDefault="00F32A9F">
      <w:pPr>
        <w:numPr>
          <w:ilvl w:val="0"/>
          <w:numId w:val="22"/>
        </w:numPr>
        <w:pBdr>
          <w:top w:val="nil"/>
          <w:left w:val="nil"/>
          <w:bottom w:val="nil"/>
          <w:right w:val="nil"/>
          <w:between w:val="nil"/>
        </w:pBdr>
        <w:spacing w:line="276" w:lineRule="auto"/>
        <w:rPr>
          <w:rFonts w:ascii="Calibri" w:eastAsia="Calibri" w:hAnsi="Calibri" w:cs="Calibri"/>
          <w:color w:val="000000"/>
          <w:sz w:val="22"/>
          <w:szCs w:val="22"/>
        </w:rPr>
      </w:pPr>
      <w:r w:rsidRPr="000E27E2">
        <w:rPr>
          <w:rFonts w:ascii="Calibri" w:eastAsia="Calibri" w:hAnsi="Calibri" w:cs="Calibri"/>
          <w:color w:val="000000"/>
          <w:sz w:val="22"/>
          <w:szCs w:val="22"/>
        </w:rPr>
        <w:t>sešit</w:t>
      </w:r>
    </w:p>
    <w:p w14:paraId="4A5F85AD" w14:textId="77777777" w:rsidR="0069059E" w:rsidRPr="000E27E2" w:rsidRDefault="00F32A9F">
      <w:pPr>
        <w:numPr>
          <w:ilvl w:val="0"/>
          <w:numId w:val="22"/>
        </w:numPr>
        <w:pBdr>
          <w:top w:val="nil"/>
          <w:left w:val="nil"/>
          <w:bottom w:val="nil"/>
          <w:right w:val="nil"/>
          <w:between w:val="nil"/>
        </w:pBdr>
        <w:spacing w:line="276" w:lineRule="auto"/>
        <w:rPr>
          <w:rFonts w:ascii="Calibri" w:eastAsia="Calibri" w:hAnsi="Calibri" w:cs="Calibri"/>
          <w:color w:val="000000"/>
          <w:sz w:val="22"/>
          <w:szCs w:val="22"/>
        </w:rPr>
      </w:pPr>
      <w:r w:rsidRPr="000E27E2">
        <w:rPr>
          <w:rFonts w:ascii="Calibri" w:eastAsia="Calibri" w:hAnsi="Calibri" w:cs="Calibri"/>
          <w:color w:val="000000"/>
          <w:sz w:val="22"/>
          <w:szCs w:val="22"/>
        </w:rPr>
        <w:t xml:space="preserve">každodenní přístup na internet </w:t>
      </w:r>
    </w:p>
    <w:p w14:paraId="4D981836" w14:textId="77777777" w:rsidR="0069059E" w:rsidRPr="000E27E2" w:rsidRDefault="00F32A9F">
      <w:pPr>
        <w:numPr>
          <w:ilvl w:val="0"/>
          <w:numId w:val="22"/>
        </w:numPr>
        <w:pBdr>
          <w:top w:val="nil"/>
          <w:left w:val="nil"/>
          <w:bottom w:val="nil"/>
          <w:right w:val="nil"/>
          <w:between w:val="nil"/>
        </w:pBdr>
        <w:spacing w:line="276" w:lineRule="auto"/>
        <w:rPr>
          <w:rFonts w:ascii="Calibri" w:eastAsia="Calibri" w:hAnsi="Calibri" w:cs="Calibri"/>
          <w:color w:val="000000"/>
          <w:sz w:val="22"/>
          <w:szCs w:val="22"/>
        </w:rPr>
      </w:pPr>
      <w:r w:rsidRPr="000E27E2">
        <w:rPr>
          <w:rFonts w:ascii="Calibri" w:eastAsia="Calibri" w:hAnsi="Calibri" w:cs="Calibri"/>
          <w:color w:val="000000"/>
          <w:sz w:val="22"/>
          <w:szCs w:val="22"/>
        </w:rPr>
        <w:t>literaturu ve studovně</w:t>
      </w:r>
    </w:p>
    <w:p w14:paraId="5EE5ABB4" w14:textId="77777777" w:rsidR="0069059E" w:rsidRPr="000E27E2" w:rsidRDefault="00F32A9F">
      <w:pPr>
        <w:numPr>
          <w:ilvl w:val="0"/>
          <w:numId w:val="22"/>
        </w:numPr>
        <w:pBdr>
          <w:top w:val="nil"/>
          <w:left w:val="nil"/>
          <w:bottom w:val="nil"/>
          <w:right w:val="nil"/>
          <w:between w:val="nil"/>
        </w:pBdr>
        <w:spacing w:after="200" w:line="276" w:lineRule="auto"/>
        <w:rPr>
          <w:rFonts w:ascii="Calibri" w:eastAsia="Calibri" w:hAnsi="Calibri" w:cs="Calibri"/>
          <w:color w:val="000000"/>
          <w:sz w:val="22"/>
          <w:szCs w:val="22"/>
        </w:rPr>
      </w:pPr>
      <w:r w:rsidRPr="000E27E2">
        <w:rPr>
          <w:rFonts w:ascii="Calibri" w:eastAsia="Calibri" w:hAnsi="Calibri" w:cs="Calibri"/>
          <w:color w:val="000000"/>
          <w:sz w:val="22"/>
          <w:szCs w:val="22"/>
        </w:rPr>
        <w:t>konzultační hodiny vyučujícího</w:t>
      </w:r>
    </w:p>
    <w:p w14:paraId="2BF8FB4C" w14:textId="77777777" w:rsidR="0069059E" w:rsidRPr="000E27E2" w:rsidRDefault="00F32A9F">
      <w:pPr>
        <w:rPr>
          <w:rFonts w:ascii="Calibri" w:eastAsia="Calibri" w:hAnsi="Calibri" w:cs="Calibri"/>
          <w:b/>
          <w:sz w:val="22"/>
          <w:szCs w:val="22"/>
        </w:rPr>
      </w:pPr>
      <w:r w:rsidRPr="000E27E2">
        <w:rPr>
          <w:rFonts w:ascii="Calibri" w:eastAsia="Calibri" w:hAnsi="Calibri" w:cs="Calibri"/>
          <w:b/>
          <w:sz w:val="22"/>
          <w:szCs w:val="22"/>
        </w:rPr>
        <w:t>Povinnosti žáka:</w:t>
      </w:r>
    </w:p>
    <w:p w14:paraId="09CD6376" w14:textId="77777777" w:rsidR="0069059E" w:rsidRPr="000E27E2" w:rsidRDefault="00F32A9F">
      <w:pPr>
        <w:numPr>
          <w:ilvl w:val="0"/>
          <w:numId w:val="22"/>
        </w:numPr>
        <w:pBdr>
          <w:top w:val="nil"/>
          <w:left w:val="nil"/>
          <w:bottom w:val="nil"/>
          <w:right w:val="nil"/>
          <w:between w:val="nil"/>
        </w:pBdr>
        <w:spacing w:line="276" w:lineRule="auto"/>
        <w:rPr>
          <w:rFonts w:ascii="Calibri" w:eastAsia="Calibri" w:hAnsi="Calibri" w:cs="Calibri"/>
          <w:color w:val="000000"/>
          <w:sz w:val="22"/>
          <w:szCs w:val="22"/>
        </w:rPr>
      </w:pPr>
      <w:r w:rsidRPr="000E27E2">
        <w:rPr>
          <w:rFonts w:ascii="Calibri" w:eastAsia="Calibri" w:hAnsi="Calibri" w:cs="Calibri"/>
          <w:color w:val="000000"/>
          <w:sz w:val="22"/>
          <w:szCs w:val="22"/>
        </w:rPr>
        <w:t>v hodinách dějepisu je aktivní, pozorný a plní úkoly dané učitelem</w:t>
      </w:r>
    </w:p>
    <w:p w14:paraId="276D58F8" w14:textId="77777777" w:rsidR="0069059E" w:rsidRPr="000E27E2" w:rsidRDefault="00F32A9F">
      <w:pPr>
        <w:numPr>
          <w:ilvl w:val="0"/>
          <w:numId w:val="22"/>
        </w:numPr>
        <w:pBdr>
          <w:top w:val="nil"/>
          <w:left w:val="nil"/>
          <w:bottom w:val="nil"/>
          <w:right w:val="nil"/>
          <w:between w:val="nil"/>
        </w:pBdr>
        <w:spacing w:line="276" w:lineRule="auto"/>
        <w:rPr>
          <w:rFonts w:ascii="Calibri" w:eastAsia="Calibri" w:hAnsi="Calibri" w:cs="Calibri"/>
          <w:color w:val="000000"/>
          <w:sz w:val="22"/>
          <w:szCs w:val="22"/>
        </w:rPr>
      </w:pPr>
      <w:r w:rsidRPr="000E27E2">
        <w:rPr>
          <w:rFonts w:ascii="Calibri" w:eastAsia="Calibri" w:hAnsi="Calibri" w:cs="Calibri"/>
          <w:color w:val="000000"/>
          <w:sz w:val="22"/>
          <w:szCs w:val="22"/>
        </w:rPr>
        <w:t>zapojuje se aktivně do samostatné i skupinové práce</w:t>
      </w:r>
    </w:p>
    <w:p w14:paraId="28FAF74A" w14:textId="77777777" w:rsidR="0069059E" w:rsidRPr="000E27E2" w:rsidRDefault="00F32A9F">
      <w:pPr>
        <w:numPr>
          <w:ilvl w:val="0"/>
          <w:numId w:val="22"/>
        </w:numPr>
        <w:pBdr>
          <w:top w:val="nil"/>
          <w:left w:val="nil"/>
          <w:bottom w:val="nil"/>
          <w:right w:val="nil"/>
          <w:between w:val="nil"/>
        </w:pBdr>
        <w:spacing w:line="276" w:lineRule="auto"/>
        <w:rPr>
          <w:rFonts w:ascii="Calibri" w:eastAsia="Calibri" w:hAnsi="Calibri" w:cs="Calibri"/>
          <w:color w:val="000000"/>
          <w:sz w:val="22"/>
          <w:szCs w:val="22"/>
        </w:rPr>
      </w:pPr>
      <w:r w:rsidRPr="000E27E2">
        <w:rPr>
          <w:rFonts w:ascii="Calibri" w:eastAsia="Calibri" w:hAnsi="Calibri" w:cs="Calibri"/>
          <w:color w:val="000000"/>
          <w:sz w:val="22"/>
          <w:szCs w:val="22"/>
        </w:rPr>
        <w:t>pravidelně se připravuje do hodin dějepisu</w:t>
      </w:r>
    </w:p>
    <w:p w14:paraId="3EED9984" w14:textId="77777777" w:rsidR="0069059E" w:rsidRPr="000E27E2" w:rsidRDefault="00F32A9F">
      <w:pPr>
        <w:numPr>
          <w:ilvl w:val="0"/>
          <w:numId w:val="22"/>
        </w:numPr>
        <w:pBdr>
          <w:top w:val="nil"/>
          <w:left w:val="nil"/>
          <w:bottom w:val="nil"/>
          <w:right w:val="nil"/>
          <w:between w:val="nil"/>
        </w:pBdr>
        <w:spacing w:line="276" w:lineRule="auto"/>
        <w:rPr>
          <w:rFonts w:ascii="Calibri" w:eastAsia="Calibri" w:hAnsi="Calibri" w:cs="Calibri"/>
          <w:color w:val="000000"/>
          <w:sz w:val="22"/>
          <w:szCs w:val="22"/>
        </w:rPr>
      </w:pPr>
      <w:r w:rsidRPr="000E27E2">
        <w:rPr>
          <w:rFonts w:ascii="Calibri" w:eastAsia="Calibri" w:hAnsi="Calibri" w:cs="Calibri"/>
          <w:color w:val="000000"/>
          <w:sz w:val="22"/>
          <w:szCs w:val="22"/>
        </w:rPr>
        <w:t>do hodin dějepisu nosí všechny potřebné pomůcky (učebnice, sešit, pero, barevné tužky, tužka, guma, lepidlo, nůžky, pravítko)</w:t>
      </w:r>
    </w:p>
    <w:p w14:paraId="3C27294E" w14:textId="77777777" w:rsidR="0069059E" w:rsidRPr="000E27E2" w:rsidRDefault="00F32A9F">
      <w:pPr>
        <w:numPr>
          <w:ilvl w:val="0"/>
          <w:numId w:val="22"/>
        </w:numPr>
        <w:pBdr>
          <w:top w:val="nil"/>
          <w:left w:val="nil"/>
          <w:bottom w:val="nil"/>
          <w:right w:val="nil"/>
          <w:between w:val="nil"/>
        </w:pBdr>
        <w:spacing w:line="276" w:lineRule="auto"/>
        <w:rPr>
          <w:rFonts w:ascii="Calibri" w:eastAsia="Calibri" w:hAnsi="Calibri" w:cs="Calibri"/>
          <w:color w:val="000000"/>
          <w:sz w:val="22"/>
          <w:szCs w:val="22"/>
        </w:rPr>
      </w:pPr>
      <w:r w:rsidRPr="000E27E2">
        <w:rPr>
          <w:rFonts w:ascii="Calibri" w:eastAsia="Calibri" w:hAnsi="Calibri" w:cs="Calibri"/>
          <w:color w:val="000000"/>
          <w:sz w:val="22"/>
          <w:szCs w:val="22"/>
        </w:rPr>
        <w:t>vede si svůj sešit, který má vyučující právo kontrolovat a hodnotit</w:t>
      </w:r>
    </w:p>
    <w:p w14:paraId="456872B2" w14:textId="77777777" w:rsidR="0069059E" w:rsidRPr="000E27E2" w:rsidRDefault="00F32A9F">
      <w:pPr>
        <w:numPr>
          <w:ilvl w:val="0"/>
          <w:numId w:val="22"/>
        </w:numPr>
        <w:pBdr>
          <w:top w:val="nil"/>
          <w:left w:val="nil"/>
          <w:bottom w:val="nil"/>
          <w:right w:val="nil"/>
          <w:between w:val="nil"/>
        </w:pBdr>
        <w:spacing w:line="276" w:lineRule="auto"/>
        <w:rPr>
          <w:rFonts w:ascii="Calibri" w:eastAsia="Calibri" w:hAnsi="Calibri" w:cs="Calibri"/>
          <w:color w:val="000000"/>
          <w:sz w:val="22"/>
          <w:szCs w:val="22"/>
        </w:rPr>
      </w:pPr>
      <w:r w:rsidRPr="000E27E2">
        <w:rPr>
          <w:rFonts w:ascii="Calibri" w:eastAsia="Calibri" w:hAnsi="Calibri" w:cs="Calibri"/>
          <w:color w:val="000000"/>
          <w:sz w:val="22"/>
          <w:szCs w:val="22"/>
        </w:rPr>
        <w:t xml:space="preserve">zjišťování vědomostí v dějepise probíhá většinou formou písemných testů. Je nutné, aby žák tyto testy absolvoval. V případě absence </w:t>
      </w:r>
      <w:r w:rsidRPr="000E27E2">
        <w:rPr>
          <w:rFonts w:ascii="Calibri" w:eastAsia="Calibri" w:hAnsi="Calibri" w:cs="Calibri"/>
          <w:sz w:val="22"/>
          <w:szCs w:val="22"/>
        </w:rPr>
        <w:t xml:space="preserve">žáka si přijde dopsat test do konce pololetí během konzultačních hodin učitele. Oprava napsaného písemného testu není možná. </w:t>
      </w:r>
    </w:p>
    <w:p w14:paraId="5304FCF1" w14:textId="77777777" w:rsidR="0069059E" w:rsidRPr="000E27E2" w:rsidRDefault="00F32A9F">
      <w:pPr>
        <w:numPr>
          <w:ilvl w:val="0"/>
          <w:numId w:val="22"/>
        </w:numPr>
        <w:pBdr>
          <w:top w:val="nil"/>
          <w:left w:val="nil"/>
          <w:bottom w:val="nil"/>
          <w:right w:val="nil"/>
          <w:between w:val="nil"/>
        </w:pBdr>
        <w:spacing w:line="276" w:lineRule="auto"/>
        <w:rPr>
          <w:rFonts w:ascii="Calibri" w:eastAsia="Calibri" w:hAnsi="Calibri" w:cs="Calibri"/>
          <w:color w:val="000000"/>
          <w:sz w:val="22"/>
          <w:szCs w:val="22"/>
        </w:rPr>
      </w:pPr>
      <w:r w:rsidRPr="000E27E2">
        <w:rPr>
          <w:rFonts w:ascii="Calibri" w:eastAsia="Calibri" w:hAnsi="Calibri" w:cs="Calibri"/>
          <w:color w:val="000000"/>
          <w:sz w:val="22"/>
          <w:szCs w:val="22"/>
        </w:rPr>
        <w:t>žák se orientuje na historické mapě</w:t>
      </w:r>
    </w:p>
    <w:p w14:paraId="01688112" w14:textId="77777777" w:rsidR="0069059E" w:rsidRPr="000E27E2" w:rsidRDefault="00F32A9F">
      <w:pPr>
        <w:numPr>
          <w:ilvl w:val="0"/>
          <w:numId w:val="22"/>
        </w:numPr>
        <w:pBdr>
          <w:top w:val="nil"/>
          <w:left w:val="nil"/>
          <w:bottom w:val="nil"/>
          <w:right w:val="nil"/>
          <w:between w:val="nil"/>
        </w:pBdr>
        <w:spacing w:line="276" w:lineRule="auto"/>
        <w:rPr>
          <w:rFonts w:ascii="Calibri" w:eastAsia="Calibri" w:hAnsi="Calibri" w:cs="Calibri"/>
          <w:color w:val="000000"/>
          <w:sz w:val="22"/>
          <w:szCs w:val="22"/>
        </w:rPr>
      </w:pPr>
      <w:r w:rsidRPr="000E27E2">
        <w:rPr>
          <w:rFonts w:ascii="Calibri" w:eastAsia="Calibri" w:hAnsi="Calibri" w:cs="Calibri"/>
          <w:color w:val="000000"/>
          <w:sz w:val="22"/>
          <w:szCs w:val="22"/>
        </w:rPr>
        <w:t xml:space="preserve">žák se aktivně </w:t>
      </w:r>
      <w:r w:rsidRPr="000E27E2">
        <w:rPr>
          <w:rFonts w:ascii="Calibri" w:eastAsia="Calibri" w:hAnsi="Calibri" w:cs="Calibri"/>
          <w:sz w:val="22"/>
          <w:szCs w:val="22"/>
        </w:rPr>
        <w:t>účastní</w:t>
      </w:r>
      <w:r w:rsidRPr="000E27E2">
        <w:rPr>
          <w:rFonts w:ascii="Calibri" w:eastAsia="Calibri" w:hAnsi="Calibri" w:cs="Calibri"/>
          <w:color w:val="000000"/>
          <w:sz w:val="22"/>
          <w:szCs w:val="22"/>
        </w:rPr>
        <w:t xml:space="preserve"> projektu třídy na dějepisné téma</w:t>
      </w:r>
    </w:p>
    <w:p w14:paraId="212C4903" w14:textId="77777777" w:rsidR="0069059E" w:rsidRPr="000E27E2" w:rsidRDefault="00F32A9F">
      <w:pPr>
        <w:pBdr>
          <w:top w:val="nil"/>
          <w:left w:val="nil"/>
          <w:bottom w:val="nil"/>
          <w:right w:val="nil"/>
          <w:between w:val="nil"/>
        </w:pBdr>
        <w:spacing w:line="276" w:lineRule="auto"/>
        <w:rPr>
          <w:rFonts w:ascii="Calibri" w:eastAsia="Calibri" w:hAnsi="Calibri" w:cs="Calibri"/>
          <w:color w:val="000000"/>
          <w:sz w:val="22"/>
          <w:szCs w:val="22"/>
        </w:rPr>
      </w:pPr>
      <w:r w:rsidRPr="000E27E2">
        <w:rPr>
          <w:rFonts w:ascii="Calibri" w:eastAsia="Calibri" w:hAnsi="Calibri" w:cs="Calibri"/>
          <w:b/>
          <w:color w:val="000000"/>
          <w:sz w:val="22"/>
          <w:szCs w:val="22"/>
        </w:rPr>
        <w:t>Dobrovolné aktivity:</w:t>
      </w:r>
    </w:p>
    <w:p w14:paraId="3AF9B7C8" w14:textId="77777777" w:rsidR="0069059E" w:rsidRPr="000E27E2" w:rsidRDefault="00F32A9F">
      <w:pPr>
        <w:numPr>
          <w:ilvl w:val="0"/>
          <w:numId w:val="22"/>
        </w:numPr>
        <w:pBdr>
          <w:top w:val="nil"/>
          <w:left w:val="nil"/>
          <w:bottom w:val="nil"/>
          <w:right w:val="nil"/>
          <w:between w:val="nil"/>
        </w:pBdr>
        <w:spacing w:line="276" w:lineRule="auto"/>
        <w:rPr>
          <w:rFonts w:ascii="Calibri" w:eastAsia="Calibri" w:hAnsi="Calibri" w:cs="Calibri"/>
          <w:color w:val="000000"/>
          <w:sz w:val="22"/>
          <w:szCs w:val="22"/>
        </w:rPr>
      </w:pPr>
      <w:r w:rsidRPr="000E27E2">
        <w:rPr>
          <w:rFonts w:ascii="Calibri" w:eastAsia="Calibri" w:hAnsi="Calibri" w:cs="Calibri"/>
          <w:color w:val="000000"/>
          <w:sz w:val="22"/>
          <w:szCs w:val="22"/>
        </w:rPr>
        <w:t>účast v dějepisných soutěžích – Dějepisná olympiáda</w:t>
      </w:r>
    </w:p>
    <w:p w14:paraId="190C41C6" w14:textId="77777777" w:rsidR="0069059E" w:rsidRPr="000E27E2" w:rsidRDefault="0069059E">
      <w:pPr>
        <w:pBdr>
          <w:top w:val="nil"/>
          <w:left w:val="nil"/>
          <w:bottom w:val="nil"/>
          <w:right w:val="nil"/>
          <w:between w:val="nil"/>
        </w:pBdr>
        <w:spacing w:line="276" w:lineRule="auto"/>
        <w:rPr>
          <w:rFonts w:ascii="Calibri" w:eastAsia="Calibri" w:hAnsi="Calibri" w:cs="Calibri"/>
          <w:color w:val="000000"/>
          <w:sz w:val="22"/>
          <w:szCs w:val="22"/>
        </w:rPr>
      </w:pPr>
    </w:p>
    <w:p w14:paraId="0643F717" w14:textId="77777777" w:rsidR="0069059E" w:rsidRPr="000E27E2" w:rsidRDefault="00F32A9F">
      <w:pPr>
        <w:pBdr>
          <w:top w:val="nil"/>
          <w:left w:val="nil"/>
          <w:bottom w:val="nil"/>
          <w:right w:val="nil"/>
          <w:between w:val="nil"/>
        </w:pBdr>
        <w:spacing w:line="276" w:lineRule="auto"/>
        <w:rPr>
          <w:rFonts w:ascii="Calibri" w:eastAsia="Calibri" w:hAnsi="Calibri" w:cs="Calibri"/>
          <w:color w:val="000000"/>
          <w:sz w:val="22"/>
          <w:szCs w:val="22"/>
        </w:rPr>
      </w:pPr>
      <w:r w:rsidRPr="000E27E2">
        <w:rPr>
          <w:rFonts w:ascii="Calibri" w:eastAsia="Calibri" w:hAnsi="Calibri" w:cs="Calibri"/>
          <w:b/>
          <w:color w:val="000000"/>
          <w:sz w:val="22"/>
          <w:szCs w:val="22"/>
        </w:rPr>
        <w:t>Oblasti hodnocení dovedností žáka v dějepise:</w:t>
      </w:r>
    </w:p>
    <w:p w14:paraId="786ADCA2" w14:textId="77777777" w:rsidR="0069059E" w:rsidRPr="000E27E2" w:rsidRDefault="00F32A9F">
      <w:pPr>
        <w:numPr>
          <w:ilvl w:val="0"/>
          <w:numId w:val="22"/>
        </w:numPr>
        <w:pBdr>
          <w:top w:val="nil"/>
          <w:left w:val="nil"/>
          <w:bottom w:val="nil"/>
          <w:right w:val="nil"/>
          <w:between w:val="nil"/>
        </w:pBdr>
        <w:spacing w:line="276" w:lineRule="auto"/>
        <w:rPr>
          <w:rFonts w:ascii="Calibri" w:eastAsia="Calibri" w:hAnsi="Calibri" w:cs="Calibri"/>
          <w:color w:val="000000"/>
          <w:sz w:val="22"/>
          <w:szCs w:val="22"/>
        </w:rPr>
      </w:pPr>
      <w:r w:rsidRPr="000E27E2">
        <w:rPr>
          <w:rFonts w:ascii="Calibri" w:eastAsia="Calibri" w:hAnsi="Calibri" w:cs="Calibri"/>
          <w:color w:val="000000"/>
          <w:sz w:val="22"/>
          <w:szCs w:val="22"/>
        </w:rPr>
        <w:t>při práci v hodině se aktivně zapojuje, spolupracuje se spolužáky na zadaném úkolu</w:t>
      </w:r>
    </w:p>
    <w:p w14:paraId="369F244B" w14:textId="77777777" w:rsidR="0069059E" w:rsidRPr="000E27E2" w:rsidRDefault="00F32A9F">
      <w:pPr>
        <w:numPr>
          <w:ilvl w:val="0"/>
          <w:numId w:val="22"/>
        </w:numPr>
        <w:pBdr>
          <w:top w:val="nil"/>
          <w:left w:val="nil"/>
          <w:bottom w:val="nil"/>
          <w:right w:val="nil"/>
          <w:between w:val="nil"/>
        </w:pBdr>
        <w:spacing w:line="276" w:lineRule="auto"/>
        <w:rPr>
          <w:rFonts w:ascii="Calibri" w:eastAsia="Calibri" w:hAnsi="Calibri" w:cs="Calibri"/>
          <w:color w:val="000000"/>
          <w:sz w:val="22"/>
          <w:szCs w:val="22"/>
        </w:rPr>
      </w:pPr>
      <w:r w:rsidRPr="000E27E2">
        <w:rPr>
          <w:rFonts w:ascii="Calibri" w:eastAsia="Calibri" w:hAnsi="Calibri" w:cs="Calibri"/>
          <w:color w:val="000000"/>
          <w:sz w:val="22"/>
          <w:szCs w:val="22"/>
        </w:rPr>
        <w:t>při aktivitách v hodině se umí spisovně vyjadřovat, mluví plynule, hlasitě a srozumitelně</w:t>
      </w:r>
    </w:p>
    <w:p w14:paraId="12402B63" w14:textId="77777777" w:rsidR="0069059E" w:rsidRPr="000E27E2" w:rsidRDefault="00F32A9F">
      <w:pPr>
        <w:numPr>
          <w:ilvl w:val="0"/>
          <w:numId w:val="22"/>
        </w:numPr>
        <w:pBdr>
          <w:top w:val="nil"/>
          <w:left w:val="nil"/>
          <w:bottom w:val="nil"/>
          <w:right w:val="nil"/>
          <w:between w:val="nil"/>
        </w:pBdr>
        <w:spacing w:line="276" w:lineRule="auto"/>
        <w:rPr>
          <w:rFonts w:ascii="Calibri" w:eastAsia="Calibri" w:hAnsi="Calibri" w:cs="Calibri"/>
          <w:color w:val="000000"/>
          <w:sz w:val="22"/>
          <w:szCs w:val="22"/>
        </w:rPr>
      </w:pPr>
      <w:r w:rsidRPr="000E27E2">
        <w:rPr>
          <w:rFonts w:ascii="Calibri" w:eastAsia="Calibri" w:hAnsi="Calibri" w:cs="Calibri"/>
          <w:color w:val="000000"/>
          <w:sz w:val="22"/>
          <w:szCs w:val="22"/>
        </w:rPr>
        <w:t xml:space="preserve">dokáže vybrat nejdůležitější informace z dějepisného textu </w:t>
      </w:r>
    </w:p>
    <w:p w14:paraId="42CD3C26" w14:textId="77777777" w:rsidR="0069059E" w:rsidRPr="000E27E2" w:rsidRDefault="00F32A9F">
      <w:pPr>
        <w:numPr>
          <w:ilvl w:val="0"/>
          <w:numId w:val="22"/>
        </w:numPr>
        <w:pBdr>
          <w:top w:val="nil"/>
          <w:left w:val="nil"/>
          <w:bottom w:val="nil"/>
          <w:right w:val="nil"/>
          <w:between w:val="nil"/>
        </w:pBdr>
        <w:spacing w:after="200" w:line="276" w:lineRule="auto"/>
        <w:rPr>
          <w:rFonts w:ascii="Calibri" w:eastAsia="Calibri" w:hAnsi="Calibri" w:cs="Calibri"/>
          <w:color w:val="000000"/>
          <w:sz w:val="22"/>
          <w:szCs w:val="22"/>
        </w:rPr>
      </w:pPr>
      <w:r w:rsidRPr="000E27E2">
        <w:rPr>
          <w:rFonts w:ascii="Calibri" w:eastAsia="Calibri" w:hAnsi="Calibri" w:cs="Calibri"/>
          <w:color w:val="000000"/>
          <w:sz w:val="22"/>
          <w:szCs w:val="22"/>
        </w:rPr>
        <w:t>umí vytvořit stručný a smysluplný zápis</w:t>
      </w:r>
    </w:p>
    <w:p w14:paraId="568946B5" w14:textId="77777777" w:rsidR="0069059E" w:rsidRPr="000E27E2" w:rsidRDefault="00F32A9F">
      <w:pPr>
        <w:jc w:val="both"/>
        <w:rPr>
          <w:rFonts w:ascii="Calibri" w:eastAsia="Calibri" w:hAnsi="Calibri" w:cs="Calibri"/>
          <w:b/>
          <w:sz w:val="22"/>
          <w:szCs w:val="22"/>
        </w:rPr>
      </w:pPr>
      <w:r w:rsidRPr="000E27E2">
        <w:rPr>
          <w:rFonts w:ascii="Calibri" w:eastAsia="Calibri" w:hAnsi="Calibri" w:cs="Calibri"/>
          <w:b/>
          <w:sz w:val="22"/>
          <w:szCs w:val="22"/>
        </w:rPr>
        <w:t>Výborný</w:t>
      </w:r>
    </w:p>
    <w:p w14:paraId="6B6A83D7"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 xml:space="preserve">Žák získá minimálně </w:t>
      </w:r>
      <w:proofErr w:type="gramStart"/>
      <w:r w:rsidRPr="000E27E2">
        <w:rPr>
          <w:rFonts w:ascii="Calibri" w:eastAsia="Calibri" w:hAnsi="Calibri" w:cs="Calibri"/>
          <w:sz w:val="22"/>
          <w:szCs w:val="22"/>
        </w:rPr>
        <w:t>85%</w:t>
      </w:r>
      <w:proofErr w:type="gramEnd"/>
      <w:r w:rsidRPr="000E27E2">
        <w:rPr>
          <w:rFonts w:ascii="Calibri" w:eastAsia="Calibri" w:hAnsi="Calibri" w:cs="Calibri"/>
          <w:sz w:val="22"/>
          <w:szCs w:val="22"/>
        </w:rPr>
        <w:t xml:space="preserve"> bodů a plní všechny výše uvedené povinnosti, velmi dobře se orientuje historické problematice daného ročníku, chápe historické souvislosti a umí je výstižně vyjádřit. Je schopen sebehodnocení a umí ho využít k výsledkům své práce. Svůj sešit má v pořádku a zapisovat si do něj informace mu nečiní obtíže.</w:t>
      </w:r>
    </w:p>
    <w:p w14:paraId="7050B322" w14:textId="77777777" w:rsidR="0069059E" w:rsidRPr="000E27E2" w:rsidRDefault="00F32A9F">
      <w:pPr>
        <w:jc w:val="both"/>
        <w:rPr>
          <w:rFonts w:ascii="Calibri" w:eastAsia="Calibri" w:hAnsi="Calibri" w:cs="Calibri"/>
          <w:b/>
          <w:sz w:val="22"/>
          <w:szCs w:val="22"/>
        </w:rPr>
      </w:pPr>
      <w:r w:rsidRPr="000E27E2">
        <w:rPr>
          <w:rFonts w:ascii="Calibri" w:eastAsia="Calibri" w:hAnsi="Calibri" w:cs="Calibri"/>
          <w:b/>
          <w:sz w:val="22"/>
          <w:szCs w:val="22"/>
        </w:rPr>
        <w:t xml:space="preserve">Chvalitebný </w:t>
      </w:r>
    </w:p>
    <w:p w14:paraId="62F50C12"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 xml:space="preserve">Žák získá </w:t>
      </w:r>
      <w:proofErr w:type="gramStart"/>
      <w:r w:rsidRPr="000E27E2">
        <w:rPr>
          <w:rFonts w:ascii="Calibri" w:eastAsia="Calibri" w:hAnsi="Calibri" w:cs="Calibri"/>
          <w:sz w:val="22"/>
          <w:szCs w:val="22"/>
        </w:rPr>
        <w:t>84%</w:t>
      </w:r>
      <w:proofErr w:type="gramEnd"/>
      <w:r w:rsidRPr="000E27E2">
        <w:rPr>
          <w:rFonts w:ascii="Calibri" w:eastAsia="Calibri" w:hAnsi="Calibri" w:cs="Calibri"/>
          <w:sz w:val="22"/>
          <w:szCs w:val="22"/>
        </w:rPr>
        <w:t xml:space="preserve"> až 70% bodů a plní všechny výše uvedené povinnosti, dobře se orientuje v historické problematice daného ročníku, v podstatě chápe historické souvislosti a umí je dobře vyjádřit. Je schopen sebehodnocení a většinou ho umí využít k výsledkům své práce. Svůj sešit má v pořádku a zapisovat si do něj informace mu zpravidla nečiní obtíže.</w:t>
      </w:r>
    </w:p>
    <w:p w14:paraId="6DDCFDF4" w14:textId="77777777" w:rsidR="0069059E" w:rsidRPr="000E27E2" w:rsidRDefault="00F32A9F">
      <w:pPr>
        <w:jc w:val="both"/>
        <w:rPr>
          <w:rFonts w:ascii="Calibri" w:eastAsia="Calibri" w:hAnsi="Calibri" w:cs="Calibri"/>
          <w:b/>
          <w:sz w:val="22"/>
          <w:szCs w:val="22"/>
        </w:rPr>
      </w:pPr>
      <w:r w:rsidRPr="000E27E2">
        <w:rPr>
          <w:rFonts w:ascii="Calibri" w:eastAsia="Calibri" w:hAnsi="Calibri" w:cs="Calibri"/>
          <w:b/>
          <w:sz w:val="22"/>
          <w:szCs w:val="22"/>
        </w:rPr>
        <w:t>Dobrý</w:t>
      </w:r>
    </w:p>
    <w:p w14:paraId="52077DAA"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 xml:space="preserve">Žák získá </w:t>
      </w:r>
      <w:proofErr w:type="gramStart"/>
      <w:r w:rsidRPr="000E27E2">
        <w:rPr>
          <w:rFonts w:ascii="Calibri" w:eastAsia="Calibri" w:hAnsi="Calibri" w:cs="Calibri"/>
          <w:sz w:val="22"/>
          <w:szCs w:val="22"/>
        </w:rPr>
        <w:t>69%</w:t>
      </w:r>
      <w:proofErr w:type="gramEnd"/>
      <w:r w:rsidRPr="000E27E2">
        <w:rPr>
          <w:rFonts w:ascii="Calibri" w:eastAsia="Calibri" w:hAnsi="Calibri" w:cs="Calibri"/>
          <w:sz w:val="22"/>
          <w:szCs w:val="22"/>
        </w:rPr>
        <w:t xml:space="preserve"> až 50% bodů a plní většinu výše uvedených povinností, hůř se orientuje v historické problematice daného ročníku, ne vždy chápe historické souvislosti a hůře je vyjadřuje.  Má občas problémy se sebehodnocením a často nedokáže sebehodnocení využít ke zlepšení výsledků své práce. Ve svém sešitě má data a nadpisy hodin a snaží se do něj zapisovat další informace.</w:t>
      </w:r>
    </w:p>
    <w:p w14:paraId="046CBEB3"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b/>
          <w:sz w:val="22"/>
          <w:szCs w:val="22"/>
        </w:rPr>
        <w:t>Dostatečný</w:t>
      </w:r>
    </w:p>
    <w:p w14:paraId="5ADC87A2"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 xml:space="preserve">Žák získá </w:t>
      </w:r>
      <w:proofErr w:type="gramStart"/>
      <w:r w:rsidRPr="000E27E2">
        <w:rPr>
          <w:rFonts w:ascii="Calibri" w:eastAsia="Calibri" w:hAnsi="Calibri" w:cs="Calibri"/>
          <w:sz w:val="22"/>
          <w:szCs w:val="22"/>
        </w:rPr>
        <w:t>49%</w:t>
      </w:r>
      <w:proofErr w:type="gramEnd"/>
      <w:r w:rsidRPr="000E27E2">
        <w:rPr>
          <w:rFonts w:ascii="Calibri" w:eastAsia="Calibri" w:hAnsi="Calibri" w:cs="Calibri"/>
          <w:sz w:val="22"/>
          <w:szCs w:val="22"/>
        </w:rPr>
        <w:t xml:space="preserve"> až 30% bodů a plní uvedené povinnosti jen velmi obtížně, jeho znalosti vykazují velké nedostatky, nechápe historické souvislosti, velmi málo a neochotně se zapojuje do týmové práce. Má velké problémy se sebehodnocením a není schopen je využít ke zlepšení výsledků své práce. Vede si svůj sešit.</w:t>
      </w:r>
    </w:p>
    <w:p w14:paraId="594C2AF1" w14:textId="77777777" w:rsidR="0069059E" w:rsidRPr="000E27E2" w:rsidRDefault="00F32A9F">
      <w:pPr>
        <w:jc w:val="both"/>
        <w:rPr>
          <w:rFonts w:ascii="Calibri" w:eastAsia="Calibri" w:hAnsi="Calibri" w:cs="Calibri"/>
          <w:b/>
          <w:sz w:val="22"/>
          <w:szCs w:val="22"/>
        </w:rPr>
      </w:pPr>
      <w:r w:rsidRPr="000E27E2">
        <w:rPr>
          <w:rFonts w:ascii="Calibri" w:eastAsia="Calibri" w:hAnsi="Calibri" w:cs="Calibri"/>
          <w:b/>
          <w:sz w:val="22"/>
          <w:szCs w:val="22"/>
        </w:rPr>
        <w:t>Nedostatečný</w:t>
      </w:r>
    </w:p>
    <w:p w14:paraId="5A183844"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 xml:space="preserve">Žák nezíská ani </w:t>
      </w:r>
      <w:proofErr w:type="gramStart"/>
      <w:r w:rsidRPr="000E27E2">
        <w:rPr>
          <w:rFonts w:ascii="Calibri" w:eastAsia="Calibri" w:hAnsi="Calibri" w:cs="Calibri"/>
          <w:sz w:val="22"/>
          <w:szCs w:val="22"/>
        </w:rPr>
        <w:t>30%</w:t>
      </w:r>
      <w:proofErr w:type="gramEnd"/>
      <w:r w:rsidRPr="000E27E2">
        <w:rPr>
          <w:rFonts w:ascii="Calibri" w:eastAsia="Calibri" w:hAnsi="Calibri" w:cs="Calibri"/>
          <w:sz w:val="22"/>
          <w:szCs w:val="22"/>
        </w:rPr>
        <w:t xml:space="preserve"> bodů a neplní většinu výše uvedených povinnost, znalosti a dovednosti jsou mizivé. Nejeví zájem o předmět. Týmově nespolupracuje. Nejeví snahu o zlepšení. Nedokáže samostatně zhodnotit svoji práci.</w:t>
      </w:r>
    </w:p>
    <w:p w14:paraId="6E3364F0" w14:textId="77777777" w:rsidR="0069059E" w:rsidRPr="000E27E2" w:rsidRDefault="0069059E">
      <w:pPr>
        <w:jc w:val="both"/>
        <w:rPr>
          <w:rFonts w:ascii="Calibri" w:eastAsia="Calibri" w:hAnsi="Calibri" w:cs="Calibri"/>
          <w:sz w:val="22"/>
          <w:szCs w:val="22"/>
        </w:rPr>
      </w:pPr>
    </w:p>
    <w:p w14:paraId="44B43C08"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Na konci školního roku, pokud žákovi bude vycházet známka z dějepisu nerozhodně (tzn. např.</w:t>
      </w:r>
      <w:proofErr w:type="gramStart"/>
      <w:r w:rsidRPr="000E27E2">
        <w:rPr>
          <w:rFonts w:ascii="Calibri" w:eastAsia="Calibri" w:hAnsi="Calibri" w:cs="Calibri"/>
          <w:sz w:val="22"/>
          <w:szCs w:val="22"/>
        </w:rPr>
        <w:t>83%</w:t>
      </w:r>
      <w:proofErr w:type="gramEnd"/>
      <w:r w:rsidRPr="000E27E2">
        <w:rPr>
          <w:rFonts w:ascii="Calibri" w:eastAsia="Calibri" w:hAnsi="Calibri" w:cs="Calibri"/>
          <w:sz w:val="22"/>
          <w:szCs w:val="22"/>
        </w:rPr>
        <w:t xml:space="preserve"> - kdy je to blízko známce 1, či 69% atd.), má možnost se nechat učitelem ústně vyzkoušet na oblast, ve které se mu nedařilo. Pokud žák aktivně nedojde za vyučujícím, obdrží horší známku.</w:t>
      </w:r>
    </w:p>
    <w:p w14:paraId="516FC7A9" w14:textId="77777777" w:rsidR="0069059E" w:rsidRPr="000E27E2" w:rsidRDefault="0069059E">
      <w:pPr>
        <w:jc w:val="both"/>
        <w:rPr>
          <w:rFonts w:ascii="Calibri" w:eastAsia="Calibri" w:hAnsi="Calibri" w:cs="Calibri"/>
          <w:sz w:val="22"/>
          <w:szCs w:val="22"/>
        </w:rPr>
      </w:pPr>
    </w:p>
    <w:p w14:paraId="484B868B" w14:textId="77777777" w:rsidR="0069059E" w:rsidRPr="000E27E2" w:rsidRDefault="00F32A9F">
      <w:pPr>
        <w:pBdr>
          <w:top w:val="nil"/>
          <w:left w:val="nil"/>
          <w:bottom w:val="nil"/>
          <w:right w:val="nil"/>
          <w:between w:val="nil"/>
        </w:pBdr>
        <w:spacing w:line="276" w:lineRule="auto"/>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Žáci se SVP jsou </w:t>
      </w:r>
      <w:r w:rsidRPr="000E27E2">
        <w:rPr>
          <w:rFonts w:ascii="Calibri" w:eastAsia="Calibri" w:hAnsi="Calibri" w:cs="Calibri"/>
          <w:sz w:val="22"/>
          <w:szCs w:val="22"/>
        </w:rPr>
        <w:t>hodnoceni</w:t>
      </w:r>
      <w:r w:rsidRPr="000E27E2">
        <w:rPr>
          <w:rFonts w:ascii="Calibri" w:eastAsia="Calibri" w:hAnsi="Calibri" w:cs="Calibri"/>
          <w:color w:val="000000"/>
          <w:sz w:val="22"/>
          <w:szCs w:val="22"/>
        </w:rPr>
        <w:t xml:space="preserve"> na základě kritérií specifikovaných v jejich individuálních vzdělávacích plánech.</w:t>
      </w:r>
    </w:p>
    <w:p w14:paraId="14756EC5" w14:textId="77777777" w:rsidR="0069059E" w:rsidRDefault="00F32A9F">
      <w:pPr>
        <w:pStyle w:val="Nadpis3"/>
        <w:jc w:val="both"/>
        <w:rPr>
          <w:rFonts w:ascii="Calibri" w:eastAsia="Calibri" w:hAnsi="Calibri" w:cs="Calibri"/>
          <w:sz w:val="32"/>
          <w:szCs w:val="32"/>
          <w:u w:val="single"/>
        </w:rPr>
      </w:pPr>
      <w:bookmarkStart w:id="44" w:name="_heading=h.41mghml" w:colFirst="0" w:colLast="0"/>
      <w:bookmarkEnd w:id="44"/>
      <w:r>
        <w:br w:type="page"/>
      </w:r>
    </w:p>
    <w:p w14:paraId="78274119" w14:textId="77777777" w:rsidR="0069059E" w:rsidRPr="00E40515" w:rsidRDefault="00F32A9F" w:rsidP="00E40515">
      <w:pPr>
        <w:pStyle w:val="Nadpis3"/>
        <w:rPr>
          <w:rFonts w:eastAsia="Calibri"/>
          <w:u w:val="single"/>
        </w:rPr>
      </w:pPr>
      <w:bookmarkStart w:id="45" w:name="_Toc202946541"/>
      <w:r w:rsidRPr="00E40515">
        <w:rPr>
          <w:rFonts w:eastAsia="Calibri"/>
          <w:u w:val="single"/>
        </w:rPr>
        <w:lastRenderedPageBreak/>
        <w:t>Fyzika</w:t>
      </w:r>
      <w:bookmarkEnd w:id="45"/>
    </w:p>
    <w:p w14:paraId="14F94B81" w14:textId="77777777" w:rsidR="0069059E" w:rsidRDefault="0069059E">
      <w:pPr>
        <w:jc w:val="both"/>
        <w:rPr>
          <w:rFonts w:ascii="Calibri" w:eastAsia="Calibri" w:hAnsi="Calibri" w:cs="Calibri"/>
          <w:color w:val="000000"/>
        </w:rPr>
      </w:pPr>
    </w:p>
    <w:p w14:paraId="3AD24B3C" w14:textId="77777777" w:rsidR="0069059E" w:rsidRDefault="00F32A9F">
      <w:pPr>
        <w:jc w:val="both"/>
        <w:rPr>
          <w:rFonts w:ascii="Calibri" w:eastAsia="Calibri" w:hAnsi="Calibri" w:cs="Calibri"/>
          <w:b/>
          <w:color w:val="000000"/>
          <w:sz w:val="28"/>
          <w:szCs w:val="28"/>
        </w:rPr>
      </w:pPr>
      <w:r>
        <w:rPr>
          <w:rFonts w:ascii="Calibri" w:eastAsia="Calibri" w:hAnsi="Calibri" w:cs="Calibri"/>
          <w:b/>
          <w:color w:val="000000"/>
          <w:sz w:val="28"/>
          <w:szCs w:val="28"/>
        </w:rPr>
        <w:t>Obsahové, časové a organizační vymezení</w:t>
      </w:r>
    </w:p>
    <w:p w14:paraId="309D1F8E" w14:textId="77777777" w:rsidR="0069059E" w:rsidRDefault="0069059E">
      <w:pPr>
        <w:jc w:val="both"/>
        <w:rPr>
          <w:rFonts w:ascii="Calibri" w:eastAsia="Calibri" w:hAnsi="Calibri" w:cs="Calibri"/>
          <w:color w:val="000000"/>
        </w:rPr>
      </w:pPr>
    </w:p>
    <w:p w14:paraId="16D04D80" w14:textId="77777777" w:rsidR="0069059E" w:rsidRPr="000E27E2" w:rsidRDefault="00F32A9F">
      <w:pPr>
        <w:spacing w:after="120"/>
        <w:ind w:firstLine="357"/>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Vyučovaný předmět FYZIKA zasahuje do vzdělávací oblasti </w:t>
      </w:r>
      <w:r w:rsidRPr="000E27E2">
        <w:rPr>
          <w:rFonts w:ascii="Calibri" w:eastAsia="Calibri" w:hAnsi="Calibri" w:cs="Calibri"/>
          <w:smallCaps/>
          <w:color w:val="000000"/>
          <w:sz w:val="22"/>
          <w:szCs w:val="22"/>
        </w:rPr>
        <w:t>ČLOVĚK A PŘÍRODA</w:t>
      </w:r>
      <w:r w:rsidRPr="000E27E2">
        <w:rPr>
          <w:rFonts w:ascii="Calibri" w:eastAsia="Calibri" w:hAnsi="Calibri" w:cs="Calibri"/>
          <w:color w:val="000000"/>
          <w:sz w:val="22"/>
          <w:szCs w:val="22"/>
        </w:rPr>
        <w:t>. Svým charakterem umožňuje žákům hlouběji porozumět zákonitostem přírodních jevů, a tím si uvědomovat i užitečnost přírodovědných poznatků a jejich aplikací v praktickém životě. Předmět FYZIKA pomáhá žákům k porozumění nad zákony přírody. Snaží se ukazovat využití těchto zákonů v praktickém životě.</w:t>
      </w:r>
    </w:p>
    <w:p w14:paraId="5039E2D8"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Vyučovaný předmět Fyzika je tvořen následujícími tematickými celky:</w:t>
      </w:r>
    </w:p>
    <w:p w14:paraId="57C04CE9" w14:textId="77777777" w:rsidR="0069059E" w:rsidRPr="000E27E2" w:rsidRDefault="00F32A9F">
      <w:pPr>
        <w:numPr>
          <w:ilvl w:val="0"/>
          <w:numId w:val="77"/>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Látky a tělesa</w:t>
      </w:r>
    </w:p>
    <w:p w14:paraId="07537BB0" w14:textId="77777777" w:rsidR="0069059E" w:rsidRPr="000E27E2" w:rsidRDefault="00F32A9F">
      <w:pPr>
        <w:numPr>
          <w:ilvl w:val="0"/>
          <w:numId w:val="77"/>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Elektromagnetické a světelné děje</w:t>
      </w:r>
    </w:p>
    <w:p w14:paraId="28BCB7C6" w14:textId="77777777" w:rsidR="0069059E" w:rsidRPr="000E27E2" w:rsidRDefault="00F32A9F">
      <w:pPr>
        <w:numPr>
          <w:ilvl w:val="0"/>
          <w:numId w:val="77"/>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Energie</w:t>
      </w:r>
    </w:p>
    <w:p w14:paraId="6AE3008B" w14:textId="77777777" w:rsidR="0069059E" w:rsidRPr="000E27E2" w:rsidRDefault="00F32A9F">
      <w:pPr>
        <w:numPr>
          <w:ilvl w:val="0"/>
          <w:numId w:val="77"/>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Mechanické vlastnosti tekutin</w:t>
      </w:r>
    </w:p>
    <w:p w14:paraId="2198B7A1" w14:textId="77777777" w:rsidR="0069059E" w:rsidRPr="000E27E2" w:rsidRDefault="00F32A9F">
      <w:pPr>
        <w:numPr>
          <w:ilvl w:val="0"/>
          <w:numId w:val="77"/>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Pohyb těles síly</w:t>
      </w:r>
    </w:p>
    <w:p w14:paraId="7AC95AF3" w14:textId="77777777" w:rsidR="0069059E" w:rsidRPr="000E27E2" w:rsidRDefault="00F32A9F">
      <w:pPr>
        <w:numPr>
          <w:ilvl w:val="0"/>
          <w:numId w:val="77"/>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Vesmír</w:t>
      </w:r>
    </w:p>
    <w:p w14:paraId="19B316B6" w14:textId="77777777" w:rsidR="0069059E" w:rsidRPr="000E27E2" w:rsidRDefault="00F32A9F">
      <w:pPr>
        <w:numPr>
          <w:ilvl w:val="0"/>
          <w:numId w:val="77"/>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Zvukové děje</w:t>
      </w:r>
    </w:p>
    <w:p w14:paraId="067B1678" w14:textId="77777777" w:rsidR="0069059E" w:rsidRPr="000E27E2" w:rsidRDefault="0069059E">
      <w:pPr>
        <w:jc w:val="both"/>
        <w:rPr>
          <w:rFonts w:ascii="Calibri" w:eastAsia="Calibri" w:hAnsi="Calibri" w:cs="Calibri"/>
          <w:color w:val="000000"/>
          <w:sz w:val="22"/>
          <w:szCs w:val="22"/>
        </w:rPr>
      </w:pPr>
    </w:p>
    <w:p w14:paraId="3B199E9C"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Vyučovaný předmět FYZIKA rovněž integruje následující průřezová témata a jejich tematické okruhy:</w:t>
      </w:r>
    </w:p>
    <w:p w14:paraId="60E6962B" w14:textId="77777777" w:rsidR="0069059E" w:rsidRPr="000E27E2" w:rsidRDefault="00F32A9F">
      <w:pPr>
        <w:numPr>
          <w:ilvl w:val="0"/>
          <w:numId w:val="77"/>
        </w:num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Environmentální výchova</w:t>
      </w:r>
    </w:p>
    <w:p w14:paraId="091BE51D" w14:textId="77777777" w:rsidR="0069059E" w:rsidRPr="000E27E2" w:rsidRDefault="00F32A9F">
      <w:pPr>
        <w:numPr>
          <w:ilvl w:val="1"/>
          <w:numId w:val="77"/>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Lidské aktivity a problémy životního prostředí</w:t>
      </w:r>
    </w:p>
    <w:p w14:paraId="0E3135D2" w14:textId="77777777" w:rsidR="0069059E" w:rsidRPr="000E27E2" w:rsidRDefault="00F32A9F">
      <w:pPr>
        <w:numPr>
          <w:ilvl w:val="1"/>
          <w:numId w:val="77"/>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Základní podmínky života</w:t>
      </w:r>
    </w:p>
    <w:p w14:paraId="10EA7A2E" w14:textId="77777777" w:rsidR="0069059E" w:rsidRPr="000E27E2" w:rsidRDefault="00F32A9F">
      <w:pPr>
        <w:numPr>
          <w:ilvl w:val="0"/>
          <w:numId w:val="77"/>
        </w:num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Osobnostní výchova</w:t>
      </w:r>
    </w:p>
    <w:p w14:paraId="0E5DF5BB" w14:textId="77777777" w:rsidR="0069059E" w:rsidRPr="000E27E2" w:rsidRDefault="0069059E">
      <w:pPr>
        <w:ind w:left="360"/>
        <w:jc w:val="both"/>
        <w:rPr>
          <w:rFonts w:ascii="Calibri" w:eastAsia="Calibri" w:hAnsi="Calibri" w:cs="Calibri"/>
          <w:b/>
          <w:color w:val="000000"/>
          <w:sz w:val="22"/>
          <w:szCs w:val="22"/>
        </w:rPr>
      </w:pPr>
    </w:p>
    <w:p w14:paraId="45A8B131" w14:textId="77777777" w:rsidR="0069059E" w:rsidRPr="000E27E2" w:rsidRDefault="00F32A9F">
      <w:pPr>
        <w:ind w:left="1080"/>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       Osobnostní rozvoj – rozvoj schopností poznání</w:t>
      </w:r>
    </w:p>
    <w:p w14:paraId="73A28FB8" w14:textId="77777777" w:rsidR="0069059E" w:rsidRPr="000E27E2" w:rsidRDefault="0069059E">
      <w:pPr>
        <w:jc w:val="both"/>
        <w:rPr>
          <w:rFonts w:ascii="Calibri" w:eastAsia="Calibri" w:hAnsi="Calibri" w:cs="Calibri"/>
          <w:color w:val="000000"/>
          <w:sz w:val="22"/>
          <w:szCs w:val="22"/>
        </w:rPr>
      </w:pPr>
    </w:p>
    <w:p w14:paraId="3E708DC4" w14:textId="763A9A53" w:rsidR="0069059E" w:rsidRPr="000E27E2" w:rsidRDefault="00F32A9F">
      <w:pPr>
        <w:spacing w:after="120"/>
        <w:ind w:firstLine="357"/>
        <w:jc w:val="both"/>
        <w:rPr>
          <w:rFonts w:ascii="Calibri" w:eastAsia="Calibri" w:hAnsi="Calibri" w:cs="Calibri"/>
          <w:color w:val="000000"/>
          <w:sz w:val="22"/>
          <w:szCs w:val="22"/>
        </w:rPr>
      </w:pPr>
      <w:r w:rsidRPr="000E27E2">
        <w:rPr>
          <w:rFonts w:ascii="Calibri" w:eastAsia="Calibri" w:hAnsi="Calibri" w:cs="Calibri"/>
          <w:color w:val="000000"/>
          <w:sz w:val="22"/>
          <w:szCs w:val="22"/>
        </w:rPr>
        <w:t>Vyučovaný předmět FYZIKA je vyučován na druhém stupni v 6. ročníku je časová dotace 1 hodina týdně a v následujících ročnících je to po 2. hodinách týdně. Jeho celková dotace tedy činí 7 hodin.</w:t>
      </w:r>
      <w:r w:rsidR="005E0FF1">
        <w:rPr>
          <w:rFonts w:ascii="Calibri" w:eastAsia="Calibri" w:hAnsi="Calibri" w:cs="Calibri"/>
          <w:color w:val="000000"/>
          <w:sz w:val="22"/>
          <w:szCs w:val="22"/>
        </w:rPr>
        <w:t xml:space="preserve"> V 7. ročníku je jedna hodina realizována formou projektu STEM.</w:t>
      </w:r>
    </w:p>
    <w:p w14:paraId="7EFB5EDB" w14:textId="77777777" w:rsidR="0069059E" w:rsidRPr="000E27E2" w:rsidRDefault="00F32A9F">
      <w:pPr>
        <w:spacing w:after="120"/>
        <w:ind w:firstLine="357"/>
        <w:jc w:val="both"/>
        <w:rPr>
          <w:rFonts w:ascii="Calibri" w:eastAsia="Calibri" w:hAnsi="Calibri" w:cs="Calibri"/>
          <w:color w:val="000000"/>
          <w:sz w:val="22"/>
          <w:szCs w:val="22"/>
        </w:rPr>
      </w:pPr>
      <w:r w:rsidRPr="000E27E2">
        <w:rPr>
          <w:rFonts w:ascii="Calibri" w:eastAsia="Calibri" w:hAnsi="Calibri" w:cs="Calibri"/>
          <w:color w:val="000000"/>
          <w:sz w:val="22"/>
          <w:szCs w:val="22"/>
        </w:rPr>
        <w:t>FYZIKA je vyučována formou jednotlivých vyučovacích hodin, které jsou doplněny o experimenty. Experimenty, které z hlediska bezpečnosti práce a příslušných právních norem nemohou provádět žáci přímo, provádí vyučující demonstrační metodou, ostatní v závislosti na možnostech a vybavení laboratoře provádějí přímo žáci. Z experimentů si žáci dokazují již poznané teoretické znalosti a také z nich vyvozují obecné závěry (metoda aktivní konstrukce poznatku). Výuka je zaměřena na fyzikální zákony a děje, se kterými se běžně žáci setkávají. Žáci jsou při získávání nezbytných teoretických informací vedeni k samostatnosti a využívání moderních informačních a komunikačních technologií.</w:t>
      </w:r>
    </w:p>
    <w:p w14:paraId="0C7302C7" w14:textId="77777777" w:rsidR="0069059E" w:rsidRPr="000E27E2" w:rsidRDefault="00F32A9F">
      <w:pPr>
        <w:spacing w:after="120"/>
        <w:ind w:firstLine="357"/>
        <w:jc w:val="both"/>
        <w:rPr>
          <w:rFonts w:ascii="Calibri" w:eastAsia="Calibri" w:hAnsi="Calibri" w:cs="Calibri"/>
          <w:color w:val="000000"/>
          <w:sz w:val="22"/>
          <w:szCs w:val="22"/>
        </w:rPr>
      </w:pPr>
      <w:r w:rsidRPr="000E27E2">
        <w:rPr>
          <w:rFonts w:ascii="Calibri" w:eastAsia="Calibri" w:hAnsi="Calibri" w:cs="Calibri"/>
          <w:color w:val="000000"/>
          <w:sz w:val="22"/>
          <w:szCs w:val="22"/>
        </w:rPr>
        <w:t>Výuka předmětu probíhá převážně v odborné učebně fyziky, vyžadují-li to okolnosti pak v odborné učebně informatiky a také v mediální učebně, kde je k dispozici interaktivní tabule.</w:t>
      </w:r>
    </w:p>
    <w:p w14:paraId="333E52A7" w14:textId="77777777" w:rsidR="0069059E" w:rsidRPr="000E27E2" w:rsidRDefault="00F32A9F">
      <w:pPr>
        <w:spacing w:after="120"/>
        <w:ind w:firstLine="357"/>
        <w:jc w:val="both"/>
        <w:rPr>
          <w:rFonts w:ascii="Calibri" w:eastAsia="Calibri" w:hAnsi="Calibri" w:cs="Calibri"/>
          <w:color w:val="000000"/>
          <w:sz w:val="22"/>
          <w:szCs w:val="22"/>
        </w:rPr>
      </w:pPr>
      <w:r w:rsidRPr="000E27E2">
        <w:rPr>
          <w:rFonts w:ascii="Calibri" w:eastAsia="Calibri" w:hAnsi="Calibri" w:cs="Calibri"/>
          <w:color w:val="000000"/>
          <w:sz w:val="22"/>
          <w:szCs w:val="22"/>
        </w:rPr>
        <w:t>Výuka předmětu je hodnocena prostřednictvím obecných kritérií hodnocení a je doplněna o specifická kritéria hodnocení pro předmět fyzika. S těmito kritérii jsou seznámeni žáci a zákonní zástupci na začátku každého školního roku.</w:t>
      </w:r>
    </w:p>
    <w:p w14:paraId="78F599A5" w14:textId="77777777" w:rsidR="0069059E" w:rsidRPr="000E27E2" w:rsidRDefault="00F32A9F">
      <w:pPr>
        <w:spacing w:after="120"/>
        <w:ind w:firstLine="357"/>
        <w:jc w:val="both"/>
        <w:rPr>
          <w:rFonts w:ascii="Calibri" w:eastAsia="Calibri" w:hAnsi="Calibri" w:cs="Calibri"/>
          <w:color w:val="000000"/>
          <w:sz w:val="22"/>
          <w:szCs w:val="22"/>
        </w:rPr>
      </w:pPr>
      <w:r w:rsidRPr="000E27E2">
        <w:rPr>
          <w:rFonts w:ascii="Calibri" w:eastAsia="Calibri" w:hAnsi="Calibri" w:cs="Calibri"/>
          <w:color w:val="000000"/>
          <w:sz w:val="22"/>
          <w:szCs w:val="22"/>
        </w:rPr>
        <w:t>Hodnocení předmětu fyzika probíhá prostřednictvím elektronické žákovské knížky, která je součástí elektronického systému Aristoteles.</w:t>
      </w:r>
    </w:p>
    <w:p w14:paraId="01144C00" w14:textId="77777777" w:rsidR="0069059E" w:rsidRPr="000E27E2" w:rsidRDefault="00F32A9F">
      <w:p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 xml:space="preserve">Výchovné a vzdělávací strategie </w:t>
      </w:r>
    </w:p>
    <w:p w14:paraId="02B455A0" w14:textId="77777777" w:rsidR="0069059E" w:rsidRPr="000E27E2" w:rsidRDefault="00F32A9F">
      <w:p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Kompetence občanské</w:t>
      </w:r>
    </w:p>
    <w:p w14:paraId="5B458263" w14:textId="77777777" w:rsidR="0069059E" w:rsidRPr="000E27E2" w:rsidRDefault="00F32A9F">
      <w:pPr>
        <w:ind w:firstLine="360"/>
        <w:jc w:val="both"/>
        <w:rPr>
          <w:rFonts w:ascii="Calibri" w:eastAsia="Calibri" w:hAnsi="Calibri" w:cs="Calibri"/>
          <w:color w:val="000000"/>
          <w:sz w:val="22"/>
          <w:szCs w:val="22"/>
        </w:rPr>
      </w:pPr>
      <w:r w:rsidRPr="000E27E2">
        <w:rPr>
          <w:rFonts w:ascii="Calibri" w:eastAsia="Calibri" w:hAnsi="Calibri" w:cs="Calibri"/>
          <w:color w:val="000000"/>
          <w:sz w:val="22"/>
          <w:szCs w:val="22"/>
        </w:rPr>
        <w:t>Poznáním základních fyzikálních zákonů, dochází k vytváření pozitivního postoje k okolnímu světu. Uvědomění toho, že člověk je součástí světa vede k úctě všeho živého i neživého na Zemi.</w:t>
      </w:r>
    </w:p>
    <w:p w14:paraId="14A7FC33" w14:textId="77777777" w:rsidR="0069059E" w:rsidRPr="000E27E2" w:rsidRDefault="00F32A9F">
      <w:pPr>
        <w:ind w:firstLine="360"/>
        <w:jc w:val="both"/>
        <w:rPr>
          <w:rFonts w:ascii="Calibri" w:eastAsia="Calibri" w:hAnsi="Calibri" w:cs="Calibri"/>
          <w:color w:val="000000"/>
          <w:sz w:val="22"/>
          <w:szCs w:val="22"/>
        </w:rPr>
      </w:pPr>
      <w:r w:rsidRPr="000E27E2">
        <w:rPr>
          <w:rFonts w:ascii="Calibri" w:eastAsia="Calibri" w:hAnsi="Calibri" w:cs="Calibri"/>
          <w:color w:val="000000"/>
          <w:sz w:val="22"/>
          <w:szCs w:val="22"/>
        </w:rPr>
        <w:t>Prohlubováním znalostí a samostatným získáváním informací v oblasti ekologie, paliv, získávání energie a ochrany životního prostředí vedeme žáky k utváření pozitivního postoje k okolnímu světu a úctě k životnímu prostředí.</w:t>
      </w:r>
    </w:p>
    <w:p w14:paraId="0B82EECC" w14:textId="77777777" w:rsidR="0069059E" w:rsidRPr="000E27E2" w:rsidRDefault="00F32A9F">
      <w:pPr>
        <w:ind w:firstLine="360"/>
        <w:jc w:val="both"/>
        <w:rPr>
          <w:rFonts w:ascii="Calibri" w:eastAsia="Calibri" w:hAnsi="Calibri" w:cs="Calibri"/>
          <w:color w:val="000000"/>
          <w:sz w:val="22"/>
          <w:szCs w:val="22"/>
        </w:rPr>
      </w:pPr>
      <w:r w:rsidRPr="000E27E2">
        <w:rPr>
          <w:rFonts w:ascii="Calibri" w:eastAsia="Calibri" w:hAnsi="Calibri" w:cs="Calibri"/>
          <w:color w:val="000000"/>
          <w:sz w:val="22"/>
          <w:szCs w:val="22"/>
        </w:rPr>
        <w:lastRenderedPageBreak/>
        <w:t>S využitím mezipředmětových vztahů z oblasti zeměpisu a přírodopisu metodou vytváření prezentací k ekologickým globálním a lokálním problémům upevňujeme ekologické myšlení, kladný vztah k životnímu prostředí a základní znalosti globálních problémů lidstva.</w:t>
      </w:r>
    </w:p>
    <w:p w14:paraId="390FB96A" w14:textId="77777777" w:rsidR="0069059E" w:rsidRPr="000E27E2" w:rsidRDefault="00F32A9F">
      <w:pPr>
        <w:ind w:firstLine="360"/>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V průběhu výuky se upozorňuje také na vliv vzdělání na kulturu života jako životního stylu. Součásti moderní kulturní společnosti jsou lidé vzdělaní, mimo jiné také v oblastech vědy. </w:t>
      </w:r>
    </w:p>
    <w:p w14:paraId="2B48DEEB"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b/>
          <w:color w:val="000000"/>
          <w:sz w:val="22"/>
          <w:szCs w:val="22"/>
        </w:rPr>
        <w:t>Kompetence sociální a personální</w:t>
      </w:r>
    </w:p>
    <w:p w14:paraId="259C94D2" w14:textId="77777777" w:rsidR="0069059E" w:rsidRPr="000E27E2" w:rsidRDefault="00F32A9F">
      <w:pPr>
        <w:ind w:firstLine="360"/>
        <w:jc w:val="both"/>
        <w:rPr>
          <w:rFonts w:ascii="Calibri" w:eastAsia="Calibri" w:hAnsi="Calibri" w:cs="Calibri"/>
          <w:color w:val="000000"/>
          <w:sz w:val="22"/>
          <w:szCs w:val="22"/>
        </w:rPr>
      </w:pPr>
      <w:r w:rsidRPr="000E27E2">
        <w:rPr>
          <w:rFonts w:ascii="Calibri" w:eastAsia="Calibri" w:hAnsi="Calibri" w:cs="Calibri"/>
          <w:color w:val="000000"/>
          <w:sz w:val="22"/>
          <w:szCs w:val="22"/>
        </w:rPr>
        <w:t>Při skupinové práci pod vedením vyučujícího, učíme žáky spolupráci v kolektivu.</w:t>
      </w:r>
    </w:p>
    <w:p w14:paraId="0305FFA7" w14:textId="77777777" w:rsidR="0069059E" w:rsidRPr="000E27E2" w:rsidRDefault="00F32A9F">
      <w:pPr>
        <w:ind w:firstLine="360"/>
        <w:jc w:val="both"/>
        <w:rPr>
          <w:rFonts w:ascii="Calibri" w:eastAsia="Calibri" w:hAnsi="Calibri" w:cs="Calibri"/>
          <w:color w:val="000000"/>
          <w:sz w:val="22"/>
          <w:szCs w:val="22"/>
        </w:rPr>
      </w:pPr>
      <w:r w:rsidRPr="000E27E2">
        <w:rPr>
          <w:rFonts w:ascii="Calibri" w:eastAsia="Calibri" w:hAnsi="Calibri" w:cs="Calibri"/>
          <w:color w:val="000000"/>
          <w:sz w:val="22"/>
          <w:szCs w:val="22"/>
        </w:rPr>
        <w:t>Dodržování zásad bezpečnosti práce a praktické ukázky první pomoci při zasažení nebezpečnými nebo zdraví škodlivými látkami vedou žáky k zodpovědnosti za své zdraví a život.</w:t>
      </w:r>
    </w:p>
    <w:p w14:paraId="182D6876" w14:textId="77777777" w:rsidR="0069059E" w:rsidRPr="000E27E2" w:rsidRDefault="00F32A9F">
      <w:p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Kompetence komunikativní</w:t>
      </w:r>
    </w:p>
    <w:p w14:paraId="210D3297" w14:textId="77777777" w:rsidR="0069059E" w:rsidRPr="000E27E2" w:rsidRDefault="00F32A9F">
      <w:pPr>
        <w:ind w:firstLine="360"/>
        <w:jc w:val="both"/>
        <w:rPr>
          <w:rFonts w:ascii="Calibri" w:eastAsia="Calibri" w:hAnsi="Calibri" w:cs="Calibri"/>
          <w:color w:val="000000"/>
          <w:sz w:val="22"/>
          <w:szCs w:val="22"/>
        </w:rPr>
      </w:pPr>
      <w:r w:rsidRPr="000E27E2">
        <w:rPr>
          <w:rFonts w:ascii="Calibri" w:eastAsia="Calibri" w:hAnsi="Calibri" w:cs="Calibri"/>
          <w:color w:val="000000"/>
          <w:sz w:val="22"/>
          <w:szCs w:val="22"/>
        </w:rPr>
        <w:t>Při práci ve skupinkách žáci uskutečňují diskuzi nad řešením problému, pracují na projektech, což je nutí komunikovat, vhodným způsobem prezentovat svůj názor i výsledky své práce.</w:t>
      </w:r>
    </w:p>
    <w:p w14:paraId="125A8C6C" w14:textId="77777777" w:rsidR="0069059E" w:rsidRPr="000E27E2" w:rsidRDefault="00F32A9F">
      <w:pPr>
        <w:ind w:firstLine="360"/>
        <w:jc w:val="both"/>
        <w:rPr>
          <w:rFonts w:ascii="Calibri" w:eastAsia="Calibri" w:hAnsi="Calibri" w:cs="Calibri"/>
          <w:color w:val="000000"/>
          <w:sz w:val="22"/>
          <w:szCs w:val="22"/>
        </w:rPr>
      </w:pPr>
      <w:r w:rsidRPr="000E27E2">
        <w:rPr>
          <w:rFonts w:ascii="Calibri" w:eastAsia="Calibri" w:hAnsi="Calibri" w:cs="Calibri"/>
          <w:color w:val="000000"/>
          <w:sz w:val="22"/>
          <w:szCs w:val="22"/>
        </w:rPr>
        <w:t>Využitím informačních a komunikačních technologií rozvíjíme v žácích schopnost vhodně a efektivně prezentovat výsledky své práce.</w:t>
      </w:r>
    </w:p>
    <w:p w14:paraId="36C9BC3D" w14:textId="77777777" w:rsidR="0069059E" w:rsidRPr="000E27E2" w:rsidRDefault="00F32A9F">
      <w:pPr>
        <w:ind w:firstLine="360"/>
        <w:jc w:val="both"/>
        <w:rPr>
          <w:rFonts w:ascii="Calibri" w:eastAsia="Calibri" w:hAnsi="Calibri" w:cs="Calibri"/>
          <w:color w:val="000000"/>
          <w:sz w:val="22"/>
          <w:szCs w:val="22"/>
        </w:rPr>
      </w:pPr>
      <w:r w:rsidRPr="000E27E2">
        <w:rPr>
          <w:rFonts w:ascii="Calibri" w:eastAsia="Calibri" w:hAnsi="Calibri" w:cs="Calibri"/>
          <w:color w:val="000000"/>
          <w:sz w:val="22"/>
          <w:szCs w:val="22"/>
        </w:rPr>
        <w:t>Využitím základní odborné slovní zásoby v anglickém jazyce se prohlubuje znalost a využití anglického jazyka v praktickém životě.</w:t>
      </w:r>
    </w:p>
    <w:p w14:paraId="7447420E" w14:textId="77777777" w:rsidR="0069059E" w:rsidRPr="000E27E2" w:rsidRDefault="00F32A9F">
      <w:p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Kompetence pracovní</w:t>
      </w:r>
    </w:p>
    <w:p w14:paraId="6CBE0161" w14:textId="77777777" w:rsidR="0069059E" w:rsidRPr="000E27E2" w:rsidRDefault="00F32A9F">
      <w:pPr>
        <w:ind w:firstLine="360"/>
        <w:jc w:val="both"/>
        <w:rPr>
          <w:rFonts w:ascii="Calibri" w:eastAsia="Calibri" w:hAnsi="Calibri" w:cs="Calibri"/>
          <w:color w:val="000000"/>
          <w:sz w:val="22"/>
          <w:szCs w:val="22"/>
        </w:rPr>
      </w:pPr>
      <w:r w:rsidRPr="000E27E2">
        <w:rPr>
          <w:rFonts w:ascii="Calibri" w:eastAsia="Calibri" w:hAnsi="Calibri" w:cs="Calibri"/>
          <w:color w:val="000000"/>
          <w:sz w:val="22"/>
          <w:szCs w:val="22"/>
        </w:rPr>
        <w:t>Pomocí práce na experimentech utužujeme v žácích pracovní návyky a rozvíjíme vnímání potřeby dodržování pravidel a kázně zejména v místech, kde je zvýšené riziko úrazu, jakým je odborná učebna fyziky.</w:t>
      </w:r>
    </w:p>
    <w:p w14:paraId="5047CE76" w14:textId="77777777" w:rsidR="0069059E" w:rsidRPr="000E27E2" w:rsidRDefault="00F32A9F">
      <w:pPr>
        <w:ind w:firstLine="360"/>
        <w:jc w:val="both"/>
        <w:rPr>
          <w:rFonts w:ascii="Calibri" w:eastAsia="Calibri" w:hAnsi="Calibri" w:cs="Calibri"/>
          <w:color w:val="000000"/>
          <w:sz w:val="22"/>
          <w:szCs w:val="22"/>
        </w:rPr>
      </w:pPr>
      <w:r w:rsidRPr="000E27E2">
        <w:rPr>
          <w:rFonts w:ascii="Calibri" w:eastAsia="Calibri" w:hAnsi="Calibri" w:cs="Calibri"/>
          <w:color w:val="000000"/>
          <w:sz w:val="22"/>
          <w:szCs w:val="22"/>
        </w:rPr>
        <w:t>Diskusí nad obnovitelností zdrojů surovin a energií vychováváme žáky k šetrnosti při hospodaření s přírodními zdroji.</w:t>
      </w:r>
    </w:p>
    <w:p w14:paraId="6DC8782E" w14:textId="77777777" w:rsidR="0069059E" w:rsidRPr="000E27E2" w:rsidRDefault="00F32A9F">
      <w:pPr>
        <w:ind w:firstLine="360"/>
        <w:jc w:val="both"/>
        <w:rPr>
          <w:rFonts w:ascii="Calibri" w:eastAsia="Calibri" w:hAnsi="Calibri" w:cs="Calibri"/>
          <w:color w:val="000000"/>
          <w:sz w:val="22"/>
          <w:szCs w:val="22"/>
        </w:rPr>
      </w:pPr>
      <w:r w:rsidRPr="000E27E2">
        <w:rPr>
          <w:rFonts w:ascii="Calibri" w:eastAsia="Calibri" w:hAnsi="Calibri" w:cs="Calibri"/>
          <w:color w:val="000000"/>
          <w:sz w:val="22"/>
          <w:szCs w:val="22"/>
        </w:rPr>
        <w:t>Při nepochopení daného učiva či pokusu, jsou žáci vedeni k požádání o pomoc. Tato pomoc bývá řešena tak, že žáci, kteří rozumí problému, mohou pomoc poskytnout a nepochopenou látku povysvětlit.</w:t>
      </w:r>
    </w:p>
    <w:p w14:paraId="3EB76B75" w14:textId="77777777" w:rsidR="0069059E" w:rsidRPr="000E27E2" w:rsidRDefault="00F32A9F">
      <w:p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Kompetence k řešení problémů</w:t>
      </w:r>
    </w:p>
    <w:p w14:paraId="1DA22CF7" w14:textId="77777777" w:rsidR="0069059E" w:rsidRPr="000E27E2" w:rsidRDefault="00F32A9F">
      <w:pPr>
        <w:ind w:firstLine="360"/>
        <w:jc w:val="both"/>
        <w:rPr>
          <w:rFonts w:ascii="Calibri" w:eastAsia="Calibri" w:hAnsi="Calibri" w:cs="Calibri"/>
          <w:color w:val="000000"/>
          <w:sz w:val="22"/>
          <w:szCs w:val="22"/>
        </w:rPr>
      </w:pPr>
      <w:r w:rsidRPr="000E27E2">
        <w:rPr>
          <w:rFonts w:ascii="Calibri" w:eastAsia="Calibri" w:hAnsi="Calibri" w:cs="Calibri"/>
          <w:color w:val="000000"/>
          <w:sz w:val="22"/>
          <w:szCs w:val="22"/>
        </w:rPr>
        <w:t>Uplatňováním deduktivní metody aktivní konstrukce poznatku vedeme žáky ke správnému pochopení problémů a hledání jejich efektivních řešení.</w:t>
      </w:r>
    </w:p>
    <w:p w14:paraId="71A3C1D1" w14:textId="77777777" w:rsidR="0069059E" w:rsidRPr="000E27E2" w:rsidRDefault="00F32A9F">
      <w:pPr>
        <w:ind w:firstLine="360"/>
        <w:jc w:val="both"/>
        <w:rPr>
          <w:rFonts w:ascii="Calibri" w:eastAsia="Calibri" w:hAnsi="Calibri" w:cs="Calibri"/>
          <w:color w:val="000000"/>
          <w:sz w:val="22"/>
          <w:szCs w:val="22"/>
        </w:rPr>
      </w:pPr>
      <w:r w:rsidRPr="000E27E2">
        <w:rPr>
          <w:rFonts w:ascii="Calibri" w:eastAsia="Calibri" w:hAnsi="Calibri" w:cs="Calibri"/>
          <w:color w:val="000000"/>
          <w:sz w:val="22"/>
          <w:szCs w:val="22"/>
        </w:rPr>
        <w:t>Se žáky pracujeme skupinově i samostatně na krátkodobých nebo dlouhodobých tematických projektech. Vedeme žáky ke správné prezentaci projektů.</w:t>
      </w:r>
    </w:p>
    <w:p w14:paraId="324F50B5" w14:textId="77777777" w:rsidR="0069059E" w:rsidRPr="000E27E2" w:rsidRDefault="00F32A9F">
      <w:pPr>
        <w:ind w:firstLine="360"/>
        <w:jc w:val="both"/>
        <w:rPr>
          <w:rFonts w:ascii="Calibri" w:eastAsia="Calibri" w:hAnsi="Calibri" w:cs="Calibri"/>
          <w:color w:val="000000"/>
          <w:sz w:val="22"/>
          <w:szCs w:val="22"/>
        </w:rPr>
      </w:pPr>
      <w:r w:rsidRPr="000E27E2">
        <w:rPr>
          <w:rFonts w:ascii="Calibri" w:eastAsia="Calibri" w:hAnsi="Calibri" w:cs="Calibri"/>
          <w:color w:val="000000"/>
          <w:sz w:val="22"/>
          <w:szCs w:val="22"/>
        </w:rPr>
        <w:t>S žáky konzultujeme možnost volby, jak při výběru tématu, tak při výběru vlastního kreativního způsobu zpracování výsledných prací. Žáci mají možnost si zvolit způsob prezentace své práce.</w:t>
      </w:r>
    </w:p>
    <w:p w14:paraId="27D80B3E"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b/>
          <w:color w:val="000000"/>
          <w:sz w:val="22"/>
          <w:szCs w:val="22"/>
        </w:rPr>
        <w:t>Kompetence k učení</w:t>
      </w:r>
    </w:p>
    <w:p w14:paraId="26341B0C" w14:textId="77777777" w:rsidR="0069059E" w:rsidRPr="000E27E2" w:rsidRDefault="00F32A9F">
      <w:pPr>
        <w:ind w:firstLine="360"/>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Při vyhledávání nezbytných teoretických informací vedeme žáky k samostatnosti a tím rozvíjíme jejich schopnost vstřebávat potřebné informace a zvažovat jejich důležitost a učíme je pracovat s odbornou literaturou. </w:t>
      </w:r>
    </w:p>
    <w:p w14:paraId="37FE66D0" w14:textId="77777777" w:rsidR="0069059E" w:rsidRPr="000E27E2" w:rsidRDefault="00F32A9F">
      <w:pPr>
        <w:ind w:firstLine="360"/>
        <w:jc w:val="both"/>
        <w:rPr>
          <w:rFonts w:ascii="Calibri" w:eastAsia="Calibri" w:hAnsi="Calibri" w:cs="Calibri"/>
          <w:color w:val="000000"/>
          <w:sz w:val="22"/>
          <w:szCs w:val="22"/>
        </w:rPr>
      </w:pPr>
      <w:r w:rsidRPr="000E27E2">
        <w:rPr>
          <w:rFonts w:ascii="Calibri" w:eastAsia="Calibri" w:hAnsi="Calibri" w:cs="Calibri"/>
          <w:color w:val="000000"/>
          <w:sz w:val="22"/>
          <w:szCs w:val="22"/>
        </w:rPr>
        <w:t>Při práci s informacemi vedeme žáky ke správnému užívání odborných termínů.</w:t>
      </w:r>
    </w:p>
    <w:p w14:paraId="35BB1008" w14:textId="77777777" w:rsidR="0069059E" w:rsidRPr="000E27E2" w:rsidRDefault="00F32A9F">
      <w:pPr>
        <w:ind w:firstLine="360"/>
        <w:jc w:val="both"/>
        <w:rPr>
          <w:rFonts w:ascii="Calibri" w:eastAsia="Calibri" w:hAnsi="Calibri" w:cs="Calibri"/>
          <w:color w:val="000000"/>
          <w:sz w:val="22"/>
          <w:szCs w:val="22"/>
        </w:rPr>
      </w:pPr>
      <w:r w:rsidRPr="000E27E2">
        <w:rPr>
          <w:rFonts w:ascii="Calibri" w:eastAsia="Calibri" w:hAnsi="Calibri" w:cs="Calibri"/>
          <w:color w:val="000000"/>
          <w:sz w:val="22"/>
          <w:szCs w:val="22"/>
        </w:rPr>
        <w:t>Uplatněním deduktivních metod rozvíjíme logické myšlení žáků a jejich schopnost použít nabyté znalosti a dovednosti v praxi.</w:t>
      </w:r>
    </w:p>
    <w:p w14:paraId="6462CDE8" w14:textId="77777777" w:rsidR="0069059E" w:rsidRPr="000E27E2" w:rsidRDefault="00F32A9F">
      <w:pPr>
        <w:jc w:val="both"/>
        <w:rPr>
          <w:rFonts w:ascii="Calibri" w:eastAsia="Calibri" w:hAnsi="Calibri" w:cs="Calibri"/>
          <w:b/>
          <w:sz w:val="22"/>
          <w:szCs w:val="22"/>
        </w:rPr>
      </w:pPr>
      <w:r w:rsidRPr="000E27E2">
        <w:rPr>
          <w:rFonts w:ascii="Calibri" w:eastAsia="Calibri" w:hAnsi="Calibri" w:cs="Calibri"/>
          <w:b/>
          <w:sz w:val="22"/>
          <w:szCs w:val="22"/>
        </w:rPr>
        <w:t>Kompetence digitální</w:t>
      </w:r>
    </w:p>
    <w:p w14:paraId="3D8236AA"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b/>
          <w:sz w:val="22"/>
          <w:szCs w:val="22"/>
        </w:rPr>
        <w:tab/>
      </w:r>
      <w:r w:rsidRPr="000E27E2">
        <w:rPr>
          <w:rFonts w:ascii="Calibri" w:eastAsia="Calibri" w:hAnsi="Calibri" w:cs="Calibri"/>
          <w:sz w:val="22"/>
          <w:szCs w:val="22"/>
        </w:rPr>
        <w:t>Vedeme žáky k využívání digitálních technologií při pozorování fyzikálních jevů</w:t>
      </w:r>
    </w:p>
    <w:p w14:paraId="4777FB7D"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podporujeme využívání digitálních technologií při měření a zpracování naměřených dat</w:t>
      </w:r>
    </w:p>
    <w:p w14:paraId="60F7BB2E" w14:textId="77777777" w:rsidR="0069059E" w:rsidRPr="000E27E2" w:rsidRDefault="00F32A9F">
      <w:pPr>
        <w:ind w:firstLine="720"/>
        <w:jc w:val="both"/>
        <w:rPr>
          <w:rFonts w:ascii="Calibri" w:eastAsia="Calibri" w:hAnsi="Calibri" w:cs="Calibri"/>
          <w:sz w:val="22"/>
          <w:szCs w:val="22"/>
        </w:rPr>
      </w:pPr>
      <w:r w:rsidRPr="000E27E2">
        <w:rPr>
          <w:rFonts w:ascii="Calibri" w:eastAsia="Calibri" w:hAnsi="Calibri" w:cs="Calibri"/>
          <w:sz w:val="22"/>
          <w:szCs w:val="22"/>
        </w:rPr>
        <w:t>Vedeme žáky k využívání digitálních záznamů experimentů a vizuálních simulací k popisu a vysvětlení fyzikálních jevů</w:t>
      </w:r>
    </w:p>
    <w:p w14:paraId="1AD4CC93" w14:textId="77777777" w:rsidR="0069059E" w:rsidRPr="000E27E2" w:rsidRDefault="00F32A9F">
      <w:pPr>
        <w:ind w:firstLine="720"/>
        <w:jc w:val="both"/>
        <w:rPr>
          <w:rFonts w:ascii="Calibri" w:eastAsia="Calibri" w:hAnsi="Calibri" w:cs="Calibri"/>
          <w:sz w:val="22"/>
          <w:szCs w:val="22"/>
        </w:rPr>
      </w:pPr>
      <w:r w:rsidRPr="000E27E2">
        <w:rPr>
          <w:rFonts w:ascii="Calibri" w:eastAsia="Calibri" w:hAnsi="Calibri" w:cs="Calibri"/>
          <w:sz w:val="22"/>
          <w:szCs w:val="22"/>
        </w:rPr>
        <w:t>Učíme žáky řešit problémy sběrem a tříděním dat z otevřených zdrojů</w:t>
      </w:r>
    </w:p>
    <w:p w14:paraId="70B8D65A" w14:textId="77777777" w:rsidR="0069059E" w:rsidRPr="000E27E2" w:rsidRDefault="00F32A9F">
      <w:pPr>
        <w:ind w:firstLine="720"/>
        <w:jc w:val="both"/>
        <w:rPr>
          <w:rFonts w:ascii="Calibri" w:eastAsia="Calibri" w:hAnsi="Calibri" w:cs="Calibri"/>
          <w:sz w:val="22"/>
          <w:szCs w:val="22"/>
        </w:rPr>
      </w:pPr>
      <w:r w:rsidRPr="000E27E2">
        <w:rPr>
          <w:rFonts w:ascii="Calibri" w:eastAsia="Calibri" w:hAnsi="Calibri" w:cs="Calibri"/>
          <w:sz w:val="22"/>
          <w:szCs w:val="22"/>
        </w:rPr>
        <w:t>Vedeme žáky k tomu, aby při týmové práci, při řešení problémů a při diskuzi o výsledcích úloh používali efektivně digitální komunikační prostředky, volili k tomu vhodné nástroje (zejména při distančním vzdělávání)</w:t>
      </w:r>
    </w:p>
    <w:p w14:paraId="7E042850" w14:textId="77777777" w:rsidR="0069059E" w:rsidRPr="000E27E2" w:rsidRDefault="00F32A9F">
      <w:pPr>
        <w:ind w:firstLine="720"/>
        <w:jc w:val="both"/>
        <w:rPr>
          <w:rFonts w:ascii="Calibri" w:eastAsia="Calibri" w:hAnsi="Calibri" w:cs="Calibri"/>
          <w:sz w:val="22"/>
          <w:szCs w:val="22"/>
        </w:rPr>
      </w:pPr>
      <w:r w:rsidRPr="000E27E2">
        <w:rPr>
          <w:rFonts w:ascii="Calibri" w:eastAsia="Calibri" w:hAnsi="Calibri" w:cs="Calibri"/>
          <w:sz w:val="22"/>
          <w:szCs w:val="22"/>
        </w:rPr>
        <w:t>Vedeme žáky k tomu, aby své vytvořené nebo získané výukové materiály a záznamy o použitých zdrojích ukládali do svého elektronického portfolia k dalšímu využití při vzdělávání</w:t>
      </w:r>
    </w:p>
    <w:p w14:paraId="008B7B61" w14:textId="77777777" w:rsidR="0069059E" w:rsidRPr="000E27E2" w:rsidRDefault="0069059E">
      <w:pPr>
        <w:jc w:val="both"/>
        <w:rPr>
          <w:rFonts w:ascii="Calibri" w:eastAsia="Calibri" w:hAnsi="Calibri" w:cs="Calibri"/>
          <w:sz w:val="22"/>
          <w:szCs w:val="22"/>
        </w:rPr>
      </w:pPr>
    </w:p>
    <w:p w14:paraId="0208E486" w14:textId="77777777" w:rsidR="0069059E" w:rsidRPr="000E27E2" w:rsidRDefault="0069059E">
      <w:pPr>
        <w:jc w:val="both"/>
        <w:rPr>
          <w:rFonts w:ascii="Calibri" w:eastAsia="Calibri" w:hAnsi="Calibri" w:cs="Calibri"/>
          <w:color w:val="000000"/>
          <w:sz w:val="22"/>
          <w:szCs w:val="22"/>
        </w:rPr>
      </w:pPr>
    </w:p>
    <w:p w14:paraId="2A33A992" w14:textId="77777777" w:rsidR="000E27E2" w:rsidRDefault="000E27E2">
      <w:pPr>
        <w:rPr>
          <w:rFonts w:ascii="Calibri" w:eastAsia="Calibri" w:hAnsi="Calibri" w:cs="Calibri"/>
          <w:b/>
          <w:sz w:val="32"/>
          <w:szCs w:val="32"/>
        </w:rPr>
      </w:pPr>
      <w:bookmarkStart w:id="46" w:name="_heading=h.nvcmziudasl2" w:colFirst="0" w:colLast="0"/>
      <w:bookmarkEnd w:id="46"/>
      <w:r>
        <w:rPr>
          <w:rFonts w:ascii="Calibri" w:eastAsia="Calibri" w:hAnsi="Calibri" w:cs="Calibri"/>
          <w:b/>
          <w:sz w:val="32"/>
          <w:szCs w:val="32"/>
        </w:rPr>
        <w:br w:type="page"/>
      </w:r>
    </w:p>
    <w:p w14:paraId="1AFD108E" w14:textId="77777777" w:rsidR="0069059E" w:rsidRDefault="00F32A9F">
      <w:pPr>
        <w:jc w:val="both"/>
        <w:rPr>
          <w:rFonts w:ascii="Calibri" w:eastAsia="Calibri" w:hAnsi="Calibri" w:cs="Calibri"/>
          <w:b/>
          <w:sz w:val="32"/>
          <w:szCs w:val="32"/>
        </w:rPr>
      </w:pPr>
      <w:r>
        <w:rPr>
          <w:rFonts w:ascii="Calibri" w:eastAsia="Calibri" w:hAnsi="Calibri" w:cs="Calibri"/>
          <w:b/>
          <w:sz w:val="32"/>
          <w:szCs w:val="32"/>
        </w:rPr>
        <w:lastRenderedPageBreak/>
        <w:t>Specifická kritéria hodnocení vyučovacího předmětu Fyzika</w:t>
      </w:r>
    </w:p>
    <w:p w14:paraId="7970DFDA" w14:textId="77777777" w:rsidR="0069059E" w:rsidRDefault="0069059E">
      <w:pPr>
        <w:jc w:val="both"/>
        <w:rPr>
          <w:rFonts w:ascii="Calibri" w:eastAsia="Calibri" w:hAnsi="Calibri" w:cs="Calibri"/>
          <w:b/>
        </w:rPr>
      </w:pPr>
    </w:p>
    <w:p w14:paraId="7A48A298"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Kritéria hodnocení vyučovacího předmětu fyzika pouze konkretizují a doplňují obecná kritéria hodnocení všeobecně vzdělávacích předmětů v klasifikačním řádu, podle kterých je žák hodnocen.</w:t>
      </w:r>
    </w:p>
    <w:p w14:paraId="4F929522"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Hodnocení z předmětu fyzika bude uveřejněno v elektronické žákovské knížce prostřednictvím systému Aristoteles.</w:t>
      </w:r>
    </w:p>
    <w:p w14:paraId="45701331" w14:textId="77777777" w:rsidR="0069059E" w:rsidRPr="000E27E2" w:rsidRDefault="0069059E">
      <w:pPr>
        <w:jc w:val="both"/>
        <w:rPr>
          <w:rFonts w:ascii="Calibri" w:eastAsia="Calibri" w:hAnsi="Calibri" w:cs="Calibri"/>
          <w:sz w:val="22"/>
          <w:szCs w:val="22"/>
        </w:rPr>
      </w:pPr>
    </w:p>
    <w:p w14:paraId="779D1078" w14:textId="77777777" w:rsidR="0069059E" w:rsidRPr="000E27E2" w:rsidRDefault="00F32A9F">
      <w:pPr>
        <w:rPr>
          <w:rFonts w:ascii="Calibri" w:eastAsia="Calibri" w:hAnsi="Calibri" w:cs="Calibri"/>
          <w:b/>
          <w:sz w:val="22"/>
          <w:szCs w:val="22"/>
        </w:rPr>
      </w:pPr>
      <w:r w:rsidRPr="000E27E2">
        <w:rPr>
          <w:rFonts w:ascii="Calibri" w:eastAsia="Calibri" w:hAnsi="Calibri" w:cs="Calibri"/>
          <w:b/>
          <w:sz w:val="22"/>
          <w:szCs w:val="22"/>
        </w:rPr>
        <w:t>Žák má k dispozici:</w:t>
      </w:r>
    </w:p>
    <w:p w14:paraId="5F8DCB58" w14:textId="77777777" w:rsidR="0069059E" w:rsidRPr="000E27E2" w:rsidRDefault="00F32A9F" w:rsidP="00D05A43">
      <w:pPr>
        <w:numPr>
          <w:ilvl w:val="0"/>
          <w:numId w:val="115"/>
        </w:numPr>
        <w:pBdr>
          <w:top w:val="nil"/>
          <w:left w:val="nil"/>
          <w:bottom w:val="nil"/>
          <w:right w:val="nil"/>
          <w:between w:val="nil"/>
        </w:pBdr>
        <w:spacing w:line="276" w:lineRule="auto"/>
        <w:ind w:left="720" w:hanging="360"/>
        <w:rPr>
          <w:rFonts w:ascii="Calibri" w:eastAsia="Calibri" w:hAnsi="Calibri" w:cs="Calibri"/>
          <w:color w:val="000000"/>
          <w:sz w:val="22"/>
          <w:szCs w:val="22"/>
        </w:rPr>
      </w:pPr>
      <w:r w:rsidRPr="000E27E2">
        <w:rPr>
          <w:rFonts w:ascii="Calibri" w:eastAsia="Calibri" w:hAnsi="Calibri" w:cs="Calibri"/>
          <w:color w:val="000000"/>
          <w:sz w:val="22"/>
          <w:szCs w:val="22"/>
        </w:rPr>
        <w:t>učebnici fyziky</w:t>
      </w:r>
    </w:p>
    <w:p w14:paraId="5DBEE3A1" w14:textId="77777777" w:rsidR="0069059E" w:rsidRPr="000E27E2" w:rsidRDefault="00F32A9F" w:rsidP="00D05A43">
      <w:pPr>
        <w:numPr>
          <w:ilvl w:val="0"/>
          <w:numId w:val="115"/>
        </w:numPr>
        <w:pBdr>
          <w:top w:val="nil"/>
          <w:left w:val="nil"/>
          <w:bottom w:val="nil"/>
          <w:right w:val="nil"/>
          <w:between w:val="nil"/>
        </w:pBdr>
        <w:spacing w:line="276" w:lineRule="auto"/>
        <w:ind w:left="720" w:hanging="360"/>
        <w:rPr>
          <w:rFonts w:ascii="Calibri" w:eastAsia="Calibri" w:hAnsi="Calibri" w:cs="Calibri"/>
          <w:color w:val="000000"/>
          <w:sz w:val="22"/>
          <w:szCs w:val="22"/>
        </w:rPr>
      </w:pPr>
      <w:r w:rsidRPr="000E27E2">
        <w:rPr>
          <w:rFonts w:ascii="Calibri" w:eastAsia="Calibri" w:hAnsi="Calibri" w:cs="Calibri"/>
          <w:color w:val="000000"/>
          <w:sz w:val="22"/>
          <w:szCs w:val="22"/>
        </w:rPr>
        <w:t>další výukové materiály (prezentace, zápisy z hodin, doplňkové materiály) má od vyučujícího na výukovém serveru Aristoteles</w:t>
      </w:r>
    </w:p>
    <w:p w14:paraId="7F2F9092" w14:textId="77777777" w:rsidR="0069059E" w:rsidRPr="000E27E2" w:rsidRDefault="00F32A9F" w:rsidP="00D05A43">
      <w:pPr>
        <w:numPr>
          <w:ilvl w:val="0"/>
          <w:numId w:val="115"/>
        </w:numPr>
        <w:pBdr>
          <w:top w:val="nil"/>
          <w:left w:val="nil"/>
          <w:bottom w:val="nil"/>
          <w:right w:val="nil"/>
          <w:between w:val="nil"/>
        </w:pBdr>
        <w:spacing w:line="276" w:lineRule="auto"/>
        <w:ind w:left="720" w:hanging="360"/>
        <w:rPr>
          <w:rFonts w:ascii="Calibri" w:eastAsia="Calibri" w:hAnsi="Calibri" w:cs="Calibri"/>
          <w:color w:val="000000"/>
          <w:sz w:val="22"/>
          <w:szCs w:val="22"/>
        </w:rPr>
      </w:pPr>
      <w:r w:rsidRPr="000E27E2">
        <w:rPr>
          <w:rFonts w:ascii="Calibri" w:eastAsia="Calibri" w:hAnsi="Calibri" w:cs="Calibri"/>
          <w:color w:val="000000"/>
          <w:sz w:val="22"/>
          <w:szCs w:val="22"/>
        </w:rPr>
        <w:t>pokud doma nemá počítač a přístup na internet, má možnost s ním pracovat každý den po vyučování ve škole</w:t>
      </w:r>
    </w:p>
    <w:p w14:paraId="5ECA1F42" w14:textId="77777777" w:rsidR="0069059E" w:rsidRPr="000E27E2" w:rsidRDefault="00F32A9F" w:rsidP="00D05A43">
      <w:pPr>
        <w:numPr>
          <w:ilvl w:val="0"/>
          <w:numId w:val="115"/>
        </w:numPr>
        <w:pBdr>
          <w:top w:val="nil"/>
          <w:left w:val="nil"/>
          <w:bottom w:val="nil"/>
          <w:right w:val="nil"/>
          <w:between w:val="nil"/>
        </w:pBdr>
        <w:spacing w:line="276" w:lineRule="auto"/>
        <w:ind w:left="720" w:hanging="360"/>
        <w:rPr>
          <w:rFonts w:ascii="Calibri" w:eastAsia="Calibri" w:hAnsi="Calibri" w:cs="Calibri"/>
          <w:color w:val="000000"/>
          <w:sz w:val="22"/>
          <w:szCs w:val="22"/>
        </w:rPr>
      </w:pPr>
      <w:r w:rsidRPr="000E27E2">
        <w:rPr>
          <w:rFonts w:ascii="Calibri" w:eastAsia="Calibri" w:hAnsi="Calibri" w:cs="Calibri"/>
          <w:color w:val="000000"/>
          <w:sz w:val="22"/>
          <w:szCs w:val="22"/>
        </w:rPr>
        <w:t>svůj sešit – musí v něm mít nadpisy témat, která probíráme a datum – ostatní záleží pouze na něm, je to jeho sešit a vede si ho tak, jak mu to nejlépe vyhovuje.</w:t>
      </w:r>
    </w:p>
    <w:p w14:paraId="0B1E0850" w14:textId="77777777" w:rsidR="0069059E" w:rsidRPr="000E27E2" w:rsidRDefault="00F32A9F" w:rsidP="00D05A43">
      <w:pPr>
        <w:numPr>
          <w:ilvl w:val="0"/>
          <w:numId w:val="115"/>
        </w:numPr>
        <w:pBdr>
          <w:top w:val="nil"/>
          <w:left w:val="nil"/>
          <w:bottom w:val="nil"/>
          <w:right w:val="nil"/>
          <w:between w:val="nil"/>
        </w:pBdr>
        <w:spacing w:line="276" w:lineRule="auto"/>
        <w:ind w:left="720" w:hanging="360"/>
        <w:rPr>
          <w:rFonts w:ascii="Calibri" w:eastAsia="Calibri" w:hAnsi="Calibri" w:cs="Calibri"/>
          <w:color w:val="000000"/>
          <w:sz w:val="22"/>
          <w:szCs w:val="22"/>
        </w:rPr>
      </w:pPr>
      <w:r w:rsidRPr="000E27E2">
        <w:rPr>
          <w:rFonts w:ascii="Calibri" w:eastAsia="Calibri" w:hAnsi="Calibri" w:cs="Calibri"/>
          <w:color w:val="000000"/>
          <w:sz w:val="22"/>
          <w:szCs w:val="22"/>
        </w:rPr>
        <w:t>někdy dostává k procvičení pracovní listy, kde si může vyzkoušet, jestli učivo správně pochopil</w:t>
      </w:r>
    </w:p>
    <w:p w14:paraId="1A3196AB" w14:textId="77777777" w:rsidR="0069059E" w:rsidRPr="000E27E2" w:rsidRDefault="00F32A9F" w:rsidP="00D05A43">
      <w:pPr>
        <w:numPr>
          <w:ilvl w:val="0"/>
          <w:numId w:val="115"/>
        </w:numPr>
        <w:pBdr>
          <w:top w:val="nil"/>
          <w:left w:val="nil"/>
          <w:bottom w:val="nil"/>
          <w:right w:val="nil"/>
          <w:between w:val="nil"/>
        </w:pBdr>
        <w:spacing w:line="276" w:lineRule="auto"/>
        <w:ind w:left="720" w:hanging="360"/>
        <w:rPr>
          <w:rFonts w:ascii="Calibri" w:eastAsia="Calibri" w:hAnsi="Calibri" w:cs="Calibri"/>
          <w:color w:val="000000"/>
          <w:sz w:val="22"/>
          <w:szCs w:val="22"/>
        </w:rPr>
      </w:pPr>
      <w:r w:rsidRPr="000E27E2">
        <w:rPr>
          <w:rFonts w:ascii="Calibri" w:eastAsia="Calibri" w:hAnsi="Calibri" w:cs="Calibri"/>
          <w:color w:val="000000"/>
          <w:sz w:val="22"/>
          <w:szCs w:val="22"/>
        </w:rPr>
        <w:t>pokud mu něco není jasné, může se kdykoliv obrátit na učitele v době konzultačních hodin, nebo si s ním domluvit individuální konzultaci, nebo mu prostě svůj dotaz poslat elektronicky prostřednictvím výukového serveru</w:t>
      </w:r>
    </w:p>
    <w:p w14:paraId="7B6DDB09" w14:textId="77777777" w:rsidR="0069059E" w:rsidRPr="000E27E2" w:rsidRDefault="00F32A9F" w:rsidP="00D05A43">
      <w:pPr>
        <w:numPr>
          <w:ilvl w:val="0"/>
          <w:numId w:val="115"/>
        </w:numPr>
        <w:pBdr>
          <w:top w:val="nil"/>
          <w:left w:val="nil"/>
          <w:bottom w:val="nil"/>
          <w:right w:val="nil"/>
          <w:between w:val="nil"/>
        </w:pBdr>
        <w:spacing w:after="200" w:line="276" w:lineRule="auto"/>
        <w:ind w:left="720" w:hanging="360"/>
        <w:rPr>
          <w:rFonts w:ascii="Calibri" w:eastAsia="Calibri" w:hAnsi="Calibri" w:cs="Calibri"/>
          <w:color w:val="000000"/>
          <w:sz w:val="22"/>
          <w:szCs w:val="22"/>
        </w:rPr>
      </w:pPr>
      <w:r w:rsidRPr="000E27E2">
        <w:rPr>
          <w:rFonts w:ascii="Calibri" w:eastAsia="Calibri" w:hAnsi="Calibri" w:cs="Calibri"/>
          <w:color w:val="000000"/>
          <w:sz w:val="22"/>
          <w:szCs w:val="22"/>
        </w:rPr>
        <w:t>potřebuje-li čerpat další informace, má možnost navštěvovat studovnu, kde je celá řada encyklopedií a materiálů</w:t>
      </w:r>
    </w:p>
    <w:p w14:paraId="4078DBF6" w14:textId="77777777" w:rsidR="0069059E" w:rsidRPr="000E27E2" w:rsidRDefault="00F32A9F">
      <w:pPr>
        <w:rPr>
          <w:rFonts w:ascii="Calibri" w:eastAsia="Calibri" w:hAnsi="Calibri" w:cs="Calibri"/>
          <w:b/>
          <w:sz w:val="22"/>
          <w:szCs w:val="22"/>
        </w:rPr>
      </w:pPr>
      <w:r w:rsidRPr="000E27E2">
        <w:rPr>
          <w:rFonts w:ascii="Calibri" w:eastAsia="Calibri" w:hAnsi="Calibri" w:cs="Calibri"/>
          <w:b/>
          <w:sz w:val="22"/>
          <w:szCs w:val="22"/>
        </w:rPr>
        <w:t>Povinnosti žáka:</w:t>
      </w:r>
    </w:p>
    <w:p w14:paraId="779B3139" w14:textId="77777777" w:rsidR="0069059E" w:rsidRPr="000E27E2" w:rsidRDefault="00F32A9F" w:rsidP="00D05A43">
      <w:pPr>
        <w:numPr>
          <w:ilvl w:val="0"/>
          <w:numId w:val="115"/>
        </w:numPr>
        <w:pBdr>
          <w:top w:val="nil"/>
          <w:left w:val="nil"/>
          <w:bottom w:val="nil"/>
          <w:right w:val="nil"/>
          <w:between w:val="nil"/>
        </w:pBdr>
        <w:spacing w:line="276" w:lineRule="auto"/>
        <w:ind w:left="720" w:hanging="360"/>
        <w:rPr>
          <w:rFonts w:ascii="Calibri" w:eastAsia="Calibri" w:hAnsi="Calibri" w:cs="Calibri"/>
          <w:color w:val="000000"/>
          <w:sz w:val="22"/>
          <w:szCs w:val="22"/>
        </w:rPr>
      </w:pPr>
      <w:r w:rsidRPr="000E27E2">
        <w:rPr>
          <w:rFonts w:ascii="Calibri" w:eastAsia="Calibri" w:hAnsi="Calibri" w:cs="Calibri"/>
          <w:color w:val="000000"/>
          <w:sz w:val="22"/>
          <w:szCs w:val="22"/>
        </w:rPr>
        <w:t>pravidelně se do fyziky připravovat alespoň tím, že si přečte v učebnici kapitolu, kterou jsme posledně probírali; jeho úkolem je pochopit, co probíráme, a přemýšlet nad tím, o čem se učíme.</w:t>
      </w:r>
    </w:p>
    <w:p w14:paraId="17BC5524" w14:textId="77777777" w:rsidR="0069059E" w:rsidRPr="000E27E2" w:rsidRDefault="00F32A9F" w:rsidP="00D05A43">
      <w:pPr>
        <w:numPr>
          <w:ilvl w:val="0"/>
          <w:numId w:val="115"/>
        </w:numPr>
        <w:pBdr>
          <w:top w:val="nil"/>
          <w:left w:val="nil"/>
          <w:bottom w:val="nil"/>
          <w:right w:val="nil"/>
          <w:between w:val="nil"/>
        </w:pBdr>
        <w:spacing w:line="276" w:lineRule="auto"/>
        <w:ind w:left="720" w:hanging="360"/>
        <w:rPr>
          <w:rFonts w:ascii="Calibri" w:eastAsia="Calibri" w:hAnsi="Calibri" w:cs="Calibri"/>
          <w:color w:val="000000"/>
          <w:sz w:val="22"/>
          <w:szCs w:val="22"/>
        </w:rPr>
      </w:pPr>
      <w:r w:rsidRPr="000E27E2">
        <w:rPr>
          <w:rFonts w:ascii="Calibri" w:eastAsia="Calibri" w:hAnsi="Calibri" w:cs="Calibri"/>
          <w:color w:val="000000"/>
          <w:sz w:val="22"/>
          <w:szCs w:val="22"/>
        </w:rPr>
        <w:t>vést si svůj sešit, který má vyučující právo kontrolovat a hodnotit</w:t>
      </w:r>
    </w:p>
    <w:p w14:paraId="2F1AFC41" w14:textId="77777777" w:rsidR="0069059E" w:rsidRPr="000E27E2" w:rsidRDefault="00F32A9F" w:rsidP="00D05A43">
      <w:pPr>
        <w:numPr>
          <w:ilvl w:val="0"/>
          <w:numId w:val="115"/>
        </w:numPr>
        <w:pBdr>
          <w:top w:val="nil"/>
          <w:left w:val="nil"/>
          <w:bottom w:val="nil"/>
          <w:right w:val="nil"/>
          <w:between w:val="nil"/>
        </w:pBdr>
        <w:spacing w:line="276" w:lineRule="auto"/>
        <w:ind w:left="720" w:hanging="360"/>
        <w:rPr>
          <w:rFonts w:ascii="Calibri" w:eastAsia="Calibri" w:hAnsi="Calibri" w:cs="Calibri"/>
          <w:color w:val="000000"/>
          <w:sz w:val="22"/>
          <w:szCs w:val="22"/>
        </w:rPr>
      </w:pPr>
      <w:r w:rsidRPr="000E27E2">
        <w:rPr>
          <w:rFonts w:ascii="Calibri" w:eastAsia="Calibri" w:hAnsi="Calibri" w:cs="Calibri"/>
          <w:color w:val="000000"/>
          <w:sz w:val="22"/>
          <w:szCs w:val="22"/>
        </w:rPr>
        <w:t>nosit do výuky pomůcky (učebnici, sešit, složku s pracovními listy a psací potřeby – pero, tužku, pastelky, nůžky, lepidlo)</w:t>
      </w:r>
    </w:p>
    <w:p w14:paraId="394C099A" w14:textId="77777777" w:rsidR="0069059E" w:rsidRPr="000E27E2" w:rsidRDefault="00F32A9F" w:rsidP="00D05A43">
      <w:pPr>
        <w:numPr>
          <w:ilvl w:val="0"/>
          <w:numId w:val="115"/>
        </w:numPr>
        <w:pBdr>
          <w:top w:val="nil"/>
          <w:left w:val="nil"/>
          <w:bottom w:val="nil"/>
          <w:right w:val="nil"/>
          <w:between w:val="nil"/>
        </w:pBdr>
        <w:spacing w:line="276" w:lineRule="auto"/>
        <w:ind w:left="720" w:hanging="360"/>
        <w:rPr>
          <w:rFonts w:ascii="Calibri" w:eastAsia="Calibri" w:hAnsi="Calibri" w:cs="Calibri"/>
          <w:color w:val="000000"/>
          <w:sz w:val="22"/>
          <w:szCs w:val="22"/>
        </w:rPr>
      </w:pPr>
      <w:r w:rsidRPr="000E27E2">
        <w:rPr>
          <w:rFonts w:ascii="Calibri" w:eastAsia="Calibri" w:hAnsi="Calibri" w:cs="Calibri"/>
          <w:color w:val="000000"/>
          <w:sz w:val="22"/>
          <w:szCs w:val="22"/>
        </w:rPr>
        <w:t>odevzdávat ke kontrole vypracované a logicky seřazené pracovní listy</w:t>
      </w:r>
    </w:p>
    <w:p w14:paraId="3519376E" w14:textId="77777777" w:rsidR="0069059E" w:rsidRPr="000E27E2" w:rsidRDefault="00F32A9F" w:rsidP="00D05A43">
      <w:pPr>
        <w:numPr>
          <w:ilvl w:val="0"/>
          <w:numId w:val="115"/>
        </w:numPr>
        <w:pBdr>
          <w:top w:val="nil"/>
          <w:left w:val="nil"/>
          <w:bottom w:val="nil"/>
          <w:right w:val="nil"/>
          <w:between w:val="nil"/>
        </w:pBdr>
        <w:spacing w:line="276" w:lineRule="auto"/>
        <w:ind w:left="720" w:hanging="360"/>
        <w:rPr>
          <w:rFonts w:ascii="Calibri" w:eastAsia="Calibri" w:hAnsi="Calibri" w:cs="Calibri"/>
          <w:color w:val="000000"/>
          <w:sz w:val="22"/>
          <w:szCs w:val="22"/>
        </w:rPr>
      </w:pPr>
      <w:r w:rsidRPr="000E27E2">
        <w:rPr>
          <w:rFonts w:ascii="Calibri" w:eastAsia="Calibri" w:hAnsi="Calibri" w:cs="Calibri"/>
          <w:color w:val="000000"/>
          <w:sz w:val="22"/>
          <w:szCs w:val="22"/>
        </w:rPr>
        <w:t>kdykoli mu něco není jasné, má se zeptat, nebo zajít za vyučujícím a domluvit si s ním konzultaci</w:t>
      </w:r>
    </w:p>
    <w:p w14:paraId="237052AD" w14:textId="77777777" w:rsidR="002B298D" w:rsidRPr="000E27E2" w:rsidRDefault="00F32A9F" w:rsidP="00D05A43">
      <w:pPr>
        <w:numPr>
          <w:ilvl w:val="0"/>
          <w:numId w:val="115"/>
        </w:numPr>
        <w:pBdr>
          <w:top w:val="nil"/>
          <w:left w:val="nil"/>
          <w:bottom w:val="nil"/>
          <w:right w:val="nil"/>
          <w:between w:val="nil"/>
        </w:pBdr>
        <w:spacing w:after="200" w:line="276" w:lineRule="auto"/>
        <w:ind w:left="720" w:hanging="360"/>
        <w:rPr>
          <w:rFonts w:ascii="Calibri" w:eastAsia="Calibri" w:hAnsi="Calibri" w:cs="Calibri"/>
          <w:color w:val="000000"/>
          <w:sz w:val="22"/>
          <w:szCs w:val="22"/>
        </w:rPr>
      </w:pPr>
      <w:r w:rsidRPr="000E27E2">
        <w:rPr>
          <w:rFonts w:ascii="Calibri" w:eastAsia="Calibri" w:hAnsi="Calibri" w:cs="Calibri"/>
          <w:color w:val="000000"/>
          <w:sz w:val="22"/>
          <w:szCs w:val="22"/>
        </w:rPr>
        <w:t>splnit povinné projekty zadané vyučujícím, v opačném případě žák nebude z předmětu hodnocen</w:t>
      </w:r>
    </w:p>
    <w:p w14:paraId="272076EA" w14:textId="77777777" w:rsidR="002B298D" w:rsidRPr="000E27E2" w:rsidRDefault="002B298D">
      <w:pPr>
        <w:rPr>
          <w:rFonts w:ascii="Calibri" w:eastAsia="Calibri" w:hAnsi="Calibri" w:cs="Calibri"/>
          <w:color w:val="000000"/>
          <w:sz w:val="22"/>
          <w:szCs w:val="22"/>
        </w:rPr>
      </w:pPr>
      <w:r w:rsidRPr="000E27E2">
        <w:rPr>
          <w:rFonts w:ascii="Calibri" w:eastAsia="Calibri" w:hAnsi="Calibri" w:cs="Calibri"/>
          <w:color w:val="000000"/>
          <w:sz w:val="22"/>
          <w:szCs w:val="22"/>
        </w:rPr>
        <w:br w:type="page"/>
      </w:r>
    </w:p>
    <w:p w14:paraId="237EAE19" w14:textId="77777777" w:rsidR="0069059E" w:rsidRPr="000E27E2" w:rsidRDefault="00F32A9F" w:rsidP="002B298D">
      <w:pPr>
        <w:pBdr>
          <w:top w:val="nil"/>
          <w:left w:val="nil"/>
          <w:bottom w:val="nil"/>
          <w:right w:val="nil"/>
          <w:between w:val="nil"/>
        </w:pBdr>
        <w:spacing w:after="200" w:line="276" w:lineRule="auto"/>
        <w:rPr>
          <w:rFonts w:ascii="Calibri" w:eastAsia="Calibri" w:hAnsi="Calibri" w:cs="Calibri"/>
          <w:color w:val="000000"/>
          <w:sz w:val="22"/>
          <w:szCs w:val="22"/>
        </w:rPr>
      </w:pPr>
      <w:r w:rsidRPr="000E27E2">
        <w:rPr>
          <w:rFonts w:ascii="Calibri" w:eastAsia="Calibri" w:hAnsi="Calibri" w:cs="Calibri"/>
          <w:b/>
          <w:sz w:val="22"/>
          <w:szCs w:val="22"/>
        </w:rPr>
        <w:lastRenderedPageBreak/>
        <w:t>Co je hodnoceno:</w:t>
      </w:r>
    </w:p>
    <w:p w14:paraId="4DE9CCAC" w14:textId="77777777" w:rsidR="0069059E" w:rsidRPr="000E27E2" w:rsidRDefault="00F32A9F">
      <w:pPr>
        <w:widowControl w:val="0"/>
        <w:numPr>
          <w:ilvl w:val="0"/>
          <w:numId w:val="93"/>
        </w:numPr>
        <w:tabs>
          <w:tab w:val="left" w:pos="360"/>
        </w:tabs>
        <w:ind w:left="360"/>
        <w:jc w:val="both"/>
        <w:rPr>
          <w:rFonts w:ascii="Calibri" w:eastAsia="Calibri" w:hAnsi="Calibri" w:cs="Calibri"/>
          <w:b/>
          <w:sz w:val="22"/>
          <w:szCs w:val="22"/>
        </w:rPr>
      </w:pPr>
      <w:r w:rsidRPr="000E27E2">
        <w:rPr>
          <w:rFonts w:ascii="Calibri" w:eastAsia="Calibri" w:hAnsi="Calibri" w:cs="Calibri"/>
          <w:sz w:val="22"/>
          <w:szCs w:val="22"/>
        </w:rPr>
        <w:t xml:space="preserve">znalosti faktů </w:t>
      </w:r>
      <w:proofErr w:type="gramStart"/>
      <w:r w:rsidRPr="000E27E2">
        <w:rPr>
          <w:rFonts w:ascii="Calibri" w:eastAsia="Calibri" w:hAnsi="Calibri" w:cs="Calibri"/>
          <w:sz w:val="22"/>
          <w:szCs w:val="22"/>
        </w:rPr>
        <w:t xml:space="preserve">- </w:t>
      </w:r>
      <w:r w:rsidRPr="000E27E2">
        <w:rPr>
          <w:rFonts w:ascii="Calibri" w:eastAsia="Calibri" w:hAnsi="Calibri" w:cs="Calibri"/>
          <w:b/>
          <w:sz w:val="22"/>
          <w:szCs w:val="22"/>
        </w:rPr>
        <w:t xml:space="preserve"> písemné</w:t>
      </w:r>
      <w:proofErr w:type="gramEnd"/>
      <w:r w:rsidRPr="000E27E2">
        <w:rPr>
          <w:rFonts w:ascii="Calibri" w:eastAsia="Calibri" w:hAnsi="Calibri" w:cs="Calibri"/>
          <w:b/>
          <w:sz w:val="22"/>
          <w:szCs w:val="22"/>
        </w:rPr>
        <w:t xml:space="preserve"> zkoušení a testy</w:t>
      </w:r>
      <w:r w:rsidRPr="000E27E2">
        <w:rPr>
          <w:rFonts w:ascii="Calibri" w:eastAsia="Calibri" w:hAnsi="Calibri" w:cs="Calibri"/>
          <w:sz w:val="22"/>
          <w:szCs w:val="22"/>
        </w:rPr>
        <w:t xml:space="preserve"> / žáci jsou předem informováni/</w:t>
      </w:r>
    </w:p>
    <w:p w14:paraId="1D5DC94A" w14:textId="77777777" w:rsidR="0069059E" w:rsidRPr="000E27E2" w:rsidRDefault="00F32A9F">
      <w:pPr>
        <w:widowControl w:val="0"/>
        <w:numPr>
          <w:ilvl w:val="0"/>
          <w:numId w:val="93"/>
        </w:numPr>
        <w:tabs>
          <w:tab w:val="left" w:pos="360"/>
        </w:tabs>
        <w:ind w:left="360"/>
        <w:jc w:val="both"/>
        <w:rPr>
          <w:rFonts w:ascii="Calibri" w:eastAsia="Calibri" w:hAnsi="Calibri" w:cs="Calibri"/>
          <w:b/>
          <w:sz w:val="22"/>
          <w:szCs w:val="22"/>
        </w:rPr>
      </w:pPr>
      <w:r w:rsidRPr="000E27E2">
        <w:rPr>
          <w:rFonts w:ascii="Calibri" w:eastAsia="Calibri" w:hAnsi="Calibri" w:cs="Calibri"/>
          <w:sz w:val="22"/>
          <w:szCs w:val="22"/>
        </w:rPr>
        <w:t xml:space="preserve">drobná písemná opakování z učiva minulé hodiny /pomněnky/- žáci nemusí být předem informováni </w:t>
      </w:r>
      <w:proofErr w:type="gramStart"/>
      <w:r w:rsidRPr="000E27E2">
        <w:rPr>
          <w:rFonts w:ascii="Calibri" w:eastAsia="Calibri" w:hAnsi="Calibri" w:cs="Calibri"/>
          <w:sz w:val="22"/>
          <w:szCs w:val="22"/>
        </w:rPr>
        <w:t>-  nelze</w:t>
      </w:r>
      <w:proofErr w:type="gramEnd"/>
      <w:r w:rsidRPr="000E27E2">
        <w:rPr>
          <w:rFonts w:ascii="Calibri" w:eastAsia="Calibri" w:hAnsi="Calibri" w:cs="Calibri"/>
          <w:sz w:val="22"/>
          <w:szCs w:val="22"/>
        </w:rPr>
        <w:t xml:space="preserve"> opravit</w:t>
      </w:r>
    </w:p>
    <w:p w14:paraId="31FFD774" w14:textId="77777777" w:rsidR="0069059E" w:rsidRPr="000E27E2" w:rsidRDefault="00F32A9F">
      <w:pPr>
        <w:widowControl w:val="0"/>
        <w:numPr>
          <w:ilvl w:val="0"/>
          <w:numId w:val="93"/>
        </w:numPr>
        <w:tabs>
          <w:tab w:val="left" w:pos="360"/>
        </w:tabs>
        <w:ind w:left="360"/>
        <w:jc w:val="both"/>
        <w:rPr>
          <w:rFonts w:ascii="Calibri" w:eastAsia="Calibri" w:hAnsi="Calibri" w:cs="Calibri"/>
          <w:b/>
          <w:sz w:val="22"/>
          <w:szCs w:val="22"/>
        </w:rPr>
      </w:pPr>
      <w:r w:rsidRPr="000E27E2">
        <w:rPr>
          <w:rFonts w:ascii="Calibri" w:eastAsia="Calibri" w:hAnsi="Calibri" w:cs="Calibri"/>
          <w:sz w:val="22"/>
          <w:szCs w:val="22"/>
        </w:rPr>
        <w:t>ústní zkoušení – bez předchozího informování, nelze opravit</w:t>
      </w:r>
    </w:p>
    <w:p w14:paraId="3EF94020" w14:textId="77777777" w:rsidR="0069059E" w:rsidRPr="000E27E2" w:rsidRDefault="00F32A9F">
      <w:pPr>
        <w:widowControl w:val="0"/>
        <w:numPr>
          <w:ilvl w:val="0"/>
          <w:numId w:val="93"/>
        </w:numPr>
        <w:tabs>
          <w:tab w:val="left" w:pos="360"/>
        </w:tabs>
        <w:ind w:left="360"/>
        <w:jc w:val="both"/>
        <w:rPr>
          <w:rFonts w:ascii="Calibri" w:eastAsia="Calibri" w:hAnsi="Calibri" w:cs="Calibri"/>
          <w:sz w:val="22"/>
          <w:szCs w:val="22"/>
        </w:rPr>
      </w:pPr>
      <w:r w:rsidRPr="000E27E2">
        <w:rPr>
          <w:rFonts w:ascii="Calibri" w:eastAsia="Calibri" w:hAnsi="Calibri" w:cs="Calibri"/>
          <w:sz w:val="22"/>
          <w:szCs w:val="22"/>
        </w:rPr>
        <w:t xml:space="preserve">praktické úkoly – </w:t>
      </w:r>
      <w:r w:rsidRPr="000E27E2">
        <w:rPr>
          <w:rFonts w:ascii="Calibri" w:eastAsia="Calibri" w:hAnsi="Calibri" w:cs="Calibri"/>
          <w:b/>
          <w:sz w:val="22"/>
          <w:szCs w:val="22"/>
        </w:rPr>
        <w:t>praktická cvičení</w:t>
      </w:r>
    </w:p>
    <w:p w14:paraId="7B1DF44C" w14:textId="77777777" w:rsidR="0069059E" w:rsidRPr="000E27E2" w:rsidRDefault="00F32A9F">
      <w:pPr>
        <w:widowControl w:val="0"/>
        <w:numPr>
          <w:ilvl w:val="0"/>
          <w:numId w:val="93"/>
        </w:numPr>
        <w:tabs>
          <w:tab w:val="left" w:pos="360"/>
        </w:tabs>
        <w:ind w:left="360"/>
        <w:jc w:val="both"/>
        <w:rPr>
          <w:rFonts w:ascii="Calibri" w:eastAsia="Calibri" w:hAnsi="Calibri" w:cs="Calibri"/>
          <w:sz w:val="22"/>
          <w:szCs w:val="22"/>
        </w:rPr>
      </w:pPr>
      <w:r w:rsidRPr="000E27E2">
        <w:rPr>
          <w:rFonts w:ascii="Calibri" w:eastAsia="Calibri" w:hAnsi="Calibri" w:cs="Calibri"/>
          <w:b/>
          <w:sz w:val="22"/>
          <w:szCs w:val="22"/>
        </w:rPr>
        <w:t>vedení sešitu</w:t>
      </w:r>
    </w:p>
    <w:p w14:paraId="4731FE4C" w14:textId="77777777" w:rsidR="0069059E" w:rsidRPr="000E27E2" w:rsidRDefault="00F32A9F">
      <w:pPr>
        <w:widowControl w:val="0"/>
        <w:numPr>
          <w:ilvl w:val="0"/>
          <w:numId w:val="93"/>
        </w:numPr>
        <w:tabs>
          <w:tab w:val="left" w:pos="360"/>
        </w:tabs>
        <w:ind w:left="360"/>
        <w:jc w:val="both"/>
        <w:rPr>
          <w:rFonts w:ascii="Calibri" w:eastAsia="Calibri" w:hAnsi="Calibri" w:cs="Calibri"/>
          <w:sz w:val="22"/>
          <w:szCs w:val="22"/>
        </w:rPr>
      </w:pPr>
      <w:r w:rsidRPr="000E27E2">
        <w:rPr>
          <w:rFonts w:ascii="Calibri" w:eastAsia="Calibri" w:hAnsi="Calibri" w:cs="Calibri"/>
          <w:sz w:val="22"/>
          <w:szCs w:val="22"/>
        </w:rPr>
        <w:t xml:space="preserve">vyplněné a seřazené </w:t>
      </w:r>
      <w:r w:rsidRPr="000E27E2">
        <w:rPr>
          <w:rFonts w:ascii="Calibri" w:eastAsia="Calibri" w:hAnsi="Calibri" w:cs="Calibri"/>
          <w:b/>
          <w:sz w:val="22"/>
          <w:szCs w:val="22"/>
        </w:rPr>
        <w:t>pracovní listy</w:t>
      </w:r>
    </w:p>
    <w:p w14:paraId="63F578A8" w14:textId="77777777" w:rsidR="0069059E" w:rsidRPr="000E27E2" w:rsidRDefault="00F32A9F">
      <w:pPr>
        <w:widowControl w:val="0"/>
        <w:numPr>
          <w:ilvl w:val="0"/>
          <w:numId w:val="93"/>
        </w:numPr>
        <w:tabs>
          <w:tab w:val="left" w:pos="360"/>
        </w:tabs>
        <w:ind w:left="360"/>
        <w:jc w:val="both"/>
        <w:rPr>
          <w:rFonts w:ascii="Calibri" w:eastAsia="Calibri" w:hAnsi="Calibri" w:cs="Calibri"/>
          <w:sz w:val="22"/>
          <w:szCs w:val="22"/>
        </w:rPr>
      </w:pPr>
      <w:r w:rsidRPr="000E27E2">
        <w:rPr>
          <w:rFonts w:ascii="Calibri" w:eastAsia="Calibri" w:hAnsi="Calibri" w:cs="Calibri"/>
          <w:b/>
          <w:sz w:val="22"/>
          <w:szCs w:val="22"/>
        </w:rPr>
        <w:t xml:space="preserve">projektové a skupinové práce </w:t>
      </w:r>
      <w:r w:rsidRPr="000E27E2">
        <w:rPr>
          <w:rFonts w:ascii="Calibri" w:eastAsia="Calibri" w:hAnsi="Calibri" w:cs="Calibri"/>
          <w:sz w:val="22"/>
          <w:szCs w:val="22"/>
        </w:rPr>
        <w:t>(</w:t>
      </w:r>
      <w:proofErr w:type="spellStart"/>
      <w:proofErr w:type="gramStart"/>
      <w:r w:rsidRPr="000E27E2">
        <w:rPr>
          <w:rFonts w:ascii="Calibri" w:eastAsia="Calibri" w:hAnsi="Calibri" w:cs="Calibri"/>
          <w:sz w:val="22"/>
          <w:szCs w:val="22"/>
        </w:rPr>
        <w:t>např.ústní</w:t>
      </w:r>
      <w:proofErr w:type="spellEnd"/>
      <w:proofErr w:type="gramEnd"/>
      <w:r w:rsidRPr="000E27E2">
        <w:rPr>
          <w:rFonts w:ascii="Calibri" w:eastAsia="Calibri" w:hAnsi="Calibri" w:cs="Calibri"/>
          <w:sz w:val="22"/>
          <w:szCs w:val="22"/>
        </w:rPr>
        <w:t xml:space="preserve"> prezentace, </w:t>
      </w:r>
      <w:proofErr w:type="spellStart"/>
      <w:r w:rsidRPr="000E27E2">
        <w:rPr>
          <w:rFonts w:ascii="Calibri" w:eastAsia="Calibri" w:hAnsi="Calibri" w:cs="Calibri"/>
          <w:sz w:val="22"/>
          <w:szCs w:val="22"/>
        </w:rPr>
        <w:t>Power</w:t>
      </w:r>
      <w:proofErr w:type="spellEnd"/>
      <w:r w:rsidRPr="000E27E2">
        <w:rPr>
          <w:rFonts w:ascii="Calibri" w:eastAsia="Calibri" w:hAnsi="Calibri" w:cs="Calibri"/>
          <w:sz w:val="22"/>
          <w:szCs w:val="22"/>
        </w:rPr>
        <w:t xml:space="preserve"> pointové prezentace, Wordové práce, výukové plakáty aj.)</w:t>
      </w:r>
    </w:p>
    <w:p w14:paraId="5B22B712" w14:textId="77777777" w:rsidR="0069059E" w:rsidRPr="000E27E2" w:rsidRDefault="00F32A9F">
      <w:pPr>
        <w:widowControl w:val="0"/>
        <w:numPr>
          <w:ilvl w:val="0"/>
          <w:numId w:val="93"/>
        </w:numPr>
        <w:tabs>
          <w:tab w:val="left" w:pos="360"/>
        </w:tabs>
        <w:ind w:left="360"/>
        <w:jc w:val="both"/>
        <w:rPr>
          <w:rFonts w:ascii="Calibri" w:eastAsia="Calibri" w:hAnsi="Calibri" w:cs="Calibri"/>
          <w:b/>
          <w:sz w:val="22"/>
          <w:szCs w:val="22"/>
        </w:rPr>
      </w:pPr>
      <w:r w:rsidRPr="000E27E2">
        <w:rPr>
          <w:rFonts w:ascii="Calibri" w:eastAsia="Calibri" w:hAnsi="Calibri" w:cs="Calibri"/>
          <w:b/>
          <w:sz w:val="22"/>
          <w:szCs w:val="22"/>
        </w:rPr>
        <w:t>aktivita v hodinách</w:t>
      </w:r>
    </w:p>
    <w:p w14:paraId="5DD618E9" w14:textId="77777777" w:rsidR="0069059E" w:rsidRPr="000E27E2" w:rsidRDefault="0069059E">
      <w:pPr>
        <w:pBdr>
          <w:top w:val="nil"/>
          <w:left w:val="nil"/>
          <w:bottom w:val="nil"/>
          <w:right w:val="nil"/>
          <w:between w:val="nil"/>
        </w:pBdr>
        <w:spacing w:after="200" w:line="276" w:lineRule="auto"/>
        <w:rPr>
          <w:rFonts w:ascii="Calibri" w:eastAsia="Calibri" w:hAnsi="Calibri" w:cs="Calibri"/>
          <w:color w:val="000000"/>
          <w:sz w:val="22"/>
          <w:szCs w:val="22"/>
        </w:rPr>
      </w:pPr>
    </w:p>
    <w:p w14:paraId="798687A5" w14:textId="77777777" w:rsidR="0069059E" w:rsidRPr="000E27E2" w:rsidRDefault="00F32A9F">
      <w:pPr>
        <w:spacing w:after="200" w:line="276" w:lineRule="auto"/>
        <w:rPr>
          <w:rFonts w:ascii="Calibri" w:eastAsia="Calibri" w:hAnsi="Calibri" w:cs="Calibri"/>
          <w:sz w:val="22"/>
          <w:szCs w:val="22"/>
        </w:rPr>
      </w:pPr>
      <w:r w:rsidRPr="000E27E2">
        <w:rPr>
          <w:rFonts w:ascii="Calibri" w:eastAsia="Calibri" w:hAnsi="Calibri" w:cs="Calibri"/>
          <w:b/>
          <w:sz w:val="22"/>
          <w:szCs w:val="22"/>
        </w:rPr>
        <w:t>Výborný</w:t>
      </w:r>
      <w:r w:rsidRPr="000E27E2">
        <w:rPr>
          <w:rFonts w:ascii="Calibri" w:eastAsia="Calibri" w:hAnsi="Calibri" w:cs="Calibri"/>
          <w:b/>
          <w:sz w:val="22"/>
          <w:szCs w:val="22"/>
        </w:rPr>
        <w:br/>
      </w:r>
      <w:r w:rsidRPr="000E27E2">
        <w:rPr>
          <w:rFonts w:ascii="Calibri" w:eastAsia="Calibri" w:hAnsi="Calibri" w:cs="Calibri"/>
          <w:sz w:val="22"/>
          <w:szCs w:val="22"/>
        </w:rPr>
        <w:t xml:space="preserve">Žák získá při hodnocení jeho práce v součtu alespoň </w:t>
      </w:r>
      <w:proofErr w:type="gramStart"/>
      <w:r w:rsidRPr="000E27E2">
        <w:rPr>
          <w:rFonts w:ascii="Calibri" w:eastAsia="Calibri" w:hAnsi="Calibri" w:cs="Calibri"/>
          <w:sz w:val="22"/>
          <w:szCs w:val="22"/>
        </w:rPr>
        <w:t>85%</w:t>
      </w:r>
      <w:proofErr w:type="gramEnd"/>
      <w:r w:rsidRPr="000E27E2">
        <w:rPr>
          <w:rFonts w:ascii="Calibri" w:eastAsia="Calibri" w:hAnsi="Calibri" w:cs="Calibri"/>
          <w:sz w:val="22"/>
          <w:szCs w:val="22"/>
        </w:rPr>
        <w:t xml:space="preserve"> bodů.</w:t>
      </w:r>
      <w:r w:rsidRPr="000E27E2">
        <w:rPr>
          <w:rFonts w:ascii="Calibri" w:eastAsia="Calibri" w:hAnsi="Calibri" w:cs="Calibri"/>
          <w:sz w:val="22"/>
          <w:szCs w:val="22"/>
        </w:rPr>
        <w:br/>
        <w:t>Žák absolvuje všechny hlavní testy, nemůže-li se jich z objektivních důvodů zúčastnit, sám si domluví s vyučujícím náhradní termín nebo jiné individuální řešení.</w:t>
      </w:r>
    </w:p>
    <w:p w14:paraId="390EBF73"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Svůj sešit má v pořádku a zapisovat si do něj informace mu nečiní potíže. Všechny pracovní listy a další doplňkové materiály má vždy v řádném termínu úplně vyplněné, věcně správné a logicky seřazené tak, aby věděl, ke kterému tématu se vztahují a mohl je kdykoli použít při výuce.</w:t>
      </w:r>
    </w:p>
    <w:p w14:paraId="05D37805"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Ovládá další pro fyziku specifické dovednosti, zejména:</w:t>
      </w:r>
    </w:p>
    <w:p w14:paraId="1CB0181B" w14:textId="77777777" w:rsidR="0069059E" w:rsidRPr="000E27E2" w:rsidRDefault="00F32A9F">
      <w:pPr>
        <w:numPr>
          <w:ilvl w:val="0"/>
          <w:numId w:val="59"/>
        </w:numPr>
        <w:spacing w:line="276" w:lineRule="auto"/>
        <w:jc w:val="both"/>
        <w:rPr>
          <w:rFonts w:ascii="Calibri" w:eastAsia="Calibri" w:hAnsi="Calibri" w:cs="Calibri"/>
          <w:sz w:val="22"/>
          <w:szCs w:val="22"/>
        </w:rPr>
      </w:pPr>
      <w:r w:rsidRPr="000E27E2">
        <w:rPr>
          <w:rFonts w:ascii="Calibri" w:eastAsia="Calibri" w:hAnsi="Calibri" w:cs="Calibri"/>
          <w:sz w:val="22"/>
          <w:szCs w:val="22"/>
        </w:rPr>
        <w:t>pochopí probrané jevy</w:t>
      </w:r>
    </w:p>
    <w:p w14:paraId="2A9997CE" w14:textId="77777777" w:rsidR="0069059E" w:rsidRPr="000E27E2" w:rsidRDefault="00F32A9F">
      <w:pPr>
        <w:numPr>
          <w:ilvl w:val="0"/>
          <w:numId w:val="59"/>
        </w:numPr>
        <w:spacing w:line="276" w:lineRule="auto"/>
        <w:jc w:val="both"/>
        <w:rPr>
          <w:rFonts w:ascii="Calibri" w:eastAsia="Calibri" w:hAnsi="Calibri" w:cs="Calibri"/>
          <w:sz w:val="22"/>
          <w:szCs w:val="22"/>
        </w:rPr>
      </w:pPr>
      <w:r w:rsidRPr="000E27E2">
        <w:rPr>
          <w:rFonts w:ascii="Calibri" w:eastAsia="Calibri" w:hAnsi="Calibri" w:cs="Calibri"/>
          <w:sz w:val="22"/>
          <w:szCs w:val="22"/>
        </w:rPr>
        <w:t>dokáže bez problému počítat příklady k probraným jevům</w:t>
      </w:r>
    </w:p>
    <w:p w14:paraId="61618510" w14:textId="77777777" w:rsidR="0069059E" w:rsidRPr="000E27E2" w:rsidRDefault="00F32A9F">
      <w:pPr>
        <w:numPr>
          <w:ilvl w:val="0"/>
          <w:numId w:val="59"/>
        </w:numPr>
        <w:spacing w:line="276" w:lineRule="auto"/>
        <w:jc w:val="both"/>
        <w:rPr>
          <w:rFonts w:ascii="Calibri" w:eastAsia="Calibri" w:hAnsi="Calibri" w:cs="Calibri"/>
          <w:sz w:val="22"/>
          <w:szCs w:val="22"/>
        </w:rPr>
      </w:pPr>
      <w:r w:rsidRPr="000E27E2">
        <w:rPr>
          <w:rFonts w:ascii="Calibri" w:eastAsia="Calibri" w:hAnsi="Calibri" w:cs="Calibri"/>
          <w:sz w:val="22"/>
          <w:szCs w:val="22"/>
        </w:rPr>
        <w:t>zná a umí rozpoznat příklady probíraných jevů v praktickém životě</w:t>
      </w:r>
    </w:p>
    <w:p w14:paraId="753A9EBC" w14:textId="77777777" w:rsidR="0069059E" w:rsidRPr="000E27E2" w:rsidRDefault="00F32A9F">
      <w:pPr>
        <w:numPr>
          <w:ilvl w:val="0"/>
          <w:numId w:val="59"/>
        </w:numPr>
        <w:spacing w:line="276" w:lineRule="auto"/>
        <w:jc w:val="both"/>
        <w:rPr>
          <w:rFonts w:ascii="Calibri" w:eastAsia="Calibri" w:hAnsi="Calibri" w:cs="Calibri"/>
          <w:sz w:val="22"/>
          <w:szCs w:val="22"/>
        </w:rPr>
      </w:pPr>
      <w:r w:rsidRPr="000E27E2">
        <w:rPr>
          <w:rFonts w:ascii="Calibri" w:eastAsia="Calibri" w:hAnsi="Calibri" w:cs="Calibri"/>
          <w:sz w:val="22"/>
          <w:szCs w:val="22"/>
        </w:rPr>
        <w:t>v případě samostatných prací pracuje samostatně</w:t>
      </w:r>
    </w:p>
    <w:p w14:paraId="64E89006" w14:textId="77777777" w:rsidR="0069059E" w:rsidRPr="000E27E2" w:rsidRDefault="00F32A9F">
      <w:pPr>
        <w:numPr>
          <w:ilvl w:val="0"/>
          <w:numId w:val="59"/>
        </w:numPr>
        <w:spacing w:line="276" w:lineRule="auto"/>
        <w:jc w:val="both"/>
        <w:rPr>
          <w:rFonts w:ascii="Calibri" w:eastAsia="Calibri" w:hAnsi="Calibri" w:cs="Calibri"/>
          <w:sz w:val="22"/>
          <w:szCs w:val="22"/>
        </w:rPr>
      </w:pPr>
      <w:r w:rsidRPr="000E27E2">
        <w:rPr>
          <w:rFonts w:ascii="Calibri" w:eastAsia="Calibri" w:hAnsi="Calibri" w:cs="Calibri"/>
          <w:sz w:val="22"/>
          <w:szCs w:val="22"/>
        </w:rPr>
        <w:t>v případě skupinové nebo projektové práce je tvořivý, jeho přínos pro skupinu je příkladný</w:t>
      </w:r>
    </w:p>
    <w:p w14:paraId="48EA2E97" w14:textId="77777777" w:rsidR="0069059E" w:rsidRPr="000E27E2" w:rsidRDefault="0069059E">
      <w:pPr>
        <w:jc w:val="both"/>
        <w:rPr>
          <w:rFonts w:ascii="Calibri" w:eastAsia="Calibri" w:hAnsi="Calibri" w:cs="Calibri"/>
          <w:sz w:val="22"/>
          <w:szCs w:val="22"/>
        </w:rPr>
      </w:pPr>
    </w:p>
    <w:p w14:paraId="5B0A2CB9" w14:textId="77777777" w:rsidR="0069059E" w:rsidRPr="000E27E2" w:rsidRDefault="00F32A9F">
      <w:pPr>
        <w:rPr>
          <w:rFonts w:ascii="Calibri" w:eastAsia="Calibri" w:hAnsi="Calibri" w:cs="Calibri"/>
          <w:b/>
          <w:sz w:val="22"/>
          <w:szCs w:val="22"/>
        </w:rPr>
      </w:pPr>
      <w:r w:rsidRPr="000E27E2">
        <w:rPr>
          <w:rFonts w:ascii="Calibri" w:eastAsia="Calibri" w:hAnsi="Calibri" w:cs="Calibri"/>
          <w:b/>
          <w:sz w:val="22"/>
          <w:szCs w:val="22"/>
        </w:rPr>
        <w:t>Chvalitebný</w:t>
      </w:r>
      <w:r w:rsidRPr="000E27E2">
        <w:rPr>
          <w:rFonts w:ascii="Calibri" w:eastAsia="Calibri" w:hAnsi="Calibri" w:cs="Calibri"/>
          <w:b/>
          <w:sz w:val="22"/>
          <w:szCs w:val="22"/>
        </w:rPr>
        <w:br/>
      </w:r>
      <w:r w:rsidRPr="000E27E2">
        <w:rPr>
          <w:rFonts w:ascii="Calibri" w:eastAsia="Calibri" w:hAnsi="Calibri" w:cs="Calibri"/>
          <w:sz w:val="22"/>
          <w:szCs w:val="22"/>
        </w:rPr>
        <w:t xml:space="preserve">Žák získá při hodnocení jeho práce v součtu alespoň </w:t>
      </w:r>
      <w:proofErr w:type="gramStart"/>
      <w:r w:rsidRPr="000E27E2">
        <w:rPr>
          <w:rFonts w:ascii="Calibri" w:eastAsia="Calibri" w:hAnsi="Calibri" w:cs="Calibri"/>
          <w:sz w:val="22"/>
          <w:szCs w:val="22"/>
        </w:rPr>
        <w:t>70%</w:t>
      </w:r>
      <w:proofErr w:type="gramEnd"/>
      <w:r w:rsidRPr="000E27E2">
        <w:rPr>
          <w:rFonts w:ascii="Calibri" w:eastAsia="Calibri" w:hAnsi="Calibri" w:cs="Calibri"/>
          <w:sz w:val="22"/>
          <w:szCs w:val="22"/>
        </w:rPr>
        <w:t xml:space="preserve"> bodů.</w:t>
      </w:r>
      <w:r w:rsidRPr="000E27E2">
        <w:rPr>
          <w:rFonts w:ascii="Calibri" w:eastAsia="Calibri" w:hAnsi="Calibri" w:cs="Calibri"/>
          <w:sz w:val="22"/>
          <w:szCs w:val="22"/>
        </w:rPr>
        <w:br/>
        <w:t>Žák absolvuje všechny hlavní testy, nemůže-li se jich z objektivních důvodů zúčastnit, sám si domluví s vyučujícím náhradní termín nebo jiné individuální řešení.</w:t>
      </w:r>
    </w:p>
    <w:p w14:paraId="30629531"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Svůj sešit má v pořádku a zapisovat si do něj informace mu zpravidla nečiní potíže. Všechny pracovní listy a další doplňkové materiály se snaží vyplnit v řádném termínu, věcně správné a logicky seřazené tak, aby věděl, ke kterému tématu se vztahují a mohl je kdykoli použít při výuce.</w:t>
      </w:r>
    </w:p>
    <w:p w14:paraId="5102466D"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Ovládá další pro fyziku specifické dovednosti, zejména:</w:t>
      </w:r>
    </w:p>
    <w:p w14:paraId="5F54A454" w14:textId="77777777" w:rsidR="0069059E" w:rsidRPr="000E27E2" w:rsidRDefault="00F32A9F">
      <w:pPr>
        <w:numPr>
          <w:ilvl w:val="0"/>
          <w:numId w:val="59"/>
        </w:numPr>
        <w:spacing w:line="276" w:lineRule="auto"/>
        <w:jc w:val="both"/>
        <w:rPr>
          <w:rFonts w:ascii="Calibri" w:eastAsia="Calibri" w:hAnsi="Calibri" w:cs="Calibri"/>
          <w:sz w:val="22"/>
          <w:szCs w:val="22"/>
        </w:rPr>
      </w:pPr>
      <w:r w:rsidRPr="000E27E2">
        <w:rPr>
          <w:rFonts w:ascii="Calibri" w:eastAsia="Calibri" w:hAnsi="Calibri" w:cs="Calibri"/>
          <w:sz w:val="22"/>
          <w:szCs w:val="22"/>
        </w:rPr>
        <w:t>pochopí probrané jevy</w:t>
      </w:r>
    </w:p>
    <w:p w14:paraId="4D311776" w14:textId="77777777" w:rsidR="0069059E" w:rsidRPr="000E27E2" w:rsidRDefault="00F32A9F">
      <w:pPr>
        <w:numPr>
          <w:ilvl w:val="0"/>
          <w:numId w:val="59"/>
        </w:numPr>
        <w:spacing w:line="276" w:lineRule="auto"/>
        <w:jc w:val="both"/>
        <w:rPr>
          <w:rFonts w:ascii="Calibri" w:eastAsia="Calibri" w:hAnsi="Calibri" w:cs="Calibri"/>
          <w:sz w:val="22"/>
          <w:szCs w:val="22"/>
        </w:rPr>
      </w:pPr>
      <w:r w:rsidRPr="000E27E2">
        <w:rPr>
          <w:rFonts w:ascii="Calibri" w:eastAsia="Calibri" w:hAnsi="Calibri" w:cs="Calibri"/>
          <w:sz w:val="22"/>
          <w:szCs w:val="22"/>
        </w:rPr>
        <w:t>dokáže počítat příklady k probraným jevům</w:t>
      </w:r>
    </w:p>
    <w:p w14:paraId="6F5DE7C0" w14:textId="77777777" w:rsidR="0069059E" w:rsidRPr="000E27E2" w:rsidRDefault="00F32A9F">
      <w:pPr>
        <w:numPr>
          <w:ilvl w:val="0"/>
          <w:numId w:val="59"/>
        </w:numPr>
        <w:spacing w:line="276" w:lineRule="auto"/>
        <w:jc w:val="both"/>
        <w:rPr>
          <w:rFonts w:ascii="Calibri" w:eastAsia="Calibri" w:hAnsi="Calibri" w:cs="Calibri"/>
          <w:sz w:val="22"/>
          <w:szCs w:val="22"/>
        </w:rPr>
      </w:pPr>
      <w:r w:rsidRPr="000E27E2">
        <w:rPr>
          <w:rFonts w:ascii="Calibri" w:eastAsia="Calibri" w:hAnsi="Calibri" w:cs="Calibri"/>
          <w:sz w:val="22"/>
          <w:szCs w:val="22"/>
        </w:rPr>
        <w:t>zná příklady probíraných jevů v praktickém životě</w:t>
      </w:r>
    </w:p>
    <w:p w14:paraId="0090A172" w14:textId="77777777" w:rsidR="0069059E" w:rsidRPr="000E27E2" w:rsidRDefault="00F32A9F">
      <w:pPr>
        <w:numPr>
          <w:ilvl w:val="0"/>
          <w:numId w:val="59"/>
        </w:numPr>
        <w:spacing w:line="276" w:lineRule="auto"/>
        <w:jc w:val="both"/>
        <w:rPr>
          <w:rFonts w:ascii="Calibri" w:eastAsia="Calibri" w:hAnsi="Calibri" w:cs="Calibri"/>
          <w:sz w:val="22"/>
          <w:szCs w:val="22"/>
        </w:rPr>
      </w:pPr>
      <w:r w:rsidRPr="000E27E2">
        <w:rPr>
          <w:rFonts w:ascii="Calibri" w:eastAsia="Calibri" w:hAnsi="Calibri" w:cs="Calibri"/>
          <w:sz w:val="22"/>
          <w:szCs w:val="22"/>
        </w:rPr>
        <w:t>v případě samostatných prací pracuje samostatně</w:t>
      </w:r>
    </w:p>
    <w:p w14:paraId="478E4D15" w14:textId="77777777" w:rsidR="0069059E" w:rsidRPr="000E27E2" w:rsidRDefault="00F32A9F">
      <w:pPr>
        <w:numPr>
          <w:ilvl w:val="0"/>
          <w:numId w:val="59"/>
        </w:numPr>
        <w:spacing w:line="276" w:lineRule="auto"/>
        <w:jc w:val="both"/>
        <w:rPr>
          <w:rFonts w:ascii="Calibri" w:eastAsia="Calibri" w:hAnsi="Calibri" w:cs="Calibri"/>
          <w:sz w:val="22"/>
          <w:szCs w:val="22"/>
        </w:rPr>
      </w:pPr>
      <w:r w:rsidRPr="000E27E2">
        <w:rPr>
          <w:rFonts w:ascii="Calibri" w:eastAsia="Calibri" w:hAnsi="Calibri" w:cs="Calibri"/>
          <w:sz w:val="22"/>
          <w:szCs w:val="22"/>
        </w:rPr>
        <w:t>v případě skupinové nebo projektové práce je tvořivý, je přínosem pro skupinu</w:t>
      </w:r>
    </w:p>
    <w:p w14:paraId="39300116" w14:textId="77777777" w:rsidR="0069059E" w:rsidRPr="000E27E2" w:rsidRDefault="0069059E">
      <w:pPr>
        <w:jc w:val="both"/>
        <w:rPr>
          <w:rFonts w:ascii="Calibri" w:eastAsia="Calibri" w:hAnsi="Calibri" w:cs="Calibri"/>
          <w:sz w:val="22"/>
          <w:szCs w:val="22"/>
        </w:rPr>
      </w:pPr>
    </w:p>
    <w:p w14:paraId="01A681DC"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b/>
          <w:sz w:val="22"/>
          <w:szCs w:val="22"/>
        </w:rPr>
        <w:t>Dobrý</w:t>
      </w:r>
    </w:p>
    <w:p w14:paraId="6BD098BB" w14:textId="77777777" w:rsidR="0069059E" w:rsidRPr="000E27E2" w:rsidRDefault="00F32A9F">
      <w:pPr>
        <w:rPr>
          <w:rFonts w:ascii="Calibri" w:eastAsia="Calibri" w:hAnsi="Calibri" w:cs="Calibri"/>
          <w:sz w:val="22"/>
          <w:szCs w:val="22"/>
        </w:rPr>
      </w:pPr>
      <w:r w:rsidRPr="000E27E2">
        <w:rPr>
          <w:rFonts w:ascii="Calibri" w:eastAsia="Calibri" w:hAnsi="Calibri" w:cs="Calibri"/>
          <w:sz w:val="22"/>
          <w:szCs w:val="22"/>
        </w:rPr>
        <w:t xml:space="preserve">Žák získá při hodnocení jeho práce v součtu alespoň </w:t>
      </w:r>
      <w:proofErr w:type="gramStart"/>
      <w:r w:rsidRPr="000E27E2">
        <w:rPr>
          <w:rFonts w:ascii="Calibri" w:eastAsia="Calibri" w:hAnsi="Calibri" w:cs="Calibri"/>
          <w:sz w:val="22"/>
          <w:szCs w:val="22"/>
        </w:rPr>
        <w:t>50%</w:t>
      </w:r>
      <w:proofErr w:type="gramEnd"/>
      <w:r w:rsidRPr="000E27E2">
        <w:rPr>
          <w:rFonts w:ascii="Calibri" w:eastAsia="Calibri" w:hAnsi="Calibri" w:cs="Calibri"/>
          <w:sz w:val="22"/>
          <w:szCs w:val="22"/>
        </w:rPr>
        <w:t xml:space="preserve"> bodů.</w:t>
      </w:r>
      <w:r w:rsidRPr="000E27E2">
        <w:rPr>
          <w:rFonts w:ascii="Calibri" w:eastAsia="Calibri" w:hAnsi="Calibri" w:cs="Calibri"/>
          <w:sz w:val="22"/>
          <w:szCs w:val="22"/>
        </w:rPr>
        <w:br/>
        <w:t>Žák absolvuje 80% hlavních testů, nemůže-li se jich z objektivních důvodů zúčastnit, sám si domluví s vyučujícím náhradní termínu nebo jiné individuální řešení.</w:t>
      </w:r>
    </w:p>
    <w:p w14:paraId="3C802689"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Ve svém sešitě má zapsaná data a témata hodin a snaží se zapisovat si do něj další informace. Mívá problémy s včasným a úplným vyplňováním pracovních listů a dalších doplňkových materiálů. Často má problém s jejich řazením k jednotlivým tématům a jejich využitím při výuce.</w:t>
      </w:r>
    </w:p>
    <w:p w14:paraId="1B532AAA"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Ovládá další pro fyziku specifické dovednosti, zejména:</w:t>
      </w:r>
    </w:p>
    <w:p w14:paraId="60988DE1" w14:textId="77777777" w:rsidR="0069059E" w:rsidRPr="000E27E2" w:rsidRDefault="00F32A9F">
      <w:pPr>
        <w:numPr>
          <w:ilvl w:val="0"/>
          <w:numId w:val="59"/>
        </w:numPr>
        <w:spacing w:line="276" w:lineRule="auto"/>
        <w:jc w:val="both"/>
        <w:rPr>
          <w:rFonts w:ascii="Calibri" w:eastAsia="Calibri" w:hAnsi="Calibri" w:cs="Calibri"/>
          <w:sz w:val="22"/>
          <w:szCs w:val="22"/>
        </w:rPr>
      </w:pPr>
      <w:r w:rsidRPr="000E27E2">
        <w:rPr>
          <w:rFonts w:ascii="Calibri" w:eastAsia="Calibri" w:hAnsi="Calibri" w:cs="Calibri"/>
          <w:sz w:val="22"/>
          <w:szCs w:val="22"/>
        </w:rPr>
        <w:lastRenderedPageBreak/>
        <w:t>pochopí většinu probraných jevů</w:t>
      </w:r>
    </w:p>
    <w:p w14:paraId="5787CD93" w14:textId="77777777" w:rsidR="0069059E" w:rsidRPr="000E27E2" w:rsidRDefault="00F32A9F">
      <w:pPr>
        <w:numPr>
          <w:ilvl w:val="0"/>
          <w:numId w:val="59"/>
        </w:numPr>
        <w:spacing w:line="276" w:lineRule="auto"/>
        <w:jc w:val="both"/>
        <w:rPr>
          <w:rFonts w:ascii="Calibri" w:eastAsia="Calibri" w:hAnsi="Calibri" w:cs="Calibri"/>
          <w:sz w:val="22"/>
          <w:szCs w:val="22"/>
        </w:rPr>
      </w:pPr>
      <w:r w:rsidRPr="000E27E2">
        <w:rPr>
          <w:rFonts w:ascii="Calibri" w:eastAsia="Calibri" w:hAnsi="Calibri" w:cs="Calibri"/>
          <w:sz w:val="22"/>
          <w:szCs w:val="22"/>
        </w:rPr>
        <w:t>s drobnými nedostatky počítá příklady k probraným jevům</w:t>
      </w:r>
    </w:p>
    <w:p w14:paraId="0FE65C45" w14:textId="77777777" w:rsidR="0069059E" w:rsidRPr="000E27E2" w:rsidRDefault="00F32A9F">
      <w:pPr>
        <w:numPr>
          <w:ilvl w:val="0"/>
          <w:numId w:val="59"/>
        </w:numPr>
        <w:spacing w:line="276" w:lineRule="auto"/>
        <w:jc w:val="both"/>
        <w:rPr>
          <w:rFonts w:ascii="Calibri" w:eastAsia="Calibri" w:hAnsi="Calibri" w:cs="Calibri"/>
          <w:sz w:val="22"/>
          <w:szCs w:val="22"/>
        </w:rPr>
      </w:pPr>
      <w:r w:rsidRPr="000E27E2">
        <w:rPr>
          <w:rFonts w:ascii="Calibri" w:eastAsia="Calibri" w:hAnsi="Calibri" w:cs="Calibri"/>
          <w:sz w:val="22"/>
          <w:szCs w:val="22"/>
        </w:rPr>
        <w:t>v případě samostatných prací pracuje samostatně</w:t>
      </w:r>
    </w:p>
    <w:p w14:paraId="136E6AB5" w14:textId="77777777" w:rsidR="0069059E" w:rsidRPr="000E27E2" w:rsidRDefault="00F32A9F">
      <w:pPr>
        <w:numPr>
          <w:ilvl w:val="0"/>
          <w:numId w:val="59"/>
        </w:numPr>
        <w:spacing w:line="276" w:lineRule="auto"/>
        <w:jc w:val="both"/>
        <w:rPr>
          <w:rFonts w:ascii="Calibri" w:eastAsia="Calibri" w:hAnsi="Calibri" w:cs="Calibri"/>
          <w:sz w:val="22"/>
          <w:szCs w:val="22"/>
        </w:rPr>
      </w:pPr>
      <w:r w:rsidRPr="000E27E2">
        <w:rPr>
          <w:rFonts w:ascii="Calibri" w:eastAsia="Calibri" w:hAnsi="Calibri" w:cs="Calibri"/>
          <w:sz w:val="22"/>
          <w:szCs w:val="22"/>
        </w:rPr>
        <w:t>v případě skupinové nebo projektové práce pracuje s týmem na zadaných úkolech</w:t>
      </w:r>
    </w:p>
    <w:p w14:paraId="0E00589B" w14:textId="77777777" w:rsidR="0069059E" w:rsidRPr="000E27E2" w:rsidRDefault="0069059E">
      <w:pPr>
        <w:rPr>
          <w:b/>
          <w:sz w:val="22"/>
          <w:szCs w:val="22"/>
        </w:rPr>
      </w:pPr>
    </w:p>
    <w:p w14:paraId="3E53E449" w14:textId="77777777" w:rsidR="0069059E" w:rsidRPr="000E27E2" w:rsidRDefault="00F32A9F">
      <w:pPr>
        <w:rPr>
          <w:rFonts w:ascii="Calibri" w:eastAsia="Calibri" w:hAnsi="Calibri" w:cs="Calibri"/>
          <w:b/>
          <w:sz w:val="22"/>
          <w:szCs w:val="22"/>
        </w:rPr>
      </w:pPr>
      <w:r w:rsidRPr="000E27E2">
        <w:rPr>
          <w:rFonts w:ascii="Calibri" w:eastAsia="Calibri" w:hAnsi="Calibri" w:cs="Calibri"/>
          <w:b/>
          <w:sz w:val="22"/>
          <w:szCs w:val="22"/>
        </w:rPr>
        <w:t>Dostatečný</w:t>
      </w:r>
      <w:r w:rsidRPr="000E27E2">
        <w:rPr>
          <w:rFonts w:ascii="Calibri" w:eastAsia="Calibri" w:hAnsi="Calibri" w:cs="Calibri"/>
          <w:b/>
          <w:sz w:val="22"/>
          <w:szCs w:val="22"/>
        </w:rPr>
        <w:br/>
      </w:r>
      <w:r w:rsidRPr="000E27E2">
        <w:rPr>
          <w:rFonts w:ascii="Calibri" w:eastAsia="Calibri" w:hAnsi="Calibri" w:cs="Calibri"/>
          <w:sz w:val="22"/>
          <w:szCs w:val="22"/>
        </w:rPr>
        <w:t xml:space="preserve">Žák získá při hodnocení jeho práce v součtu alespoň </w:t>
      </w:r>
      <w:proofErr w:type="gramStart"/>
      <w:r w:rsidRPr="000E27E2">
        <w:rPr>
          <w:rFonts w:ascii="Calibri" w:eastAsia="Calibri" w:hAnsi="Calibri" w:cs="Calibri"/>
          <w:sz w:val="22"/>
          <w:szCs w:val="22"/>
        </w:rPr>
        <w:t>30%</w:t>
      </w:r>
      <w:proofErr w:type="gramEnd"/>
      <w:r w:rsidRPr="000E27E2">
        <w:rPr>
          <w:rFonts w:ascii="Calibri" w:eastAsia="Calibri" w:hAnsi="Calibri" w:cs="Calibri"/>
          <w:sz w:val="22"/>
          <w:szCs w:val="22"/>
        </w:rPr>
        <w:t xml:space="preserve"> bodů.</w:t>
      </w:r>
      <w:r w:rsidRPr="000E27E2">
        <w:rPr>
          <w:rFonts w:ascii="Calibri" w:eastAsia="Calibri" w:hAnsi="Calibri" w:cs="Calibri"/>
          <w:b/>
          <w:sz w:val="22"/>
          <w:szCs w:val="22"/>
        </w:rPr>
        <w:br/>
      </w:r>
      <w:r w:rsidRPr="000E27E2">
        <w:rPr>
          <w:rFonts w:ascii="Calibri" w:eastAsia="Calibri" w:hAnsi="Calibri" w:cs="Calibri"/>
          <w:sz w:val="22"/>
          <w:szCs w:val="22"/>
        </w:rPr>
        <w:t>Vede si svůj sešit. Pracovní listy má většinou jen částečně vyplněné nebo je nemá vyplněné vůbec a často neví, kam je založil, takže je jen s obtížemi může použít k výuce.</w:t>
      </w:r>
      <w:r w:rsidRPr="000E27E2">
        <w:rPr>
          <w:rFonts w:ascii="Calibri" w:eastAsia="Calibri" w:hAnsi="Calibri" w:cs="Calibri"/>
          <w:sz w:val="22"/>
          <w:szCs w:val="22"/>
        </w:rPr>
        <w:br/>
        <w:t>Ovládá další pro fyziku specifické dovednosti, zejména:</w:t>
      </w:r>
    </w:p>
    <w:p w14:paraId="3369A447" w14:textId="77777777" w:rsidR="0069059E" w:rsidRPr="000E27E2" w:rsidRDefault="00F32A9F">
      <w:pPr>
        <w:numPr>
          <w:ilvl w:val="0"/>
          <w:numId w:val="59"/>
        </w:numPr>
        <w:spacing w:line="276" w:lineRule="auto"/>
        <w:jc w:val="both"/>
        <w:rPr>
          <w:rFonts w:ascii="Calibri" w:eastAsia="Calibri" w:hAnsi="Calibri" w:cs="Calibri"/>
          <w:sz w:val="22"/>
          <w:szCs w:val="22"/>
        </w:rPr>
      </w:pPr>
      <w:r w:rsidRPr="000E27E2">
        <w:rPr>
          <w:rFonts w:ascii="Calibri" w:eastAsia="Calibri" w:hAnsi="Calibri" w:cs="Calibri"/>
          <w:sz w:val="22"/>
          <w:szCs w:val="22"/>
        </w:rPr>
        <w:t>pochopí alespoň některé probrané jevy</w:t>
      </w:r>
    </w:p>
    <w:p w14:paraId="76D016E0" w14:textId="77777777" w:rsidR="0069059E" w:rsidRPr="000E27E2" w:rsidRDefault="00F32A9F">
      <w:pPr>
        <w:numPr>
          <w:ilvl w:val="0"/>
          <w:numId w:val="59"/>
        </w:numPr>
        <w:spacing w:line="276" w:lineRule="auto"/>
        <w:jc w:val="both"/>
        <w:rPr>
          <w:rFonts w:ascii="Calibri" w:eastAsia="Calibri" w:hAnsi="Calibri" w:cs="Calibri"/>
          <w:sz w:val="22"/>
          <w:szCs w:val="22"/>
        </w:rPr>
      </w:pPr>
      <w:r w:rsidRPr="000E27E2">
        <w:rPr>
          <w:rFonts w:ascii="Calibri" w:eastAsia="Calibri" w:hAnsi="Calibri" w:cs="Calibri"/>
          <w:sz w:val="22"/>
          <w:szCs w:val="22"/>
        </w:rPr>
        <w:t>s častými nedostatky počítá příklady k probraným jevům</w:t>
      </w:r>
    </w:p>
    <w:p w14:paraId="280A7C79" w14:textId="77777777" w:rsidR="0069059E" w:rsidRPr="000E27E2" w:rsidRDefault="00F32A9F">
      <w:pPr>
        <w:numPr>
          <w:ilvl w:val="0"/>
          <w:numId w:val="59"/>
        </w:numPr>
        <w:spacing w:line="276" w:lineRule="auto"/>
        <w:jc w:val="both"/>
        <w:rPr>
          <w:rFonts w:ascii="Calibri" w:eastAsia="Calibri" w:hAnsi="Calibri" w:cs="Calibri"/>
          <w:sz w:val="22"/>
          <w:szCs w:val="22"/>
        </w:rPr>
      </w:pPr>
      <w:r w:rsidRPr="000E27E2">
        <w:rPr>
          <w:rFonts w:ascii="Calibri" w:eastAsia="Calibri" w:hAnsi="Calibri" w:cs="Calibri"/>
          <w:sz w:val="22"/>
          <w:szCs w:val="22"/>
        </w:rPr>
        <w:t>v případě samostatných prací nedokáže pracovat samostatně</w:t>
      </w:r>
    </w:p>
    <w:p w14:paraId="3555F36B" w14:textId="77777777" w:rsidR="0069059E" w:rsidRPr="000E27E2" w:rsidRDefault="00F32A9F">
      <w:pPr>
        <w:numPr>
          <w:ilvl w:val="0"/>
          <w:numId w:val="59"/>
        </w:numPr>
        <w:spacing w:line="276" w:lineRule="auto"/>
        <w:jc w:val="both"/>
        <w:rPr>
          <w:rFonts w:ascii="Calibri" w:eastAsia="Calibri" w:hAnsi="Calibri" w:cs="Calibri"/>
          <w:sz w:val="22"/>
          <w:szCs w:val="22"/>
        </w:rPr>
      </w:pPr>
      <w:r w:rsidRPr="000E27E2">
        <w:rPr>
          <w:rFonts w:ascii="Calibri" w:eastAsia="Calibri" w:hAnsi="Calibri" w:cs="Calibri"/>
          <w:sz w:val="22"/>
          <w:szCs w:val="22"/>
        </w:rPr>
        <w:t>v případě skupinové nebo projektové práce pracuje s týmem na zadaných úkolech, ale jeho práce je nutná neustále kontroly vyučujícím</w:t>
      </w:r>
    </w:p>
    <w:p w14:paraId="3D6811F5" w14:textId="77777777" w:rsidR="0069059E" w:rsidRPr="000E27E2" w:rsidRDefault="0069059E">
      <w:pPr>
        <w:jc w:val="both"/>
        <w:rPr>
          <w:rFonts w:ascii="Calibri" w:eastAsia="Calibri" w:hAnsi="Calibri" w:cs="Calibri"/>
          <w:b/>
          <w:sz w:val="22"/>
          <w:szCs w:val="22"/>
        </w:rPr>
      </w:pPr>
    </w:p>
    <w:p w14:paraId="5C85C5C9" w14:textId="77777777" w:rsidR="0069059E" w:rsidRPr="000E27E2" w:rsidRDefault="00F32A9F">
      <w:pPr>
        <w:rPr>
          <w:rFonts w:ascii="Calibri" w:eastAsia="Calibri" w:hAnsi="Calibri" w:cs="Calibri"/>
          <w:sz w:val="22"/>
          <w:szCs w:val="22"/>
        </w:rPr>
      </w:pPr>
      <w:r w:rsidRPr="000E27E2">
        <w:rPr>
          <w:rFonts w:ascii="Calibri" w:eastAsia="Calibri" w:hAnsi="Calibri" w:cs="Calibri"/>
          <w:b/>
          <w:sz w:val="22"/>
          <w:szCs w:val="22"/>
        </w:rPr>
        <w:t>Nedostatečný</w:t>
      </w:r>
      <w:r w:rsidRPr="000E27E2">
        <w:rPr>
          <w:rFonts w:ascii="Calibri" w:eastAsia="Calibri" w:hAnsi="Calibri" w:cs="Calibri"/>
          <w:b/>
          <w:sz w:val="22"/>
          <w:szCs w:val="22"/>
        </w:rPr>
        <w:br/>
      </w:r>
      <w:r w:rsidRPr="000E27E2">
        <w:rPr>
          <w:rFonts w:ascii="Calibri" w:eastAsia="Calibri" w:hAnsi="Calibri" w:cs="Calibri"/>
          <w:sz w:val="22"/>
          <w:szCs w:val="22"/>
        </w:rPr>
        <w:t xml:space="preserve">Žák nezíská při hodnocení jeho práce v součtu alespoň </w:t>
      </w:r>
      <w:proofErr w:type="gramStart"/>
      <w:r w:rsidRPr="000E27E2">
        <w:rPr>
          <w:rFonts w:ascii="Calibri" w:eastAsia="Calibri" w:hAnsi="Calibri" w:cs="Calibri"/>
          <w:sz w:val="22"/>
          <w:szCs w:val="22"/>
        </w:rPr>
        <w:t>30%</w:t>
      </w:r>
      <w:proofErr w:type="gramEnd"/>
      <w:r w:rsidRPr="000E27E2">
        <w:rPr>
          <w:rFonts w:ascii="Calibri" w:eastAsia="Calibri" w:hAnsi="Calibri" w:cs="Calibri"/>
          <w:sz w:val="22"/>
          <w:szCs w:val="22"/>
        </w:rPr>
        <w:t xml:space="preserve"> bodů.</w:t>
      </w:r>
      <w:r w:rsidRPr="000E27E2">
        <w:rPr>
          <w:rFonts w:ascii="Calibri" w:eastAsia="Calibri" w:hAnsi="Calibri" w:cs="Calibri"/>
          <w:b/>
          <w:sz w:val="22"/>
          <w:szCs w:val="22"/>
        </w:rPr>
        <w:br/>
      </w:r>
      <w:r w:rsidRPr="000E27E2">
        <w:rPr>
          <w:rFonts w:ascii="Calibri" w:eastAsia="Calibri" w:hAnsi="Calibri" w:cs="Calibri"/>
          <w:sz w:val="22"/>
          <w:szCs w:val="22"/>
        </w:rPr>
        <w:t>Pracovní listy vyplňuje jen sporadicky, chybně a nemá v nich pořádek.</w:t>
      </w:r>
      <w:r w:rsidRPr="000E27E2">
        <w:rPr>
          <w:rFonts w:ascii="Calibri" w:eastAsia="Calibri" w:hAnsi="Calibri" w:cs="Calibri"/>
          <w:b/>
          <w:sz w:val="22"/>
          <w:szCs w:val="22"/>
        </w:rPr>
        <w:br/>
      </w:r>
      <w:r w:rsidRPr="000E27E2">
        <w:rPr>
          <w:rFonts w:ascii="Calibri" w:eastAsia="Calibri" w:hAnsi="Calibri" w:cs="Calibri"/>
          <w:sz w:val="22"/>
          <w:szCs w:val="22"/>
        </w:rPr>
        <w:t>Není schopen zvládnout specifické dovednosti předmětu fyzika, což se projevuje zpravidla takto:</w:t>
      </w:r>
    </w:p>
    <w:p w14:paraId="13018B6F" w14:textId="77777777" w:rsidR="0069059E" w:rsidRPr="000E27E2" w:rsidRDefault="00F32A9F">
      <w:pPr>
        <w:numPr>
          <w:ilvl w:val="0"/>
          <w:numId w:val="40"/>
        </w:numPr>
        <w:spacing w:line="276" w:lineRule="auto"/>
        <w:jc w:val="both"/>
        <w:rPr>
          <w:rFonts w:ascii="Calibri" w:eastAsia="Calibri" w:hAnsi="Calibri" w:cs="Calibri"/>
          <w:sz w:val="22"/>
          <w:szCs w:val="22"/>
        </w:rPr>
      </w:pPr>
      <w:r w:rsidRPr="000E27E2">
        <w:rPr>
          <w:rFonts w:ascii="Calibri" w:eastAsia="Calibri" w:hAnsi="Calibri" w:cs="Calibri"/>
          <w:sz w:val="22"/>
          <w:szCs w:val="22"/>
        </w:rPr>
        <w:t>nepochopí alespoň některé probrané jevy</w:t>
      </w:r>
    </w:p>
    <w:p w14:paraId="3D4EEBE1" w14:textId="77777777" w:rsidR="0069059E" w:rsidRPr="000E27E2" w:rsidRDefault="00F32A9F">
      <w:pPr>
        <w:numPr>
          <w:ilvl w:val="0"/>
          <w:numId w:val="40"/>
        </w:numPr>
        <w:spacing w:line="276" w:lineRule="auto"/>
        <w:jc w:val="both"/>
        <w:rPr>
          <w:rFonts w:ascii="Calibri" w:eastAsia="Calibri" w:hAnsi="Calibri" w:cs="Calibri"/>
          <w:sz w:val="22"/>
          <w:szCs w:val="22"/>
        </w:rPr>
      </w:pPr>
      <w:r w:rsidRPr="000E27E2">
        <w:rPr>
          <w:rFonts w:ascii="Calibri" w:eastAsia="Calibri" w:hAnsi="Calibri" w:cs="Calibri"/>
          <w:sz w:val="22"/>
          <w:szCs w:val="22"/>
        </w:rPr>
        <w:t>nedokáže počítat příklady k probraným jevům</w:t>
      </w:r>
    </w:p>
    <w:p w14:paraId="17BBE651" w14:textId="77777777" w:rsidR="0069059E" w:rsidRPr="000E27E2" w:rsidRDefault="00F32A9F">
      <w:pPr>
        <w:numPr>
          <w:ilvl w:val="0"/>
          <w:numId w:val="40"/>
        </w:numPr>
        <w:spacing w:line="276" w:lineRule="auto"/>
        <w:jc w:val="both"/>
        <w:rPr>
          <w:rFonts w:ascii="Calibri" w:eastAsia="Calibri" w:hAnsi="Calibri" w:cs="Calibri"/>
          <w:sz w:val="22"/>
          <w:szCs w:val="22"/>
        </w:rPr>
      </w:pPr>
      <w:r w:rsidRPr="000E27E2">
        <w:rPr>
          <w:rFonts w:ascii="Calibri" w:eastAsia="Calibri" w:hAnsi="Calibri" w:cs="Calibri"/>
          <w:sz w:val="22"/>
          <w:szCs w:val="22"/>
        </w:rPr>
        <w:t>v případě samostatných prací nedokáže pracovat samostatně</w:t>
      </w:r>
    </w:p>
    <w:p w14:paraId="1E7F6128" w14:textId="77777777" w:rsidR="0069059E" w:rsidRPr="000E27E2" w:rsidRDefault="00F32A9F">
      <w:pPr>
        <w:numPr>
          <w:ilvl w:val="0"/>
          <w:numId w:val="59"/>
        </w:numPr>
        <w:spacing w:line="276" w:lineRule="auto"/>
        <w:jc w:val="both"/>
        <w:rPr>
          <w:rFonts w:ascii="Calibri" w:eastAsia="Calibri" w:hAnsi="Calibri" w:cs="Calibri"/>
          <w:b/>
          <w:sz w:val="22"/>
          <w:szCs w:val="22"/>
        </w:rPr>
      </w:pPr>
      <w:r w:rsidRPr="000E27E2">
        <w:rPr>
          <w:rFonts w:ascii="Calibri" w:eastAsia="Calibri" w:hAnsi="Calibri" w:cs="Calibri"/>
          <w:sz w:val="22"/>
          <w:szCs w:val="22"/>
        </w:rPr>
        <w:t>v případě skupinové nebo projektové práce nedokáže pracovat s týmem na zadaných úkolech</w:t>
      </w:r>
    </w:p>
    <w:p w14:paraId="17BF0A0F" w14:textId="77777777" w:rsidR="0069059E" w:rsidRPr="000E27E2" w:rsidRDefault="0069059E">
      <w:pPr>
        <w:jc w:val="both"/>
        <w:rPr>
          <w:rFonts w:ascii="Calibri" w:eastAsia="Calibri" w:hAnsi="Calibri" w:cs="Calibri"/>
          <w:sz w:val="22"/>
          <w:szCs w:val="22"/>
        </w:rPr>
      </w:pPr>
    </w:p>
    <w:p w14:paraId="16F1A2B7" w14:textId="77777777" w:rsidR="0069059E" w:rsidRPr="000E27E2" w:rsidRDefault="00F32A9F">
      <w:pPr>
        <w:rPr>
          <w:rFonts w:ascii="Calibri" w:eastAsia="Calibri" w:hAnsi="Calibri" w:cs="Calibri"/>
          <w:b/>
          <w:sz w:val="22"/>
          <w:szCs w:val="22"/>
        </w:rPr>
      </w:pPr>
      <w:r w:rsidRPr="000E27E2">
        <w:rPr>
          <w:rFonts w:ascii="Calibri" w:eastAsia="Calibri" w:hAnsi="Calibri" w:cs="Calibri"/>
          <w:b/>
          <w:sz w:val="22"/>
          <w:szCs w:val="22"/>
        </w:rPr>
        <w:t>Odložení klasifikace</w:t>
      </w:r>
      <w:r w:rsidRPr="000E27E2">
        <w:rPr>
          <w:rFonts w:ascii="Calibri" w:eastAsia="Calibri" w:hAnsi="Calibri" w:cs="Calibri"/>
          <w:b/>
          <w:sz w:val="22"/>
          <w:szCs w:val="22"/>
        </w:rPr>
        <w:br/>
      </w:r>
      <w:r w:rsidRPr="000E27E2">
        <w:rPr>
          <w:rFonts w:ascii="Calibri" w:eastAsia="Calibri" w:hAnsi="Calibri" w:cs="Calibri"/>
          <w:sz w:val="22"/>
          <w:szCs w:val="22"/>
        </w:rPr>
        <w:t xml:space="preserve">Vyučující může rozhodnout o tom, že žák nebude hodnocen z fyziky v řádném termínu a klasifikace bude odložena za podmínek, že jeho absence v hodinách fyziky dosáhla </w:t>
      </w:r>
      <w:proofErr w:type="gramStart"/>
      <w:r w:rsidRPr="000E27E2">
        <w:rPr>
          <w:rFonts w:ascii="Calibri" w:eastAsia="Calibri" w:hAnsi="Calibri" w:cs="Calibri"/>
          <w:sz w:val="22"/>
          <w:szCs w:val="22"/>
        </w:rPr>
        <w:t>40%</w:t>
      </w:r>
      <w:proofErr w:type="gramEnd"/>
      <w:r w:rsidRPr="000E27E2">
        <w:rPr>
          <w:rFonts w:ascii="Calibri" w:eastAsia="Calibri" w:hAnsi="Calibri" w:cs="Calibri"/>
          <w:sz w:val="22"/>
          <w:szCs w:val="22"/>
        </w:rPr>
        <w:t>, nebo za podmínky, že žák neabsolvoval alespoň 60% hlavních testů a nemohl je vykonat v náhradním termínu, nebo je konat odmítl.</w:t>
      </w:r>
    </w:p>
    <w:p w14:paraId="4EFC01F9" w14:textId="77777777" w:rsidR="0069059E" w:rsidRPr="000E27E2" w:rsidRDefault="0069059E">
      <w:pPr>
        <w:jc w:val="both"/>
        <w:rPr>
          <w:rFonts w:ascii="Calibri" w:eastAsia="Calibri" w:hAnsi="Calibri" w:cs="Calibri"/>
          <w:b/>
          <w:sz w:val="22"/>
          <w:szCs w:val="22"/>
        </w:rPr>
      </w:pPr>
    </w:p>
    <w:p w14:paraId="34E48FD7" w14:textId="77777777" w:rsidR="0069059E" w:rsidRPr="000E27E2" w:rsidRDefault="00F32A9F">
      <w:pPr>
        <w:pBdr>
          <w:top w:val="nil"/>
          <w:left w:val="nil"/>
          <w:bottom w:val="nil"/>
          <w:right w:val="nil"/>
          <w:between w:val="nil"/>
        </w:pBdr>
        <w:spacing w:line="276" w:lineRule="auto"/>
        <w:jc w:val="both"/>
        <w:rPr>
          <w:rFonts w:ascii="Calibri" w:eastAsia="Calibri" w:hAnsi="Calibri" w:cs="Calibri"/>
          <w:color w:val="000000"/>
          <w:sz w:val="22"/>
          <w:szCs w:val="22"/>
        </w:rPr>
      </w:pPr>
      <w:r w:rsidRPr="000E27E2">
        <w:rPr>
          <w:rFonts w:ascii="Calibri" w:eastAsia="Calibri" w:hAnsi="Calibri" w:cs="Calibri"/>
          <w:color w:val="000000"/>
          <w:sz w:val="22"/>
          <w:szCs w:val="22"/>
        </w:rPr>
        <w:t>Žáci s SVP jsou hodnoceni na základě kritérií specifikovaných v jejich individuálních vzdělávacích plánech.</w:t>
      </w:r>
    </w:p>
    <w:p w14:paraId="3F6EF18A"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 příklad oblastí s možnými obtížemi:</w:t>
      </w:r>
    </w:p>
    <w:p w14:paraId="1E350B15" w14:textId="77777777" w:rsidR="0069059E" w:rsidRPr="000E27E2" w:rsidRDefault="00F32A9F">
      <w:pPr>
        <w:numPr>
          <w:ilvl w:val="0"/>
          <w:numId w:val="39"/>
        </w:numPr>
        <w:tabs>
          <w:tab w:val="left" w:pos="1085"/>
        </w:tabs>
        <w:jc w:val="both"/>
        <w:rPr>
          <w:rFonts w:ascii="Calibri" w:eastAsia="Calibri" w:hAnsi="Calibri" w:cs="Calibri"/>
          <w:sz w:val="22"/>
          <w:szCs w:val="22"/>
        </w:rPr>
      </w:pPr>
      <w:r w:rsidRPr="000E27E2">
        <w:rPr>
          <w:rFonts w:ascii="Calibri" w:eastAsia="Calibri" w:hAnsi="Calibri" w:cs="Calibri"/>
          <w:sz w:val="22"/>
          <w:szCs w:val="22"/>
        </w:rPr>
        <w:t>v oblasti specifických dovedností z okruhu značek fyzikálních veličin v případě dyslektických poruch;</w:t>
      </w:r>
    </w:p>
    <w:p w14:paraId="73F6F732" w14:textId="77777777" w:rsidR="002B298D" w:rsidRPr="000E27E2" w:rsidRDefault="00F32A9F">
      <w:pPr>
        <w:numPr>
          <w:ilvl w:val="0"/>
          <w:numId w:val="39"/>
        </w:numPr>
        <w:pBdr>
          <w:top w:val="nil"/>
          <w:left w:val="nil"/>
          <w:bottom w:val="nil"/>
          <w:right w:val="nil"/>
          <w:between w:val="nil"/>
        </w:pBdr>
        <w:spacing w:line="276" w:lineRule="auto"/>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      v oblasti specifických dovedností týkajících se výpočtů v případě dyskalkulických problémů</w:t>
      </w:r>
    </w:p>
    <w:p w14:paraId="64763FCF" w14:textId="77777777" w:rsidR="002B298D" w:rsidRDefault="002B298D">
      <w:pPr>
        <w:rPr>
          <w:rFonts w:ascii="Calibri" w:eastAsia="Calibri" w:hAnsi="Calibri" w:cs="Calibri"/>
          <w:color w:val="000000"/>
        </w:rPr>
      </w:pPr>
      <w:r>
        <w:rPr>
          <w:rFonts w:ascii="Calibri" w:eastAsia="Calibri" w:hAnsi="Calibri" w:cs="Calibri"/>
          <w:color w:val="000000"/>
        </w:rPr>
        <w:br w:type="page"/>
      </w:r>
    </w:p>
    <w:p w14:paraId="277AD1C6" w14:textId="77777777" w:rsidR="0069059E" w:rsidRPr="00E40515" w:rsidRDefault="00F32A9F" w:rsidP="00E40515">
      <w:pPr>
        <w:pStyle w:val="Nadpis3"/>
        <w:rPr>
          <w:rFonts w:eastAsia="Calibri"/>
          <w:u w:val="single"/>
        </w:rPr>
      </w:pPr>
      <w:bookmarkStart w:id="47" w:name="_Toc202946542"/>
      <w:r w:rsidRPr="00E40515">
        <w:rPr>
          <w:rFonts w:eastAsia="Calibri"/>
          <w:u w:val="single"/>
        </w:rPr>
        <w:lastRenderedPageBreak/>
        <w:t>Chemie</w:t>
      </w:r>
      <w:bookmarkEnd w:id="47"/>
    </w:p>
    <w:p w14:paraId="2DCE7026" w14:textId="77777777" w:rsidR="0069059E" w:rsidRDefault="00F32A9F">
      <w:pPr>
        <w:jc w:val="both"/>
        <w:rPr>
          <w:rFonts w:ascii="Calibri" w:eastAsia="Calibri" w:hAnsi="Calibri" w:cs="Calibri"/>
          <w:b/>
          <w:color w:val="000000"/>
          <w:sz w:val="28"/>
          <w:szCs w:val="28"/>
        </w:rPr>
      </w:pPr>
      <w:r>
        <w:rPr>
          <w:rFonts w:ascii="Calibri" w:eastAsia="Calibri" w:hAnsi="Calibri" w:cs="Calibri"/>
          <w:b/>
          <w:color w:val="000000"/>
          <w:sz w:val="28"/>
          <w:szCs w:val="28"/>
        </w:rPr>
        <w:t>Obsahové, časové a organizační vymezení</w:t>
      </w:r>
    </w:p>
    <w:p w14:paraId="63B125C3" w14:textId="77777777" w:rsidR="0069059E" w:rsidRDefault="0069059E">
      <w:pPr>
        <w:jc w:val="both"/>
        <w:rPr>
          <w:rFonts w:ascii="Calibri" w:eastAsia="Calibri" w:hAnsi="Calibri" w:cs="Calibri"/>
          <w:color w:val="000000"/>
        </w:rPr>
      </w:pPr>
    </w:p>
    <w:p w14:paraId="1E02A061" w14:textId="77777777" w:rsidR="0069059E" w:rsidRPr="000E27E2" w:rsidRDefault="00F32A9F">
      <w:pPr>
        <w:spacing w:after="120"/>
        <w:ind w:firstLine="357"/>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Vyučovaný předmět CHEMIE zasahuje do vzdělávací oblasti </w:t>
      </w:r>
      <w:r w:rsidRPr="000E27E2">
        <w:rPr>
          <w:rFonts w:ascii="Calibri" w:eastAsia="Calibri" w:hAnsi="Calibri" w:cs="Calibri"/>
          <w:smallCaps/>
          <w:color w:val="000000"/>
          <w:sz w:val="22"/>
          <w:szCs w:val="22"/>
        </w:rPr>
        <w:t>ČLOVĚK A PŘÍRODA</w:t>
      </w:r>
      <w:r w:rsidRPr="000E27E2">
        <w:rPr>
          <w:rFonts w:ascii="Calibri" w:eastAsia="Calibri" w:hAnsi="Calibri" w:cs="Calibri"/>
          <w:color w:val="000000"/>
          <w:sz w:val="22"/>
          <w:szCs w:val="22"/>
        </w:rPr>
        <w:t xml:space="preserve"> a částečně do vzdělávací oblasti </w:t>
      </w:r>
      <w:r w:rsidRPr="000E27E2">
        <w:rPr>
          <w:rFonts w:ascii="Calibri" w:eastAsia="Calibri" w:hAnsi="Calibri" w:cs="Calibri"/>
          <w:smallCaps/>
          <w:color w:val="000000"/>
          <w:sz w:val="22"/>
          <w:szCs w:val="22"/>
        </w:rPr>
        <w:t>ČLOVĚK A ZDRAVÍ</w:t>
      </w:r>
      <w:r w:rsidRPr="000E27E2">
        <w:rPr>
          <w:rFonts w:ascii="Calibri" w:eastAsia="Calibri" w:hAnsi="Calibri" w:cs="Calibri"/>
          <w:color w:val="000000"/>
          <w:sz w:val="22"/>
          <w:szCs w:val="22"/>
        </w:rPr>
        <w:t>. Svým charakterem umožňuje žákům porozumět zákonitostem přírodních procesů, se kterými se v každodenním životě přicházejí do styku. Důraz je kladen na aplikaci poznatků a dovedností v běžném životě. Předmět rovněž přináší základní podněty ovlivňování zdraví zejména v oblasti zdravého životního stylu, ekologie a zdravé výživy.</w:t>
      </w:r>
    </w:p>
    <w:p w14:paraId="65CF6A59"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Vyučovaný předmět CHEMIE je formálně rozdělen do následujících tematických celků:</w:t>
      </w:r>
    </w:p>
    <w:p w14:paraId="612FD29D" w14:textId="77777777" w:rsidR="0069059E" w:rsidRPr="000E27E2" w:rsidRDefault="00F32A9F">
      <w:pPr>
        <w:numPr>
          <w:ilvl w:val="0"/>
          <w:numId w:val="77"/>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pozorování, pokus a bezpečnost práce</w:t>
      </w:r>
    </w:p>
    <w:p w14:paraId="02AFBBAA" w14:textId="77777777" w:rsidR="0069059E" w:rsidRPr="000E27E2" w:rsidRDefault="00F32A9F">
      <w:pPr>
        <w:numPr>
          <w:ilvl w:val="0"/>
          <w:numId w:val="77"/>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směsi</w:t>
      </w:r>
    </w:p>
    <w:p w14:paraId="2ABF0814" w14:textId="77777777" w:rsidR="0069059E" w:rsidRPr="000E27E2" w:rsidRDefault="00F32A9F">
      <w:pPr>
        <w:numPr>
          <w:ilvl w:val="0"/>
          <w:numId w:val="77"/>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částicové složení látek</w:t>
      </w:r>
    </w:p>
    <w:p w14:paraId="7DA5BE42" w14:textId="77777777" w:rsidR="0069059E" w:rsidRPr="000E27E2" w:rsidRDefault="00F32A9F">
      <w:pPr>
        <w:numPr>
          <w:ilvl w:val="0"/>
          <w:numId w:val="77"/>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chemické reakce</w:t>
      </w:r>
    </w:p>
    <w:p w14:paraId="5A80D666" w14:textId="77777777" w:rsidR="0069059E" w:rsidRPr="000E27E2" w:rsidRDefault="00F32A9F">
      <w:pPr>
        <w:numPr>
          <w:ilvl w:val="0"/>
          <w:numId w:val="77"/>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anorganické sloučeniny</w:t>
      </w:r>
    </w:p>
    <w:p w14:paraId="1BADDA9A" w14:textId="77777777" w:rsidR="0069059E" w:rsidRPr="000E27E2" w:rsidRDefault="00F32A9F">
      <w:pPr>
        <w:numPr>
          <w:ilvl w:val="0"/>
          <w:numId w:val="77"/>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organické sloučeniny</w:t>
      </w:r>
    </w:p>
    <w:p w14:paraId="77A80DB9" w14:textId="77777777" w:rsidR="0069059E" w:rsidRPr="000E27E2" w:rsidRDefault="00F32A9F">
      <w:pPr>
        <w:numPr>
          <w:ilvl w:val="0"/>
          <w:numId w:val="77"/>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chemie a společnost</w:t>
      </w:r>
    </w:p>
    <w:p w14:paraId="052372DD" w14:textId="77777777" w:rsidR="0069059E" w:rsidRPr="000E27E2" w:rsidRDefault="00F32A9F">
      <w:pPr>
        <w:numPr>
          <w:ilvl w:val="0"/>
          <w:numId w:val="77"/>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péče o zdraví a zdravá výživa</w:t>
      </w:r>
    </w:p>
    <w:p w14:paraId="3BFA371E" w14:textId="77777777" w:rsidR="0069059E" w:rsidRPr="000E27E2" w:rsidRDefault="00F32A9F">
      <w:pPr>
        <w:numPr>
          <w:ilvl w:val="0"/>
          <w:numId w:val="77"/>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osobní bezpečí, ochrana člověka za mimořádných situací</w:t>
      </w:r>
    </w:p>
    <w:p w14:paraId="09214189" w14:textId="77777777" w:rsidR="0069059E" w:rsidRPr="000E27E2" w:rsidRDefault="0069059E">
      <w:pPr>
        <w:jc w:val="both"/>
        <w:rPr>
          <w:rFonts w:ascii="Calibri" w:eastAsia="Calibri" w:hAnsi="Calibri" w:cs="Calibri"/>
          <w:color w:val="000000"/>
          <w:sz w:val="22"/>
          <w:szCs w:val="22"/>
        </w:rPr>
      </w:pPr>
    </w:p>
    <w:p w14:paraId="5BDBCAC2"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Předmět v sobě integruje tyto tematické okruhy průřezových témat:</w:t>
      </w:r>
    </w:p>
    <w:p w14:paraId="19FE51D7" w14:textId="77777777" w:rsidR="0069059E" w:rsidRPr="000E27E2" w:rsidRDefault="00F32A9F">
      <w:pPr>
        <w:numPr>
          <w:ilvl w:val="0"/>
          <w:numId w:val="77"/>
        </w:num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Environmentální výchova</w:t>
      </w:r>
    </w:p>
    <w:p w14:paraId="4C966505" w14:textId="77777777" w:rsidR="0069059E" w:rsidRPr="000E27E2" w:rsidRDefault="00F32A9F">
      <w:pPr>
        <w:numPr>
          <w:ilvl w:val="1"/>
          <w:numId w:val="77"/>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Lidské aktivity a problémy životního prostředí</w:t>
      </w:r>
    </w:p>
    <w:p w14:paraId="40AE4855" w14:textId="77777777" w:rsidR="0069059E" w:rsidRPr="000E27E2" w:rsidRDefault="00F32A9F">
      <w:pPr>
        <w:numPr>
          <w:ilvl w:val="1"/>
          <w:numId w:val="77"/>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Základní podmínky života</w:t>
      </w:r>
    </w:p>
    <w:p w14:paraId="7919C4B6" w14:textId="77777777" w:rsidR="0069059E" w:rsidRPr="000E27E2" w:rsidRDefault="00F32A9F">
      <w:pPr>
        <w:numPr>
          <w:ilvl w:val="1"/>
          <w:numId w:val="77"/>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Vztah člověka k prostředí</w:t>
      </w:r>
    </w:p>
    <w:p w14:paraId="6C9C602B" w14:textId="77777777" w:rsidR="0069059E" w:rsidRPr="000E27E2" w:rsidRDefault="00F32A9F">
      <w:pPr>
        <w:numPr>
          <w:ilvl w:val="0"/>
          <w:numId w:val="77"/>
        </w:num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Osobnostní výchova</w:t>
      </w:r>
    </w:p>
    <w:p w14:paraId="46223ABF" w14:textId="77777777" w:rsidR="0069059E" w:rsidRPr="000E27E2" w:rsidRDefault="00F32A9F">
      <w:pPr>
        <w:numPr>
          <w:ilvl w:val="1"/>
          <w:numId w:val="77"/>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Osobnostní rozvoj – rozvoj schopností poznání, hodnoty, postoje, praktická etika</w:t>
      </w:r>
    </w:p>
    <w:p w14:paraId="2A34853C" w14:textId="77777777" w:rsidR="0069059E" w:rsidRPr="000E27E2" w:rsidRDefault="00F32A9F">
      <w:pPr>
        <w:numPr>
          <w:ilvl w:val="0"/>
          <w:numId w:val="77"/>
        </w:num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Mediální výchova</w:t>
      </w:r>
    </w:p>
    <w:p w14:paraId="3BE80C17" w14:textId="77777777" w:rsidR="0069059E" w:rsidRPr="000E27E2" w:rsidRDefault="00F32A9F">
      <w:pPr>
        <w:numPr>
          <w:ilvl w:val="1"/>
          <w:numId w:val="77"/>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Fungování a vliv médií ve společnosti</w:t>
      </w:r>
    </w:p>
    <w:p w14:paraId="50249829" w14:textId="77777777" w:rsidR="0069059E" w:rsidRPr="000E27E2" w:rsidRDefault="0069059E">
      <w:pPr>
        <w:jc w:val="both"/>
        <w:rPr>
          <w:rFonts w:ascii="Calibri" w:eastAsia="Calibri" w:hAnsi="Calibri" w:cs="Calibri"/>
          <w:color w:val="000000"/>
          <w:sz w:val="22"/>
          <w:szCs w:val="22"/>
        </w:rPr>
      </w:pPr>
    </w:p>
    <w:p w14:paraId="26EE3383" w14:textId="77777777" w:rsidR="0069059E" w:rsidRPr="000E27E2" w:rsidRDefault="00F32A9F">
      <w:pPr>
        <w:spacing w:after="120"/>
        <w:ind w:firstLine="357"/>
        <w:jc w:val="both"/>
        <w:rPr>
          <w:rFonts w:ascii="Calibri" w:eastAsia="Calibri" w:hAnsi="Calibri" w:cs="Calibri"/>
          <w:color w:val="000000"/>
          <w:sz w:val="22"/>
          <w:szCs w:val="22"/>
        </w:rPr>
      </w:pPr>
      <w:r w:rsidRPr="000E27E2">
        <w:rPr>
          <w:rFonts w:ascii="Calibri" w:eastAsia="Calibri" w:hAnsi="Calibri" w:cs="Calibri"/>
          <w:color w:val="000000"/>
          <w:sz w:val="22"/>
          <w:szCs w:val="22"/>
        </w:rPr>
        <w:t>Předmět CHEMIE je vyučován pouze na druhém stupni v 8. a 9. ročníku vždy po dvou hodinách týdně, jeho celková hodinová dotace tedy činí 4 hodiny.</w:t>
      </w:r>
    </w:p>
    <w:p w14:paraId="1B3B0188" w14:textId="77777777" w:rsidR="0069059E" w:rsidRPr="000E27E2" w:rsidRDefault="00F32A9F">
      <w:pPr>
        <w:spacing w:after="120"/>
        <w:ind w:firstLine="357"/>
        <w:jc w:val="both"/>
        <w:rPr>
          <w:rFonts w:ascii="Calibri" w:eastAsia="Calibri" w:hAnsi="Calibri" w:cs="Calibri"/>
          <w:color w:val="000000"/>
          <w:sz w:val="22"/>
          <w:szCs w:val="22"/>
        </w:rPr>
      </w:pPr>
      <w:r w:rsidRPr="000E27E2">
        <w:rPr>
          <w:rFonts w:ascii="Calibri" w:eastAsia="Calibri" w:hAnsi="Calibri" w:cs="Calibri"/>
          <w:color w:val="000000"/>
          <w:sz w:val="22"/>
          <w:szCs w:val="22"/>
        </w:rPr>
        <w:t>CHEMIE je vyučována formou dvouhodinových bloků</w:t>
      </w:r>
      <w:r w:rsidRPr="000E27E2">
        <w:rPr>
          <w:rFonts w:ascii="Calibri" w:eastAsia="Calibri" w:hAnsi="Calibri" w:cs="Calibri"/>
          <w:sz w:val="22"/>
          <w:szCs w:val="22"/>
        </w:rPr>
        <w:t>,</w:t>
      </w:r>
      <w:r w:rsidRPr="000E27E2">
        <w:rPr>
          <w:rFonts w:ascii="Calibri" w:eastAsia="Calibri" w:hAnsi="Calibri" w:cs="Calibri"/>
          <w:color w:val="000000"/>
          <w:sz w:val="22"/>
          <w:szCs w:val="22"/>
        </w:rPr>
        <w:t xml:space="preserve"> které jsou doplněny o experimenty. Experimenty, které z hlediska bezpečnosti práce a příslušných právních norem nemohou provádět žáci přímo, provádí vyučující demonstrační metodou, ostatní v závislosti na možnostech a vybavení laboratoře provádějí přímo </w:t>
      </w:r>
      <w:proofErr w:type="gramStart"/>
      <w:r w:rsidRPr="000E27E2">
        <w:rPr>
          <w:rFonts w:ascii="Calibri" w:eastAsia="Calibri" w:hAnsi="Calibri" w:cs="Calibri"/>
          <w:color w:val="000000"/>
          <w:sz w:val="22"/>
          <w:szCs w:val="22"/>
        </w:rPr>
        <w:t>žáci</w:t>
      </w:r>
      <w:proofErr w:type="gramEnd"/>
      <w:r w:rsidRPr="000E27E2">
        <w:rPr>
          <w:rFonts w:ascii="Calibri" w:eastAsia="Calibri" w:hAnsi="Calibri" w:cs="Calibri"/>
          <w:color w:val="000000"/>
          <w:sz w:val="22"/>
          <w:szCs w:val="22"/>
        </w:rPr>
        <w:t xml:space="preserve"> a to v méně početných skupinách. Experimenty žáci využívají k ověření teorií, nebo z experimentů žáci deduktivní metodou vyvozují obecné závěry. Výuka je zaměřena na chemické děje, chemické látky a pracovní metody, se kterými se běžně žáci setkávají. Žáci jsou při získávání nezbytných teoretických informací vedeni k samostatnosti, práci s textem, k tréninku komunikačních schopností a schopností práce ve skupinách, jakož i k využívání moderních informačních a komunikačních technologií.</w:t>
      </w:r>
    </w:p>
    <w:p w14:paraId="41B6892F" w14:textId="77777777" w:rsidR="0069059E" w:rsidRPr="000E27E2" w:rsidRDefault="00F32A9F">
      <w:pPr>
        <w:spacing w:after="120"/>
        <w:ind w:firstLine="357"/>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Výuka předmětu </w:t>
      </w:r>
      <w:proofErr w:type="gramStart"/>
      <w:r w:rsidRPr="000E27E2">
        <w:rPr>
          <w:rFonts w:ascii="Calibri" w:eastAsia="Calibri" w:hAnsi="Calibri" w:cs="Calibri"/>
          <w:color w:val="000000"/>
          <w:sz w:val="22"/>
          <w:szCs w:val="22"/>
        </w:rPr>
        <w:t>probíhá  převážně</w:t>
      </w:r>
      <w:proofErr w:type="gramEnd"/>
      <w:r w:rsidRPr="000E27E2">
        <w:rPr>
          <w:rFonts w:ascii="Calibri" w:eastAsia="Calibri" w:hAnsi="Calibri" w:cs="Calibri"/>
          <w:color w:val="000000"/>
          <w:sz w:val="22"/>
          <w:szCs w:val="22"/>
        </w:rPr>
        <w:t xml:space="preserve"> v odborné učebně chemie a fyziky, která je uzpůsobena tak, že žáci mohou kdykoli ve skupinách nebo jednotlivě provádět experimenty a není již potřeba žádná další speciální laboratoř. Výuka může rovněž probíhat v počítačové učebně, vyžadují-li to okolnosti a zpracovávané téma. Klasická laboratorní cvičení známá z minulosti se neprovádějí – experimenty se díky vybavení provádějí operativně tak, jak je potřeba.</w:t>
      </w:r>
    </w:p>
    <w:p w14:paraId="12B9B48E" w14:textId="77777777" w:rsidR="000E27E2" w:rsidRDefault="000E27E2">
      <w:pPr>
        <w:rPr>
          <w:rFonts w:ascii="Calibri" w:eastAsia="Calibri" w:hAnsi="Calibri" w:cs="Calibri"/>
          <w:b/>
          <w:color w:val="000000"/>
          <w:sz w:val="28"/>
          <w:szCs w:val="28"/>
        </w:rPr>
      </w:pPr>
      <w:r>
        <w:rPr>
          <w:rFonts w:ascii="Calibri" w:eastAsia="Calibri" w:hAnsi="Calibri" w:cs="Calibri"/>
          <w:b/>
          <w:color w:val="000000"/>
          <w:sz w:val="28"/>
          <w:szCs w:val="28"/>
        </w:rPr>
        <w:br w:type="page"/>
      </w:r>
    </w:p>
    <w:p w14:paraId="79507550" w14:textId="77777777" w:rsidR="0069059E" w:rsidRDefault="00F32A9F">
      <w:pPr>
        <w:spacing w:after="240"/>
        <w:jc w:val="both"/>
        <w:rPr>
          <w:rFonts w:ascii="Calibri" w:eastAsia="Calibri" w:hAnsi="Calibri" w:cs="Calibri"/>
          <w:b/>
          <w:color w:val="000000"/>
          <w:sz w:val="28"/>
          <w:szCs w:val="28"/>
        </w:rPr>
      </w:pPr>
      <w:r>
        <w:rPr>
          <w:rFonts w:ascii="Calibri" w:eastAsia="Calibri" w:hAnsi="Calibri" w:cs="Calibri"/>
          <w:b/>
          <w:color w:val="000000"/>
          <w:sz w:val="28"/>
          <w:szCs w:val="28"/>
        </w:rPr>
        <w:lastRenderedPageBreak/>
        <w:t xml:space="preserve">Výchovné a vzdělávací strategie </w:t>
      </w:r>
    </w:p>
    <w:p w14:paraId="1EB17414" w14:textId="77777777" w:rsidR="0069059E" w:rsidRPr="000E27E2" w:rsidRDefault="00F32A9F">
      <w:p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Kompetence občanské</w:t>
      </w:r>
    </w:p>
    <w:p w14:paraId="18BEDA0A" w14:textId="77777777" w:rsidR="0069059E" w:rsidRPr="000E27E2" w:rsidRDefault="00F32A9F">
      <w:pPr>
        <w:ind w:firstLine="360"/>
        <w:jc w:val="both"/>
        <w:rPr>
          <w:rFonts w:ascii="Calibri" w:eastAsia="Calibri" w:hAnsi="Calibri" w:cs="Calibri"/>
          <w:color w:val="000000"/>
          <w:sz w:val="22"/>
          <w:szCs w:val="22"/>
        </w:rPr>
      </w:pPr>
      <w:r w:rsidRPr="000E27E2">
        <w:rPr>
          <w:rFonts w:ascii="Calibri" w:eastAsia="Calibri" w:hAnsi="Calibri" w:cs="Calibri"/>
          <w:color w:val="000000"/>
          <w:sz w:val="22"/>
          <w:szCs w:val="22"/>
        </w:rPr>
        <w:t>Získávání, zpracovávání a prezentace informací z oblasti ekologie, paliv, získávání energie a ochrany životního prostředí vede žáky k utváření pozitivního postoje k okolnímu světu a úctě k životnímu prostředí a k utváření vlastních postojů a názorů.</w:t>
      </w:r>
    </w:p>
    <w:p w14:paraId="6CBF8301" w14:textId="77777777" w:rsidR="0069059E" w:rsidRPr="000E27E2" w:rsidRDefault="00F32A9F">
      <w:p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Kompetence sociální a personální</w:t>
      </w:r>
    </w:p>
    <w:p w14:paraId="0A11A13F" w14:textId="77777777" w:rsidR="0069059E" w:rsidRPr="000E27E2" w:rsidRDefault="00F32A9F">
      <w:pPr>
        <w:ind w:firstLine="360"/>
        <w:jc w:val="both"/>
        <w:rPr>
          <w:rFonts w:ascii="Calibri" w:eastAsia="Calibri" w:hAnsi="Calibri" w:cs="Calibri"/>
          <w:color w:val="000000"/>
          <w:sz w:val="22"/>
          <w:szCs w:val="22"/>
        </w:rPr>
      </w:pPr>
      <w:r w:rsidRPr="000E27E2">
        <w:rPr>
          <w:rFonts w:ascii="Calibri" w:eastAsia="Calibri" w:hAnsi="Calibri" w:cs="Calibri"/>
          <w:color w:val="000000"/>
          <w:sz w:val="22"/>
          <w:szCs w:val="22"/>
        </w:rPr>
        <w:t>Prováděním experimentů v malých skupinách pod vedením vyučujícího učíme žáky spolupráci v kolektivu a týmové práci.</w:t>
      </w:r>
    </w:p>
    <w:p w14:paraId="6163A64E" w14:textId="77777777" w:rsidR="0069059E" w:rsidRPr="000E27E2" w:rsidRDefault="00F32A9F">
      <w:pPr>
        <w:ind w:firstLine="360"/>
        <w:jc w:val="both"/>
        <w:rPr>
          <w:rFonts w:ascii="Calibri" w:eastAsia="Calibri" w:hAnsi="Calibri" w:cs="Calibri"/>
          <w:color w:val="000000"/>
          <w:sz w:val="22"/>
          <w:szCs w:val="22"/>
        </w:rPr>
      </w:pPr>
      <w:r w:rsidRPr="000E27E2">
        <w:rPr>
          <w:rFonts w:ascii="Calibri" w:eastAsia="Calibri" w:hAnsi="Calibri" w:cs="Calibri"/>
          <w:color w:val="000000"/>
          <w:sz w:val="22"/>
          <w:szCs w:val="22"/>
        </w:rPr>
        <w:t>Dodržování zásad bezpečnosti práce a vede žáky k zodpovědnosti za své zdraví a život.</w:t>
      </w:r>
    </w:p>
    <w:p w14:paraId="46EFF5EC" w14:textId="77777777" w:rsidR="0069059E" w:rsidRPr="000E27E2" w:rsidRDefault="00F32A9F">
      <w:pPr>
        <w:ind w:firstLine="360"/>
        <w:jc w:val="both"/>
        <w:rPr>
          <w:rFonts w:ascii="Calibri" w:eastAsia="Calibri" w:hAnsi="Calibri" w:cs="Calibri"/>
          <w:color w:val="000000"/>
          <w:sz w:val="22"/>
          <w:szCs w:val="22"/>
        </w:rPr>
      </w:pPr>
      <w:r w:rsidRPr="000E27E2">
        <w:rPr>
          <w:rFonts w:ascii="Calibri" w:eastAsia="Calibri" w:hAnsi="Calibri" w:cs="Calibri"/>
          <w:color w:val="000000"/>
          <w:sz w:val="22"/>
          <w:szCs w:val="22"/>
        </w:rPr>
        <w:t>Častými úkoly ve skupinách pomáháme žákům poznávat jednotlivé týmové role a utváříme v nich dovednost týmově spolupracovat a řešit problémy.</w:t>
      </w:r>
    </w:p>
    <w:p w14:paraId="7EBA34AC" w14:textId="77777777" w:rsidR="0069059E" w:rsidRPr="000E27E2" w:rsidRDefault="00F32A9F">
      <w:p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Kompetence komunikativní</w:t>
      </w:r>
    </w:p>
    <w:p w14:paraId="4883B7CD" w14:textId="77777777" w:rsidR="0069059E" w:rsidRPr="000E27E2" w:rsidRDefault="00F32A9F">
      <w:pPr>
        <w:ind w:firstLine="360"/>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Žáci využívají k výuce rovněž e-learningový výukový server, na kterém mohou pracovat s výukovými materiály, mohou si zkoušet dovednosti formou testů a prostřednictvím tohoto serveru rovněž odevzdávají domácí úkoly a komunikují s vyučujícím, nebo se sebou navzájem. Tyto činnosti vedou nejen k aktivnímu a velmi efektivnímu využívání výpočetní techniky při výuce, ale rovněž k tréninku elektronické komunikace a jejích zásad. </w:t>
      </w:r>
    </w:p>
    <w:p w14:paraId="002EFD22" w14:textId="77777777" w:rsidR="0069059E" w:rsidRPr="000E27E2" w:rsidRDefault="00F32A9F">
      <w:pPr>
        <w:ind w:firstLine="360"/>
        <w:jc w:val="both"/>
        <w:rPr>
          <w:rFonts w:ascii="Calibri" w:eastAsia="Calibri" w:hAnsi="Calibri" w:cs="Calibri"/>
          <w:color w:val="000000"/>
          <w:sz w:val="22"/>
          <w:szCs w:val="22"/>
        </w:rPr>
      </w:pPr>
      <w:r w:rsidRPr="000E27E2">
        <w:rPr>
          <w:rFonts w:ascii="Calibri" w:eastAsia="Calibri" w:hAnsi="Calibri" w:cs="Calibri"/>
          <w:color w:val="000000"/>
          <w:sz w:val="22"/>
          <w:szCs w:val="22"/>
        </w:rPr>
        <w:t>Ústní prezentací výsledků zadaných skupinových nebo samostatných prací vedeme žáky k rozvíjení slovní zásoby a schopnosti vystupovat a vyjadřovat se.</w:t>
      </w:r>
    </w:p>
    <w:p w14:paraId="25B1A3AC" w14:textId="77777777" w:rsidR="0069059E" w:rsidRPr="000E27E2" w:rsidRDefault="0069059E">
      <w:pPr>
        <w:jc w:val="both"/>
        <w:rPr>
          <w:rFonts w:ascii="Calibri" w:eastAsia="Calibri" w:hAnsi="Calibri" w:cs="Calibri"/>
          <w:b/>
          <w:color w:val="000000"/>
          <w:sz w:val="22"/>
          <w:szCs w:val="22"/>
        </w:rPr>
      </w:pPr>
    </w:p>
    <w:p w14:paraId="2AE0B84E" w14:textId="77777777" w:rsidR="0069059E" w:rsidRPr="000E27E2" w:rsidRDefault="00F32A9F">
      <w:p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Kompetence pracovní</w:t>
      </w:r>
    </w:p>
    <w:p w14:paraId="0A0B60C1" w14:textId="77777777" w:rsidR="0069059E" w:rsidRPr="000E27E2" w:rsidRDefault="00F32A9F">
      <w:pPr>
        <w:ind w:firstLine="360"/>
        <w:jc w:val="both"/>
        <w:rPr>
          <w:rFonts w:ascii="Calibri" w:eastAsia="Calibri" w:hAnsi="Calibri" w:cs="Calibri"/>
          <w:color w:val="000000"/>
          <w:sz w:val="22"/>
          <w:szCs w:val="22"/>
        </w:rPr>
      </w:pPr>
      <w:r w:rsidRPr="000E27E2">
        <w:rPr>
          <w:rFonts w:ascii="Calibri" w:eastAsia="Calibri" w:hAnsi="Calibri" w:cs="Calibri"/>
          <w:color w:val="000000"/>
          <w:sz w:val="22"/>
          <w:szCs w:val="22"/>
        </w:rPr>
        <w:t>Pomocí práce na experimentech utužujeme v žácích pracovní návyky a rozvíjíme vnímání potřeby dodržování pravidel a kázně zejména v místech, kde je zvýšené riziko úrazu, jakým je odborná učebna.</w:t>
      </w:r>
    </w:p>
    <w:p w14:paraId="718B8C79" w14:textId="77777777" w:rsidR="0069059E" w:rsidRPr="000E27E2" w:rsidRDefault="00F32A9F">
      <w:pPr>
        <w:ind w:firstLine="360"/>
        <w:jc w:val="both"/>
        <w:rPr>
          <w:rFonts w:ascii="Calibri" w:eastAsia="Calibri" w:hAnsi="Calibri" w:cs="Calibri"/>
          <w:color w:val="000000"/>
          <w:sz w:val="22"/>
          <w:szCs w:val="22"/>
        </w:rPr>
      </w:pPr>
      <w:r w:rsidRPr="000E27E2">
        <w:rPr>
          <w:rFonts w:ascii="Calibri" w:eastAsia="Calibri" w:hAnsi="Calibri" w:cs="Calibri"/>
          <w:color w:val="000000"/>
          <w:sz w:val="22"/>
          <w:szCs w:val="22"/>
        </w:rPr>
        <w:t>Diskusí nad obnovitelností energetických zdrojů a surovin, běžně spotřebovávaných v domácnostech vedeme žáky k šetrnosti při hospodaření s přírodními zdroji.</w:t>
      </w:r>
    </w:p>
    <w:p w14:paraId="1198FF49" w14:textId="77777777" w:rsidR="0069059E" w:rsidRPr="000E27E2" w:rsidRDefault="00F32A9F">
      <w:pPr>
        <w:ind w:firstLine="360"/>
        <w:jc w:val="both"/>
        <w:rPr>
          <w:rFonts w:ascii="Calibri" w:eastAsia="Calibri" w:hAnsi="Calibri" w:cs="Calibri"/>
          <w:color w:val="000000"/>
          <w:sz w:val="22"/>
          <w:szCs w:val="22"/>
        </w:rPr>
      </w:pPr>
      <w:r w:rsidRPr="000E27E2">
        <w:rPr>
          <w:rFonts w:ascii="Calibri" w:eastAsia="Calibri" w:hAnsi="Calibri" w:cs="Calibri"/>
          <w:color w:val="000000"/>
          <w:sz w:val="22"/>
          <w:szCs w:val="22"/>
        </w:rPr>
        <w:t>Pravidelné domácí úkoly vedou žáky k zodpovědnosti za svoje vzdělávání a pomáhají utvářet zdravý postoj k povinnostem.</w:t>
      </w:r>
    </w:p>
    <w:p w14:paraId="35865AC7"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b/>
          <w:color w:val="000000"/>
          <w:sz w:val="22"/>
          <w:szCs w:val="22"/>
        </w:rPr>
        <w:t>Kompetence k řešení problémů</w:t>
      </w:r>
    </w:p>
    <w:p w14:paraId="7E55542A" w14:textId="77777777" w:rsidR="0069059E" w:rsidRPr="000E27E2" w:rsidRDefault="00F32A9F">
      <w:pPr>
        <w:ind w:firstLine="360"/>
        <w:jc w:val="both"/>
        <w:rPr>
          <w:rFonts w:ascii="Calibri" w:eastAsia="Calibri" w:hAnsi="Calibri" w:cs="Calibri"/>
          <w:color w:val="000000"/>
          <w:sz w:val="22"/>
          <w:szCs w:val="22"/>
        </w:rPr>
      </w:pPr>
      <w:r w:rsidRPr="000E27E2">
        <w:rPr>
          <w:rFonts w:ascii="Calibri" w:eastAsia="Calibri" w:hAnsi="Calibri" w:cs="Calibri"/>
          <w:color w:val="000000"/>
          <w:sz w:val="22"/>
          <w:szCs w:val="22"/>
        </w:rPr>
        <w:t>Uplatňováním deduktivních metod a aktivní konstrukcí poznatků vedeme žáky ke správnému pochopení problémů a ke způsobům hledání jejich efektivních řešení.</w:t>
      </w:r>
    </w:p>
    <w:p w14:paraId="2A8AC13A" w14:textId="77777777" w:rsidR="0069059E" w:rsidRPr="000E27E2" w:rsidRDefault="00F32A9F">
      <w:p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Kompetence k učení</w:t>
      </w:r>
    </w:p>
    <w:p w14:paraId="28238C30" w14:textId="77777777" w:rsidR="0069059E" w:rsidRPr="000E27E2" w:rsidRDefault="00F32A9F">
      <w:pPr>
        <w:ind w:firstLine="360"/>
        <w:jc w:val="both"/>
        <w:rPr>
          <w:rFonts w:ascii="Calibri" w:eastAsia="Calibri" w:hAnsi="Calibri" w:cs="Calibri"/>
          <w:color w:val="000000"/>
          <w:sz w:val="22"/>
          <w:szCs w:val="22"/>
        </w:rPr>
      </w:pPr>
      <w:r w:rsidRPr="000E27E2">
        <w:rPr>
          <w:rFonts w:ascii="Calibri" w:eastAsia="Calibri" w:hAnsi="Calibri" w:cs="Calibri"/>
          <w:color w:val="000000"/>
          <w:sz w:val="22"/>
          <w:szCs w:val="22"/>
        </w:rPr>
        <w:t>Vedeme žáky k časté práci s textem tím, že jim necháváme zpracovat pracovní listy, které je vedou k rozvíjení schopnosti nalézt v textu potřebné informace a stručně je prezentovat.</w:t>
      </w:r>
    </w:p>
    <w:p w14:paraId="76C5D72A" w14:textId="77777777" w:rsidR="0069059E" w:rsidRPr="000E27E2" w:rsidRDefault="00F32A9F">
      <w:pPr>
        <w:ind w:firstLine="360"/>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Drobné domácí úkoly mají za cíl vypěstovat v žácích pravidelnou přípravu do vyučování. Tím, že mají dostatek doplňkových informací na e-learningovém serveru a tím, že si do vlastních poznámek zapisují jen informace, které považují za důležité jim ovšem ponecháváme i potřebný prostor pro samostatnost a individuální rozvoj (sešit má sloužit jim, ne vyučujícímu). </w:t>
      </w:r>
    </w:p>
    <w:p w14:paraId="1EDC5C46" w14:textId="77777777" w:rsidR="0069059E" w:rsidRPr="000E27E2" w:rsidRDefault="00F32A9F">
      <w:pPr>
        <w:ind w:firstLine="360"/>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Při vyhledávání nezbytných teoretických informací rozvíjíme jejich schopnost potřebné informace vyhledat, zvažovat jejich důležitost a </w:t>
      </w:r>
      <w:proofErr w:type="gramStart"/>
      <w:r w:rsidRPr="000E27E2">
        <w:rPr>
          <w:rFonts w:ascii="Calibri" w:eastAsia="Calibri" w:hAnsi="Calibri" w:cs="Calibri"/>
          <w:color w:val="000000"/>
          <w:sz w:val="22"/>
          <w:szCs w:val="22"/>
        </w:rPr>
        <w:t>zpracovat</w:t>
      </w:r>
      <w:proofErr w:type="gramEnd"/>
      <w:r w:rsidRPr="000E27E2">
        <w:rPr>
          <w:rFonts w:ascii="Calibri" w:eastAsia="Calibri" w:hAnsi="Calibri" w:cs="Calibri"/>
          <w:color w:val="000000"/>
          <w:sz w:val="22"/>
          <w:szCs w:val="22"/>
        </w:rPr>
        <w:t xml:space="preserve"> a to včetně práce s odbornou literaturou. Při práci s informacemi vedeme žáky ke správnému užívání odborných termínů.</w:t>
      </w:r>
    </w:p>
    <w:p w14:paraId="06CCA035" w14:textId="77777777" w:rsidR="0069059E" w:rsidRPr="000E27E2" w:rsidRDefault="00F32A9F">
      <w:pPr>
        <w:ind w:firstLine="360"/>
        <w:jc w:val="both"/>
        <w:rPr>
          <w:rFonts w:ascii="Calibri" w:eastAsia="Calibri" w:hAnsi="Calibri" w:cs="Calibri"/>
          <w:color w:val="000000"/>
          <w:sz w:val="22"/>
          <w:szCs w:val="22"/>
        </w:rPr>
      </w:pPr>
      <w:r w:rsidRPr="000E27E2">
        <w:rPr>
          <w:rFonts w:ascii="Calibri" w:eastAsia="Calibri" w:hAnsi="Calibri" w:cs="Calibri"/>
          <w:color w:val="000000"/>
          <w:sz w:val="22"/>
          <w:szCs w:val="22"/>
        </w:rPr>
        <w:t>Uplatněním deduktivních metod rozvíjíme logické myšlení žáků a jejich schopnost použít nabyté znalosti a dovednosti v praxi.</w:t>
      </w:r>
    </w:p>
    <w:p w14:paraId="732ABC43" w14:textId="77777777" w:rsidR="0069059E" w:rsidRPr="000E27E2" w:rsidRDefault="00F32A9F">
      <w:pPr>
        <w:jc w:val="both"/>
        <w:rPr>
          <w:rFonts w:ascii="Calibri" w:eastAsia="Calibri" w:hAnsi="Calibri" w:cs="Calibri"/>
          <w:b/>
          <w:sz w:val="22"/>
          <w:szCs w:val="22"/>
        </w:rPr>
      </w:pPr>
      <w:r w:rsidRPr="000E27E2">
        <w:rPr>
          <w:rFonts w:ascii="Calibri" w:eastAsia="Calibri" w:hAnsi="Calibri" w:cs="Calibri"/>
          <w:b/>
          <w:sz w:val="22"/>
          <w:szCs w:val="22"/>
        </w:rPr>
        <w:t>Kompetence digitální</w:t>
      </w:r>
    </w:p>
    <w:p w14:paraId="49853A38" w14:textId="77777777" w:rsidR="0069059E" w:rsidRPr="000E27E2" w:rsidRDefault="00F32A9F">
      <w:pPr>
        <w:ind w:firstLine="360"/>
        <w:jc w:val="both"/>
        <w:rPr>
          <w:rFonts w:ascii="Calibri" w:eastAsia="Calibri" w:hAnsi="Calibri" w:cs="Calibri"/>
          <w:sz w:val="22"/>
          <w:szCs w:val="22"/>
        </w:rPr>
      </w:pPr>
      <w:r w:rsidRPr="000E27E2">
        <w:rPr>
          <w:rFonts w:ascii="Calibri" w:eastAsia="Calibri" w:hAnsi="Calibri" w:cs="Calibri"/>
          <w:sz w:val="22"/>
          <w:szCs w:val="22"/>
        </w:rPr>
        <w:t>Vedeme žáky ke kritické práci s informacemi, efektivní komunikaci a vzájemné spolupráci v digitálním prostředí;</w:t>
      </w:r>
    </w:p>
    <w:p w14:paraId="17175522" w14:textId="77777777" w:rsidR="0069059E" w:rsidRPr="000E27E2" w:rsidRDefault="00F32A9F">
      <w:pPr>
        <w:ind w:firstLine="360"/>
        <w:jc w:val="both"/>
        <w:rPr>
          <w:rFonts w:ascii="Calibri" w:eastAsia="Calibri" w:hAnsi="Calibri" w:cs="Calibri"/>
          <w:sz w:val="22"/>
          <w:szCs w:val="22"/>
        </w:rPr>
      </w:pPr>
      <w:r w:rsidRPr="000E27E2">
        <w:rPr>
          <w:rFonts w:ascii="Calibri" w:eastAsia="Calibri" w:hAnsi="Calibri" w:cs="Calibri"/>
          <w:sz w:val="22"/>
          <w:szCs w:val="22"/>
        </w:rPr>
        <w:t>Vedeme žáky k tvorbě a úpravám digitálního obsahu v různých formátech a jeho sdílení s vybranými lidmi;</w:t>
      </w:r>
    </w:p>
    <w:p w14:paraId="7529A435" w14:textId="77777777" w:rsidR="0069059E" w:rsidRPr="000E27E2" w:rsidRDefault="00F32A9F">
      <w:pPr>
        <w:ind w:firstLine="360"/>
        <w:jc w:val="both"/>
        <w:rPr>
          <w:rFonts w:ascii="Calibri" w:eastAsia="Calibri" w:hAnsi="Calibri" w:cs="Calibri"/>
          <w:sz w:val="22"/>
          <w:szCs w:val="22"/>
        </w:rPr>
      </w:pPr>
      <w:r w:rsidRPr="000E27E2">
        <w:rPr>
          <w:rFonts w:ascii="Calibri" w:eastAsia="Calibri" w:hAnsi="Calibri" w:cs="Calibri"/>
          <w:sz w:val="22"/>
          <w:szCs w:val="22"/>
        </w:rPr>
        <w:t>Při spolupráci, komunikaci a sdílení informací v digitálním prostředí klademe důraz na etické jednání, ohleduplnost a respekt k ostatním;</w:t>
      </w:r>
    </w:p>
    <w:p w14:paraId="598D818F" w14:textId="77777777" w:rsidR="0069059E" w:rsidRDefault="00F32A9F">
      <w:pPr>
        <w:ind w:firstLine="360"/>
        <w:jc w:val="both"/>
        <w:rPr>
          <w:rFonts w:ascii="Calibri" w:eastAsia="Calibri" w:hAnsi="Calibri" w:cs="Calibri"/>
        </w:rPr>
      </w:pPr>
      <w:r w:rsidRPr="000E27E2">
        <w:rPr>
          <w:rFonts w:ascii="Calibri" w:eastAsia="Calibri" w:hAnsi="Calibri" w:cs="Calibri"/>
          <w:sz w:val="22"/>
          <w:szCs w:val="22"/>
        </w:rPr>
        <w:t>Seznamujeme žáky s principy bezpečného chování na internetu a vedeme je k tomu, aby při práci s informacemi uplatňovali právní a etické normy spojené s využíváním převzatých zdrojů</w:t>
      </w:r>
    </w:p>
    <w:p w14:paraId="24B031FA" w14:textId="77777777" w:rsidR="0069059E" w:rsidRDefault="0069059E">
      <w:pPr>
        <w:ind w:firstLine="360"/>
        <w:jc w:val="both"/>
        <w:rPr>
          <w:rFonts w:ascii="Calibri" w:eastAsia="Calibri" w:hAnsi="Calibri" w:cs="Calibri"/>
        </w:rPr>
      </w:pPr>
    </w:p>
    <w:p w14:paraId="167A144C" w14:textId="77777777" w:rsidR="0069059E" w:rsidRDefault="0069059E">
      <w:pPr>
        <w:jc w:val="both"/>
        <w:rPr>
          <w:rFonts w:ascii="Calibri" w:eastAsia="Calibri" w:hAnsi="Calibri" w:cs="Calibri"/>
          <w:color w:val="000000"/>
        </w:rPr>
      </w:pPr>
    </w:p>
    <w:p w14:paraId="64695E3B" w14:textId="77777777" w:rsidR="0069059E" w:rsidRDefault="00F32A9F">
      <w:pPr>
        <w:rPr>
          <w:rFonts w:ascii="Calibri" w:eastAsia="Calibri" w:hAnsi="Calibri" w:cs="Calibri"/>
          <w:b/>
          <w:sz w:val="28"/>
          <w:szCs w:val="28"/>
        </w:rPr>
      </w:pPr>
      <w:r>
        <w:rPr>
          <w:rFonts w:ascii="Calibri" w:eastAsia="Calibri" w:hAnsi="Calibri" w:cs="Calibri"/>
          <w:b/>
          <w:sz w:val="28"/>
          <w:szCs w:val="28"/>
        </w:rPr>
        <w:lastRenderedPageBreak/>
        <w:t>Specifická kritéria hodnocení vyučovacího předmětu chemie</w:t>
      </w:r>
    </w:p>
    <w:p w14:paraId="3950E73C" w14:textId="77777777" w:rsidR="0069059E" w:rsidRPr="000E27E2" w:rsidRDefault="00F32A9F">
      <w:pPr>
        <w:spacing w:after="200" w:line="276" w:lineRule="auto"/>
        <w:rPr>
          <w:rFonts w:ascii="Calibri" w:eastAsia="Calibri" w:hAnsi="Calibri" w:cs="Calibri"/>
          <w:b/>
          <w:sz w:val="22"/>
          <w:szCs w:val="22"/>
        </w:rPr>
      </w:pPr>
      <w:r w:rsidRPr="000E27E2">
        <w:rPr>
          <w:rFonts w:ascii="Calibri" w:eastAsia="Calibri" w:hAnsi="Calibri" w:cs="Calibri"/>
          <w:b/>
          <w:sz w:val="22"/>
          <w:szCs w:val="22"/>
        </w:rPr>
        <w:t>Žák má k dispozici:</w:t>
      </w:r>
    </w:p>
    <w:p w14:paraId="6FC3AE8D" w14:textId="77777777" w:rsidR="0069059E" w:rsidRPr="000E27E2" w:rsidRDefault="00F32A9F" w:rsidP="00D05A43">
      <w:pPr>
        <w:numPr>
          <w:ilvl w:val="0"/>
          <w:numId w:val="115"/>
        </w:numPr>
        <w:spacing w:line="276" w:lineRule="auto"/>
        <w:ind w:left="720" w:hanging="360"/>
        <w:rPr>
          <w:rFonts w:ascii="Calibri" w:eastAsia="Calibri" w:hAnsi="Calibri" w:cs="Calibri"/>
          <w:b/>
          <w:sz w:val="22"/>
          <w:szCs w:val="22"/>
        </w:rPr>
      </w:pPr>
      <w:r w:rsidRPr="000E27E2">
        <w:rPr>
          <w:rFonts w:ascii="Calibri" w:eastAsia="Calibri" w:hAnsi="Calibri" w:cs="Calibri"/>
          <w:b/>
          <w:sz w:val="22"/>
          <w:szCs w:val="22"/>
        </w:rPr>
        <w:t>učebnici chemie</w:t>
      </w:r>
    </w:p>
    <w:p w14:paraId="410C5B8C" w14:textId="77777777" w:rsidR="0069059E" w:rsidRPr="000E27E2" w:rsidRDefault="00F32A9F" w:rsidP="00D05A43">
      <w:pPr>
        <w:numPr>
          <w:ilvl w:val="0"/>
          <w:numId w:val="115"/>
        </w:numPr>
        <w:spacing w:line="276" w:lineRule="auto"/>
        <w:ind w:left="720" w:hanging="360"/>
        <w:rPr>
          <w:rFonts w:ascii="Calibri" w:eastAsia="Calibri" w:hAnsi="Calibri" w:cs="Calibri"/>
          <w:sz w:val="22"/>
          <w:szCs w:val="22"/>
        </w:rPr>
      </w:pPr>
      <w:r w:rsidRPr="000E27E2">
        <w:rPr>
          <w:rFonts w:ascii="Calibri" w:eastAsia="Calibri" w:hAnsi="Calibri" w:cs="Calibri"/>
          <w:b/>
          <w:sz w:val="22"/>
          <w:szCs w:val="22"/>
        </w:rPr>
        <w:t xml:space="preserve">další výukové materiály </w:t>
      </w:r>
      <w:r w:rsidRPr="000E27E2">
        <w:rPr>
          <w:rFonts w:ascii="Calibri" w:eastAsia="Calibri" w:hAnsi="Calibri" w:cs="Calibri"/>
          <w:sz w:val="22"/>
          <w:szCs w:val="22"/>
        </w:rPr>
        <w:t>(prezentace, zápisy z hodin, doplňkové materiály) má od vyučujícího na výukovém serveru Aristoteles</w:t>
      </w:r>
    </w:p>
    <w:p w14:paraId="1220DB4F" w14:textId="77777777" w:rsidR="0069059E" w:rsidRPr="000E27E2" w:rsidRDefault="00F32A9F" w:rsidP="00D05A43">
      <w:pPr>
        <w:numPr>
          <w:ilvl w:val="0"/>
          <w:numId w:val="115"/>
        </w:numPr>
        <w:spacing w:line="276" w:lineRule="auto"/>
        <w:ind w:left="720" w:hanging="360"/>
        <w:rPr>
          <w:rFonts w:ascii="Calibri" w:eastAsia="Calibri" w:hAnsi="Calibri" w:cs="Calibri"/>
          <w:sz w:val="22"/>
          <w:szCs w:val="22"/>
        </w:rPr>
      </w:pPr>
      <w:r w:rsidRPr="000E27E2">
        <w:rPr>
          <w:rFonts w:ascii="Calibri" w:eastAsia="Calibri" w:hAnsi="Calibri" w:cs="Calibri"/>
          <w:sz w:val="22"/>
          <w:szCs w:val="22"/>
        </w:rPr>
        <w:t xml:space="preserve">pokud doma nemá počítač a </w:t>
      </w:r>
      <w:r w:rsidRPr="000E27E2">
        <w:rPr>
          <w:rFonts w:ascii="Calibri" w:eastAsia="Calibri" w:hAnsi="Calibri" w:cs="Calibri"/>
          <w:b/>
          <w:sz w:val="22"/>
          <w:szCs w:val="22"/>
        </w:rPr>
        <w:t>přístup na internet</w:t>
      </w:r>
      <w:r w:rsidRPr="000E27E2">
        <w:rPr>
          <w:rFonts w:ascii="Calibri" w:eastAsia="Calibri" w:hAnsi="Calibri" w:cs="Calibri"/>
          <w:sz w:val="22"/>
          <w:szCs w:val="22"/>
        </w:rPr>
        <w:t>, má možnost s ním pracovat každý den po vyučování ve škole</w:t>
      </w:r>
    </w:p>
    <w:p w14:paraId="118A2A30" w14:textId="77777777" w:rsidR="0069059E" w:rsidRPr="000E27E2" w:rsidRDefault="00F32A9F" w:rsidP="00D05A43">
      <w:pPr>
        <w:numPr>
          <w:ilvl w:val="0"/>
          <w:numId w:val="115"/>
        </w:numPr>
        <w:spacing w:line="276" w:lineRule="auto"/>
        <w:ind w:left="720" w:hanging="360"/>
        <w:rPr>
          <w:rFonts w:ascii="Calibri" w:eastAsia="Calibri" w:hAnsi="Calibri" w:cs="Calibri"/>
          <w:sz w:val="22"/>
          <w:szCs w:val="22"/>
        </w:rPr>
      </w:pPr>
      <w:r w:rsidRPr="000E27E2">
        <w:rPr>
          <w:rFonts w:ascii="Calibri" w:eastAsia="Calibri" w:hAnsi="Calibri" w:cs="Calibri"/>
          <w:b/>
          <w:sz w:val="22"/>
          <w:szCs w:val="22"/>
        </w:rPr>
        <w:t>svůj sešit</w:t>
      </w:r>
      <w:r w:rsidRPr="000E27E2">
        <w:rPr>
          <w:rFonts w:ascii="Calibri" w:eastAsia="Calibri" w:hAnsi="Calibri" w:cs="Calibri"/>
          <w:sz w:val="22"/>
          <w:szCs w:val="22"/>
        </w:rPr>
        <w:t xml:space="preserve"> – musí v něm mít nadpisy témat, která probíráme a datum – ostatní záleží pouze na něm, je to jeho sešit a vede si ho tak, jak mu to nejlépe vyhovuje.</w:t>
      </w:r>
    </w:p>
    <w:p w14:paraId="7C8127A9" w14:textId="77777777" w:rsidR="0069059E" w:rsidRPr="000E27E2" w:rsidRDefault="00F32A9F" w:rsidP="00D05A43">
      <w:pPr>
        <w:numPr>
          <w:ilvl w:val="0"/>
          <w:numId w:val="115"/>
        </w:numPr>
        <w:spacing w:line="276" w:lineRule="auto"/>
        <w:ind w:left="720" w:hanging="360"/>
        <w:rPr>
          <w:rFonts w:ascii="Calibri" w:eastAsia="Calibri" w:hAnsi="Calibri" w:cs="Calibri"/>
          <w:sz w:val="22"/>
          <w:szCs w:val="22"/>
        </w:rPr>
      </w:pPr>
      <w:r w:rsidRPr="000E27E2">
        <w:rPr>
          <w:rFonts w:ascii="Calibri" w:eastAsia="Calibri" w:hAnsi="Calibri" w:cs="Calibri"/>
          <w:sz w:val="22"/>
          <w:szCs w:val="22"/>
        </w:rPr>
        <w:t xml:space="preserve">někdy dostává k procvičení </w:t>
      </w:r>
      <w:r w:rsidRPr="000E27E2">
        <w:rPr>
          <w:rFonts w:ascii="Calibri" w:eastAsia="Calibri" w:hAnsi="Calibri" w:cs="Calibri"/>
          <w:b/>
          <w:sz w:val="22"/>
          <w:szCs w:val="22"/>
        </w:rPr>
        <w:t>pracovní listy</w:t>
      </w:r>
      <w:r w:rsidRPr="000E27E2">
        <w:rPr>
          <w:rFonts w:ascii="Calibri" w:eastAsia="Calibri" w:hAnsi="Calibri" w:cs="Calibri"/>
          <w:sz w:val="22"/>
          <w:szCs w:val="22"/>
        </w:rPr>
        <w:t>, kde si může vyzkoušet, jestli učivo správně pochopil</w:t>
      </w:r>
    </w:p>
    <w:p w14:paraId="01DB6F64" w14:textId="77777777" w:rsidR="0069059E" w:rsidRPr="000E27E2" w:rsidRDefault="00F32A9F" w:rsidP="00D05A43">
      <w:pPr>
        <w:numPr>
          <w:ilvl w:val="0"/>
          <w:numId w:val="115"/>
        </w:numPr>
        <w:spacing w:line="276" w:lineRule="auto"/>
        <w:ind w:left="720" w:hanging="360"/>
        <w:rPr>
          <w:rFonts w:ascii="Calibri" w:eastAsia="Calibri" w:hAnsi="Calibri" w:cs="Calibri"/>
          <w:sz w:val="22"/>
          <w:szCs w:val="22"/>
        </w:rPr>
      </w:pPr>
      <w:r w:rsidRPr="000E27E2">
        <w:rPr>
          <w:rFonts w:ascii="Calibri" w:eastAsia="Calibri" w:hAnsi="Calibri" w:cs="Calibri"/>
          <w:sz w:val="22"/>
          <w:szCs w:val="22"/>
        </w:rPr>
        <w:t xml:space="preserve">pokud mu něco není jasné, může se kdykoliv obrátit na učitele </w:t>
      </w:r>
      <w:r w:rsidRPr="000E27E2">
        <w:rPr>
          <w:rFonts w:ascii="Calibri" w:eastAsia="Calibri" w:hAnsi="Calibri" w:cs="Calibri"/>
          <w:b/>
          <w:sz w:val="22"/>
          <w:szCs w:val="22"/>
        </w:rPr>
        <w:t>v době konzultačních hodin</w:t>
      </w:r>
      <w:r w:rsidRPr="000E27E2">
        <w:rPr>
          <w:rFonts w:ascii="Calibri" w:eastAsia="Calibri" w:hAnsi="Calibri" w:cs="Calibri"/>
          <w:sz w:val="22"/>
          <w:szCs w:val="22"/>
        </w:rPr>
        <w:t xml:space="preserve">, nebo si s ním domluvit </w:t>
      </w:r>
      <w:r w:rsidRPr="000E27E2">
        <w:rPr>
          <w:rFonts w:ascii="Calibri" w:eastAsia="Calibri" w:hAnsi="Calibri" w:cs="Calibri"/>
          <w:b/>
          <w:sz w:val="22"/>
          <w:szCs w:val="22"/>
        </w:rPr>
        <w:t>individuální</w:t>
      </w:r>
      <w:r w:rsidRPr="000E27E2">
        <w:rPr>
          <w:rFonts w:ascii="Calibri" w:eastAsia="Calibri" w:hAnsi="Calibri" w:cs="Calibri"/>
          <w:sz w:val="22"/>
          <w:szCs w:val="22"/>
        </w:rPr>
        <w:t xml:space="preserve"> </w:t>
      </w:r>
      <w:r w:rsidRPr="000E27E2">
        <w:rPr>
          <w:rFonts w:ascii="Calibri" w:eastAsia="Calibri" w:hAnsi="Calibri" w:cs="Calibri"/>
          <w:b/>
          <w:sz w:val="22"/>
          <w:szCs w:val="22"/>
        </w:rPr>
        <w:t>konzultaci</w:t>
      </w:r>
      <w:r w:rsidRPr="000E27E2">
        <w:rPr>
          <w:rFonts w:ascii="Calibri" w:eastAsia="Calibri" w:hAnsi="Calibri" w:cs="Calibri"/>
          <w:sz w:val="22"/>
          <w:szCs w:val="22"/>
        </w:rPr>
        <w:t>, nebo mu prostě svůj dotaz poslat elektronicky prostřednictvím výukového serveru</w:t>
      </w:r>
    </w:p>
    <w:p w14:paraId="5A4CFF81" w14:textId="77777777" w:rsidR="0069059E" w:rsidRPr="000E27E2" w:rsidRDefault="00F32A9F" w:rsidP="00D05A43">
      <w:pPr>
        <w:numPr>
          <w:ilvl w:val="0"/>
          <w:numId w:val="115"/>
        </w:numPr>
        <w:spacing w:line="276" w:lineRule="auto"/>
        <w:ind w:left="720" w:hanging="360"/>
        <w:rPr>
          <w:rFonts w:ascii="Calibri" w:eastAsia="Calibri" w:hAnsi="Calibri" w:cs="Calibri"/>
          <w:sz w:val="22"/>
          <w:szCs w:val="22"/>
        </w:rPr>
      </w:pPr>
      <w:r w:rsidRPr="000E27E2">
        <w:rPr>
          <w:rFonts w:ascii="Calibri" w:eastAsia="Calibri" w:hAnsi="Calibri" w:cs="Calibri"/>
          <w:sz w:val="22"/>
          <w:szCs w:val="22"/>
        </w:rPr>
        <w:t xml:space="preserve">potřebuje-li čerpat další informace, má </w:t>
      </w:r>
      <w:r w:rsidRPr="000E27E2">
        <w:rPr>
          <w:rFonts w:ascii="Calibri" w:eastAsia="Calibri" w:hAnsi="Calibri" w:cs="Calibri"/>
          <w:b/>
          <w:sz w:val="22"/>
          <w:szCs w:val="22"/>
        </w:rPr>
        <w:t>možnost navštěvovat studovnu</w:t>
      </w:r>
      <w:r w:rsidRPr="000E27E2">
        <w:rPr>
          <w:rFonts w:ascii="Calibri" w:eastAsia="Calibri" w:hAnsi="Calibri" w:cs="Calibri"/>
          <w:sz w:val="22"/>
          <w:szCs w:val="22"/>
        </w:rPr>
        <w:t>, kde je celá řada encyklopedií a materiálů</w:t>
      </w:r>
    </w:p>
    <w:p w14:paraId="56F2F033" w14:textId="77777777" w:rsidR="0069059E" w:rsidRPr="000E27E2" w:rsidRDefault="00F32A9F">
      <w:pPr>
        <w:spacing w:after="200" w:line="276" w:lineRule="auto"/>
        <w:rPr>
          <w:rFonts w:ascii="Calibri" w:eastAsia="Calibri" w:hAnsi="Calibri" w:cs="Calibri"/>
          <w:b/>
          <w:sz w:val="22"/>
          <w:szCs w:val="22"/>
        </w:rPr>
      </w:pPr>
      <w:r w:rsidRPr="000E27E2">
        <w:rPr>
          <w:rFonts w:ascii="Calibri" w:eastAsia="Calibri" w:hAnsi="Calibri" w:cs="Calibri"/>
          <w:b/>
          <w:sz w:val="22"/>
          <w:szCs w:val="22"/>
        </w:rPr>
        <w:t>Povinnosti žáka:</w:t>
      </w:r>
    </w:p>
    <w:p w14:paraId="40F5BA6E" w14:textId="77777777" w:rsidR="0069059E" w:rsidRPr="000E27E2" w:rsidRDefault="00F32A9F" w:rsidP="00D05A43">
      <w:pPr>
        <w:numPr>
          <w:ilvl w:val="0"/>
          <w:numId w:val="115"/>
        </w:numPr>
        <w:spacing w:line="276" w:lineRule="auto"/>
        <w:ind w:left="720" w:hanging="360"/>
        <w:rPr>
          <w:rFonts w:ascii="Calibri" w:eastAsia="Calibri" w:hAnsi="Calibri" w:cs="Calibri"/>
          <w:sz w:val="22"/>
          <w:szCs w:val="22"/>
        </w:rPr>
      </w:pPr>
      <w:r w:rsidRPr="000E27E2">
        <w:rPr>
          <w:rFonts w:ascii="Calibri" w:eastAsia="Calibri" w:hAnsi="Calibri" w:cs="Calibri"/>
          <w:sz w:val="22"/>
          <w:szCs w:val="22"/>
        </w:rPr>
        <w:t>pravidelně se do chemie připravovat alespoň tím, že si přečte v učebnici kapitolu, kterou jsme posledně probírali; jeho úkolem je pochopit, co probíráme, a přemýšlet nad tím, o čem se učíme a rozhodně se nemá učit nazpaměť souvislé texty a to zejména, když jejich významu nerozumí a neumí je využít (výjimku tvoří zejména chemické názvosloví, kde se bude muset občas snažit naučit i něco zpaměti)</w:t>
      </w:r>
    </w:p>
    <w:p w14:paraId="2DFDE900" w14:textId="77777777" w:rsidR="0069059E" w:rsidRPr="000E27E2" w:rsidRDefault="00F32A9F" w:rsidP="00D05A43">
      <w:pPr>
        <w:numPr>
          <w:ilvl w:val="0"/>
          <w:numId w:val="115"/>
        </w:numPr>
        <w:spacing w:line="276" w:lineRule="auto"/>
        <w:ind w:left="720" w:hanging="360"/>
        <w:rPr>
          <w:rFonts w:ascii="Calibri" w:eastAsia="Calibri" w:hAnsi="Calibri" w:cs="Calibri"/>
          <w:sz w:val="22"/>
          <w:szCs w:val="22"/>
        </w:rPr>
      </w:pPr>
      <w:r w:rsidRPr="000E27E2">
        <w:rPr>
          <w:rFonts w:ascii="Calibri" w:eastAsia="Calibri" w:hAnsi="Calibri" w:cs="Calibri"/>
          <w:sz w:val="22"/>
          <w:szCs w:val="22"/>
        </w:rPr>
        <w:t>vést si svůj sešit, který má vyučující právo kontrolovat a hodnotit</w:t>
      </w:r>
    </w:p>
    <w:p w14:paraId="00E07314" w14:textId="77777777" w:rsidR="0069059E" w:rsidRPr="000E27E2" w:rsidRDefault="00F32A9F" w:rsidP="00D05A43">
      <w:pPr>
        <w:numPr>
          <w:ilvl w:val="0"/>
          <w:numId w:val="115"/>
        </w:numPr>
        <w:spacing w:line="276" w:lineRule="auto"/>
        <w:ind w:left="720" w:hanging="360"/>
        <w:rPr>
          <w:rFonts w:ascii="Calibri" w:eastAsia="Calibri" w:hAnsi="Calibri" w:cs="Calibri"/>
          <w:sz w:val="22"/>
          <w:szCs w:val="22"/>
        </w:rPr>
      </w:pPr>
      <w:r w:rsidRPr="000E27E2">
        <w:rPr>
          <w:rFonts w:ascii="Calibri" w:eastAsia="Calibri" w:hAnsi="Calibri" w:cs="Calibri"/>
          <w:sz w:val="22"/>
          <w:szCs w:val="22"/>
        </w:rPr>
        <w:t>nosit do výuky pomůcky (učebnice, sešit, složku s pracovními listy a psací potřeby – pero, tužku, pastelky, nůžky, lepidlo)</w:t>
      </w:r>
    </w:p>
    <w:p w14:paraId="3DAB8415" w14:textId="77777777" w:rsidR="0069059E" w:rsidRPr="000E27E2" w:rsidRDefault="00F32A9F" w:rsidP="00D05A43">
      <w:pPr>
        <w:numPr>
          <w:ilvl w:val="0"/>
          <w:numId w:val="115"/>
        </w:numPr>
        <w:spacing w:line="276" w:lineRule="auto"/>
        <w:ind w:left="720" w:hanging="360"/>
        <w:rPr>
          <w:rFonts w:ascii="Calibri" w:eastAsia="Calibri" w:hAnsi="Calibri" w:cs="Calibri"/>
          <w:sz w:val="22"/>
          <w:szCs w:val="22"/>
        </w:rPr>
      </w:pPr>
      <w:r w:rsidRPr="000E27E2">
        <w:rPr>
          <w:rFonts w:ascii="Calibri" w:eastAsia="Calibri" w:hAnsi="Calibri" w:cs="Calibri"/>
          <w:sz w:val="22"/>
          <w:szCs w:val="22"/>
        </w:rPr>
        <w:t>odevzdávat ke kontrole vypracované a logicky seřazené pracovní listy</w:t>
      </w:r>
    </w:p>
    <w:p w14:paraId="77F6EDD9" w14:textId="77777777" w:rsidR="0069059E" w:rsidRPr="000E27E2" w:rsidRDefault="00F32A9F" w:rsidP="00D05A43">
      <w:pPr>
        <w:numPr>
          <w:ilvl w:val="0"/>
          <w:numId w:val="115"/>
        </w:numPr>
        <w:spacing w:line="276" w:lineRule="auto"/>
        <w:ind w:left="720" w:hanging="360"/>
        <w:rPr>
          <w:rFonts w:ascii="Calibri" w:eastAsia="Calibri" w:hAnsi="Calibri" w:cs="Calibri"/>
          <w:sz w:val="22"/>
          <w:szCs w:val="22"/>
        </w:rPr>
      </w:pPr>
      <w:r w:rsidRPr="000E27E2">
        <w:rPr>
          <w:rFonts w:ascii="Calibri" w:eastAsia="Calibri" w:hAnsi="Calibri" w:cs="Calibri"/>
          <w:sz w:val="22"/>
          <w:szCs w:val="22"/>
        </w:rPr>
        <w:t xml:space="preserve">vyřešit svědomitě drobné domácí úkoly a odevzdat je do odevzdávárny výukového serveru či v jiné požadované formě; </w:t>
      </w:r>
      <w:proofErr w:type="gramStart"/>
      <w:r w:rsidRPr="000E27E2">
        <w:rPr>
          <w:rFonts w:ascii="Calibri" w:eastAsia="Calibri" w:hAnsi="Calibri" w:cs="Calibri"/>
          <w:sz w:val="22"/>
          <w:szCs w:val="22"/>
        </w:rPr>
        <w:t>je–</w:t>
      </w:r>
      <w:proofErr w:type="spellStart"/>
      <w:r w:rsidRPr="000E27E2">
        <w:rPr>
          <w:rFonts w:ascii="Calibri" w:eastAsia="Calibri" w:hAnsi="Calibri" w:cs="Calibri"/>
          <w:sz w:val="22"/>
          <w:szCs w:val="22"/>
        </w:rPr>
        <w:t>li</w:t>
      </w:r>
      <w:proofErr w:type="spellEnd"/>
      <w:proofErr w:type="gramEnd"/>
      <w:r w:rsidRPr="000E27E2">
        <w:rPr>
          <w:rFonts w:ascii="Calibri" w:eastAsia="Calibri" w:hAnsi="Calibri" w:cs="Calibri"/>
          <w:sz w:val="22"/>
          <w:szCs w:val="22"/>
        </w:rPr>
        <w:t xml:space="preserve"> nemocen, domluví se ihned po příchodu do školy s vyučujícím na nových termínech a úkoly splní zpětně</w:t>
      </w:r>
    </w:p>
    <w:p w14:paraId="570F896E" w14:textId="77777777" w:rsidR="0069059E" w:rsidRPr="000E27E2" w:rsidRDefault="00F32A9F" w:rsidP="00D05A43">
      <w:pPr>
        <w:numPr>
          <w:ilvl w:val="0"/>
          <w:numId w:val="115"/>
        </w:numPr>
        <w:spacing w:line="276" w:lineRule="auto"/>
        <w:ind w:left="720" w:hanging="360"/>
        <w:rPr>
          <w:rFonts w:ascii="Calibri" w:eastAsia="Calibri" w:hAnsi="Calibri" w:cs="Calibri"/>
          <w:sz w:val="22"/>
          <w:szCs w:val="22"/>
        </w:rPr>
      </w:pPr>
      <w:r w:rsidRPr="000E27E2">
        <w:rPr>
          <w:rFonts w:ascii="Calibri" w:eastAsia="Calibri" w:hAnsi="Calibri" w:cs="Calibri"/>
          <w:sz w:val="22"/>
          <w:szCs w:val="22"/>
        </w:rPr>
        <w:t>kdykoli mu něco není jasné, má se zeptat, nebo zajít za vyučujícím a domluvit si s ním konzultaci</w:t>
      </w:r>
    </w:p>
    <w:p w14:paraId="0A181482" w14:textId="77777777" w:rsidR="0069059E" w:rsidRPr="000E27E2" w:rsidRDefault="00F32A9F" w:rsidP="00D05A43">
      <w:pPr>
        <w:numPr>
          <w:ilvl w:val="0"/>
          <w:numId w:val="115"/>
        </w:numPr>
        <w:spacing w:line="276" w:lineRule="auto"/>
        <w:ind w:left="720" w:hanging="360"/>
        <w:rPr>
          <w:rFonts w:ascii="Calibri" w:eastAsia="Calibri" w:hAnsi="Calibri" w:cs="Calibri"/>
          <w:sz w:val="22"/>
          <w:szCs w:val="22"/>
        </w:rPr>
      </w:pPr>
      <w:r w:rsidRPr="000E27E2">
        <w:rPr>
          <w:rFonts w:ascii="Calibri" w:eastAsia="Calibri" w:hAnsi="Calibri" w:cs="Calibri"/>
          <w:sz w:val="22"/>
          <w:szCs w:val="22"/>
        </w:rPr>
        <w:t>splnit povinné projekty zadané vyučujícím, v opačném případě žák nebude z předmětu hodnocen</w:t>
      </w:r>
    </w:p>
    <w:p w14:paraId="58D78702" w14:textId="77777777" w:rsidR="0069059E" w:rsidRPr="000E27E2" w:rsidRDefault="00F32A9F">
      <w:pPr>
        <w:jc w:val="both"/>
        <w:rPr>
          <w:rFonts w:ascii="Calibri" w:eastAsia="Calibri" w:hAnsi="Calibri" w:cs="Calibri"/>
          <w:b/>
          <w:sz w:val="22"/>
          <w:szCs w:val="22"/>
        </w:rPr>
      </w:pPr>
      <w:r w:rsidRPr="000E27E2">
        <w:rPr>
          <w:rFonts w:ascii="Calibri" w:eastAsia="Calibri" w:hAnsi="Calibri" w:cs="Calibri"/>
          <w:b/>
          <w:sz w:val="22"/>
          <w:szCs w:val="22"/>
        </w:rPr>
        <w:t>Co je hodnoceno:</w:t>
      </w:r>
    </w:p>
    <w:p w14:paraId="5F633203" w14:textId="77777777" w:rsidR="0069059E" w:rsidRPr="000E27E2" w:rsidRDefault="00F32A9F">
      <w:pPr>
        <w:widowControl w:val="0"/>
        <w:numPr>
          <w:ilvl w:val="0"/>
          <w:numId w:val="47"/>
        </w:numPr>
        <w:tabs>
          <w:tab w:val="left" w:pos="360"/>
        </w:tabs>
        <w:jc w:val="both"/>
        <w:rPr>
          <w:rFonts w:ascii="Calibri" w:eastAsia="Calibri" w:hAnsi="Calibri" w:cs="Calibri"/>
          <w:b/>
          <w:sz w:val="22"/>
          <w:szCs w:val="22"/>
        </w:rPr>
      </w:pPr>
      <w:r w:rsidRPr="000E27E2">
        <w:rPr>
          <w:rFonts w:ascii="Calibri" w:eastAsia="Calibri" w:hAnsi="Calibri" w:cs="Calibri"/>
          <w:sz w:val="22"/>
          <w:szCs w:val="22"/>
        </w:rPr>
        <w:t xml:space="preserve">znalosti faktů </w:t>
      </w:r>
      <w:proofErr w:type="gramStart"/>
      <w:r w:rsidRPr="000E27E2">
        <w:rPr>
          <w:rFonts w:ascii="Calibri" w:eastAsia="Calibri" w:hAnsi="Calibri" w:cs="Calibri"/>
          <w:sz w:val="22"/>
          <w:szCs w:val="22"/>
        </w:rPr>
        <w:t xml:space="preserve">- </w:t>
      </w:r>
      <w:r w:rsidRPr="000E27E2">
        <w:rPr>
          <w:rFonts w:ascii="Calibri" w:eastAsia="Calibri" w:hAnsi="Calibri" w:cs="Calibri"/>
          <w:b/>
          <w:sz w:val="22"/>
          <w:szCs w:val="22"/>
        </w:rPr>
        <w:t xml:space="preserve"> písemné</w:t>
      </w:r>
      <w:proofErr w:type="gramEnd"/>
      <w:r w:rsidRPr="000E27E2">
        <w:rPr>
          <w:rFonts w:ascii="Calibri" w:eastAsia="Calibri" w:hAnsi="Calibri" w:cs="Calibri"/>
          <w:b/>
          <w:sz w:val="22"/>
          <w:szCs w:val="22"/>
        </w:rPr>
        <w:t xml:space="preserve"> zkoušení a testy</w:t>
      </w:r>
      <w:r w:rsidRPr="000E27E2">
        <w:rPr>
          <w:rFonts w:ascii="Calibri" w:eastAsia="Calibri" w:hAnsi="Calibri" w:cs="Calibri"/>
          <w:sz w:val="22"/>
          <w:szCs w:val="22"/>
        </w:rPr>
        <w:t xml:space="preserve"> / žáci jsou předem informováni/</w:t>
      </w:r>
    </w:p>
    <w:p w14:paraId="7B829891" w14:textId="77777777" w:rsidR="0069059E" w:rsidRPr="000E27E2" w:rsidRDefault="00F32A9F">
      <w:pPr>
        <w:widowControl w:val="0"/>
        <w:numPr>
          <w:ilvl w:val="0"/>
          <w:numId w:val="47"/>
        </w:numPr>
        <w:tabs>
          <w:tab w:val="left" w:pos="360"/>
        </w:tabs>
        <w:jc w:val="both"/>
        <w:rPr>
          <w:rFonts w:ascii="Calibri" w:eastAsia="Calibri" w:hAnsi="Calibri" w:cs="Calibri"/>
          <w:b/>
          <w:sz w:val="22"/>
          <w:szCs w:val="22"/>
        </w:rPr>
      </w:pPr>
      <w:r w:rsidRPr="000E27E2">
        <w:rPr>
          <w:rFonts w:ascii="Calibri" w:eastAsia="Calibri" w:hAnsi="Calibri" w:cs="Calibri"/>
          <w:sz w:val="22"/>
          <w:szCs w:val="22"/>
        </w:rPr>
        <w:t xml:space="preserve">drobná písemná opakování z učiva minulé hodiny /pomněnky/- žáci nemusí být předem informováni </w:t>
      </w:r>
      <w:proofErr w:type="gramStart"/>
      <w:r w:rsidRPr="000E27E2">
        <w:rPr>
          <w:rFonts w:ascii="Calibri" w:eastAsia="Calibri" w:hAnsi="Calibri" w:cs="Calibri"/>
          <w:sz w:val="22"/>
          <w:szCs w:val="22"/>
        </w:rPr>
        <w:t>-  nelze</w:t>
      </w:r>
      <w:proofErr w:type="gramEnd"/>
      <w:r w:rsidRPr="000E27E2">
        <w:rPr>
          <w:rFonts w:ascii="Calibri" w:eastAsia="Calibri" w:hAnsi="Calibri" w:cs="Calibri"/>
          <w:sz w:val="22"/>
          <w:szCs w:val="22"/>
        </w:rPr>
        <w:t xml:space="preserve"> opravit</w:t>
      </w:r>
    </w:p>
    <w:p w14:paraId="5C240010" w14:textId="77777777" w:rsidR="0069059E" w:rsidRPr="000E27E2" w:rsidRDefault="00F32A9F">
      <w:pPr>
        <w:widowControl w:val="0"/>
        <w:numPr>
          <w:ilvl w:val="0"/>
          <w:numId w:val="47"/>
        </w:numPr>
        <w:tabs>
          <w:tab w:val="left" w:pos="360"/>
        </w:tabs>
        <w:jc w:val="both"/>
        <w:rPr>
          <w:rFonts w:ascii="Calibri" w:eastAsia="Calibri" w:hAnsi="Calibri" w:cs="Calibri"/>
          <w:b/>
          <w:sz w:val="22"/>
          <w:szCs w:val="22"/>
        </w:rPr>
      </w:pPr>
      <w:r w:rsidRPr="000E27E2">
        <w:rPr>
          <w:rFonts w:ascii="Calibri" w:eastAsia="Calibri" w:hAnsi="Calibri" w:cs="Calibri"/>
          <w:sz w:val="22"/>
          <w:szCs w:val="22"/>
        </w:rPr>
        <w:t>ústní zkoušení – bez předchozího informování, nelze opravit</w:t>
      </w:r>
    </w:p>
    <w:p w14:paraId="6C235CB9" w14:textId="77777777" w:rsidR="0069059E" w:rsidRPr="000E27E2" w:rsidRDefault="00F32A9F">
      <w:pPr>
        <w:widowControl w:val="0"/>
        <w:numPr>
          <w:ilvl w:val="0"/>
          <w:numId w:val="47"/>
        </w:numPr>
        <w:tabs>
          <w:tab w:val="left" w:pos="360"/>
        </w:tabs>
        <w:jc w:val="both"/>
        <w:rPr>
          <w:rFonts w:ascii="Calibri" w:eastAsia="Calibri" w:hAnsi="Calibri" w:cs="Calibri"/>
          <w:sz w:val="22"/>
          <w:szCs w:val="22"/>
        </w:rPr>
      </w:pPr>
      <w:r w:rsidRPr="000E27E2">
        <w:rPr>
          <w:rFonts w:ascii="Calibri" w:eastAsia="Calibri" w:hAnsi="Calibri" w:cs="Calibri"/>
          <w:sz w:val="22"/>
          <w:szCs w:val="22"/>
        </w:rPr>
        <w:t xml:space="preserve">praktické úkoly – </w:t>
      </w:r>
      <w:r w:rsidRPr="000E27E2">
        <w:rPr>
          <w:rFonts w:ascii="Calibri" w:eastAsia="Calibri" w:hAnsi="Calibri" w:cs="Calibri"/>
          <w:b/>
          <w:sz w:val="22"/>
          <w:szCs w:val="22"/>
        </w:rPr>
        <w:t>praktická cvičení</w:t>
      </w:r>
    </w:p>
    <w:p w14:paraId="23A9092A" w14:textId="77777777" w:rsidR="0069059E" w:rsidRPr="000E27E2" w:rsidRDefault="00F32A9F">
      <w:pPr>
        <w:widowControl w:val="0"/>
        <w:numPr>
          <w:ilvl w:val="0"/>
          <w:numId w:val="47"/>
        </w:numPr>
        <w:tabs>
          <w:tab w:val="left" w:pos="360"/>
        </w:tabs>
        <w:jc w:val="both"/>
        <w:rPr>
          <w:rFonts w:ascii="Calibri" w:eastAsia="Calibri" w:hAnsi="Calibri" w:cs="Calibri"/>
          <w:sz w:val="22"/>
          <w:szCs w:val="22"/>
        </w:rPr>
      </w:pPr>
      <w:r w:rsidRPr="000E27E2">
        <w:rPr>
          <w:rFonts w:ascii="Calibri" w:eastAsia="Calibri" w:hAnsi="Calibri" w:cs="Calibri"/>
          <w:b/>
          <w:sz w:val="22"/>
          <w:szCs w:val="22"/>
        </w:rPr>
        <w:t>vedení sešitu</w:t>
      </w:r>
    </w:p>
    <w:p w14:paraId="26D14FB9" w14:textId="77777777" w:rsidR="0069059E" w:rsidRPr="000E27E2" w:rsidRDefault="00F32A9F">
      <w:pPr>
        <w:widowControl w:val="0"/>
        <w:numPr>
          <w:ilvl w:val="0"/>
          <w:numId w:val="47"/>
        </w:numPr>
        <w:tabs>
          <w:tab w:val="left" w:pos="360"/>
        </w:tabs>
        <w:jc w:val="both"/>
        <w:rPr>
          <w:rFonts w:ascii="Calibri" w:eastAsia="Calibri" w:hAnsi="Calibri" w:cs="Calibri"/>
          <w:sz w:val="22"/>
          <w:szCs w:val="22"/>
        </w:rPr>
      </w:pPr>
      <w:r w:rsidRPr="000E27E2">
        <w:rPr>
          <w:rFonts w:ascii="Calibri" w:eastAsia="Calibri" w:hAnsi="Calibri" w:cs="Calibri"/>
          <w:sz w:val="22"/>
          <w:szCs w:val="22"/>
        </w:rPr>
        <w:t xml:space="preserve">vyplněné a seřazené </w:t>
      </w:r>
      <w:r w:rsidRPr="000E27E2">
        <w:rPr>
          <w:rFonts w:ascii="Calibri" w:eastAsia="Calibri" w:hAnsi="Calibri" w:cs="Calibri"/>
          <w:b/>
          <w:sz w:val="22"/>
          <w:szCs w:val="22"/>
        </w:rPr>
        <w:t>pracovní listy</w:t>
      </w:r>
    </w:p>
    <w:p w14:paraId="46EC4047" w14:textId="77777777" w:rsidR="0069059E" w:rsidRPr="000E27E2" w:rsidRDefault="00F32A9F">
      <w:pPr>
        <w:widowControl w:val="0"/>
        <w:numPr>
          <w:ilvl w:val="0"/>
          <w:numId w:val="47"/>
        </w:numPr>
        <w:tabs>
          <w:tab w:val="left" w:pos="360"/>
        </w:tabs>
        <w:jc w:val="both"/>
        <w:rPr>
          <w:rFonts w:ascii="Calibri" w:eastAsia="Calibri" w:hAnsi="Calibri" w:cs="Calibri"/>
          <w:sz w:val="22"/>
          <w:szCs w:val="22"/>
        </w:rPr>
      </w:pPr>
      <w:r w:rsidRPr="000E27E2">
        <w:rPr>
          <w:rFonts w:ascii="Calibri" w:eastAsia="Calibri" w:hAnsi="Calibri" w:cs="Calibri"/>
          <w:b/>
          <w:sz w:val="22"/>
          <w:szCs w:val="22"/>
        </w:rPr>
        <w:t xml:space="preserve">projektové a skupinové práce </w:t>
      </w:r>
      <w:r w:rsidRPr="000E27E2">
        <w:rPr>
          <w:rFonts w:ascii="Calibri" w:eastAsia="Calibri" w:hAnsi="Calibri" w:cs="Calibri"/>
          <w:sz w:val="22"/>
          <w:szCs w:val="22"/>
        </w:rPr>
        <w:t>(</w:t>
      </w:r>
      <w:proofErr w:type="spellStart"/>
      <w:proofErr w:type="gramStart"/>
      <w:r w:rsidRPr="000E27E2">
        <w:rPr>
          <w:rFonts w:ascii="Calibri" w:eastAsia="Calibri" w:hAnsi="Calibri" w:cs="Calibri"/>
          <w:sz w:val="22"/>
          <w:szCs w:val="22"/>
        </w:rPr>
        <w:t>např.ústní</w:t>
      </w:r>
      <w:proofErr w:type="spellEnd"/>
      <w:proofErr w:type="gramEnd"/>
      <w:r w:rsidRPr="000E27E2">
        <w:rPr>
          <w:rFonts w:ascii="Calibri" w:eastAsia="Calibri" w:hAnsi="Calibri" w:cs="Calibri"/>
          <w:sz w:val="22"/>
          <w:szCs w:val="22"/>
        </w:rPr>
        <w:t xml:space="preserve"> prezentace, </w:t>
      </w:r>
      <w:proofErr w:type="spellStart"/>
      <w:r w:rsidRPr="000E27E2">
        <w:rPr>
          <w:rFonts w:ascii="Calibri" w:eastAsia="Calibri" w:hAnsi="Calibri" w:cs="Calibri"/>
          <w:sz w:val="22"/>
          <w:szCs w:val="22"/>
        </w:rPr>
        <w:t>Power</w:t>
      </w:r>
      <w:proofErr w:type="spellEnd"/>
      <w:r w:rsidRPr="000E27E2">
        <w:rPr>
          <w:rFonts w:ascii="Calibri" w:eastAsia="Calibri" w:hAnsi="Calibri" w:cs="Calibri"/>
          <w:sz w:val="22"/>
          <w:szCs w:val="22"/>
        </w:rPr>
        <w:t xml:space="preserve"> pointové prezentace, Wordové práce, výukové plakáty aj.)</w:t>
      </w:r>
    </w:p>
    <w:p w14:paraId="706AB5FD" w14:textId="77777777" w:rsidR="0069059E" w:rsidRPr="000E27E2" w:rsidRDefault="00F32A9F">
      <w:pPr>
        <w:widowControl w:val="0"/>
        <w:numPr>
          <w:ilvl w:val="0"/>
          <w:numId w:val="47"/>
        </w:numPr>
        <w:tabs>
          <w:tab w:val="left" w:pos="360"/>
        </w:tabs>
        <w:jc w:val="both"/>
        <w:rPr>
          <w:rFonts w:ascii="Calibri" w:eastAsia="Calibri" w:hAnsi="Calibri" w:cs="Calibri"/>
          <w:b/>
          <w:sz w:val="22"/>
          <w:szCs w:val="22"/>
        </w:rPr>
      </w:pPr>
      <w:r w:rsidRPr="000E27E2">
        <w:rPr>
          <w:rFonts w:ascii="Calibri" w:eastAsia="Calibri" w:hAnsi="Calibri" w:cs="Calibri"/>
          <w:b/>
          <w:sz w:val="22"/>
          <w:szCs w:val="22"/>
        </w:rPr>
        <w:t>aktivita v hodinách</w:t>
      </w:r>
      <w:r w:rsidRPr="000E27E2">
        <w:rPr>
          <w:rFonts w:ascii="Calibri" w:eastAsia="Calibri" w:hAnsi="Calibri" w:cs="Calibri"/>
          <w:sz w:val="22"/>
          <w:szCs w:val="22"/>
        </w:rPr>
        <w:t xml:space="preserve"> </w:t>
      </w:r>
    </w:p>
    <w:p w14:paraId="48D48EB7" w14:textId="77777777" w:rsidR="0069059E" w:rsidRPr="000E27E2" w:rsidRDefault="0069059E">
      <w:pPr>
        <w:spacing w:line="276" w:lineRule="auto"/>
        <w:rPr>
          <w:rFonts w:ascii="Calibri" w:eastAsia="Calibri" w:hAnsi="Calibri" w:cs="Calibri"/>
          <w:sz w:val="22"/>
          <w:szCs w:val="22"/>
        </w:rPr>
      </w:pPr>
    </w:p>
    <w:p w14:paraId="1D73DA39" w14:textId="77777777" w:rsidR="0069059E" w:rsidRPr="000E27E2" w:rsidRDefault="00F32A9F">
      <w:pPr>
        <w:spacing w:after="200" w:line="276" w:lineRule="auto"/>
        <w:rPr>
          <w:rFonts w:ascii="Calibri" w:eastAsia="Calibri" w:hAnsi="Calibri" w:cs="Calibri"/>
          <w:b/>
          <w:sz w:val="22"/>
          <w:szCs w:val="22"/>
        </w:rPr>
      </w:pPr>
      <w:r w:rsidRPr="000E27E2">
        <w:rPr>
          <w:rFonts w:ascii="Calibri" w:eastAsia="Calibri" w:hAnsi="Calibri" w:cs="Calibri"/>
          <w:b/>
          <w:sz w:val="22"/>
          <w:szCs w:val="22"/>
        </w:rPr>
        <w:t>Výborný</w:t>
      </w:r>
    </w:p>
    <w:p w14:paraId="00878B16" w14:textId="77777777" w:rsidR="0069059E" w:rsidRPr="000E27E2" w:rsidRDefault="00F32A9F">
      <w:pPr>
        <w:spacing w:line="276" w:lineRule="auto"/>
        <w:rPr>
          <w:rFonts w:ascii="Calibri" w:eastAsia="Calibri" w:hAnsi="Calibri" w:cs="Calibri"/>
          <w:sz w:val="22"/>
          <w:szCs w:val="22"/>
        </w:rPr>
      </w:pPr>
      <w:r w:rsidRPr="000E27E2">
        <w:rPr>
          <w:rFonts w:ascii="Calibri" w:eastAsia="Calibri" w:hAnsi="Calibri" w:cs="Calibri"/>
          <w:sz w:val="22"/>
          <w:szCs w:val="22"/>
        </w:rPr>
        <w:t xml:space="preserve">Žák získá při hodnoceních v součtu nejméně </w:t>
      </w:r>
      <w:proofErr w:type="gramStart"/>
      <w:r w:rsidRPr="000E27E2">
        <w:rPr>
          <w:rFonts w:ascii="Calibri" w:eastAsia="Calibri" w:hAnsi="Calibri" w:cs="Calibri"/>
          <w:sz w:val="22"/>
          <w:szCs w:val="22"/>
        </w:rPr>
        <w:t>85%</w:t>
      </w:r>
      <w:proofErr w:type="gramEnd"/>
      <w:r w:rsidRPr="000E27E2">
        <w:rPr>
          <w:rFonts w:ascii="Calibri" w:eastAsia="Calibri" w:hAnsi="Calibri" w:cs="Calibri"/>
          <w:sz w:val="22"/>
          <w:szCs w:val="22"/>
        </w:rPr>
        <w:t xml:space="preserve"> bodů.</w:t>
      </w:r>
    </w:p>
    <w:p w14:paraId="6AEF7E51" w14:textId="77777777" w:rsidR="0069059E" w:rsidRPr="000E27E2" w:rsidRDefault="00F32A9F">
      <w:pPr>
        <w:spacing w:line="276" w:lineRule="auto"/>
        <w:rPr>
          <w:rFonts w:ascii="Calibri" w:eastAsia="Calibri" w:hAnsi="Calibri" w:cs="Calibri"/>
          <w:sz w:val="22"/>
          <w:szCs w:val="22"/>
        </w:rPr>
      </w:pPr>
      <w:r w:rsidRPr="000E27E2">
        <w:rPr>
          <w:rFonts w:ascii="Calibri" w:eastAsia="Calibri" w:hAnsi="Calibri" w:cs="Calibri"/>
          <w:sz w:val="22"/>
          <w:szCs w:val="22"/>
        </w:rPr>
        <w:t>Žák absolvuje všechny povinné testy, nemůže-li se jich z objektivních důvodů zúčastnit, sám si domluví s vyučujícím náhradní termín.</w:t>
      </w:r>
    </w:p>
    <w:p w14:paraId="00CDD388" w14:textId="77777777" w:rsidR="0069059E" w:rsidRPr="000E27E2" w:rsidRDefault="00F32A9F">
      <w:pPr>
        <w:spacing w:line="276" w:lineRule="auto"/>
        <w:rPr>
          <w:rFonts w:ascii="Calibri" w:eastAsia="Calibri" w:hAnsi="Calibri" w:cs="Calibri"/>
          <w:sz w:val="22"/>
          <w:szCs w:val="22"/>
        </w:rPr>
      </w:pPr>
      <w:r w:rsidRPr="000E27E2">
        <w:rPr>
          <w:rFonts w:ascii="Calibri" w:eastAsia="Calibri" w:hAnsi="Calibri" w:cs="Calibri"/>
          <w:sz w:val="22"/>
          <w:szCs w:val="22"/>
        </w:rPr>
        <w:lastRenderedPageBreak/>
        <w:t>Úkoly plní pravidelně a věcně správně a předává je formou stanovenou vyučujícím. Svůj sešit má v pořádku a zapisovat si do něj informace mu nečiní potíže. Všechny pracovní listy a další doplňkové materiály má vždy v řádném termínu úplně vyplněné, věcně správné a logicky seřazené tak, aby věděl, ke kterému tématu se vztahují a mohl je kdykoli použít při výuce.</w:t>
      </w:r>
    </w:p>
    <w:p w14:paraId="7338A8D9" w14:textId="77777777" w:rsidR="0069059E" w:rsidRPr="000E27E2" w:rsidRDefault="00F32A9F">
      <w:pPr>
        <w:spacing w:line="276" w:lineRule="auto"/>
        <w:rPr>
          <w:rFonts w:ascii="Calibri" w:eastAsia="Calibri" w:hAnsi="Calibri" w:cs="Calibri"/>
          <w:sz w:val="22"/>
          <w:szCs w:val="22"/>
        </w:rPr>
      </w:pPr>
      <w:r w:rsidRPr="000E27E2">
        <w:rPr>
          <w:rFonts w:ascii="Calibri" w:eastAsia="Calibri" w:hAnsi="Calibri" w:cs="Calibri"/>
          <w:sz w:val="22"/>
          <w:szCs w:val="22"/>
        </w:rPr>
        <w:t>Ovládá další pro chemii specifické dovednosti, zejména:</w:t>
      </w:r>
    </w:p>
    <w:p w14:paraId="5FB27F9F" w14:textId="77777777" w:rsidR="0069059E" w:rsidRPr="000E27E2" w:rsidRDefault="00F32A9F">
      <w:pPr>
        <w:numPr>
          <w:ilvl w:val="0"/>
          <w:numId w:val="50"/>
        </w:numPr>
        <w:spacing w:after="200" w:line="276" w:lineRule="auto"/>
        <w:rPr>
          <w:rFonts w:ascii="Calibri" w:eastAsia="Calibri" w:hAnsi="Calibri" w:cs="Calibri"/>
          <w:sz w:val="22"/>
          <w:szCs w:val="22"/>
        </w:rPr>
      </w:pPr>
      <w:r w:rsidRPr="000E27E2">
        <w:rPr>
          <w:rFonts w:ascii="Calibri" w:eastAsia="Calibri" w:hAnsi="Calibri" w:cs="Calibri"/>
          <w:sz w:val="22"/>
          <w:szCs w:val="22"/>
        </w:rPr>
        <w:t>Ochotně a aktivně se podílí se na skupinových projektech. Jeho práce má pro skupinu velký přínos.</w:t>
      </w:r>
    </w:p>
    <w:p w14:paraId="5DD6E6A1" w14:textId="77777777" w:rsidR="0069059E" w:rsidRPr="000E27E2" w:rsidRDefault="00F32A9F">
      <w:pPr>
        <w:numPr>
          <w:ilvl w:val="0"/>
          <w:numId w:val="50"/>
        </w:numPr>
        <w:spacing w:after="200" w:line="276" w:lineRule="auto"/>
        <w:rPr>
          <w:rFonts w:ascii="Calibri" w:eastAsia="Calibri" w:hAnsi="Calibri" w:cs="Calibri"/>
          <w:sz w:val="22"/>
          <w:szCs w:val="22"/>
        </w:rPr>
      </w:pPr>
      <w:r w:rsidRPr="000E27E2">
        <w:rPr>
          <w:rFonts w:ascii="Calibri" w:eastAsia="Calibri" w:hAnsi="Calibri" w:cs="Calibri"/>
          <w:sz w:val="22"/>
          <w:szCs w:val="22"/>
        </w:rPr>
        <w:t>Výborně se orientuje v periodické tabulce prvků a je schopen ji maximálně využívat pro svoji práci.</w:t>
      </w:r>
    </w:p>
    <w:p w14:paraId="185A8F99" w14:textId="77777777" w:rsidR="0069059E" w:rsidRPr="000E27E2" w:rsidRDefault="00F32A9F">
      <w:pPr>
        <w:numPr>
          <w:ilvl w:val="0"/>
          <w:numId w:val="50"/>
        </w:numPr>
        <w:spacing w:after="200" w:line="276" w:lineRule="auto"/>
        <w:rPr>
          <w:rFonts w:ascii="Calibri" w:eastAsia="Calibri" w:hAnsi="Calibri" w:cs="Calibri"/>
          <w:sz w:val="22"/>
          <w:szCs w:val="22"/>
        </w:rPr>
      </w:pPr>
      <w:r w:rsidRPr="000E27E2">
        <w:rPr>
          <w:rFonts w:ascii="Calibri" w:eastAsia="Calibri" w:hAnsi="Calibri" w:cs="Calibri"/>
          <w:sz w:val="22"/>
          <w:szCs w:val="22"/>
        </w:rPr>
        <w:t xml:space="preserve">Ovládá bezpečně a bezchybně chemické názvosloví na úrovni stanovené </w:t>
      </w:r>
      <w:proofErr w:type="gramStart"/>
      <w:r w:rsidRPr="000E27E2">
        <w:rPr>
          <w:rFonts w:ascii="Calibri" w:eastAsia="Calibri" w:hAnsi="Calibri" w:cs="Calibri"/>
          <w:sz w:val="22"/>
          <w:szCs w:val="22"/>
        </w:rPr>
        <w:t>vyučujícím</w:t>
      </w:r>
      <w:proofErr w:type="gramEnd"/>
      <w:r w:rsidRPr="000E27E2">
        <w:rPr>
          <w:rFonts w:ascii="Calibri" w:eastAsia="Calibri" w:hAnsi="Calibri" w:cs="Calibri"/>
          <w:sz w:val="22"/>
          <w:szCs w:val="22"/>
        </w:rPr>
        <w:t xml:space="preserve"> a to jen s pomocí materiálů, které mu vyučující doporučí.</w:t>
      </w:r>
    </w:p>
    <w:p w14:paraId="6543A3A4" w14:textId="77777777" w:rsidR="0069059E" w:rsidRPr="000E27E2" w:rsidRDefault="00F32A9F">
      <w:pPr>
        <w:numPr>
          <w:ilvl w:val="0"/>
          <w:numId w:val="50"/>
        </w:numPr>
        <w:spacing w:after="200" w:line="276" w:lineRule="auto"/>
        <w:rPr>
          <w:rFonts w:ascii="Calibri" w:eastAsia="Calibri" w:hAnsi="Calibri" w:cs="Calibri"/>
          <w:sz w:val="22"/>
          <w:szCs w:val="22"/>
        </w:rPr>
      </w:pPr>
      <w:r w:rsidRPr="000E27E2">
        <w:rPr>
          <w:rFonts w:ascii="Calibri" w:eastAsia="Calibri" w:hAnsi="Calibri" w:cs="Calibri"/>
          <w:sz w:val="22"/>
          <w:szCs w:val="22"/>
        </w:rPr>
        <w:t>Je schopen samostatně zapisovat chemické rovnice a bezchybně se v nich orientovat.</w:t>
      </w:r>
    </w:p>
    <w:p w14:paraId="6EE9BA38" w14:textId="77777777" w:rsidR="0069059E" w:rsidRPr="000E27E2" w:rsidRDefault="00F32A9F">
      <w:pPr>
        <w:numPr>
          <w:ilvl w:val="0"/>
          <w:numId w:val="50"/>
        </w:numPr>
        <w:spacing w:line="276" w:lineRule="auto"/>
        <w:rPr>
          <w:rFonts w:ascii="Calibri" w:eastAsia="Calibri" w:hAnsi="Calibri" w:cs="Calibri"/>
          <w:sz w:val="22"/>
          <w:szCs w:val="22"/>
        </w:rPr>
      </w:pPr>
      <w:r w:rsidRPr="000E27E2">
        <w:rPr>
          <w:rFonts w:ascii="Calibri" w:eastAsia="Calibri" w:hAnsi="Calibri" w:cs="Calibri"/>
          <w:sz w:val="22"/>
          <w:szCs w:val="22"/>
        </w:rPr>
        <w:t xml:space="preserve">Bez problémů je schopen provádět základní výpočty a výpočty z chemických rovnic a je schopen samostatně míchat roztoky požadovaného složení. </w:t>
      </w:r>
      <w:r w:rsidRPr="000E27E2">
        <w:rPr>
          <w:rFonts w:ascii="Calibri" w:eastAsia="Calibri" w:hAnsi="Calibri" w:cs="Calibri"/>
          <w:i/>
          <w:sz w:val="22"/>
          <w:szCs w:val="22"/>
        </w:rPr>
        <w:t>(9.ročník)</w:t>
      </w:r>
    </w:p>
    <w:p w14:paraId="1799E8E9" w14:textId="77777777" w:rsidR="0069059E" w:rsidRPr="000E27E2" w:rsidRDefault="00F32A9F">
      <w:pPr>
        <w:numPr>
          <w:ilvl w:val="0"/>
          <w:numId w:val="48"/>
        </w:numPr>
        <w:spacing w:line="276" w:lineRule="auto"/>
        <w:rPr>
          <w:rFonts w:ascii="Calibri" w:eastAsia="Calibri" w:hAnsi="Calibri" w:cs="Calibri"/>
          <w:sz w:val="22"/>
          <w:szCs w:val="22"/>
        </w:rPr>
      </w:pPr>
      <w:r w:rsidRPr="000E27E2">
        <w:rPr>
          <w:rFonts w:ascii="Calibri" w:eastAsia="Calibri" w:hAnsi="Calibri" w:cs="Calibri"/>
          <w:sz w:val="22"/>
          <w:szCs w:val="22"/>
        </w:rPr>
        <w:t>Je schopen samostatně vyhledat a v požadované formě zpracovat informace k vybraným chemickým prvkům a sloučeninám tak, že jsou věcně správné a odpovídají zadanému rozsahu; tyto informace je schopen odpovídající formou prezentovat; k prezentaci je schopen využít multimediální techniku.</w:t>
      </w:r>
    </w:p>
    <w:p w14:paraId="06890226" w14:textId="77777777" w:rsidR="0069059E" w:rsidRPr="000E27E2" w:rsidRDefault="00F32A9F">
      <w:pPr>
        <w:spacing w:after="200" w:line="276" w:lineRule="auto"/>
        <w:rPr>
          <w:rFonts w:ascii="Calibri" w:eastAsia="Calibri" w:hAnsi="Calibri" w:cs="Calibri"/>
          <w:b/>
          <w:sz w:val="22"/>
          <w:szCs w:val="22"/>
        </w:rPr>
      </w:pPr>
      <w:r w:rsidRPr="000E27E2">
        <w:rPr>
          <w:rFonts w:ascii="Calibri" w:eastAsia="Calibri" w:hAnsi="Calibri" w:cs="Calibri"/>
          <w:b/>
          <w:sz w:val="22"/>
          <w:szCs w:val="22"/>
        </w:rPr>
        <w:t>Chvalitebný</w:t>
      </w:r>
    </w:p>
    <w:p w14:paraId="51241491" w14:textId="77777777" w:rsidR="0069059E" w:rsidRPr="000E27E2" w:rsidRDefault="00F32A9F">
      <w:pPr>
        <w:spacing w:line="276" w:lineRule="auto"/>
        <w:rPr>
          <w:rFonts w:ascii="Calibri" w:eastAsia="Calibri" w:hAnsi="Calibri" w:cs="Calibri"/>
          <w:sz w:val="22"/>
          <w:szCs w:val="22"/>
        </w:rPr>
      </w:pPr>
      <w:r w:rsidRPr="000E27E2">
        <w:rPr>
          <w:rFonts w:ascii="Calibri" w:eastAsia="Calibri" w:hAnsi="Calibri" w:cs="Calibri"/>
          <w:sz w:val="22"/>
          <w:szCs w:val="22"/>
        </w:rPr>
        <w:t xml:space="preserve">Žák získá při hodnoceních v součtu nejméně </w:t>
      </w:r>
      <w:proofErr w:type="gramStart"/>
      <w:r w:rsidRPr="000E27E2">
        <w:rPr>
          <w:rFonts w:ascii="Calibri" w:eastAsia="Calibri" w:hAnsi="Calibri" w:cs="Calibri"/>
          <w:sz w:val="22"/>
          <w:szCs w:val="22"/>
        </w:rPr>
        <w:t>70%</w:t>
      </w:r>
      <w:proofErr w:type="gramEnd"/>
      <w:r w:rsidRPr="000E27E2">
        <w:rPr>
          <w:rFonts w:ascii="Calibri" w:eastAsia="Calibri" w:hAnsi="Calibri" w:cs="Calibri"/>
          <w:sz w:val="22"/>
          <w:szCs w:val="22"/>
        </w:rPr>
        <w:t xml:space="preserve"> bodů.</w:t>
      </w:r>
    </w:p>
    <w:p w14:paraId="7035D152" w14:textId="77777777" w:rsidR="0069059E" w:rsidRPr="000E27E2" w:rsidRDefault="00F32A9F">
      <w:pPr>
        <w:spacing w:line="276" w:lineRule="auto"/>
        <w:rPr>
          <w:rFonts w:ascii="Calibri" w:eastAsia="Calibri" w:hAnsi="Calibri" w:cs="Calibri"/>
          <w:sz w:val="22"/>
          <w:szCs w:val="22"/>
        </w:rPr>
      </w:pPr>
      <w:r w:rsidRPr="000E27E2">
        <w:rPr>
          <w:rFonts w:ascii="Calibri" w:eastAsia="Calibri" w:hAnsi="Calibri" w:cs="Calibri"/>
          <w:sz w:val="22"/>
          <w:szCs w:val="22"/>
        </w:rPr>
        <w:t>Absolvuje všechny povinné testy, nemůže-li se jich z objektivních důvodů zúčastnit, sám si domluví s vyučujícím náhradní termín. Svůj sešit má v pořádku a zapisovat si do něj informace mu zpravidla nečiní potíže.</w:t>
      </w:r>
    </w:p>
    <w:p w14:paraId="5BAC1E0A" w14:textId="77777777" w:rsidR="0069059E" w:rsidRPr="000E27E2" w:rsidRDefault="00F32A9F">
      <w:pPr>
        <w:spacing w:line="276" w:lineRule="auto"/>
        <w:rPr>
          <w:rFonts w:ascii="Calibri" w:eastAsia="Calibri" w:hAnsi="Calibri" w:cs="Calibri"/>
          <w:sz w:val="22"/>
          <w:szCs w:val="22"/>
        </w:rPr>
      </w:pPr>
      <w:r w:rsidRPr="000E27E2">
        <w:rPr>
          <w:rFonts w:ascii="Calibri" w:eastAsia="Calibri" w:hAnsi="Calibri" w:cs="Calibri"/>
          <w:sz w:val="22"/>
          <w:szCs w:val="22"/>
        </w:rPr>
        <w:t>Úkoly plní pravidelně, většinou věcně správně a předává je formou stanovenou vyučujícím.</w:t>
      </w:r>
    </w:p>
    <w:p w14:paraId="75094B28" w14:textId="77777777" w:rsidR="0069059E" w:rsidRPr="000E27E2" w:rsidRDefault="00F32A9F">
      <w:pPr>
        <w:spacing w:line="276" w:lineRule="auto"/>
        <w:rPr>
          <w:rFonts w:ascii="Calibri" w:eastAsia="Calibri" w:hAnsi="Calibri" w:cs="Calibri"/>
          <w:sz w:val="22"/>
          <w:szCs w:val="22"/>
        </w:rPr>
      </w:pPr>
      <w:r w:rsidRPr="000E27E2">
        <w:rPr>
          <w:rFonts w:ascii="Calibri" w:eastAsia="Calibri" w:hAnsi="Calibri" w:cs="Calibri"/>
          <w:sz w:val="22"/>
          <w:szCs w:val="22"/>
        </w:rPr>
        <w:t>Pracovní listy a další doplňkové materiály má většinou v řádném termínu úplně vyplněné, věcně správné a logicky seřazené tak, aby věděl, ke kterému tématu se vztahují a mohl je kdykoli použít při výuce.</w:t>
      </w:r>
    </w:p>
    <w:p w14:paraId="00954275" w14:textId="77777777" w:rsidR="0069059E" w:rsidRPr="000E27E2" w:rsidRDefault="00F32A9F">
      <w:pPr>
        <w:spacing w:line="276" w:lineRule="auto"/>
        <w:rPr>
          <w:rFonts w:ascii="Calibri" w:eastAsia="Calibri" w:hAnsi="Calibri" w:cs="Calibri"/>
          <w:sz w:val="22"/>
          <w:szCs w:val="22"/>
        </w:rPr>
      </w:pPr>
      <w:r w:rsidRPr="000E27E2">
        <w:rPr>
          <w:rFonts w:ascii="Calibri" w:eastAsia="Calibri" w:hAnsi="Calibri" w:cs="Calibri"/>
          <w:sz w:val="22"/>
          <w:szCs w:val="22"/>
        </w:rPr>
        <w:t>Ovládá další pro chemii specifické dovednosti, zejména:</w:t>
      </w:r>
    </w:p>
    <w:p w14:paraId="79233EF8" w14:textId="77777777" w:rsidR="0069059E" w:rsidRPr="000E27E2" w:rsidRDefault="00F32A9F">
      <w:pPr>
        <w:numPr>
          <w:ilvl w:val="0"/>
          <w:numId w:val="50"/>
        </w:numPr>
        <w:spacing w:after="200" w:line="276" w:lineRule="auto"/>
        <w:rPr>
          <w:rFonts w:ascii="Calibri" w:eastAsia="Calibri" w:hAnsi="Calibri" w:cs="Calibri"/>
          <w:sz w:val="22"/>
          <w:szCs w:val="22"/>
        </w:rPr>
      </w:pPr>
      <w:r w:rsidRPr="000E27E2">
        <w:rPr>
          <w:rFonts w:ascii="Calibri" w:eastAsia="Calibri" w:hAnsi="Calibri" w:cs="Calibri"/>
          <w:sz w:val="22"/>
          <w:szCs w:val="22"/>
        </w:rPr>
        <w:t>Ochotně a aktivně se podílí se na skupinových projektech. Jeho práce je pro skupinu přínosná.</w:t>
      </w:r>
    </w:p>
    <w:p w14:paraId="5833A056" w14:textId="77777777" w:rsidR="0069059E" w:rsidRPr="000E27E2" w:rsidRDefault="00F32A9F">
      <w:pPr>
        <w:numPr>
          <w:ilvl w:val="0"/>
          <w:numId w:val="50"/>
        </w:numPr>
        <w:spacing w:after="200" w:line="276" w:lineRule="auto"/>
        <w:rPr>
          <w:rFonts w:ascii="Calibri" w:eastAsia="Calibri" w:hAnsi="Calibri" w:cs="Calibri"/>
          <w:sz w:val="22"/>
          <w:szCs w:val="22"/>
        </w:rPr>
      </w:pPr>
      <w:r w:rsidRPr="000E27E2">
        <w:rPr>
          <w:rFonts w:ascii="Calibri" w:eastAsia="Calibri" w:hAnsi="Calibri" w:cs="Calibri"/>
          <w:sz w:val="22"/>
          <w:szCs w:val="22"/>
        </w:rPr>
        <w:t>Základním způsobem se orientuje v periodické tabulce prvků a je schopen ji využívat pro svoji práci.</w:t>
      </w:r>
    </w:p>
    <w:p w14:paraId="4F9AEC5E" w14:textId="77777777" w:rsidR="0069059E" w:rsidRPr="000E27E2" w:rsidRDefault="00F32A9F">
      <w:pPr>
        <w:numPr>
          <w:ilvl w:val="0"/>
          <w:numId w:val="50"/>
        </w:numPr>
        <w:spacing w:after="200" w:line="276" w:lineRule="auto"/>
        <w:rPr>
          <w:rFonts w:ascii="Calibri" w:eastAsia="Calibri" w:hAnsi="Calibri" w:cs="Calibri"/>
          <w:sz w:val="22"/>
          <w:szCs w:val="22"/>
        </w:rPr>
      </w:pPr>
      <w:r w:rsidRPr="000E27E2">
        <w:rPr>
          <w:rFonts w:ascii="Calibri" w:eastAsia="Calibri" w:hAnsi="Calibri" w:cs="Calibri"/>
          <w:sz w:val="22"/>
          <w:szCs w:val="22"/>
        </w:rPr>
        <w:t xml:space="preserve">Ovládá bezpečně chemické názvosloví na úrovni stanovené </w:t>
      </w:r>
      <w:proofErr w:type="gramStart"/>
      <w:r w:rsidRPr="000E27E2">
        <w:rPr>
          <w:rFonts w:ascii="Calibri" w:eastAsia="Calibri" w:hAnsi="Calibri" w:cs="Calibri"/>
          <w:sz w:val="22"/>
          <w:szCs w:val="22"/>
        </w:rPr>
        <w:t>vyučujícím</w:t>
      </w:r>
      <w:proofErr w:type="gramEnd"/>
      <w:r w:rsidRPr="000E27E2">
        <w:rPr>
          <w:rFonts w:ascii="Calibri" w:eastAsia="Calibri" w:hAnsi="Calibri" w:cs="Calibri"/>
          <w:sz w:val="22"/>
          <w:szCs w:val="22"/>
        </w:rPr>
        <w:t xml:space="preserve"> a to s pomocí materiálů, které mu vyučující doporučí. Pomoc vyučujícího je nutná jen občas.</w:t>
      </w:r>
    </w:p>
    <w:p w14:paraId="056AA5EC" w14:textId="77777777" w:rsidR="0069059E" w:rsidRPr="000E27E2" w:rsidRDefault="00F32A9F">
      <w:pPr>
        <w:numPr>
          <w:ilvl w:val="0"/>
          <w:numId w:val="50"/>
        </w:numPr>
        <w:spacing w:after="200" w:line="276" w:lineRule="auto"/>
        <w:rPr>
          <w:rFonts w:ascii="Calibri" w:eastAsia="Calibri" w:hAnsi="Calibri" w:cs="Calibri"/>
          <w:sz w:val="22"/>
          <w:szCs w:val="22"/>
        </w:rPr>
      </w:pPr>
      <w:r w:rsidRPr="000E27E2">
        <w:rPr>
          <w:rFonts w:ascii="Calibri" w:eastAsia="Calibri" w:hAnsi="Calibri" w:cs="Calibri"/>
          <w:sz w:val="22"/>
          <w:szCs w:val="22"/>
        </w:rPr>
        <w:t>Je schopen převážně samostatně zapisovat chemické rovnice a orientovat se v nich.</w:t>
      </w:r>
    </w:p>
    <w:p w14:paraId="676C050E" w14:textId="77777777" w:rsidR="0069059E" w:rsidRPr="000E27E2" w:rsidRDefault="00F32A9F">
      <w:pPr>
        <w:numPr>
          <w:ilvl w:val="0"/>
          <w:numId w:val="50"/>
        </w:numPr>
        <w:spacing w:line="276" w:lineRule="auto"/>
        <w:rPr>
          <w:rFonts w:ascii="Calibri" w:eastAsia="Calibri" w:hAnsi="Calibri" w:cs="Calibri"/>
          <w:sz w:val="22"/>
          <w:szCs w:val="22"/>
        </w:rPr>
      </w:pPr>
      <w:r w:rsidRPr="000E27E2">
        <w:rPr>
          <w:rFonts w:ascii="Calibri" w:eastAsia="Calibri" w:hAnsi="Calibri" w:cs="Calibri"/>
          <w:sz w:val="22"/>
          <w:szCs w:val="22"/>
        </w:rPr>
        <w:t xml:space="preserve">Základní výpočty a výpočty z chemických rovnic provádí jen s drobnými nedostatky, míchání roztoků požadovaného složení zvládá jen s drobnou pomocí vyučujícího. </w:t>
      </w:r>
      <w:r w:rsidRPr="000E27E2">
        <w:rPr>
          <w:rFonts w:ascii="Calibri" w:eastAsia="Calibri" w:hAnsi="Calibri" w:cs="Calibri"/>
          <w:i/>
          <w:sz w:val="22"/>
          <w:szCs w:val="22"/>
        </w:rPr>
        <w:t>(9.ročník)</w:t>
      </w:r>
    </w:p>
    <w:p w14:paraId="360ADE60" w14:textId="77777777" w:rsidR="0069059E" w:rsidRPr="000E27E2" w:rsidRDefault="00F32A9F">
      <w:pPr>
        <w:numPr>
          <w:ilvl w:val="0"/>
          <w:numId w:val="48"/>
        </w:numPr>
        <w:spacing w:line="276" w:lineRule="auto"/>
        <w:rPr>
          <w:rFonts w:ascii="Calibri" w:eastAsia="Calibri" w:hAnsi="Calibri" w:cs="Calibri"/>
          <w:sz w:val="22"/>
          <w:szCs w:val="22"/>
        </w:rPr>
      </w:pPr>
      <w:r w:rsidRPr="000E27E2">
        <w:rPr>
          <w:rFonts w:ascii="Calibri" w:eastAsia="Calibri" w:hAnsi="Calibri" w:cs="Calibri"/>
          <w:sz w:val="22"/>
          <w:szCs w:val="22"/>
        </w:rPr>
        <w:t>Je schopen samostatně vyhledat a zpracovat informace k vybraným chemickým prvkům a sloučeninám tak, že neobsahují závažné chyby a jsou převážně věcně správné; tyto informace je schopen jen s menšími obtížemi prezentovat; k prezentaci je schopen využít multimediální techniku.</w:t>
      </w:r>
    </w:p>
    <w:p w14:paraId="5A01DF1E" w14:textId="77777777" w:rsidR="0069059E" w:rsidRPr="000E27E2" w:rsidRDefault="00F32A9F">
      <w:pPr>
        <w:spacing w:after="200" w:line="276" w:lineRule="auto"/>
        <w:rPr>
          <w:rFonts w:ascii="Calibri" w:eastAsia="Calibri" w:hAnsi="Calibri" w:cs="Calibri"/>
          <w:b/>
          <w:sz w:val="22"/>
          <w:szCs w:val="22"/>
        </w:rPr>
      </w:pPr>
      <w:r w:rsidRPr="000E27E2">
        <w:rPr>
          <w:rFonts w:ascii="Calibri" w:eastAsia="Calibri" w:hAnsi="Calibri" w:cs="Calibri"/>
          <w:b/>
          <w:sz w:val="22"/>
          <w:szCs w:val="22"/>
        </w:rPr>
        <w:t>Dobrý</w:t>
      </w:r>
    </w:p>
    <w:p w14:paraId="14D95E5D" w14:textId="77777777" w:rsidR="0069059E" w:rsidRPr="000E27E2" w:rsidRDefault="00F32A9F">
      <w:pPr>
        <w:spacing w:line="276" w:lineRule="auto"/>
        <w:rPr>
          <w:rFonts w:ascii="Calibri" w:eastAsia="Calibri" w:hAnsi="Calibri" w:cs="Calibri"/>
          <w:sz w:val="22"/>
          <w:szCs w:val="22"/>
        </w:rPr>
      </w:pPr>
      <w:r w:rsidRPr="000E27E2">
        <w:rPr>
          <w:rFonts w:ascii="Calibri" w:eastAsia="Calibri" w:hAnsi="Calibri" w:cs="Calibri"/>
          <w:sz w:val="22"/>
          <w:szCs w:val="22"/>
        </w:rPr>
        <w:t xml:space="preserve">Žák získá při hodnoceních v součtu nejméně </w:t>
      </w:r>
      <w:proofErr w:type="gramStart"/>
      <w:r w:rsidRPr="000E27E2">
        <w:rPr>
          <w:rFonts w:ascii="Calibri" w:eastAsia="Calibri" w:hAnsi="Calibri" w:cs="Calibri"/>
          <w:sz w:val="22"/>
          <w:szCs w:val="22"/>
        </w:rPr>
        <w:t>50%</w:t>
      </w:r>
      <w:proofErr w:type="gramEnd"/>
      <w:r w:rsidRPr="000E27E2">
        <w:rPr>
          <w:rFonts w:ascii="Calibri" w:eastAsia="Calibri" w:hAnsi="Calibri" w:cs="Calibri"/>
          <w:sz w:val="22"/>
          <w:szCs w:val="22"/>
        </w:rPr>
        <w:t xml:space="preserve"> bodů.</w:t>
      </w:r>
    </w:p>
    <w:p w14:paraId="7205CECE" w14:textId="77777777" w:rsidR="0069059E" w:rsidRPr="000E27E2" w:rsidRDefault="00F32A9F">
      <w:pPr>
        <w:spacing w:line="276" w:lineRule="auto"/>
        <w:rPr>
          <w:rFonts w:ascii="Calibri" w:eastAsia="Calibri" w:hAnsi="Calibri" w:cs="Calibri"/>
          <w:sz w:val="22"/>
          <w:szCs w:val="22"/>
        </w:rPr>
      </w:pPr>
      <w:r w:rsidRPr="000E27E2">
        <w:rPr>
          <w:rFonts w:ascii="Calibri" w:eastAsia="Calibri" w:hAnsi="Calibri" w:cs="Calibri"/>
          <w:sz w:val="22"/>
          <w:szCs w:val="22"/>
        </w:rPr>
        <w:t xml:space="preserve">Absolvuje nejméně </w:t>
      </w:r>
      <w:proofErr w:type="gramStart"/>
      <w:r w:rsidRPr="000E27E2">
        <w:rPr>
          <w:rFonts w:ascii="Calibri" w:eastAsia="Calibri" w:hAnsi="Calibri" w:cs="Calibri"/>
          <w:sz w:val="22"/>
          <w:szCs w:val="22"/>
        </w:rPr>
        <w:t>80%</w:t>
      </w:r>
      <w:proofErr w:type="gramEnd"/>
      <w:r w:rsidRPr="000E27E2">
        <w:rPr>
          <w:rFonts w:ascii="Calibri" w:eastAsia="Calibri" w:hAnsi="Calibri" w:cs="Calibri"/>
          <w:sz w:val="22"/>
          <w:szCs w:val="22"/>
        </w:rPr>
        <w:t xml:space="preserve"> povinných testů, nemůže-li se jich z objektivních důvodů zúčastnit, sám si domluví s vyučujícím náhradní termín. Ve svém sešitě má zapsaná data a témata hodin a snaží se zapisovat si do něj </w:t>
      </w:r>
      <w:r w:rsidRPr="000E27E2">
        <w:rPr>
          <w:rFonts w:ascii="Calibri" w:eastAsia="Calibri" w:hAnsi="Calibri" w:cs="Calibri"/>
          <w:sz w:val="22"/>
          <w:szCs w:val="22"/>
        </w:rPr>
        <w:lastRenderedPageBreak/>
        <w:t>další informace. Snaží se odevzdávat v řádných termínech domácí úkoly. Má-li se zadanými úkoly problém, samostatně bez vyzvání vyučujícího využívá konzultačních hodin. Úkoly předává formou stanovenou vyučujícím.</w:t>
      </w:r>
    </w:p>
    <w:p w14:paraId="63DB9771" w14:textId="77777777" w:rsidR="0069059E" w:rsidRPr="000E27E2" w:rsidRDefault="00F32A9F">
      <w:pPr>
        <w:spacing w:line="276" w:lineRule="auto"/>
        <w:rPr>
          <w:rFonts w:ascii="Calibri" w:eastAsia="Calibri" w:hAnsi="Calibri" w:cs="Calibri"/>
          <w:sz w:val="22"/>
          <w:szCs w:val="22"/>
        </w:rPr>
      </w:pPr>
      <w:r w:rsidRPr="000E27E2">
        <w:rPr>
          <w:rFonts w:ascii="Calibri" w:eastAsia="Calibri" w:hAnsi="Calibri" w:cs="Calibri"/>
          <w:sz w:val="22"/>
          <w:szCs w:val="22"/>
        </w:rPr>
        <w:t>Mívá problémy s včasným a úplným vyplňováním pracovních listů a dalších doplňkových materiálů. Často má problém s jejich řazením k jednotlivým tématům a jejich využitím při výuce.</w:t>
      </w:r>
    </w:p>
    <w:p w14:paraId="7A4DA563" w14:textId="77777777" w:rsidR="0069059E" w:rsidRPr="000E27E2" w:rsidRDefault="00F32A9F">
      <w:pPr>
        <w:spacing w:line="276" w:lineRule="auto"/>
        <w:rPr>
          <w:rFonts w:ascii="Calibri" w:eastAsia="Calibri" w:hAnsi="Calibri" w:cs="Calibri"/>
          <w:sz w:val="22"/>
          <w:szCs w:val="22"/>
        </w:rPr>
      </w:pPr>
      <w:r w:rsidRPr="000E27E2">
        <w:rPr>
          <w:rFonts w:ascii="Calibri" w:eastAsia="Calibri" w:hAnsi="Calibri" w:cs="Calibri"/>
          <w:sz w:val="22"/>
          <w:szCs w:val="22"/>
        </w:rPr>
        <w:t>Ovládá další pro chemii specifické dovednosti, zejména:</w:t>
      </w:r>
    </w:p>
    <w:p w14:paraId="0FCEB0EB" w14:textId="77777777" w:rsidR="0069059E" w:rsidRPr="000E27E2" w:rsidRDefault="00F32A9F">
      <w:pPr>
        <w:numPr>
          <w:ilvl w:val="0"/>
          <w:numId w:val="50"/>
        </w:numPr>
        <w:spacing w:after="200" w:line="276" w:lineRule="auto"/>
        <w:rPr>
          <w:rFonts w:ascii="Calibri" w:eastAsia="Calibri" w:hAnsi="Calibri" w:cs="Calibri"/>
          <w:sz w:val="22"/>
          <w:szCs w:val="22"/>
        </w:rPr>
      </w:pPr>
      <w:r w:rsidRPr="000E27E2">
        <w:rPr>
          <w:rFonts w:ascii="Calibri" w:eastAsia="Calibri" w:hAnsi="Calibri" w:cs="Calibri"/>
          <w:sz w:val="22"/>
          <w:szCs w:val="22"/>
        </w:rPr>
        <w:t>Podílí se na skupinových projektech a má snahu najít vhodnou roli ve skupině tak, aby jeho práce byla pro skupinu přínosná.</w:t>
      </w:r>
    </w:p>
    <w:p w14:paraId="0765D4DB" w14:textId="77777777" w:rsidR="0069059E" w:rsidRPr="000E27E2" w:rsidRDefault="00F32A9F">
      <w:pPr>
        <w:numPr>
          <w:ilvl w:val="0"/>
          <w:numId w:val="50"/>
        </w:numPr>
        <w:spacing w:after="200" w:line="276" w:lineRule="auto"/>
        <w:rPr>
          <w:rFonts w:ascii="Calibri" w:eastAsia="Calibri" w:hAnsi="Calibri" w:cs="Calibri"/>
          <w:sz w:val="22"/>
          <w:szCs w:val="22"/>
        </w:rPr>
      </w:pPr>
      <w:r w:rsidRPr="000E27E2">
        <w:rPr>
          <w:rFonts w:ascii="Calibri" w:eastAsia="Calibri" w:hAnsi="Calibri" w:cs="Calibri"/>
          <w:sz w:val="22"/>
          <w:szCs w:val="22"/>
        </w:rPr>
        <w:t>Pro správnou orientaci v periodické tabulce prvků vyžaduje zpravidla pomoc vyučujícího.</w:t>
      </w:r>
    </w:p>
    <w:p w14:paraId="68A392D9" w14:textId="77777777" w:rsidR="0069059E" w:rsidRPr="000E27E2" w:rsidRDefault="00F32A9F">
      <w:pPr>
        <w:numPr>
          <w:ilvl w:val="0"/>
          <w:numId w:val="50"/>
        </w:numPr>
        <w:spacing w:after="200" w:line="276" w:lineRule="auto"/>
        <w:rPr>
          <w:rFonts w:ascii="Calibri" w:eastAsia="Calibri" w:hAnsi="Calibri" w:cs="Calibri"/>
          <w:sz w:val="22"/>
          <w:szCs w:val="22"/>
        </w:rPr>
      </w:pPr>
      <w:r w:rsidRPr="000E27E2">
        <w:rPr>
          <w:rFonts w:ascii="Calibri" w:eastAsia="Calibri" w:hAnsi="Calibri" w:cs="Calibri"/>
          <w:sz w:val="22"/>
          <w:szCs w:val="22"/>
        </w:rPr>
        <w:t>Ovládá základní chemické názvosloví na úrovni stanovené vyučujícím a s pomocí materiálů, které mu vyučující doporučí. Zpravidla je nutná pomoc vyučujícího.</w:t>
      </w:r>
    </w:p>
    <w:p w14:paraId="66457EFF" w14:textId="77777777" w:rsidR="0069059E" w:rsidRPr="000E27E2" w:rsidRDefault="00F32A9F">
      <w:pPr>
        <w:numPr>
          <w:ilvl w:val="0"/>
          <w:numId w:val="50"/>
        </w:numPr>
        <w:spacing w:after="200" w:line="276" w:lineRule="auto"/>
        <w:rPr>
          <w:rFonts w:ascii="Calibri" w:eastAsia="Calibri" w:hAnsi="Calibri" w:cs="Calibri"/>
          <w:sz w:val="22"/>
          <w:szCs w:val="22"/>
        </w:rPr>
      </w:pPr>
      <w:r w:rsidRPr="000E27E2">
        <w:rPr>
          <w:rFonts w:ascii="Calibri" w:eastAsia="Calibri" w:hAnsi="Calibri" w:cs="Calibri"/>
          <w:sz w:val="22"/>
          <w:szCs w:val="22"/>
        </w:rPr>
        <w:t>S pomocí vyučujícího je schopen zapisovat chemické rovnice; orientace v nich mu činí zpravidla potíže.</w:t>
      </w:r>
    </w:p>
    <w:p w14:paraId="1325F99F" w14:textId="77777777" w:rsidR="0069059E" w:rsidRPr="000E27E2" w:rsidRDefault="00F32A9F">
      <w:pPr>
        <w:numPr>
          <w:ilvl w:val="0"/>
          <w:numId w:val="50"/>
        </w:numPr>
        <w:spacing w:line="276" w:lineRule="auto"/>
        <w:rPr>
          <w:rFonts w:ascii="Calibri" w:eastAsia="Calibri" w:hAnsi="Calibri" w:cs="Calibri"/>
          <w:sz w:val="22"/>
          <w:szCs w:val="22"/>
        </w:rPr>
      </w:pPr>
      <w:r w:rsidRPr="000E27E2">
        <w:rPr>
          <w:rFonts w:ascii="Calibri" w:eastAsia="Calibri" w:hAnsi="Calibri" w:cs="Calibri"/>
          <w:sz w:val="22"/>
          <w:szCs w:val="22"/>
        </w:rPr>
        <w:t xml:space="preserve">Samostatně provádí jen nejjednodušší výpočty; výpočty z chemických rovnic provádí se značnými obtížemi a vždy vyžaduje pomoc vyučujícího; míchání roztoků požadovaného složení zvládá jen s asistencí vyučujícího. </w:t>
      </w:r>
      <w:r w:rsidRPr="000E27E2">
        <w:rPr>
          <w:rFonts w:ascii="Calibri" w:eastAsia="Calibri" w:hAnsi="Calibri" w:cs="Calibri"/>
          <w:i/>
          <w:sz w:val="22"/>
          <w:szCs w:val="22"/>
        </w:rPr>
        <w:t>(9.ročník)</w:t>
      </w:r>
    </w:p>
    <w:p w14:paraId="32E5FB57" w14:textId="77777777" w:rsidR="0069059E" w:rsidRPr="000E27E2" w:rsidRDefault="00F32A9F">
      <w:pPr>
        <w:numPr>
          <w:ilvl w:val="0"/>
          <w:numId w:val="48"/>
        </w:numPr>
        <w:spacing w:line="276" w:lineRule="auto"/>
        <w:rPr>
          <w:rFonts w:ascii="Calibri" w:eastAsia="Calibri" w:hAnsi="Calibri" w:cs="Calibri"/>
          <w:sz w:val="22"/>
          <w:szCs w:val="22"/>
        </w:rPr>
      </w:pPr>
      <w:r w:rsidRPr="000E27E2">
        <w:rPr>
          <w:rFonts w:ascii="Calibri" w:eastAsia="Calibri" w:hAnsi="Calibri" w:cs="Calibri"/>
          <w:sz w:val="22"/>
          <w:szCs w:val="22"/>
        </w:rPr>
        <w:t>Je schopen vyhledat a zpracovat informace k vybraným chemickým prvkům a sloučeninám; při zpracovávání informací spolupracuje formou konzultací s vyučujícím, aby omezil případné věcné chyby a z větší části splnil rozsah práce; tyto informace je schopen s pomocí vyučujícího prezentovat; k prezentaci je schopen využít multimediální techniku.</w:t>
      </w:r>
    </w:p>
    <w:p w14:paraId="3BE80362" w14:textId="77777777" w:rsidR="0069059E" w:rsidRPr="000E27E2" w:rsidRDefault="00F32A9F">
      <w:pPr>
        <w:spacing w:after="200" w:line="276" w:lineRule="auto"/>
        <w:rPr>
          <w:rFonts w:ascii="Calibri" w:eastAsia="Calibri" w:hAnsi="Calibri" w:cs="Calibri"/>
          <w:b/>
          <w:sz w:val="22"/>
          <w:szCs w:val="22"/>
        </w:rPr>
      </w:pPr>
      <w:r w:rsidRPr="000E27E2">
        <w:rPr>
          <w:rFonts w:ascii="Calibri" w:eastAsia="Calibri" w:hAnsi="Calibri" w:cs="Calibri"/>
          <w:b/>
          <w:sz w:val="22"/>
          <w:szCs w:val="22"/>
        </w:rPr>
        <w:t>Dostatečný</w:t>
      </w:r>
    </w:p>
    <w:p w14:paraId="4ED6AB14" w14:textId="77777777" w:rsidR="0069059E" w:rsidRPr="000E27E2" w:rsidRDefault="00F32A9F">
      <w:pPr>
        <w:spacing w:line="276" w:lineRule="auto"/>
        <w:rPr>
          <w:rFonts w:ascii="Calibri" w:eastAsia="Calibri" w:hAnsi="Calibri" w:cs="Calibri"/>
          <w:sz w:val="22"/>
          <w:szCs w:val="22"/>
        </w:rPr>
      </w:pPr>
      <w:r w:rsidRPr="000E27E2">
        <w:rPr>
          <w:rFonts w:ascii="Calibri" w:eastAsia="Calibri" w:hAnsi="Calibri" w:cs="Calibri"/>
          <w:sz w:val="22"/>
          <w:szCs w:val="22"/>
        </w:rPr>
        <w:t xml:space="preserve">Žák získá při hodnoceních v součtu nejméně </w:t>
      </w:r>
      <w:proofErr w:type="gramStart"/>
      <w:r w:rsidRPr="000E27E2">
        <w:rPr>
          <w:rFonts w:ascii="Calibri" w:eastAsia="Calibri" w:hAnsi="Calibri" w:cs="Calibri"/>
          <w:sz w:val="22"/>
          <w:szCs w:val="22"/>
        </w:rPr>
        <w:t>30%</w:t>
      </w:r>
      <w:proofErr w:type="gramEnd"/>
      <w:r w:rsidRPr="000E27E2">
        <w:rPr>
          <w:rFonts w:ascii="Calibri" w:eastAsia="Calibri" w:hAnsi="Calibri" w:cs="Calibri"/>
          <w:sz w:val="22"/>
          <w:szCs w:val="22"/>
        </w:rPr>
        <w:t xml:space="preserve"> bodů.</w:t>
      </w:r>
    </w:p>
    <w:p w14:paraId="1C6E0E5C" w14:textId="77777777" w:rsidR="0069059E" w:rsidRPr="000E27E2" w:rsidRDefault="00F32A9F">
      <w:pPr>
        <w:spacing w:line="276" w:lineRule="auto"/>
        <w:rPr>
          <w:rFonts w:ascii="Calibri" w:eastAsia="Calibri" w:hAnsi="Calibri" w:cs="Calibri"/>
          <w:sz w:val="22"/>
          <w:szCs w:val="22"/>
        </w:rPr>
      </w:pPr>
      <w:r w:rsidRPr="000E27E2">
        <w:rPr>
          <w:rFonts w:ascii="Calibri" w:eastAsia="Calibri" w:hAnsi="Calibri" w:cs="Calibri"/>
          <w:sz w:val="22"/>
          <w:szCs w:val="22"/>
        </w:rPr>
        <w:t>Domácí úkoly často zapomíná plnit, nebo je neplní zcela vědomě. Vede si svůj sešit.</w:t>
      </w:r>
    </w:p>
    <w:p w14:paraId="4529AF12" w14:textId="77777777" w:rsidR="0069059E" w:rsidRPr="000E27E2" w:rsidRDefault="00F32A9F">
      <w:pPr>
        <w:spacing w:line="276" w:lineRule="auto"/>
        <w:rPr>
          <w:rFonts w:ascii="Calibri" w:eastAsia="Calibri" w:hAnsi="Calibri" w:cs="Calibri"/>
          <w:sz w:val="22"/>
          <w:szCs w:val="22"/>
        </w:rPr>
      </w:pPr>
      <w:r w:rsidRPr="000E27E2">
        <w:rPr>
          <w:rFonts w:ascii="Calibri" w:eastAsia="Calibri" w:hAnsi="Calibri" w:cs="Calibri"/>
          <w:sz w:val="22"/>
          <w:szCs w:val="22"/>
        </w:rPr>
        <w:t>Pracovní listy má většinou jen částečně vyplněné nebo je nemá vyplněné vůbec a často neví, kam je založil, takže je jen s obtížemi může použít k výuce. Má problémy s vedením sešitu.</w:t>
      </w:r>
    </w:p>
    <w:p w14:paraId="6B2E2299" w14:textId="77777777" w:rsidR="0069059E" w:rsidRPr="000E27E2" w:rsidRDefault="00F32A9F">
      <w:pPr>
        <w:spacing w:line="276" w:lineRule="auto"/>
        <w:rPr>
          <w:rFonts w:ascii="Calibri" w:eastAsia="Calibri" w:hAnsi="Calibri" w:cs="Calibri"/>
          <w:sz w:val="22"/>
          <w:szCs w:val="22"/>
        </w:rPr>
      </w:pPr>
      <w:r w:rsidRPr="000E27E2">
        <w:rPr>
          <w:rFonts w:ascii="Calibri" w:eastAsia="Calibri" w:hAnsi="Calibri" w:cs="Calibri"/>
          <w:sz w:val="22"/>
          <w:szCs w:val="22"/>
        </w:rPr>
        <w:t>Další pro chemii specifické dovednosti:</w:t>
      </w:r>
    </w:p>
    <w:p w14:paraId="63F23859" w14:textId="77777777" w:rsidR="0069059E" w:rsidRPr="000E27E2" w:rsidRDefault="00F32A9F">
      <w:pPr>
        <w:numPr>
          <w:ilvl w:val="0"/>
          <w:numId w:val="50"/>
        </w:numPr>
        <w:spacing w:after="200" w:line="276" w:lineRule="auto"/>
        <w:rPr>
          <w:rFonts w:ascii="Calibri" w:eastAsia="Calibri" w:hAnsi="Calibri" w:cs="Calibri"/>
          <w:sz w:val="22"/>
          <w:szCs w:val="22"/>
        </w:rPr>
      </w:pPr>
      <w:r w:rsidRPr="000E27E2">
        <w:rPr>
          <w:rFonts w:ascii="Calibri" w:eastAsia="Calibri" w:hAnsi="Calibri" w:cs="Calibri"/>
          <w:sz w:val="22"/>
          <w:szCs w:val="22"/>
        </w:rPr>
        <w:t>Do skupinových prací a projektů neprojevuje většinou zájem se zapojit a jeho přínos pro skupinu je velice malý.</w:t>
      </w:r>
    </w:p>
    <w:p w14:paraId="5E689668" w14:textId="77777777" w:rsidR="0069059E" w:rsidRPr="000E27E2" w:rsidRDefault="00F32A9F">
      <w:pPr>
        <w:numPr>
          <w:ilvl w:val="0"/>
          <w:numId w:val="50"/>
        </w:numPr>
        <w:spacing w:after="200" w:line="276" w:lineRule="auto"/>
        <w:rPr>
          <w:rFonts w:ascii="Calibri" w:eastAsia="Calibri" w:hAnsi="Calibri" w:cs="Calibri"/>
          <w:sz w:val="22"/>
          <w:szCs w:val="22"/>
        </w:rPr>
      </w:pPr>
      <w:r w:rsidRPr="000E27E2">
        <w:rPr>
          <w:rFonts w:ascii="Calibri" w:eastAsia="Calibri" w:hAnsi="Calibri" w:cs="Calibri"/>
          <w:sz w:val="22"/>
          <w:szCs w:val="22"/>
        </w:rPr>
        <w:t>Bez vyučujícího prakticky není schopen využívat periodickou tabulku prvků.</w:t>
      </w:r>
    </w:p>
    <w:p w14:paraId="6D5EF915" w14:textId="77777777" w:rsidR="0069059E" w:rsidRPr="000E27E2" w:rsidRDefault="00F32A9F">
      <w:pPr>
        <w:numPr>
          <w:ilvl w:val="0"/>
          <w:numId w:val="50"/>
        </w:numPr>
        <w:spacing w:after="200" w:line="276" w:lineRule="auto"/>
        <w:rPr>
          <w:rFonts w:ascii="Calibri" w:eastAsia="Calibri" w:hAnsi="Calibri" w:cs="Calibri"/>
          <w:sz w:val="22"/>
          <w:szCs w:val="22"/>
        </w:rPr>
      </w:pPr>
      <w:r w:rsidRPr="000E27E2">
        <w:rPr>
          <w:rFonts w:ascii="Calibri" w:eastAsia="Calibri" w:hAnsi="Calibri" w:cs="Calibri"/>
          <w:sz w:val="22"/>
          <w:szCs w:val="22"/>
        </w:rPr>
        <w:t>Má závažné problémy se zvládnutím chemického názvosloví, ovládá jen názvy a vzorce nejzákladnějších látek a je nutná pomoc vyučujícího.</w:t>
      </w:r>
    </w:p>
    <w:p w14:paraId="6F868AA5" w14:textId="77777777" w:rsidR="0069059E" w:rsidRPr="000E27E2" w:rsidRDefault="00F32A9F">
      <w:pPr>
        <w:numPr>
          <w:ilvl w:val="0"/>
          <w:numId w:val="50"/>
        </w:numPr>
        <w:spacing w:after="200" w:line="276" w:lineRule="auto"/>
        <w:rPr>
          <w:rFonts w:ascii="Calibri" w:eastAsia="Calibri" w:hAnsi="Calibri" w:cs="Calibri"/>
          <w:sz w:val="22"/>
          <w:szCs w:val="22"/>
        </w:rPr>
      </w:pPr>
      <w:r w:rsidRPr="000E27E2">
        <w:rPr>
          <w:rFonts w:ascii="Calibri" w:eastAsia="Calibri" w:hAnsi="Calibri" w:cs="Calibri"/>
          <w:sz w:val="22"/>
          <w:szCs w:val="22"/>
        </w:rPr>
        <w:t>Má značné problémy se zápisem chemických rovnic a s orientací v chemických rovnicích.</w:t>
      </w:r>
    </w:p>
    <w:p w14:paraId="1781CB10" w14:textId="77777777" w:rsidR="0069059E" w:rsidRPr="000E27E2" w:rsidRDefault="00F32A9F">
      <w:pPr>
        <w:numPr>
          <w:ilvl w:val="0"/>
          <w:numId w:val="50"/>
        </w:numPr>
        <w:spacing w:line="276" w:lineRule="auto"/>
        <w:rPr>
          <w:rFonts w:ascii="Calibri" w:eastAsia="Calibri" w:hAnsi="Calibri" w:cs="Calibri"/>
          <w:sz w:val="22"/>
          <w:szCs w:val="22"/>
        </w:rPr>
      </w:pPr>
      <w:r w:rsidRPr="000E27E2">
        <w:rPr>
          <w:rFonts w:ascii="Calibri" w:eastAsia="Calibri" w:hAnsi="Calibri" w:cs="Calibri"/>
          <w:sz w:val="22"/>
          <w:szCs w:val="22"/>
        </w:rPr>
        <w:t xml:space="preserve">Není schopen provádět výpočty z chemických rovnic; snaží se zvládnout jen nejzákladnější výpočty a namíchat roztok požadovaného složení mu činí velké potíže i s asistencí vyučujícího. </w:t>
      </w:r>
      <w:r w:rsidRPr="000E27E2">
        <w:rPr>
          <w:rFonts w:ascii="Calibri" w:eastAsia="Calibri" w:hAnsi="Calibri" w:cs="Calibri"/>
          <w:i/>
          <w:sz w:val="22"/>
          <w:szCs w:val="22"/>
        </w:rPr>
        <w:t>(9.ročník)</w:t>
      </w:r>
    </w:p>
    <w:p w14:paraId="6957E6AC" w14:textId="77777777" w:rsidR="0069059E" w:rsidRPr="000E27E2" w:rsidRDefault="00F32A9F">
      <w:pPr>
        <w:numPr>
          <w:ilvl w:val="0"/>
          <w:numId w:val="48"/>
        </w:numPr>
        <w:spacing w:line="276" w:lineRule="auto"/>
        <w:rPr>
          <w:rFonts w:ascii="Calibri" w:eastAsia="Calibri" w:hAnsi="Calibri" w:cs="Calibri"/>
          <w:sz w:val="22"/>
          <w:szCs w:val="22"/>
        </w:rPr>
      </w:pPr>
      <w:r w:rsidRPr="000E27E2">
        <w:rPr>
          <w:rFonts w:ascii="Calibri" w:eastAsia="Calibri" w:hAnsi="Calibri" w:cs="Calibri"/>
          <w:sz w:val="22"/>
          <w:szCs w:val="22"/>
        </w:rPr>
        <w:t>Při vyhledávání a zpracování informací k vybraným chemickým prvkům a sloučeninám musí spolupracovat s vyučujícím na odstranění závažných chyb; informace zpracovává jen v omezeném rozsahu; prezentuje s významnou asistencí vyučujícího; k prezentaci je schopen za pomoci vyučujícího využít multimediální techniku;</w:t>
      </w:r>
    </w:p>
    <w:p w14:paraId="6C3947B9" w14:textId="77777777" w:rsidR="0069059E" w:rsidRPr="000E27E2" w:rsidRDefault="00F32A9F">
      <w:pPr>
        <w:spacing w:after="200" w:line="276" w:lineRule="auto"/>
        <w:rPr>
          <w:rFonts w:ascii="Calibri" w:eastAsia="Calibri" w:hAnsi="Calibri" w:cs="Calibri"/>
          <w:b/>
          <w:sz w:val="22"/>
          <w:szCs w:val="22"/>
        </w:rPr>
      </w:pPr>
      <w:r w:rsidRPr="000E27E2">
        <w:rPr>
          <w:rFonts w:ascii="Calibri" w:eastAsia="Calibri" w:hAnsi="Calibri" w:cs="Calibri"/>
          <w:b/>
          <w:sz w:val="22"/>
          <w:szCs w:val="22"/>
        </w:rPr>
        <w:t>Nedostatečný</w:t>
      </w:r>
    </w:p>
    <w:p w14:paraId="6C816BFB" w14:textId="77777777" w:rsidR="0069059E" w:rsidRPr="000E27E2" w:rsidRDefault="00F32A9F">
      <w:pPr>
        <w:spacing w:line="276" w:lineRule="auto"/>
        <w:rPr>
          <w:rFonts w:ascii="Calibri" w:eastAsia="Calibri" w:hAnsi="Calibri" w:cs="Calibri"/>
          <w:sz w:val="22"/>
          <w:szCs w:val="22"/>
        </w:rPr>
      </w:pPr>
      <w:r w:rsidRPr="000E27E2">
        <w:rPr>
          <w:rFonts w:ascii="Calibri" w:eastAsia="Calibri" w:hAnsi="Calibri" w:cs="Calibri"/>
          <w:sz w:val="22"/>
          <w:szCs w:val="22"/>
        </w:rPr>
        <w:t xml:space="preserve">Žák získá při hodnoceních v součtu méně než </w:t>
      </w:r>
      <w:proofErr w:type="gramStart"/>
      <w:r w:rsidRPr="000E27E2">
        <w:rPr>
          <w:rFonts w:ascii="Calibri" w:eastAsia="Calibri" w:hAnsi="Calibri" w:cs="Calibri"/>
          <w:sz w:val="22"/>
          <w:szCs w:val="22"/>
        </w:rPr>
        <w:t>30%</w:t>
      </w:r>
      <w:proofErr w:type="gramEnd"/>
      <w:r w:rsidRPr="000E27E2">
        <w:rPr>
          <w:rFonts w:ascii="Calibri" w:eastAsia="Calibri" w:hAnsi="Calibri" w:cs="Calibri"/>
          <w:sz w:val="22"/>
          <w:szCs w:val="22"/>
        </w:rPr>
        <w:t xml:space="preserve"> bodů.</w:t>
      </w:r>
    </w:p>
    <w:p w14:paraId="3C186C0D" w14:textId="77777777" w:rsidR="0069059E" w:rsidRPr="000E27E2" w:rsidRDefault="00F32A9F">
      <w:pPr>
        <w:spacing w:line="276" w:lineRule="auto"/>
        <w:rPr>
          <w:rFonts w:ascii="Calibri" w:eastAsia="Calibri" w:hAnsi="Calibri" w:cs="Calibri"/>
          <w:sz w:val="22"/>
          <w:szCs w:val="22"/>
        </w:rPr>
      </w:pPr>
      <w:r w:rsidRPr="000E27E2">
        <w:rPr>
          <w:rFonts w:ascii="Calibri" w:eastAsia="Calibri" w:hAnsi="Calibri" w:cs="Calibri"/>
          <w:sz w:val="22"/>
          <w:szCs w:val="22"/>
        </w:rPr>
        <w:lastRenderedPageBreak/>
        <w:t>Domácí úkoly často neplní vůbec. Pracovní listy vyplňuje jen sporadicky, chybně a nemá v nich pořádek. Není schopen samostatně vést sešit.</w:t>
      </w:r>
    </w:p>
    <w:p w14:paraId="0FF60FE8" w14:textId="77777777" w:rsidR="0069059E" w:rsidRPr="000E27E2" w:rsidRDefault="00F32A9F">
      <w:pPr>
        <w:spacing w:line="276" w:lineRule="auto"/>
        <w:rPr>
          <w:rFonts w:ascii="Calibri" w:eastAsia="Calibri" w:hAnsi="Calibri" w:cs="Calibri"/>
          <w:sz w:val="22"/>
          <w:szCs w:val="22"/>
        </w:rPr>
      </w:pPr>
      <w:r w:rsidRPr="000E27E2">
        <w:rPr>
          <w:rFonts w:ascii="Calibri" w:eastAsia="Calibri" w:hAnsi="Calibri" w:cs="Calibri"/>
          <w:sz w:val="22"/>
          <w:szCs w:val="22"/>
        </w:rPr>
        <w:t>Není schopen zvládnout specifické dovednosti předmětu chemie, což se projevuje zpravidla takto:</w:t>
      </w:r>
    </w:p>
    <w:p w14:paraId="6DCD014F" w14:textId="77777777" w:rsidR="0069059E" w:rsidRPr="000E27E2" w:rsidRDefault="00F32A9F">
      <w:pPr>
        <w:numPr>
          <w:ilvl w:val="0"/>
          <w:numId w:val="50"/>
        </w:numPr>
        <w:spacing w:after="200" w:line="276" w:lineRule="auto"/>
        <w:rPr>
          <w:rFonts w:ascii="Calibri" w:eastAsia="Calibri" w:hAnsi="Calibri" w:cs="Calibri"/>
          <w:sz w:val="22"/>
          <w:szCs w:val="22"/>
        </w:rPr>
      </w:pPr>
      <w:r w:rsidRPr="000E27E2">
        <w:rPr>
          <w:rFonts w:ascii="Calibri" w:eastAsia="Calibri" w:hAnsi="Calibri" w:cs="Calibri"/>
          <w:sz w:val="22"/>
          <w:szCs w:val="22"/>
        </w:rPr>
        <w:t>Nedaří se mu ani s pomocí zapojit se do skupinové práce na projektech, nebo se skupinové práce účastnit zcela odmítá.</w:t>
      </w:r>
    </w:p>
    <w:p w14:paraId="6CB81F38" w14:textId="77777777" w:rsidR="0069059E" w:rsidRPr="000E27E2" w:rsidRDefault="00F32A9F">
      <w:pPr>
        <w:numPr>
          <w:ilvl w:val="0"/>
          <w:numId w:val="50"/>
        </w:numPr>
        <w:spacing w:after="200" w:line="276" w:lineRule="auto"/>
        <w:rPr>
          <w:rFonts w:ascii="Calibri" w:eastAsia="Calibri" w:hAnsi="Calibri" w:cs="Calibri"/>
          <w:sz w:val="22"/>
          <w:szCs w:val="22"/>
        </w:rPr>
      </w:pPr>
      <w:r w:rsidRPr="000E27E2">
        <w:rPr>
          <w:rFonts w:ascii="Calibri" w:eastAsia="Calibri" w:hAnsi="Calibri" w:cs="Calibri"/>
          <w:sz w:val="22"/>
          <w:szCs w:val="22"/>
        </w:rPr>
        <w:t>Periodickou tabulku není schopen používat.</w:t>
      </w:r>
    </w:p>
    <w:p w14:paraId="6E929A5B" w14:textId="77777777" w:rsidR="0069059E" w:rsidRPr="000E27E2" w:rsidRDefault="00F32A9F">
      <w:pPr>
        <w:numPr>
          <w:ilvl w:val="0"/>
          <w:numId w:val="48"/>
        </w:numPr>
        <w:spacing w:line="276" w:lineRule="auto"/>
        <w:rPr>
          <w:rFonts w:ascii="Calibri" w:eastAsia="Calibri" w:hAnsi="Calibri" w:cs="Calibri"/>
          <w:sz w:val="22"/>
          <w:szCs w:val="22"/>
        </w:rPr>
      </w:pPr>
      <w:r w:rsidRPr="000E27E2">
        <w:rPr>
          <w:rFonts w:ascii="Calibri" w:eastAsia="Calibri" w:hAnsi="Calibri" w:cs="Calibri"/>
          <w:sz w:val="22"/>
          <w:szCs w:val="22"/>
        </w:rPr>
        <w:t>Při vyhledávání a zpracování informací k vybraným chemickým prvkům a sloučeninám často nespolupracuje s vyučujícím, práce vykazuje mnoho závažných chyb, nebo není vypracovaná vůbec. Prezentace není schopen vůbec, nebo jen s hrubými nedostatky.</w:t>
      </w:r>
    </w:p>
    <w:p w14:paraId="09388E5F" w14:textId="77777777" w:rsidR="0069059E" w:rsidRPr="000E27E2" w:rsidRDefault="00F32A9F">
      <w:pPr>
        <w:numPr>
          <w:ilvl w:val="0"/>
          <w:numId w:val="48"/>
        </w:numPr>
        <w:spacing w:line="276" w:lineRule="auto"/>
        <w:rPr>
          <w:rFonts w:ascii="Calibri" w:eastAsia="Calibri" w:hAnsi="Calibri" w:cs="Calibri"/>
          <w:sz w:val="22"/>
          <w:szCs w:val="22"/>
        </w:rPr>
      </w:pPr>
      <w:r w:rsidRPr="000E27E2">
        <w:rPr>
          <w:rFonts w:ascii="Calibri" w:eastAsia="Calibri" w:hAnsi="Calibri" w:cs="Calibri"/>
          <w:sz w:val="22"/>
          <w:szCs w:val="22"/>
        </w:rPr>
        <w:t>Není schopen zapisovat chemické rovnice ani s pomocí vyučujícího a není schopen se v nich orientovat.</w:t>
      </w:r>
    </w:p>
    <w:p w14:paraId="59BA88FC" w14:textId="77777777" w:rsidR="0069059E" w:rsidRPr="000E27E2" w:rsidRDefault="00F32A9F">
      <w:pPr>
        <w:numPr>
          <w:ilvl w:val="0"/>
          <w:numId w:val="48"/>
        </w:numPr>
        <w:spacing w:line="276" w:lineRule="auto"/>
        <w:rPr>
          <w:rFonts w:ascii="Calibri" w:eastAsia="Calibri" w:hAnsi="Calibri" w:cs="Calibri"/>
          <w:sz w:val="22"/>
          <w:szCs w:val="22"/>
        </w:rPr>
      </w:pPr>
      <w:r w:rsidRPr="000E27E2">
        <w:rPr>
          <w:rFonts w:ascii="Calibri" w:eastAsia="Calibri" w:hAnsi="Calibri" w:cs="Calibri"/>
          <w:sz w:val="22"/>
          <w:szCs w:val="22"/>
        </w:rPr>
        <w:t xml:space="preserve">Chemické výpočty nezvládá; roztoky není schopen míchat. </w:t>
      </w:r>
      <w:r w:rsidRPr="000E27E2">
        <w:rPr>
          <w:rFonts w:ascii="Calibri" w:eastAsia="Calibri" w:hAnsi="Calibri" w:cs="Calibri"/>
          <w:i/>
          <w:sz w:val="22"/>
          <w:szCs w:val="22"/>
        </w:rPr>
        <w:t>(9.ročník)</w:t>
      </w:r>
    </w:p>
    <w:p w14:paraId="64260768" w14:textId="77777777" w:rsidR="0069059E" w:rsidRPr="000E27E2" w:rsidRDefault="00F32A9F">
      <w:pPr>
        <w:numPr>
          <w:ilvl w:val="0"/>
          <w:numId w:val="48"/>
        </w:numPr>
        <w:spacing w:line="276" w:lineRule="auto"/>
        <w:rPr>
          <w:rFonts w:ascii="Calibri" w:eastAsia="Calibri" w:hAnsi="Calibri" w:cs="Calibri"/>
          <w:b/>
          <w:sz w:val="22"/>
          <w:szCs w:val="22"/>
        </w:rPr>
      </w:pPr>
      <w:r w:rsidRPr="000E27E2">
        <w:rPr>
          <w:rFonts w:ascii="Calibri" w:eastAsia="Calibri" w:hAnsi="Calibri" w:cs="Calibri"/>
          <w:sz w:val="22"/>
          <w:szCs w:val="22"/>
        </w:rPr>
        <w:t>V názvosloví chemických látek se neorientuje.</w:t>
      </w:r>
    </w:p>
    <w:p w14:paraId="21F71526" w14:textId="77777777" w:rsidR="0069059E" w:rsidRPr="000E27E2" w:rsidRDefault="00F32A9F">
      <w:pPr>
        <w:spacing w:after="200" w:line="276" w:lineRule="auto"/>
        <w:rPr>
          <w:rFonts w:ascii="Calibri" w:eastAsia="Calibri" w:hAnsi="Calibri" w:cs="Calibri"/>
          <w:b/>
          <w:sz w:val="22"/>
          <w:szCs w:val="22"/>
        </w:rPr>
      </w:pPr>
      <w:r w:rsidRPr="000E27E2">
        <w:rPr>
          <w:rFonts w:ascii="Calibri" w:eastAsia="Calibri" w:hAnsi="Calibri" w:cs="Calibri"/>
          <w:b/>
          <w:sz w:val="22"/>
          <w:szCs w:val="22"/>
        </w:rPr>
        <w:t>Odložení klasifikace</w:t>
      </w:r>
    </w:p>
    <w:p w14:paraId="1EF309A8" w14:textId="77777777" w:rsidR="0069059E" w:rsidRPr="000E27E2" w:rsidRDefault="00F32A9F">
      <w:pPr>
        <w:spacing w:line="276" w:lineRule="auto"/>
        <w:rPr>
          <w:rFonts w:ascii="Calibri" w:eastAsia="Calibri" w:hAnsi="Calibri" w:cs="Calibri"/>
          <w:sz w:val="22"/>
          <w:szCs w:val="22"/>
        </w:rPr>
      </w:pPr>
      <w:r w:rsidRPr="000E27E2">
        <w:rPr>
          <w:rFonts w:ascii="Calibri" w:eastAsia="Calibri" w:hAnsi="Calibri" w:cs="Calibri"/>
          <w:sz w:val="22"/>
          <w:szCs w:val="22"/>
        </w:rPr>
        <w:t xml:space="preserve">Vyučující může rozhodnout o tom, že žák nebude hodnocen z chemie v řádném termínu a klasifikace bude odložena za podmínek, že jeho absence v hodinách chemie přesáhla </w:t>
      </w:r>
      <w:proofErr w:type="gramStart"/>
      <w:r w:rsidRPr="000E27E2">
        <w:rPr>
          <w:rFonts w:ascii="Calibri" w:eastAsia="Calibri" w:hAnsi="Calibri" w:cs="Calibri"/>
          <w:sz w:val="22"/>
          <w:szCs w:val="22"/>
        </w:rPr>
        <w:t>40%</w:t>
      </w:r>
      <w:proofErr w:type="gramEnd"/>
      <w:r w:rsidRPr="000E27E2">
        <w:rPr>
          <w:rFonts w:ascii="Calibri" w:eastAsia="Calibri" w:hAnsi="Calibri" w:cs="Calibri"/>
          <w:sz w:val="22"/>
          <w:szCs w:val="22"/>
        </w:rPr>
        <w:t>, nebo za podmínky, že žák neabsolvoval alespoň 60% hlavních testů a nemohl je vykonat v náhradním termínu, nebo je konat odmítl.</w:t>
      </w:r>
    </w:p>
    <w:p w14:paraId="6CC62402" w14:textId="77777777" w:rsidR="0069059E" w:rsidRPr="000E27E2" w:rsidRDefault="0069059E">
      <w:pPr>
        <w:pBdr>
          <w:top w:val="nil"/>
          <w:left w:val="nil"/>
          <w:bottom w:val="nil"/>
          <w:right w:val="nil"/>
          <w:between w:val="nil"/>
        </w:pBdr>
        <w:spacing w:line="276" w:lineRule="auto"/>
        <w:jc w:val="both"/>
        <w:rPr>
          <w:rFonts w:ascii="Calibri" w:eastAsia="Calibri" w:hAnsi="Calibri" w:cs="Calibri"/>
          <w:sz w:val="22"/>
          <w:szCs w:val="22"/>
        </w:rPr>
      </w:pPr>
    </w:p>
    <w:p w14:paraId="0860407D" w14:textId="77777777" w:rsidR="0069059E" w:rsidRPr="000E27E2" w:rsidRDefault="00F32A9F">
      <w:pPr>
        <w:pBdr>
          <w:top w:val="nil"/>
          <w:left w:val="nil"/>
          <w:bottom w:val="nil"/>
          <w:right w:val="nil"/>
          <w:between w:val="nil"/>
        </w:pBdr>
        <w:spacing w:line="276" w:lineRule="auto"/>
        <w:jc w:val="both"/>
        <w:rPr>
          <w:rFonts w:ascii="Calibri" w:eastAsia="Calibri" w:hAnsi="Calibri" w:cs="Calibri"/>
          <w:color w:val="000000"/>
          <w:sz w:val="22"/>
          <w:szCs w:val="22"/>
        </w:rPr>
      </w:pPr>
      <w:r w:rsidRPr="000E27E2">
        <w:rPr>
          <w:rFonts w:ascii="Calibri" w:eastAsia="Calibri" w:hAnsi="Calibri" w:cs="Calibri"/>
          <w:color w:val="000000"/>
          <w:sz w:val="22"/>
          <w:szCs w:val="22"/>
        </w:rPr>
        <w:t>Žáci s SVP jsou hodnoceni na základě kritérií specifikovaných v jejich individuálních vzdělávacích plánech.</w:t>
      </w:r>
    </w:p>
    <w:p w14:paraId="6F96B447" w14:textId="77777777" w:rsidR="0069059E" w:rsidRPr="000E27E2" w:rsidRDefault="00F32A9F">
      <w:pPr>
        <w:spacing w:line="276" w:lineRule="auto"/>
        <w:rPr>
          <w:rFonts w:ascii="Calibri" w:eastAsia="Calibri" w:hAnsi="Calibri" w:cs="Calibri"/>
          <w:sz w:val="22"/>
          <w:szCs w:val="22"/>
        </w:rPr>
      </w:pPr>
      <w:r w:rsidRPr="000E27E2">
        <w:rPr>
          <w:rFonts w:ascii="Calibri" w:eastAsia="Calibri" w:hAnsi="Calibri" w:cs="Calibri"/>
          <w:sz w:val="22"/>
          <w:szCs w:val="22"/>
        </w:rPr>
        <w:t>- příklad oblastí s možnými obtížemi:</w:t>
      </w:r>
    </w:p>
    <w:p w14:paraId="038F02D4" w14:textId="77777777" w:rsidR="0069059E" w:rsidRPr="000E27E2" w:rsidRDefault="00F32A9F">
      <w:pPr>
        <w:numPr>
          <w:ilvl w:val="0"/>
          <w:numId w:val="80"/>
        </w:numPr>
        <w:spacing w:line="276" w:lineRule="auto"/>
        <w:rPr>
          <w:rFonts w:ascii="Calibri" w:eastAsia="Calibri" w:hAnsi="Calibri" w:cs="Calibri"/>
          <w:sz w:val="22"/>
          <w:szCs w:val="22"/>
        </w:rPr>
      </w:pPr>
      <w:r w:rsidRPr="000E27E2">
        <w:rPr>
          <w:rFonts w:ascii="Calibri" w:eastAsia="Calibri" w:hAnsi="Calibri" w:cs="Calibri"/>
          <w:sz w:val="22"/>
          <w:szCs w:val="22"/>
        </w:rPr>
        <w:t>v oblasti specifických dovedností z okruhu značek prvků a názvosloví v případě dyslektických poruch;</w:t>
      </w:r>
    </w:p>
    <w:p w14:paraId="206C3C62" w14:textId="77777777" w:rsidR="0069059E" w:rsidRPr="000E27E2" w:rsidRDefault="00F32A9F">
      <w:pPr>
        <w:numPr>
          <w:ilvl w:val="0"/>
          <w:numId w:val="80"/>
        </w:numPr>
        <w:spacing w:after="200" w:line="276" w:lineRule="auto"/>
        <w:rPr>
          <w:rFonts w:ascii="Calibri" w:eastAsia="Calibri" w:hAnsi="Calibri" w:cs="Calibri"/>
          <w:sz w:val="22"/>
          <w:szCs w:val="22"/>
        </w:rPr>
      </w:pPr>
      <w:r w:rsidRPr="000E27E2">
        <w:rPr>
          <w:rFonts w:ascii="Calibri" w:eastAsia="Calibri" w:hAnsi="Calibri" w:cs="Calibri"/>
          <w:sz w:val="22"/>
          <w:szCs w:val="22"/>
        </w:rPr>
        <w:t>v oblasti specifických dovedností týkajících se výpočtů v případě dyskalkulických problémů</w:t>
      </w:r>
    </w:p>
    <w:p w14:paraId="73554C5F" w14:textId="77777777" w:rsidR="002B298D" w:rsidRPr="000E27E2" w:rsidRDefault="002B298D">
      <w:pPr>
        <w:rPr>
          <w:rFonts w:ascii="Calibri" w:eastAsia="Calibri" w:hAnsi="Calibri" w:cs="Calibri"/>
          <w:b/>
          <w:bCs/>
          <w:color w:val="000000"/>
          <w:sz w:val="22"/>
          <w:szCs w:val="22"/>
          <w:u w:val="single"/>
          <w:lang w:val="x-none" w:eastAsia="x-none"/>
        </w:rPr>
      </w:pPr>
      <w:r w:rsidRPr="000E27E2">
        <w:rPr>
          <w:rFonts w:ascii="Calibri" w:eastAsia="Calibri" w:hAnsi="Calibri" w:cs="Calibri"/>
          <w:color w:val="000000"/>
          <w:sz w:val="22"/>
          <w:szCs w:val="22"/>
          <w:u w:val="single"/>
        </w:rPr>
        <w:br w:type="page"/>
      </w:r>
    </w:p>
    <w:p w14:paraId="2A5FD15F" w14:textId="77777777" w:rsidR="0069059E" w:rsidRPr="00E40515" w:rsidRDefault="00F32A9F" w:rsidP="00E40515">
      <w:pPr>
        <w:pStyle w:val="Nadpis3"/>
        <w:rPr>
          <w:rFonts w:eastAsia="Calibri"/>
          <w:u w:val="single"/>
        </w:rPr>
      </w:pPr>
      <w:bookmarkStart w:id="48" w:name="_Toc202946543"/>
      <w:r w:rsidRPr="00E40515">
        <w:rPr>
          <w:rFonts w:eastAsia="Calibri"/>
          <w:u w:val="single"/>
        </w:rPr>
        <w:lastRenderedPageBreak/>
        <w:t>Informatika</w:t>
      </w:r>
      <w:bookmarkEnd w:id="48"/>
    </w:p>
    <w:p w14:paraId="38F002E7" w14:textId="77777777" w:rsidR="0069059E" w:rsidRDefault="0069059E"/>
    <w:p w14:paraId="6AAC2624" w14:textId="77777777" w:rsidR="0069059E" w:rsidRDefault="00F32A9F">
      <w:pPr>
        <w:jc w:val="both"/>
        <w:rPr>
          <w:rFonts w:ascii="Calibri" w:eastAsia="Calibri" w:hAnsi="Calibri" w:cs="Calibri"/>
          <w:b/>
          <w:color w:val="000000"/>
          <w:sz w:val="28"/>
          <w:szCs w:val="28"/>
        </w:rPr>
      </w:pPr>
      <w:r>
        <w:rPr>
          <w:rFonts w:ascii="Calibri" w:eastAsia="Calibri" w:hAnsi="Calibri" w:cs="Calibri"/>
          <w:b/>
          <w:color w:val="000000"/>
          <w:sz w:val="28"/>
          <w:szCs w:val="28"/>
        </w:rPr>
        <w:t>Obsahové, časové a organizační vymezení</w:t>
      </w:r>
    </w:p>
    <w:p w14:paraId="69402531" w14:textId="77777777" w:rsidR="0069059E" w:rsidRPr="000E27E2" w:rsidRDefault="0069059E">
      <w:pPr>
        <w:ind w:firstLine="540"/>
        <w:jc w:val="both"/>
        <w:rPr>
          <w:rFonts w:ascii="Calibri" w:eastAsia="Calibri" w:hAnsi="Calibri" w:cs="Calibri"/>
          <w:sz w:val="22"/>
          <w:szCs w:val="22"/>
        </w:rPr>
      </w:pPr>
    </w:p>
    <w:p w14:paraId="5CDFBB24" w14:textId="77777777" w:rsidR="0069059E" w:rsidRPr="000E27E2" w:rsidRDefault="00F32A9F">
      <w:pPr>
        <w:ind w:firstLine="540"/>
        <w:jc w:val="both"/>
        <w:rPr>
          <w:rFonts w:ascii="Calibri" w:eastAsia="Calibri" w:hAnsi="Calibri" w:cs="Calibri"/>
          <w:sz w:val="22"/>
          <w:szCs w:val="22"/>
        </w:rPr>
      </w:pPr>
      <w:r w:rsidRPr="000E27E2">
        <w:rPr>
          <w:rFonts w:ascii="Calibri" w:eastAsia="Calibri" w:hAnsi="Calibri" w:cs="Calibri"/>
          <w:sz w:val="22"/>
          <w:szCs w:val="22"/>
        </w:rPr>
        <w:t>Předmět informatika dává prostor všem žákům porozumět tomu, jak funguje počítač a informační systémy. Zabývá se automatizací, programováním, optimalizací činností, reprezentací dat v počítači, kódováním a modely popisujícími reálnou situaci nebo problém. Dává prostor pro praktické aktivní činnosti a tvořivé učení se objevováním, spoluprací, řešením problémů, projektovou činností. Pomáhá porozumět světu kolem nich, jehož nedílnou součástí digitální technologie jsou.</w:t>
      </w:r>
    </w:p>
    <w:p w14:paraId="0E1B34F7" w14:textId="77777777" w:rsidR="0069059E" w:rsidRPr="000E27E2" w:rsidRDefault="0069059E">
      <w:pPr>
        <w:ind w:firstLine="540"/>
        <w:jc w:val="both"/>
        <w:rPr>
          <w:rFonts w:ascii="Calibri" w:eastAsia="Calibri" w:hAnsi="Calibri" w:cs="Calibri"/>
          <w:sz w:val="22"/>
          <w:szCs w:val="22"/>
        </w:rPr>
      </w:pPr>
    </w:p>
    <w:p w14:paraId="44CB95E3" w14:textId="77777777" w:rsidR="0069059E" w:rsidRPr="000E27E2" w:rsidRDefault="00F32A9F">
      <w:pPr>
        <w:ind w:firstLine="540"/>
        <w:jc w:val="both"/>
        <w:rPr>
          <w:rFonts w:ascii="Calibri" w:eastAsia="Calibri" w:hAnsi="Calibri" w:cs="Calibri"/>
          <w:sz w:val="22"/>
          <w:szCs w:val="22"/>
        </w:rPr>
      </w:pPr>
      <w:r w:rsidRPr="000E27E2">
        <w:rPr>
          <w:rFonts w:ascii="Calibri" w:eastAsia="Calibri" w:hAnsi="Calibri" w:cs="Calibri"/>
          <w:sz w:val="22"/>
          <w:szCs w:val="22"/>
        </w:rPr>
        <w:t>Hlavní důraz je kladen na rozvíjení žákova informatického myšlení s jeho složkami abstrakce, algoritmizace a dalšími. Praktickou činnost s tvorbou jednotlivých typů dat a s aplikacemi vnímáme jako prostředek k získání zkušeností k tomu, aby žák mohl poznávat, jak počítač funguje, jak reprezentuje data různého typu, jak pracují informační systémy a jaké problémy informatika řeší.</w:t>
      </w:r>
    </w:p>
    <w:p w14:paraId="5141FB1B" w14:textId="77777777" w:rsidR="0069059E" w:rsidRPr="000E27E2" w:rsidRDefault="0069059E">
      <w:pPr>
        <w:ind w:firstLine="540"/>
        <w:jc w:val="both"/>
        <w:rPr>
          <w:rFonts w:ascii="Calibri" w:eastAsia="Calibri" w:hAnsi="Calibri" w:cs="Calibri"/>
          <w:sz w:val="22"/>
          <w:szCs w:val="22"/>
        </w:rPr>
      </w:pPr>
    </w:p>
    <w:p w14:paraId="6B4B2C3F" w14:textId="77777777" w:rsidR="0069059E" w:rsidRPr="000E27E2" w:rsidRDefault="00F32A9F">
      <w:pPr>
        <w:ind w:firstLine="540"/>
        <w:jc w:val="both"/>
        <w:rPr>
          <w:rFonts w:ascii="Calibri" w:eastAsia="Calibri" w:hAnsi="Calibri" w:cs="Calibri"/>
          <w:sz w:val="22"/>
          <w:szCs w:val="22"/>
        </w:rPr>
      </w:pPr>
      <w:r w:rsidRPr="000E27E2">
        <w:rPr>
          <w:rFonts w:ascii="Calibri" w:eastAsia="Calibri" w:hAnsi="Calibri" w:cs="Calibri"/>
          <w:sz w:val="22"/>
          <w:szCs w:val="22"/>
        </w:rPr>
        <w:t>Škola je zaměřena na informatiku a technické směřování rozvoje žáků, proto jsou do výuky zařazeny základy robotiky jako aplikovaná oblast, propojující informatiku a programování s technikou, umožňují řešit praktické komplexní problémy, podporovat tvořivost a projektovou činnost a rozvíjet tak informatické myšlení.</w:t>
      </w:r>
    </w:p>
    <w:p w14:paraId="3DED6D3D" w14:textId="77777777" w:rsidR="0069059E" w:rsidRPr="000E27E2" w:rsidRDefault="0069059E">
      <w:pPr>
        <w:ind w:firstLine="540"/>
        <w:jc w:val="both"/>
        <w:rPr>
          <w:rFonts w:ascii="Calibri" w:eastAsia="Calibri" w:hAnsi="Calibri" w:cs="Calibri"/>
          <w:sz w:val="22"/>
          <w:szCs w:val="22"/>
        </w:rPr>
      </w:pPr>
    </w:p>
    <w:p w14:paraId="58849CD8" w14:textId="77777777" w:rsidR="0069059E" w:rsidRPr="000E27E2" w:rsidRDefault="00F32A9F">
      <w:pPr>
        <w:ind w:firstLine="540"/>
        <w:jc w:val="both"/>
        <w:rPr>
          <w:rFonts w:ascii="Calibri" w:eastAsia="Calibri" w:hAnsi="Calibri" w:cs="Calibri"/>
          <w:sz w:val="22"/>
          <w:szCs w:val="22"/>
        </w:rPr>
      </w:pPr>
      <w:r w:rsidRPr="000E27E2">
        <w:rPr>
          <w:rFonts w:ascii="Calibri" w:eastAsia="Calibri" w:hAnsi="Calibri" w:cs="Calibri"/>
          <w:sz w:val="22"/>
          <w:szCs w:val="22"/>
        </w:rPr>
        <w:t>Škola klade důraz na rozvíjení digitální gramotnosti v ostatních předmětech, k tomu přispívá informatika svým specifickým dílem.</w:t>
      </w:r>
    </w:p>
    <w:p w14:paraId="7281E295" w14:textId="77777777" w:rsidR="0069059E" w:rsidRPr="000E27E2" w:rsidRDefault="0069059E">
      <w:pPr>
        <w:ind w:firstLine="540"/>
        <w:jc w:val="both"/>
        <w:rPr>
          <w:rFonts w:ascii="Calibri" w:eastAsia="Calibri" w:hAnsi="Calibri" w:cs="Calibri"/>
          <w:sz w:val="22"/>
          <w:szCs w:val="22"/>
        </w:rPr>
      </w:pPr>
    </w:p>
    <w:p w14:paraId="7BDE5F58" w14:textId="77777777" w:rsidR="0069059E" w:rsidRPr="000E27E2" w:rsidRDefault="00F32A9F">
      <w:pPr>
        <w:ind w:firstLine="540"/>
        <w:jc w:val="both"/>
        <w:rPr>
          <w:rFonts w:ascii="Calibri" w:eastAsia="Calibri" w:hAnsi="Calibri" w:cs="Calibri"/>
          <w:sz w:val="22"/>
          <w:szCs w:val="22"/>
        </w:rPr>
      </w:pPr>
      <w:r w:rsidRPr="000E27E2">
        <w:rPr>
          <w:rFonts w:ascii="Calibri" w:eastAsia="Calibri" w:hAnsi="Calibri" w:cs="Calibri"/>
          <w:sz w:val="22"/>
          <w:szCs w:val="22"/>
        </w:rPr>
        <w:t>Výuka probíhá na počítačích či noteboocích s myší, buď v PC učebně, nebo v běžné učebně s přenosnými notebooky, s připojením k internetu. Některá témata probíhají bez počítače.</w:t>
      </w:r>
    </w:p>
    <w:p w14:paraId="1CFC9E7E" w14:textId="77777777" w:rsidR="0069059E" w:rsidRPr="000E27E2" w:rsidRDefault="0069059E">
      <w:pPr>
        <w:ind w:firstLine="540"/>
        <w:jc w:val="both"/>
        <w:rPr>
          <w:rFonts w:ascii="Calibri" w:eastAsia="Calibri" w:hAnsi="Calibri" w:cs="Calibri"/>
          <w:sz w:val="22"/>
          <w:szCs w:val="22"/>
        </w:rPr>
      </w:pPr>
    </w:p>
    <w:p w14:paraId="2259146D" w14:textId="77777777" w:rsidR="0069059E" w:rsidRPr="000E27E2" w:rsidRDefault="00F32A9F">
      <w:pPr>
        <w:ind w:firstLine="540"/>
        <w:jc w:val="both"/>
        <w:rPr>
          <w:rFonts w:ascii="Calibri" w:eastAsia="Calibri" w:hAnsi="Calibri" w:cs="Calibri"/>
          <w:sz w:val="22"/>
          <w:szCs w:val="22"/>
        </w:rPr>
      </w:pPr>
      <w:r w:rsidRPr="000E27E2">
        <w:rPr>
          <w:rFonts w:ascii="Calibri" w:eastAsia="Calibri" w:hAnsi="Calibri" w:cs="Calibri"/>
          <w:sz w:val="22"/>
          <w:szCs w:val="22"/>
        </w:rPr>
        <w:t>V řadě činností preferujeme práci žáků ve dvojicích u jednoho počítače, aby docházelo k diskusi a spolupráci. Žák nebo dvojice pracuje individuálním tempem.</w:t>
      </w:r>
    </w:p>
    <w:p w14:paraId="4E716C78" w14:textId="77777777" w:rsidR="0069059E" w:rsidRPr="000E27E2" w:rsidRDefault="0069059E">
      <w:pPr>
        <w:ind w:firstLine="540"/>
        <w:jc w:val="both"/>
        <w:rPr>
          <w:rFonts w:ascii="Calibri" w:eastAsia="Calibri" w:hAnsi="Calibri" w:cs="Calibri"/>
          <w:sz w:val="22"/>
          <w:szCs w:val="22"/>
        </w:rPr>
      </w:pPr>
    </w:p>
    <w:p w14:paraId="705B0D62" w14:textId="77777777" w:rsidR="0069059E" w:rsidRPr="000E27E2" w:rsidRDefault="00F32A9F">
      <w:pPr>
        <w:ind w:firstLine="540"/>
        <w:jc w:val="both"/>
        <w:rPr>
          <w:rFonts w:ascii="Calibri" w:eastAsia="Calibri" w:hAnsi="Calibri" w:cs="Calibri"/>
          <w:sz w:val="22"/>
          <w:szCs w:val="22"/>
        </w:rPr>
      </w:pPr>
      <w:r w:rsidRPr="000E27E2">
        <w:rPr>
          <w:rFonts w:ascii="Calibri" w:eastAsia="Calibri" w:hAnsi="Calibri" w:cs="Calibri"/>
          <w:sz w:val="22"/>
          <w:szCs w:val="22"/>
        </w:rPr>
        <w:t>Výuka je orientována činnostně, s aktivním žákem, který objevuje, experimentuje, ověřuje své hypotézy, diskutuje, tvoří, řeší problémy, spolupracuje, pracuje projektově, konstruuje své poznání.</w:t>
      </w:r>
    </w:p>
    <w:p w14:paraId="701D67FA" w14:textId="77777777" w:rsidR="0069059E" w:rsidRPr="000E27E2" w:rsidRDefault="0069059E">
      <w:pPr>
        <w:ind w:firstLine="540"/>
        <w:jc w:val="both"/>
        <w:rPr>
          <w:rFonts w:ascii="Calibri" w:eastAsia="Calibri" w:hAnsi="Calibri" w:cs="Calibri"/>
          <w:sz w:val="22"/>
          <w:szCs w:val="22"/>
        </w:rPr>
      </w:pPr>
    </w:p>
    <w:p w14:paraId="332AD9EE" w14:textId="77777777" w:rsidR="0069059E" w:rsidRPr="000E27E2" w:rsidRDefault="00F32A9F">
      <w:pPr>
        <w:ind w:firstLine="540"/>
        <w:jc w:val="both"/>
        <w:rPr>
          <w:rFonts w:ascii="Calibri" w:eastAsia="Calibri" w:hAnsi="Calibri" w:cs="Calibri"/>
          <w:sz w:val="22"/>
          <w:szCs w:val="22"/>
        </w:rPr>
      </w:pPr>
      <w:r w:rsidRPr="000E27E2">
        <w:rPr>
          <w:rFonts w:ascii="Calibri" w:eastAsia="Calibri" w:hAnsi="Calibri" w:cs="Calibri"/>
          <w:sz w:val="22"/>
          <w:szCs w:val="22"/>
        </w:rPr>
        <w:t>Není kladen naprosto žádný důraz na pamětné učení a reprodukci.</w:t>
      </w:r>
    </w:p>
    <w:p w14:paraId="0DF75FE6" w14:textId="77777777" w:rsidR="0069059E" w:rsidRPr="000E27E2" w:rsidRDefault="0069059E">
      <w:pPr>
        <w:ind w:firstLine="540"/>
        <w:jc w:val="both"/>
        <w:rPr>
          <w:rFonts w:ascii="Calibri" w:eastAsia="Calibri" w:hAnsi="Calibri" w:cs="Calibri"/>
          <w:color w:val="000000"/>
          <w:sz w:val="22"/>
          <w:szCs w:val="22"/>
        </w:rPr>
      </w:pPr>
    </w:p>
    <w:p w14:paraId="6626A543" w14:textId="0C7DD5B0" w:rsidR="0069059E" w:rsidRPr="000E27E2" w:rsidRDefault="00F32A9F">
      <w:pPr>
        <w:ind w:firstLine="540"/>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Předmět </w:t>
      </w:r>
      <w:r w:rsidRPr="000E27E2">
        <w:rPr>
          <w:rFonts w:ascii="Calibri" w:eastAsia="Calibri" w:hAnsi="Calibri" w:cs="Calibri"/>
          <w:smallCaps/>
          <w:color w:val="000000"/>
          <w:sz w:val="22"/>
          <w:szCs w:val="22"/>
        </w:rPr>
        <w:t>INFORMATIKA</w:t>
      </w:r>
      <w:r w:rsidRPr="000E27E2">
        <w:rPr>
          <w:rFonts w:ascii="Calibri" w:eastAsia="Calibri" w:hAnsi="Calibri" w:cs="Calibri"/>
          <w:color w:val="000000"/>
          <w:sz w:val="22"/>
          <w:szCs w:val="22"/>
        </w:rPr>
        <w:t xml:space="preserve"> bude povinně vyučován ve 4</w:t>
      </w:r>
      <w:r w:rsidRPr="000E27E2">
        <w:rPr>
          <w:rFonts w:ascii="Calibri" w:eastAsia="Calibri" w:hAnsi="Calibri" w:cs="Calibri"/>
          <w:sz w:val="22"/>
          <w:szCs w:val="22"/>
        </w:rPr>
        <w:t xml:space="preserve">., </w:t>
      </w:r>
      <w:r w:rsidRPr="000E27E2">
        <w:rPr>
          <w:rFonts w:ascii="Calibri" w:eastAsia="Calibri" w:hAnsi="Calibri" w:cs="Calibri"/>
          <w:color w:val="000000"/>
          <w:sz w:val="22"/>
          <w:szCs w:val="22"/>
        </w:rPr>
        <w:t>5., 6.</w:t>
      </w:r>
      <w:r w:rsidRPr="000E27E2">
        <w:rPr>
          <w:rFonts w:ascii="Calibri" w:eastAsia="Calibri" w:hAnsi="Calibri" w:cs="Calibri"/>
          <w:sz w:val="22"/>
          <w:szCs w:val="22"/>
        </w:rPr>
        <w:t>,</w:t>
      </w:r>
      <w:r w:rsidRPr="000E27E2">
        <w:rPr>
          <w:rFonts w:ascii="Calibri" w:eastAsia="Calibri" w:hAnsi="Calibri" w:cs="Calibri"/>
          <w:color w:val="000000"/>
          <w:sz w:val="22"/>
          <w:szCs w:val="22"/>
        </w:rPr>
        <w:t xml:space="preserve"> 7.</w:t>
      </w:r>
      <w:r w:rsidR="00000947">
        <w:rPr>
          <w:rFonts w:ascii="Calibri" w:eastAsia="Calibri" w:hAnsi="Calibri" w:cs="Calibri"/>
          <w:color w:val="000000"/>
          <w:sz w:val="22"/>
          <w:szCs w:val="22"/>
        </w:rPr>
        <w:t>,</w:t>
      </w:r>
      <w:r w:rsidRPr="000E27E2">
        <w:rPr>
          <w:rFonts w:ascii="Calibri" w:eastAsia="Calibri" w:hAnsi="Calibri" w:cs="Calibri"/>
          <w:color w:val="000000"/>
          <w:sz w:val="22"/>
          <w:szCs w:val="22"/>
        </w:rPr>
        <w:t xml:space="preserve"> 8.</w:t>
      </w:r>
      <w:r w:rsidR="00000947">
        <w:rPr>
          <w:rFonts w:ascii="Calibri" w:eastAsia="Calibri" w:hAnsi="Calibri" w:cs="Calibri"/>
          <w:color w:val="000000"/>
          <w:sz w:val="22"/>
          <w:szCs w:val="22"/>
        </w:rPr>
        <w:t xml:space="preserve"> a 9. </w:t>
      </w:r>
      <w:r w:rsidRPr="000E27E2">
        <w:rPr>
          <w:rFonts w:ascii="Calibri" w:eastAsia="Calibri" w:hAnsi="Calibri" w:cs="Calibri"/>
          <w:color w:val="000000"/>
          <w:sz w:val="22"/>
          <w:szCs w:val="22"/>
        </w:rPr>
        <w:t xml:space="preserve"> ročníku</w:t>
      </w:r>
      <w:r w:rsidR="00000947">
        <w:rPr>
          <w:rFonts w:ascii="Calibri" w:eastAsia="Calibri" w:hAnsi="Calibri" w:cs="Calibri"/>
          <w:color w:val="000000"/>
          <w:sz w:val="22"/>
          <w:szCs w:val="22"/>
        </w:rPr>
        <w:t>.</w:t>
      </w:r>
      <w:r w:rsidRPr="000E27E2">
        <w:rPr>
          <w:rFonts w:ascii="Calibri" w:eastAsia="Calibri" w:hAnsi="Calibri" w:cs="Calibri"/>
          <w:color w:val="000000"/>
          <w:sz w:val="22"/>
          <w:szCs w:val="22"/>
        </w:rPr>
        <w:t xml:space="preserve"> </w:t>
      </w:r>
      <w:r w:rsidR="005E0FF1">
        <w:rPr>
          <w:rFonts w:ascii="Calibri" w:eastAsia="Calibri" w:hAnsi="Calibri" w:cs="Calibri"/>
          <w:color w:val="000000"/>
          <w:sz w:val="22"/>
          <w:szCs w:val="22"/>
        </w:rPr>
        <w:t xml:space="preserve">V 7. ročníku bude probíhat výuka formou projektu STEM. </w:t>
      </w:r>
    </w:p>
    <w:p w14:paraId="739EE9B5" w14:textId="77777777" w:rsidR="0069059E" w:rsidRPr="000E27E2" w:rsidRDefault="00F32A9F">
      <w:pPr>
        <w:ind w:firstLine="540"/>
        <w:jc w:val="both"/>
        <w:rPr>
          <w:rFonts w:ascii="Calibri" w:eastAsia="Calibri" w:hAnsi="Calibri" w:cs="Calibri"/>
          <w:color w:val="000000"/>
          <w:sz w:val="22"/>
          <w:szCs w:val="22"/>
        </w:rPr>
      </w:pPr>
      <w:r w:rsidRPr="000E27E2">
        <w:rPr>
          <w:rFonts w:ascii="Calibri" w:eastAsia="Calibri" w:hAnsi="Calibri" w:cs="Calibri"/>
          <w:color w:val="000000"/>
          <w:sz w:val="22"/>
          <w:szCs w:val="22"/>
        </w:rPr>
        <w:t>Výuka bude probíhat ve skupinách, které zpravidla nepřevýší počet 20 žáků a bude v souladu s možnostmi rozvrhu koncipována jako blok dvou hodin jednou za 14 dní.</w:t>
      </w:r>
    </w:p>
    <w:p w14:paraId="3278B3F3" w14:textId="77777777" w:rsidR="0069059E" w:rsidRDefault="0069059E">
      <w:pPr>
        <w:jc w:val="both"/>
        <w:rPr>
          <w:rFonts w:ascii="Calibri" w:eastAsia="Calibri" w:hAnsi="Calibri" w:cs="Calibri"/>
          <w:color w:val="000000"/>
        </w:rPr>
      </w:pPr>
    </w:p>
    <w:p w14:paraId="5B9C3A08" w14:textId="77777777" w:rsidR="0069059E" w:rsidRDefault="00F32A9F">
      <w:pPr>
        <w:jc w:val="both"/>
        <w:rPr>
          <w:rFonts w:ascii="Calibri" w:eastAsia="Calibri" w:hAnsi="Calibri" w:cs="Calibri"/>
          <w:b/>
          <w:color w:val="000000"/>
          <w:sz w:val="28"/>
          <w:szCs w:val="28"/>
        </w:rPr>
      </w:pPr>
      <w:r>
        <w:rPr>
          <w:rFonts w:ascii="Calibri" w:eastAsia="Calibri" w:hAnsi="Calibri" w:cs="Calibri"/>
          <w:b/>
          <w:color w:val="000000"/>
          <w:sz w:val="28"/>
          <w:szCs w:val="28"/>
        </w:rPr>
        <w:t>Výchovné a vzdělávací strategie</w:t>
      </w:r>
    </w:p>
    <w:p w14:paraId="136B2D0F" w14:textId="77777777" w:rsidR="0069059E" w:rsidRPr="000E27E2" w:rsidRDefault="00F32A9F">
      <w:p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Kompetence občanské</w:t>
      </w:r>
    </w:p>
    <w:p w14:paraId="11AC5E5C" w14:textId="77777777" w:rsidR="0069059E" w:rsidRPr="000E27E2" w:rsidRDefault="00F32A9F">
      <w:pPr>
        <w:ind w:firstLine="540"/>
        <w:jc w:val="both"/>
        <w:rPr>
          <w:rFonts w:ascii="Calibri" w:eastAsia="Calibri" w:hAnsi="Calibri" w:cs="Calibri"/>
          <w:color w:val="000000"/>
          <w:sz w:val="22"/>
          <w:szCs w:val="22"/>
        </w:rPr>
      </w:pPr>
      <w:r w:rsidRPr="000E27E2">
        <w:rPr>
          <w:rFonts w:ascii="Calibri" w:eastAsia="Calibri" w:hAnsi="Calibri" w:cs="Calibri"/>
          <w:color w:val="000000"/>
          <w:sz w:val="22"/>
          <w:szCs w:val="22"/>
        </w:rPr>
        <w:t>Tvorbou prezentací a publikováním informací na internetu jsou žáci vedeni mimo jiné k utváření mravních hodnot.</w:t>
      </w:r>
    </w:p>
    <w:p w14:paraId="1CACB4F5" w14:textId="77777777" w:rsidR="0069059E" w:rsidRPr="000E27E2" w:rsidRDefault="00F32A9F">
      <w:p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Kompetence sociální a personální</w:t>
      </w:r>
    </w:p>
    <w:p w14:paraId="28A6E410" w14:textId="77777777" w:rsidR="0069059E" w:rsidRPr="000E27E2" w:rsidRDefault="00F32A9F">
      <w:pPr>
        <w:ind w:firstLine="540"/>
        <w:jc w:val="both"/>
        <w:rPr>
          <w:rFonts w:ascii="Calibri" w:eastAsia="Calibri" w:hAnsi="Calibri" w:cs="Calibri"/>
          <w:color w:val="000000"/>
          <w:sz w:val="22"/>
          <w:szCs w:val="22"/>
        </w:rPr>
      </w:pPr>
      <w:r w:rsidRPr="000E27E2">
        <w:rPr>
          <w:rFonts w:ascii="Calibri" w:eastAsia="Calibri" w:hAnsi="Calibri" w:cs="Calibri"/>
          <w:color w:val="000000"/>
          <w:sz w:val="22"/>
          <w:szCs w:val="22"/>
        </w:rPr>
        <w:t>Znalosti v oblasti autorských práv a problematiky legalizace softwaru rozvíjejí žáci kompetence související s právy a povinnostmi občanů.</w:t>
      </w:r>
    </w:p>
    <w:p w14:paraId="2587F11D" w14:textId="77777777" w:rsidR="0069059E" w:rsidRPr="000E27E2" w:rsidRDefault="00F32A9F">
      <w:p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Kompetence komunikativní</w:t>
      </w:r>
    </w:p>
    <w:p w14:paraId="6B399AF5" w14:textId="77777777" w:rsidR="0069059E" w:rsidRPr="000E27E2" w:rsidRDefault="00F32A9F">
      <w:pPr>
        <w:ind w:firstLine="540"/>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Prací nad referáty, prací s prezentačním softwarem a technikou vedeme žáky k účelné a efektní prezentaci výsledků své práce a k dovednosti </w:t>
      </w:r>
      <w:proofErr w:type="gramStart"/>
      <w:r w:rsidRPr="000E27E2">
        <w:rPr>
          <w:rFonts w:ascii="Calibri" w:eastAsia="Calibri" w:hAnsi="Calibri" w:cs="Calibri"/>
          <w:color w:val="000000"/>
          <w:sz w:val="22"/>
          <w:szCs w:val="22"/>
        </w:rPr>
        <w:t>komunikovat</w:t>
      </w:r>
      <w:proofErr w:type="gramEnd"/>
      <w:r w:rsidRPr="000E27E2">
        <w:rPr>
          <w:rFonts w:ascii="Calibri" w:eastAsia="Calibri" w:hAnsi="Calibri" w:cs="Calibri"/>
          <w:color w:val="000000"/>
          <w:sz w:val="22"/>
          <w:szCs w:val="22"/>
        </w:rPr>
        <w:t xml:space="preserve"> a to jak při eventuální společné práci na zadaném úkolu tak při prezentaci samotné.</w:t>
      </w:r>
    </w:p>
    <w:p w14:paraId="1BFA9667" w14:textId="77777777" w:rsidR="0069059E" w:rsidRPr="000E27E2" w:rsidRDefault="00F32A9F">
      <w:pPr>
        <w:ind w:firstLine="540"/>
        <w:jc w:val="both"/>
        <w:rPr>
          <w:rFonts w:ascii="Calibri" w:eastAsia="Calibri" w:hAnsi="Calibri" w:cs="Calibri"/>
          <w:color w:val="000000"/>
          <w:sz w:val="22"/>
          <w:szCs w:val="22"/>
        </w:rPr>
      </w:pPr>
      <w:r w:rsidRPr="000E27E2">
        <w:rPr>
          <w:rFonts w:ascii="Calibri" w:eastAsia="Calibri" w:hAnsi="Calibri" w:cs="Calibri"/>
          <w:color w:val="000000"/>
          <w:sz w:val="22"/>
          <w:szCs w:val="22"/>
        </w:rPr>
        <w:t>Komunikaci u žáků rozvíjíme rovněž tím, že je učíme vzájemně si efektivně vypomáhat při řešení konkrétních úkolů.</w:t>
      </w:r>
    </w:p>
    <w:p w14:paraId="7768A862" w14:textId="77777777" w:rsidR="0069059E" w:rsidRPr="000E27E2" w:rsidRDefault="00F32A9F">
      <w:p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lastRenderedPageBreak/>
        <w:t>Kompetence pracovní</w:t>
      </w:r>
    </w:p>
    <w:p w14:paraId="0510B5EF" w14:textId="77777777" w:rsidR="0069059E" w:rsidRPr="000E27E2" w:rsidRDefault="00F32A9F">
      <w:pPr>
        <w:ind w:firstLine="540"/>
        <w:jc w:val="both"/>
        <w:rPr>
          <w:rFonts w:ascii="Calibri" w:eastAsia="Calibri" w:hAnsi="Calibri" w:cs="Calibri"/>
          <w:color w:val="000000"/>
          <w:sz w:val="22"/>
          <w:szCs w:val="22"/>
        </w:rPr>
      </w:pPr>
      <w:r w:rsidRPr="000E27E2">
        <w:rPr>
          <w:rFonts w:ascii="Calibri" w:eastAsia="Calibri" w:hAnsi="Calibri" w:cs="Calibri"/>
          <w:color w:val="000000"/>
          <w:sz w:val="22"/>
          <w:szCs w:val="22"/>
        </w:rPr>
        <w:t>Praktická práce nad konkrétními úkoly vede žáky k upevňování dovedností v oblasti plánování a způsobů dosažení cílů.</w:t>
      </w:r>
    </w:p>
    <w:p w14:paraId="6D204EE3" w14:textId="77777777" w:rsidR="0069059E" w:rsidRPr="000E27E2" w:rsidRDefault="00F32A9F">
      <w:p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Kompetence k řešení problémů</w:t>
      </w:r>
    </w:p>
    <w:p w14:paraId="0B7F5C18" w14:textId="77777777" w:rsidR="0069059E" w:rsidRPr="000E27E2" w:rsidRDefault="00F32A9F">
      <w:pPr>
        <w:ind w:firstLine="540"/>
        <w:jc w:val="both"/>
        <w:rPr>
          <w:rFonts w:ascii="Calibri" w:eastAsia="Calibri" w:hAnsi="Calibri" w:cs="Calibri"/>
          <w:color w:val="000000"/>
          <w:sz w:val="22"/>
          <w:szCs w:val="22"/>
        </w:rPr>
      </w:pPr>
      <w:r w:rsidRPr="000E27E2">
        <w:rPr>
          <w:rFonts w:ascii="Calibri" w:eastAsia="Calibri" w:hAnsi="Calibri" w:cs="Calibri"/>
          <w:color w:val="000000"/>
          <w:sz w:val="22"/>
          <w:szCs w:val="22"/>
        </w:rPr>
        <w:t>Žáci jsou vedeni k využívání informací, které získají k řešení problémů jak v informatice, tak v jiných oblastech.</w:t>
      </w:r>
    </w:p>
    <w:p w14:paraId="2FFCC17D" w14:textId="77777777" w:rsidR="0069059E" w:rsidRPr="000E27E2" w:rsidRDefault="00F32A9F">
      <w:p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Kompetence k učení</w:t>
      </w:r>
    </w:p>
    <w:p w14:paraId="0E9797CE" w14:textId="77777777" w:rsidR="0069059E" w:rsidRPr="000E27E2" w:rsidRDefault="00F32A9F">
      <w:pPr>
        <w:ind w:firstLine="540"/>
        <w:jc w:val="both"/>
        <w:rPr>
          <w:rFonts w:ascii="Calibri" w:eastAsia="Calibri" w:hAnsi="Calibri" w:cs="Calibri"/>
          <w:color w:val="000000"/>
          <w:sz w:val="22"/>
          <w:szCs w:val="22"/>
        </w:rPr>
      </w:pPr>
      <w:r w:rsidRPr="000E27E2">
        <w:rPr>
          <w:rFonts w:ascii="Calibri" w:eastAsia="Calibri" w:hAnsi="Calibri" w:cs="Calibri"/>
          <w:color w:val="000000"/>
          <w:sz w:val="22"/>
          <w:szCs w:val="22"/>
        </w:rPr>
        <w:t>Systematickou prací na úkolech spojených s výukou jiných předmětů vedeme žáky k dovednosti práce s výpočetní technikou, k vyhledávání informací na internetu a k posuzování důvěryhodnosti zdrojů informací.</w:t>
      </w:r>
    </w:p>
    <w:p w14:paraId="68A76092" w14:textId="77777777" w:rsidR="0069059E" w:rsidRPr="000E27E2" w:rsidRDefault="00F32A9F">
      <w:pPr>
        <w:ind w:firstLine="540"/>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 Zpracováváním získaných informací se žáci učí efektivitě práce a estetickému cítění.</w:t>
      </w:r>
    </w:p>
    <w:p w14:paraId="7830BDB7" w14:textId="77777777" w:rsidR="0069059E" w:rsidRPr="000E27E2" w:rsidRDefault="00F32A9F">
      <w:pPr>
        <w:jc w:val="both"/>
        <w:rPr>
          <w:rFonts w:ascii="Calibri" w:eastAsia="Calibri" w:hAnsi="Calibri" w:cs="Calibri"/>
          <w:b/>
          <w:sz w:val="22"/>
          <w:szCs w:val="22"/>
        </w:rPr>
      </w:pPr>
      <w:r w:rsidRPr="000E27E2">
        <w:rPr>
          <w:rFonts w:ascii="Calibri" w:eastAsia="Calibri" w:hAnsi="Calibri" w:cs="Calibri"/>
          <w:b/>
          <w:sz w:val="22"/>
          <w:szCs w:val="22"/>
        </w:rPr>
        <w:t>Kompetence digitální</w:t>
      </w:r>
    </w:p>
    <w:p w14:paraId="00EB1F47" w14:textId="77777777" w:rsidR="0069059E" w:rsidRPr="000E27E2" w:rsidRDefault="00F32A9F">
      <w:pPr>
        <w:ind w:firstLine="540"/>
        <w:jc w:val="both"/>
        <w:rPr>
          <w:rFonts w:ascii="Calibri" w:eastAsia="Calibri" w:hAnsi="Calibri" w:cs="Calibri"/>
          <w:sz w:val="22"/>
          <w:szCs w:val="22"/>
        </w:rPr>
      </w:pPr>
      <w:r w:rsidRPr="000E27E2">
        <w:rPr>
          <w:rFonts w:ascii="Calibri" w:eastAsia="Calibri" w:hAnsi="Calibri" w:cs="Calibri"/>
          <w:sz w:val="22"/>
          <w:szCs w:val="22"/>
        </w:rPr>
        <w:t xml:space="preserve">Ovládá běžně používaná digitální zařízení, aplikace a služby; využívá je při učení i při zapojení do života školy a do společnosti; samostatně rozhoduje, které </w:t>
      </w:r>
      <w:proofErr w:type="gramStart"/>
      <w:r w:rsidRPr="000E27E2">
        <w:rPr>
          <w:rFonts w:ascii="Calibri" w:eastAsia="Calibri" w:hAnsi="Calibri" w:cs="Calibri"/>
          <w:sz w:val="22"/>
          <w:szCs w:val="22"/>
        </w:rPr>
        <w:t>technologie</w:t>
      </w:r>
      <w:proofErr w:type="gramEnd"/>
      <w:r w:rsidRPr="000E27E2">
        <w:rPr>
          <w:rFonts w:ascii="Calibri" w:eastAsia="Calibri" w:hAnsi="Calibri" w:cs="Calibri"/>
          <w:sz w:val="22"/>
          <w:szCs w:val="22"/>
        </w:rPr>
        <w:t xml:space="preserve"> pro jakou činnost či řešený problém použít</w:t>
      </w:r>
    </w:p>
    <w:p w14:paraId="571B9BC4" w14:textId="77777777" w:rsidR="0069059E" w:rsidRPr="000E27E2" w:rsidRDefault="0069059E">
      <w:pPr>
        <w:ind w:firstLine="540"/>
        <w:jc w:val="both"/>
        <w:rPr>
          <w:rFonts w:ascii="Calibri" w:eastAsia="Calibri" w:hAnsi="Calibri" w:cs="Calibri"/>
          <w:sz w:val="22"/>
          <w:szCs w:val="22"/>
        </w:rPr>
      </w:pPr>
    </w:p>
    <w:p w14:paraId="59339827" w14:textId="77777777" w:rsidR="0069059E" w:rsidRPr="000E27E2" w:rsidRDefault="00F32A9F">
      <w:pPr>
        <w:ind w:firstLine="540"/>
        <w:jc w:val="both"/>
        <w:rPr>
          <w:rFonts w:ascii="Calibri" w:eastAsia="Calibri" w:hAnsi="Calibri" w:cs="Calibri"/>
          <w:sz w:val="22"/>
          <w:szCs w:val="22"/>
        </w:rPr>
      </w:pPr>
      <w:r w:rsidRPr="000E27E2">
        <w:rPr>
          <w:rFonts w:ascii="Calibri" w:eastAsia="Calibri" w:hAnsi="Calibri" w:cs="Calibri"/>
          <w:sz w:val="22"/>
          <w:szCs w:val="22"/>
        </w:rPr>
        <w:t>Získává, vyhledává, kriticky posuzuje, spravuje a sdílí data, informace a digitální obsah, k tomu volí postupy, způsoby a prostředky, které odpovídají konkrétní situaci a účelu</w:t>
      </w:r>
    </w:p>
    <w:p w14:paraId="2B60EF54" w14:textId="77777777" w:rsidR="0069059E" w:rsidRPr="000E27E2" w:rsidRDefault="0069059E">
      <w:pPr>
        <w:ind w:firstLine="540"/>
        <w:jc w:val="both"/>
        <w:rPr>
          <w:rFonts w:ascii="Calibri" w:eastAsia="Calibri" w:hAnsi="Calibri" w:cs="Calibri"/>
          <w:sz w:val="22"/>
          <w:szCs w:val="22"/>
        </w:rPr>
      </w:pPr>
    </w:p>
    <w:p w14:paraId="40CA3737" w14:textId="77777777" w:rsidR="0069059E" w:rsidRPr="000E27E2" w:rsidRDefault="00F32A9F">
      <w:pPr>
        <w:ind w:firstLine="540"/>
        <w:jc w:val="both"/>
        <w:rPr>
          <w:rFonts w:ascii="Calibri" w:eastAsia="Calibri" w:hAnsi="Calibri" w:cs="Calibri"/>
          <w:sz w:val="22"/>
          <w:szCs w:val="22"/>
        </w:rPr>
      </w:pPr>
      <w:r w:rsidRPr="000E27E2">
        <w:rPr>
          <w:rFonts w:ascii="Calibri" w:eastAsia="Calibri" w:hAnsi="Calibri" w:cs="Calibri"/>
          <w:sz w:val="22"/>
          <w:szCs w:val="22"/>
        </w:rPr>
        <w:t>Vytváří a upravuje digitální obsah, kombinuje různé formáty, vyjadřuje se za pomoci digitálních prostředků</w:t>
      </w:r>
    </w:p>
    <w:p w14:paraId="28B520AF" w14:textId="77777777" w:rsidR="0069059E" w:rsidRPr="000E27E2" w:rsidRDefault="0069059E">
      <w:pPr>
        <w:ind w:firstLine="540"/>
        <w:jc w:val="both"/>
        <w:rPr>
          <w:rFonts w:ascii="Calibri" w:eastAsia="Calibri" w:hAnsi="Calibri" w:cs="Calibri"/>
          <w:sz w:val="22"/>
          <w:szCs w:val="22"/>
        </w:rPr>
      </w:pPr>
    </w:p>
    <w:p w14:paraId="47B39C09" w14:textId="77777777" w:rsidR="0069059E" w:rsidRPr="000E27E2" w:rsidRDefault="00F32A9F">
      <w:pPr>
        <w:ind w:firstLine="540"/>
        <w:jc w:val="both"/>
        <w:rPr>
          <w:rFonts w:ascii="Calibri" w:eastAsia="Calibri" w:hAnsi="Calibri" w:cs="Calibri"/>
          <w:sz w:val="22"/>
          <w:szCs w:val="22"/>
        </w:rPr>
      </w:pPr>
      <w:r w:rsidRPr="000E27E2">
        <w:rPr>
          <w:rFonts w:ascii="Calibri" w:eastAsia="Calibri" w:hAnsi="Calibri" w:cs="Calibri"/>
          <w:sz w:val="22"/>
          <w:szCs w:val="22"/>
        </w:rPr>
        <w:t>Využívá digitální technologie, aby si usnadnil práci, zautomatizoval rutinní činnosti, zefektivnil či zjednodušil své pracovní postupy a zkvalitnil výsledky své práce</w:t>
      </w:r>
    </w:p>
    <w:p w14:paraId="5075E387" w14:textId="77777777" w:rsidR="0069059E" w:rsidRPr="000E27E2" w:rsidRDefault="0069059E">
      <w:pPr>
        <w:ind w:firstLine="540"/>
        <w:jc w:val="both"/>
        <w:rPr>
          <w:rFonts w:ascii="Calibri" w:eastAsia="Calibri" w:hAnsi="Calibri" w:cs="Calibri"/>
          <w:sz w:val="22"/>
          <w:szCs w:val="22"/>
        </w:rPr>
      </w:pPr>
    </w:p>
    <w:p w14:paraId="55A69F36" w14:textId="77777777" w:rsidR="0069059E" w:rsidRPr="000E27E2" w:rsidRDefault="00F32A9F">
      <w:pPr>
        <w:ind w:firstLine="540"/>
        <w:jc w:val="both"/>
        <w:rPr>
          <w:rFonts w:ascii="Calibri" w:eastAsia="Calibri" w:hAnsi="Calibri" w:cs="Calibri"/>
          <w:sz w:val="22"/>
          <w:szCs w:val="22"/>
        </w:rPr>
      </w:pPr>
      <w:r w:rsidRPr="000E27E2">
        <w:rPr>
          <w:rFonts w:ascii="Calibri" w:eastAsia="Calibri" w:hAnsi="Calibri" w:cs="Calibri"/>
          <w:sz w:val="22"/>
          <w:szCs w:val="22"/>
        </w:rPr>
        <w:t>Chápe význam digitálních technologií pro lidskou společnost, seznamuje se s novými technologiemi, kriticky hodnotí jejich přínosy a reflektuje rizika jejich využívání</w:t>
      </w:r>
    </w:p>
    <w:p w14:paraId="7436CD68" w14:textId="77777777" w:rsidR="0069059E" w:rsidRPr="000E27E2" w:rsidRDefault="0069059E">
      <w:pPr>
        <w:ind w:firstLine="540"/>
        <w:jc w:val="both"/>
        <w:rPr>
          <w:rFonts w:ascii="Calibri" w:eastAsia="Calibri" w:hAnsi="Calibri" w:cs="Calibri"/>
          <w:sz w:val="22"/>
          <w:szCs w:val="22"/>
        </w:rPr>
      </w:pPr>
    </w:p>
    <w:p w14:paraId="7572F31B" w14:textId="77777777" w:rsidR="0069059E" w:rsidRPr="000E27E2" w:rsidRDefault="00F32A9F">
      <w:pPr>
        <w:ind w:firstLine="540"/>
        <w:jc w:val="both"/>
        <w:rPr>
          <w:rFonts w:ascii="Calibri" w:eastAsia="Calibri" w:hAnsi="Calibri" w:cs="Calibri"/>
          <w:sz w:val="22"/>
          <w:szCs w:val="22"/>
        </w:rPr>
      </w:pPr>
      <w:r w:rsidRPr="000E27E2">
        <w:rPr>
          <w:rFonts w:ascii="Calibri" w:eastAsia="Calibri" w:hAnsi="Calibri" w:cs="Calibri"/>
          <w:sz w:val="22"/>
          <w:szCs w:val="22"/>
        </w:rPr>
        <w:t xml:space="preserve">Předchází situacím ohrožujícím bezpečnost zařízení i dat, situacím s negativním dopadem na jeho tělesné a duševní zdraví i zdraví ostatních; při spolupráci, komunikaci a sdílení informací v digitálním prostředí jedná eticky   </w:t>
      </w:r>
    </w:p>
    <w:p w14:paraId="55E55B67" w14:textId="77777777" w:rsidR="0069059E" w:rsidRDefault="0069059E">
      <w:pPr>
        <w:jc w:val="both"/>
        <w:rPr>
          <w:rFonts w:ascii="Calibri" w:eastAsia="Calibri" w:hAnsi="Calibri" w:cs="Calibri"/>
          <w:highlight w:val="yellow"/>
        </w:rPr>
      </w:pPr>
    </w:p>
    <w:p w14:paraId="5AF05D5A" w14:textId="77777777" w:rsidR="0069059E" w:rsidRDefault="0069059E">
      <w:pPr>
        <w:jc w:val="both"/>
        <w:rPr>
          <w:rFonts w:ascii="Calibri" w:eastAsia="Calibri" w:hAnsi="Calibri" w:cs="Calibri"/>
          <w:color w:val="000000"/>
        </w:rPr>
      </w:pPr>
    </w:p>
    <w:p w14:paraId="523A24DA" w14:textId="77777777" w:rsidR="0069059E" w:rsidRDefault="00F32A9F">
      <w:pPr>
        <w:spacing w:before="240" w:after="120" w:line="276" w:lineRule="auto"/>
        <w:jc w:val="both"/>
        <w:rPr>
          <w:rFonts w:ascii="Calibri" w:eastAsia="Calibri" w:hAnsi="Calibri" w:cs="Calibri"/>
          <w:b/>
        </w:rPr>
      </w:pPr>
      <w:r>
        <w:rPr>
          <w:rFonts w:ascii="Calibri" w:eastAsia="Calibri" w:hAnsi="Calibri" w:cs="Calibri"/>
          <w:b/>
        </w:rPr>
        <w:t>Specifická kritéria hodnocení vyučovacího předmětu informatika</w:t>
      </w:r>
    </w:p>
    <w:p w14:paraId="1BA4B343" w14:textId="77777777" w:rsidR="0069059E" w:rsidRPr="000E27E2" w:rsidRDefault="00F32A9F">
      <w:pPr>
        <w:spacing w:before="240" w:line="276" w:lineRule="auto"/>
        <w:jc w:val="both"/>
        <w:rPr>
          <w:rFonts w:ascii="Calibri" w:eastAsia="Calibri" w:hAnsi="Calibri" w:cs="Calibri"/>
          <w:sz w:val="22"/>
          <w:szCs w:val="22"/>
        </w:rPr>
      </w:pPr>
      <w:r w:rsidRPr="000E27E2">
        <w:rPr>
          <w:rFonts w:ascii="Calibri" w:eastAsia="Calibri" w:hAnsi="Calibri" w:cs="Calibri"/>
          <w:sz w:val="22"/>
          <w:szCs w:val="22"/>
        </w:rPr>
        <w:t xml:space="preserve">Předmět informatika bývá často propojen s jinými všeobecně vzdělávacími předměty a zpracovávané práce mají i další využití. Vyučující u těchto prací nehodnotí věcnou správnost obsahu, ale pouze formální zpracování a rozsah.  </w:t>
      </w:r>
    </w:p>
    <w:p w14:paraId="187DD2AE" w14:textId="77777777" w:rsidR="0069059E" w:rsidRPr="000E27E2" w:rsidRDefault="00F32A9F">
      <w:pPr>
        <w:spacing w:before="240" w:after="120" w:line="276" w:lineRule="auto"/>
        <w:jc w:val="both"/>
        <w:rPr>
          <w:rFonts w:ascii="Calibri" w:eastAsia="Calibri" w:hAnsi="Calibri" w:cs="Calibri"/>
          <w:b/>
          <w:sz w:val="22"/>
          <w:szCs w:val="22"/>
        </w:rPr>
      </w:pPr>
      <w:r w:rsidRPr="000E27E2">
        <w:rPr>
          <w:rFonts w:ascii="Calibri" w:eastAsia="Calibri" w:hAnsi="Calibri" w:cs="Calibri"/>
          <w:b/>
          <w:sz w:val="22"/>
          <w:szCs w:val="22"/>
        </w:rPr>
        <w:t>Výborný</w:t>
      </w:r>
    </w:p>
    <w:p w14:paraId="2E081FAC" w14:textId="77777777" w:rsidR="0069059E" w:rsidRPr="000E27E2" w:rsidRDefault="00F32A9F">
      <w:pPr>
        <w:spacing w:before="240" w:line="276" w:lineRule="auto"/>
        <w:jc w:val="both"/>
        <w:rPr>
          <w:rFonts w:ascii="Calibri" w:eastAsia="Calibri" w:hAnsi="Calibri" w:cs="Calibri"/>
          <w:sz w:val="22"/>
          <w:szCs w:val="22"/>
        </w:rPr>
      </w:pPr>
      <w:r w:rsidRPr="000E27E2">
        <w:rPr>
          <w:rFonts w:ascii="Calibri" w:eastAsia="Calibri" w:hAnsi="Calibri" w:cs="Calibri"/>
          <w:sz w:val="22"/>
          <w:szCs w:val="22"/>
        </w:rPr>
        <w:t xml:space="preserve">Žák získá při hodnocení jeho práce v součtu alespoň </w:t>
      </w:r>
      <w:proofErr w:type="gramStart"/>
      <w:r w:rsidRPr="000E27E2">
        <w:rPr>
          <w:rFonts w:ascii="Calibri" w:eastAsia="Calibri" w:hAnsi="Calibri" w:cs="Calibri"/>
          <w:sz w:val="22"/>
          <w:szCs w:val="22"/>
        </w:rPr>
        <w:t>85%</w:t>
      </w:r>
      <w:proofErr w:type="gramEnd"/>
      <w:r w:rsidRPr="000E27E2">
        <w:rPr>
          <w:rFonts w:ascii="Calibri" w:eastAsia="Calibri" w:hAnsi="Calibri" w:cs="Calibri"/>
          <w:sz w:val="22"/>
          <w:szCs w:val="22"/>
        </w:rPr>
        <w:t xml:space="preserve"> bodů. </w:t>
      </w:r>
    </w:p>
    <w:p w14:paraId="08B3E7BF" w14:textId="77777777" w:rsidR="0069059E" w:rsidRPr="000E27E2" w:rsidRDefault="00F32A9F">
      <w:pPr>
        <w:spacing w:before="240" w:line="276" w:lineRule="auto"/>
        <w:jc w:val="both"/>
        <w:rPr>
          <w:rFonts w:ascii="Calibri" w:eastAsia="Calibri" w:hAnsi="Calibri" w:cs="Calibri"/>
          <w:sz w:val="22"/>
          <w:szCs w:val="22"/>
        </w:rPr>
      </w:pPr>
      <w:r w:rsidRPr="000E27E2">
        <w:rPr>
          <w:rFonts w:ascii="Calibri" w:eastAsia="Calibri" w:hAnsi="Calibri" w:cs="Calibri"/>
          <w:sz w:val="22"/>
          <w:szCs w:val="22"/>
        </w:rPr>
        <w:t xml:space="preserve">Žák v řádných termínech odevzdá postupně všechny hlavní práce související s probíranými technikami. Žák při jejich zpracování pracoval zcela samostatně a prakticky celou práci vytvořil přímo ve škole. Pracoval jen s využitím konzultace vyučujícího a plně při práci uplatnil svou kreativitu. Tyto práce jsou v odpovídajícím rozsahu a v odpovídající formě, které stanoví vyučující, a kvalita práce je úměrná době určené pro zpracování úkolu a prokazuje, že žák zcela zvládl požadované dovednosti. </w:t>
      </w:r>
    </w:p>
    <w:p w14:paraId="78CE5131" w14:textId="77777777" w:rsidR="0069059E" w:rsidRPr="000E27E2" w:rsidRDefault="00F32A9F">
      <w:pPr>
        <w:spacing w:before="240" w:line="276" w:lineRule="auto"/>
        <w:jc w:val="both"/>
        <w:rPr>
          <w:rFonts w:ascii="Calibri" w:eastAsia="Calibri" w:hAnsi="Calibri" w:cs="Calibri"/>
          <w:sz w:val="22"/>
          <w:szCs w:val="22"/>
        </w:rPr>
      </w:pPr>
      <w:r w:rsidRPr="000E27E2">
        <w:rPr>
          <w:rFonts w:ascii="Calibri" w:eastAsia="Calibri" w:hAnsi="Calibri" w:cs="Calibri"/>
          <w:sz w:val="22"/>
          <w:szCs w:val="22"/>
        </w:rPr>
        <w:t>Zadané úkoly plní žák vždy se zájmem, svým chováním neomezuje jiné uživatele učebny, vždy dodržuje řád učebny a stanovená pravidla, zejména se vždy věnuje pouze činnosti související přímo s plněním zadaného úkolu.</w:t>
      </w:r>
    </w:p>
    <w:p w14:paraId="1E0DB798" w14:textId="77777777" w:rsidR="0069059E" w:rsidRPr="000E27E2" w:rsidRDefault="00F32A9F">
      <w:pPr>
        <w:spacing w:before="240" w:after="120" w:line="276" w:lineRule="auto"/>
        <w:jc w:val="both"/>
        <w:rPr>
          <w:rFonts w:ascii="Calibri" w:eastAsia="Calibri" w:hAnsi="Calibri" w:cs="Calibri"/>
          <w:b/>
          <w:sz w:val="22"/>
          <w:szCs w:val="22"/>
        </w:rPr>
      </w:pPr>
      <w:r w:rsidRPr="000E27E2">
        <w:rPr>
          <w:rFonts w:ascii="Calibri" w:eastAsia="Calibri" w:hAnsi="Calibri" w:cs="Calibri"/>
          <w:b/>
          <w:sz w:val="22"/>
          <w:szCs w:val="22"/>
        </w:rPr>
        <w:lastRenderedPageBreak/>
        <w:t>Chvalitebný</w:t>
      </w:r>
    </w:p>
    <w:p w14:paraId="0F490030" w14:textId="77777777" w:rsidR="0069059E" w:rsidRPr="000E27E2" w:rsidRDefault="00F32A9F">
      <w:pPr>
        <w:spacing w:before="240" w:line="276" w:lineRule="auto"/>
        <w:jc w:val="both"/>
        <w:rPr>
          <w:rFonts w:ascii="Calibri" w:eastAsia="Calibri" w:hAnsi="Calibri" w:cs="Calibri"/>
          <w:sz w:val="22"/>
          <w:szCs w:val="22"/>
        </w:rPr>
      </w:pPr>
      <w:r w:rsidRPr="000E27E2">
        <w:rPr>
          <w:rFonts w:ascii="Calibri" w:eastAsia="Calibri" w:hAnsi="Calibri" w:cs="Calibri"/>
          <w:sz w:val="22"/>
          <w:szCs w:val="22"/>
        </w:rPr>
        <w:t xml:space="preserve">Žák získá při hodnocení jeho práce v součtu alespoň </w:t>
      </w:r>
      <w:proofErr w:type="gramStart"/>
      <w:r w:rsidRPr="000E27E2">
        <w:rPr>
          <w:rFonts w:ascii="Calibri" w:eastAsia="Calibri" w:hAnsi="Calibri" w:cs="Calibri"/>
          <w:sz w:val="22"/>
          <w:szCs w:val="22"/>
        </w:rPr>
        <w:t>70%</w:t>
      </w:r>
      <w:proofErr w:type="gramEnd"/>
      <w:r w:rsidRPr="000E27E2">
        <w:rPr>
          <w:rFonts w:ascii="Calibri" w:eastAsia="Calibri" w:hAnsi="Calibri" w:cs="Calibri"/>
          <w:sz w:val="22"/>
          <w:szCs w:val="22"/>
        </w:rPr>
        <w:t xml:space="preserve"> bodů.</w:t>
      </w:r>
    </w:p>
    <w:p w14:paraId="7E98ED3A" w14:textId="77777777" w:rsidR="0069059E" w:rsidRPr="000E27E2" w:rsidRDefault="00F32A9F">
      <w:pPr>
        <w:spacing w:before="240" w:line="276" w:lineRule="auto"/>
        <w:jc w:val="both"/>
        <w:rPr>
          <w:rFonts w:ascii="Calibri" w:eastAsia="Calibri" w:hAnsi="Calibri" w:cs="Calibri"/>
          <w:sz w:val="22"/>
          <w:szCs w:val="22"/>
        </w:rPr>
      </w:pPr>
      <w:r w:rsidRPr="000E27E2">
        <w:rPr>
          <w:rFonts w:ascii="Calibri" w:eastAsia="Calibri" w:hAnsi="Calibri" w:cs="Calibri"/>
          <w:sz w:val="22"/>
          <w:szCs w:val="22"/>
        </w:rPr>
        <w:t xml:space="preserve">Žák většinou v řádných termínech odevzdá postupně všechny hlavní práce související s probíranými technikami. Žák při jejich zpracování pracoval převážně samostatně jen s využitím konzultace vyučujícího a občasné pomoci vyučujícího a snažil se v rámci svých možností uplatnit svoji kreativitu. Valnou většinu práce na úkolech odvedl přímo ve škole.  Jeho práce se blíží odpovídajícímu rozsahu nebo ho zcela splňují a jsou odevzdány v odpovídající formě, kterou stanoví vyučující. Kvalita práce je úměrná době určené pro zpracování úkolu a prokazuje, že žák z velké většiny zvládl požadované dovednosti. </w:t>
      </w:r>
    </w:p>
    <w:p w14:paraId="4BD1C853" w14:textId="77777777" w:rsidR="0069059E" w:rsidRPr="000E27E2" w:rsidRDefault="00F32A9F">
      <w:pPr>
        <w:spacing w:before="240" w:line="276" w:lineRule="auto"/>
        <w:jc w:val="both"/>
        <w:rPr>
          <w:rFonts w:ascii="Calibri" w:eastAsia="Calibri" w:hAnsi="Calibri" w:cs="Calibri"/>
          <w:sz w:val="22"/>
          <w:szCs w:val="22"/>
        </w:rPr>
      </w:pPr>
      <w:r w:rsidRPr="000E27E2">
        <w:rPr>
          <w:rFonts w:ascii="Calibri" w:eastAsia="Calibri" w:hAnsi="Calibri" w:cs="Calibri"/>
          <w:sz w:val="22"/>
          <w:szCs w:val="22"/>
        </w:rPr>
        <w:t>Zadané úkoly se snaží plnit svědomitě, svým chováním neomezuje jiné uživatele učebny, vždy dodržuje řád učebny a stanovená pravidla, zejména se vždy věnuje pouze činnosti související přímo s plněním zadaného úkolu.</w:t>
      </w:r>
    </w:p>
    <w:p w14:paraId="49FEF48A" w14:textId="77777777" w:rsidR="0069059E" w:rsidRPr="000E27E2" w:rsidRDefault="00F32A9F">
      <w:pPr>
        <w:spacing w:before="240" w:after="120" w:line="276" w:lineRule="auto"/>
        <w:jc w:val="both"/>
        <w:rPr>
          <w:rFonts w:ascii="Calibri" w:eastAsia="Calibri" w:hAnsi="Calibri" w:cs="Calibri"/>
          <w:b/>
          <w:sz w:val="22"/>
          <w:szCs w:val="22"/>
        </w:rPr>
      </w:pPr>
      <w:r w:rsidRPr="000E27E2">
        <w:rPr>
          <w:rFonts w:ascii="Calibri" w:eastAsia="Calibri" w:hAnsi="Calibri" w:cs="Calibri"/>
          <w:b/>
          <w:sz w:val="22"/>
          <w:szCs w:val="22"/>
        </w:rPr>
        <w:t>Dobrý</w:t>
      </w:r>
    </w:p>
    <w:p w14:paraId="54F82A8C" w14:textId="77777777" w:rsidR="0069059E" w:rsidRPr="000E27E2" w:rsidRDefault="00F32A9F">
      <w:pPr>
        <w:spacing w:before="240" w:line="276" w:lineRule="auto"/>
        <w:jc w:val="both"/>
        <w:rPr>
          <w:rFonts w:ascii="Calibri" w:eastAsia="Calibri" w:hAnsi="Calibri" w:cs="Calibri"/>
          <w:sz w:val="22"/>
          <w:szCs w:val="22"/>
        </w:rPr>
      </w:pPr>
      <w:r w:rsidRPr="000E27E2">
        <w:rPr>
          <w:rFonts w:ascii="Calibri" w:eastAsia="Calibri" w:hAnsi="Calibri" w:cs="Calibri"/>
          <w:sz w:val="22"/>
          <w:szCs w:val="22"/>
        </w:rPr>
        <w:t xml:space="preserve">Žák získá při hodnocení jeho práce v součtu alespoň </w:t>
      </w:r>
      <w:proofErr w:type="gramStart"/>
      <w:r w:rsidRPr="000E27E2">
        <w:rPr>
          <w:rFonts w:ascii="Calibri" w:eastAsia="Calibri" w:hAnsi="Calibri" w:cs="Calibri"/>
          <w:sz w:val="22"/>
          <w:szCs w:val="22"/>
        </w:rPr>
        <w:t>50%</w:t>
      </w:r>
      <w:proofErr w:type="gramEnd"/>
      <w:r w:rsidRPr="000E27E2">
        <w:rPr>
          <w:rFonts w:ascii="Calibri" w:eastAsia="Calibri" w:hAnsi="Calibri" w:cs="Calibri"/>
          <w:sz w:val="22"/>
          <w:szCs w:val="22"/>
        </w:rPr>
        <w:t xml:space="preserve"> bodů.</w:t>
      </w:r>
    </w:p>
    <w:p w14:paraId="4F852396" w14:textId="77777777" w:rsidR="0069059E" w:rsidRPr="000E27E2" w:rsidRDefault="00F32A9F">
      <w:pPr>
        <w:spacing w:before="240" w:line="276" w:lineRule="auto"/>
        <w:jc w:val="both"/>
        <w:rPr>
          <w:rFonts w:ascii="Calibri" w:eastAsia="Calibri" w:hAnsi="Calibri" w:cs="Calibri"/>
          <w:sz w:val="22"/>
          <w:szCs w:val="22"/>
        </w:rPr>
      </w:pPr>
      <w:r w:rsidRPr="000E27E2">
        <w:rPr>
          <w:rFonts w:ascii="Calibri" w:eastAsia="Calibri" w:hAnsi="Calibri" w:cs="Calibri"/>
          <w:sz w:val="22"/>
          <w:szCs w:val="22"/>
        </w:rPr>
        <w:t xml:space="preserve">Žák má často problémy s termínem odevzdávaných hlavních prací souvisejících s probíranými technikami. Žák při jejich zpracování napracuje příliš samostatně a často vyžaduje přímou pomoc vyučujícího a na jeho práci se projevují problémy s kreativitou. Práci často provádí nárazově, části úkolů zapomíná, nebo je zcela ztrácí, takže jeho práce na hodině pak vykazuje značné nedostatky.  Jeho práce většinou nedosahují stanoveného rozsahu a vykazují formální nedostatky. Kvalita práce není úměrná době určené pro zpracování úkolu a prokazuje, že žák má problémy se zvládnutím probíraných dovedností. </w:t>
      </w:r>
    </w:p>
    <w:p w14:paraId="41B30C75" w14:textId="77777777" w:rsidR="0069059E" w:rsidRPr="000E27E2" w:rsidRDefault="00F32A9F">
      <w:pPr>
        <w:spacing w:before="240" w:line="276" w:lineRule="auto"/>
        <w:jc w:val="both"/>
        <w:rPr>
          <w:rFonts w:ascii="Calibri" w:eastAsia="Calibri" w:hAnsi="Calibri" w:cs="Calibri"/>
          <w:sz w:val="22"/>
          <w:szCs w:val="22"/>
        </w:rPr>
      </w:pPr>
      <w:r w:rsidRPr="000E27E2">
        <w:rPr>
          <w:rFonts w:ascii="Calibri" w:eastAsia="Calibri" w:hAnsi="Calibri" w:cs="Calibri"/>
          <w:sz w:val="22"/>
          <w:szCs w:val="22"/>
        </w:rPr>
        <w:t xml:space="preserve">Neprojevuje zájem pracovat na zadaných úkolech a stává se, že svým chováním někdy omezuje jiné uživatele učebny, a ne vždy dodržuje řád učebny a stanovená pravidla, zejména se často pokouší věnovat jiné </w:t>
      </w:r>
      <w:proofErr w:type="gramStart"/>
      <w:r w:rsidRPr="000E27E2">
        <w:rPr>
          <w:rFonts w:ascii="Calibri" w:eastAsia="Calibri" w:hAnsi="Calibri" w:cs="Calibri"/>
          <w:sz w:val="22"/>
          <w:szCs w:val="22"/>
        </w:rPr>
        <w:t>činnosti,</w:t>
      </w:r>
      <w:proofErr w:type="gramEnd"/>
      <w:r w:rsidRPr="000E27E2">
        <w:rPr>
          <w:rFonts w:ascii="Calibri" w:eastAsia="Calibri" w:hAnsi="Calibri" w:cs="Calibri"/>
          <w:sz w:val="22"/>
          <w:szCs w:val="22"/>
        </w:rPr>
        <w:t xml:space="preserve"> než té, která souvisí přímo s plněním zadaného úkolu.</w:t>
      </w:r>
    </w:p>
    <w:p w14:paraId="0CF1AB9D" w14:textId="77777777" w:rsidR="0069059E" w:rsidRPr="000E27E2" w:rsidRDefault="00F32A9F">
      <w:pPr>
        <w:spacing w:before="240" w:after="120" w:line="276" w:lineRule="auto"/>
        <w:jc w:val="both"/>
        <w:rPr>
          <w:rFonts w:ascii="Calibri" w:eastAsia="Calibri" w:hAnsi="Calibri" w:cs="Calibri"/>
          <w:b/>
          <w:sz w:val="22"/>
          <w:szCs w:val="22"/>
        </w:rPr>
      </w:pPr>
      <w:r w:rsidRPr="000E27E2">
        <w:rPr>
          <w:rFonts w:ascii="Calibri" w:eastAsia="Calibri" w:hAnsi="Calibri" w:cs="Calibri"/>
          <w:b/>
          <w:sz w:val="22"/>
          <w:szCs w:val="22"/>
        </w:rPr>
        <w:t>Dostatečný</w:t>
      </w:r>
    </w:p>
    <w:p w14:paraId="2E5167F9" w14:textId="77777777" w:rsidR="0069059E" w:rsidRPr="000E27E2" w:rsidRDefault="00F32A9F">
      <w:pPr>
        <w:spacing w:before="240" w:line="276" w:lineRule="auto"/>
        <w:jc w:val="both"/>
        <w:rPr>
          <w:rFonts w:ascii="Calibri" w:eastAsia="Calibri" w:hAnsi="Calibri" w:cs="Calibri"/>
          <w:sz w:val="22"/>
          <w:szCs w:val="22"/>
        </w:rPr>
      </w:pPr>
      <w:r w:rsidRPr="000E27E2">
        <w:rPr>
          <w:rFonts w:ascii="Calibri" w:eastAsia="Calibri" w:hAnsi="Calibri" w:cs="Calibri"/>
          <w:sz w:val="22"/>
          <w:szCs w:val="22"/>
        </w:rPr>
        <w:t xml:space="preserve">Žák získá při hodnocení jeho práce v součtu alespoň </w:t>
      </w:r>
      <w:proofErr w:type="gramStart"/>
      <w:r w:rsidRPr="000E27E2">
        <w:rPr>
          <w:rFonts w:ascii="Calibri" w:eastAsia="Calibri" w:hAnsi="Calibri" w:cs="Calibri"/>
          <w:sz w:val="22"/>
          <w:szCs w:val="22"/>
        </w:rPr>
        <w:t>30%</w:t>
      </w:r>
      <w:proofErr w:type="gramEnd"/>
      <w:r w:rsidRPr="000E27E2">
        <w:rPr>
          <w:rFonts w:ascii="Calibri" w:eastAsia="Calibri" w:hAnsi="Calibri" w:cs="Calibri"/>
          <w:sz w:val="22"/>
          <w:szCs w:val="22"/>
        </w:rPr>
        <w:t xml:space="preserve"> bodů.</w:t>
      </w:r>
    </w:p>
    <w:p w14:paraId="040E8F4E" w14:textId="77777777" w:rsidR="0069059E" w:rsidRPr="000E27E2" w:rsidRDefault="00F32A9F">
      <w:pPr>
        <w:spacing w:before="240" w:line="276" w:lineRule="auto"/>
        <w:jc w:val="both"/>
        <w:rPr>
          <w:rFonts w:ascii="Calibri" w:eastAsia="Calibri" w:hAnsi="Calibri" w:cs="Calibri"/>
          <w:sz w:val="22"/>
          <w:szCs w:val="22"/>
        </w:rPr>
      </w:pPr>
      <w:r w:rsidRPr="000E27E2">
        <w:rPr>
          <w:rFonts w:ascii="Calibri" w:eastAsia="Calibri" w:hAnsi="Calibri" w:cs="Calibri"/>
          <w:sz w:val="22"/>
          <w:szCs w:val="22"/>
        </w:rPr>
        <w:t xml:space="preserve">Žák téměř nikdy není schopen odevzdat hlavní práce související s probíranými technikami v termínu a v požadovaném rozsahu. Při jejich zpracování žák není schopen pracovat samostatně a vyžaduje stálou asistenci vyučujícího.  Formální úroveň prací vykazuje hrubé nedostatky a prokazuje, že žák má značné problémy se zvládnutím probíraných dovedností. </w:t>
      </w:r>
    </w:p>
    <w:p w14:paraId="3D9C60A1" w14:textId="77777777" w:rsidR="0069059E" w:rsidRPr="000E27E2" w:rsidRDefault="00F32A9F">
      <w:pPr>
        <w:spacing w:before="240" w:line="276" w:lineRule="auto"/>
        <w:jc w:val="both"/>
        <w:rPr>
          <w:rFonts w:ascii="Calibri" w:eastAsia="Calibri" w:hAnsi="Calibri" w:cs="Calibri"/>
          <w:sz w:val="22"/>
          <w:szCs w:val="22"/>
        </w:rPr>
      </w:pPr>
      <w:r w:rsidRPr="000E27E2">
        <w:rPr>
          <w:rFonts w:ascii="Calibri" w:eastAsia="Calibri" w:hAnsi="Calibri" w:cs="Calibri"/>
          <w:sz w:val="22"/>
          <w:szCs w:val="22"/>
        </w:rPr>
        <w:t xml:space="preserve">Neprojevuje zájem pracovat na zadaných úkolech a stává se, že svým chováním někdy omezuje jiné uživatele učebny, a ne vždy dodržuje řád učebny a stanovená pravidla. Žák neprojevuje zájem splnit úkol, za to se často pokouší věnovat jiné </w:t>
      </w:r>
      <w:proofErr w:type="gramStart"/>
      <w:r w:rsidRPr="000E27E2">
        <w:rPr>
          <w:rFonts w:ascii="Calibri" w:eastAsia="Calibri" w:hAnsi="Calibri" w:cs="Calibri"/>
          <w:sz w:val="22"/>
          <w:szCs w:val="22"/>
        </w:rPr>
        <w:t>činnosti,</w:t>
      </w:r>
      <w:proofErr w:type="gramEnd"/>
      <w:r w:rsidRPr="000E27E2">
        <w:rPr>
          <w:rFonts w:ascii="Calibri" w:eastAsia="Calibri" w:hAnsi="Calibri" w:cs="Calibri"/>
          <w:sz w:val="22"/>
          <w:szCs w:val="22"/>
        </w:rPr>
        <w:t xml:space="preserve"> než té, která souvisí s plněním zadaného úkolu.</w:t>
      </w:r>
    </w:p>
    <w:p w14:paraId="3333CA4B" w14:textId="77777777" w:rsidR="0069059E" w:rsidRPr="000E27E2" w:rsidRDefault="00F32A9F">
      <w:pPr>
        <w:spacing w:before="240" w:after="120" w:line="276" w:lineRule="auto"/>
        <w:jc w:val="both"/>
        <w:rPr>
          <w:rFonts w:ascii="Calibri" w:eastAsia="Calibri" w:hAnsi="Calibri" w:cs="Calibri"/>
          <w:b/>
          <w:sz w:val="22"/>
          <w:szCs w:val="22"/>
        </w:rPr>
      </w:pPr>
      <w:r w:rsidRPr="000E27E2">
        <w:rPr>
          <w:rFonts w:ascii="Calibri" w:eastAsia="Calibri" w:hAnsi="Calibri" w:cs="Calibri"/>
          <w:b/>
          <w:sz w:val="22"/>
          <w:szCs w:val="22"/>
        </w:rPr>
        <w:t>Nedostatečný</w:t>
      </w:r>
    </w:p>
    <w:p w14:paraId="64E475DC" w14:textId="77777777" w:rsidR="0069059E" w:rsidRPr="000E27E2" w:rsidRDefault="00F32A9F">
      <w:pPr>
        <w:spacing w:before="240" w:line="276" w:lineRule="auto"/>
        <w:jc w:val="both"/>
        <w:rPr>
          <w:rFonts w:ascii="Calibri" w:eastAsia="Calibri" w:hAnsi="Calibri" w:cs="Calibri"/>
          <w:sz w:val="22"/>
          <w:szCs w:val="22"/>
        </w:rPr>
      </w:pPr>
      <w:r w:rsidRPr="000E27E2">
        <w:rPr>
          <w:rFonts w:ascii="Calibri" w:eastAsia="Calibri" w:hAnsi="Calibri" w:cs="Calibri"/>
          <w:sz w:val="22"/>
          <w:szCs w:val="22"/>
        </w:rPr>
        <w:t xml:space="preserve">Žák získá při hodnocení jeho práce v součtu méně než </w:t>
      </w:r>
      <w:proofErr w:type="gramStart"/>
      <w:r w:rsidRPr="000E27E2">
        <w:rPr>
          <w:rFonts w:ascii="Calibri" w:eastAsia="Calibri" w:hAnsi="Calibri" w:cs="Calibri"/>
          <w:sz w:val="22"/>
          <w:szCs w:val="22"/>
        </w:rPr>
        <w:t>30%</w:t>
      </w:r>
      <w:proofErr w:type="gramEnd"/>
      <w:r w:rsidRPr="000E27E2">
        <w:rPr>
          <w:rFonts w:ascii="Calibri" w:eastAsia="Calibri" w:hAnsi="Calibri" w:cs="Calibri"/>
          <w:sz w:val="22"/>
          <w:szCs w:val="22"/>
        </w:rPr>
        <w:t xml:space="preserve"> bodů.</w:t>
      </w:r>
    </w:p>
    <w:p w14:paraId="2B8A783A" w14:textId="77777777" w:rsidR="0069059E" w:rsidRPr="000E27E2" w:rsidRDefault="00F32A9F">
      <w:pPr>
        <w:spacing w:before="240" w:line="276" w:lineRule="auto"/>
        <w:jc w:val="both"/>
        <w:rPr>
          <w:rFonts w:ascii="Calibri" w:eastAsia="Calibri" w:hAnsi="Calibri" w:cs="Calibri"/>
          <w:sz w:val="22"/>
          <w:szCs w:val="22"/>
        </w:rPr>
      </w:pPr>
      <w:r w:rsidRPr="000E27E2">
        <w:rPr>
          <w:rFonts w:ascii="Calibri" w:eastAsia="Calibri" w:hAnsi="Calibri" w:cs="Calibri"/>
          <w:sz w:val="22"/>
          <w:szCs w:val="22"/>
        </w:rPr>
        <w:lastRenderedPageBreak/>
        <w:t xml:space="preserve">Žák není schopen odevzdat hlavní práce související s probíranými technikami v jakémkoli termínu a ani v minimálním rozsahu. S výpočetní technikou není schopen pracovat na odpovídající úrovni ani se stálou asistencí vyučujícího. Formální úroveň jeho práce prokazuje, že naprosto nezvládl probírané dovednosti. </w:t>
      </w:r>
    </w:p>
    <w:p w14:paraId="7A3313D8" w14:textId="77777777" w:rsidR="0069059E" w:rsidRPr="000E27E2" w:rsidRDefault="00F32A9F">
      <w:pPr>
        <w:spacing w:before="240" w:after="120" w:line="276" w:lineRule="auto"/>
        <w:jc w:val="both"/>
        <w:rPr>
          <w:rFonts w:ascii="Calibri" w:eastAsia="Calibri" w:hAnsi="Calibri" w:cs="Calibri"/>
          <w:b/>
          <w:sz w:val="22"/>
          <w:szCs w:val="22"/>
        </w:rPr>
      </w:pPr>
      <w:r w:rsidRPr="000E27E2">
        <w:rPr>
          <w:rFonts w:ascii="Calibri" w:eastAsia="Calibri" w:hAnsi="Calibri" w:cs="Calibri"/>
          <w:b/>
          <w:sz w:val="22"/>
          <w:szCs w:val="22"/>
        </w:rPr>
        <w:t>Odložení klasifikace</w:t>
      </w:r>
    </w:p>
    <w:p w14:paraId="148D5050" w14:textId="77777777" w:rsidR="0069059E" w:rsidRPr="000E27E2" w:rsidRDefault="00F32A9F">
      <w:pPr>
        <w:spacing w:before="240" w:line="276" w:lineRule="auto"/>
        <w:jc w:val="both"/>
        <w:rPr>
          <w:rFonts w:ascii="Calibri" w:eastAsia="Calibri" w:hAnsi="Calibri" w:cs="Calibri"/>
          <w:sz w:val="22"/>
          <w:szCs w:val="22"/>
        </w:rPr>
      </w:pPr>
      <w:r w:rsidRPr="000E27E2">
        <w:rPr>
          <w:rFonts w:ascii="Calibri" w:eastAsia="Calibri" w:hAnsi="Calibri" w:cs="Calibri"/>
          <w:sz w:val="22"/>
          <w:szCs w:val="22"/>
        </w:rPr>
        <w:t xml:space="preserve">Vyučující může rozhodnout o tom, že žák nebude hodnocen z informatiky v řádném termínu a klasifikace bude odložena za podmínek, že jeho absence v hodinách informatiky dosáhla </w:t>
      </w:r>
      <w:proofErr w:type="gramStart"/>
      <w:r w:rsidRPr="000E27E2">
        <w:rPr>
          <w:rFonts w:ascii="Calibri" w:eastAsia="Calibri" w:hAnsi="Calibri" w:cs="Calibri"/>
          <w:sz w:val="22"/>
          <w:szCs w:val="22"/>
        </w:rPr>
        <w:t>50%</w:t>
      </w:r>
      <w:proofErr w:type="gramEnd"/>
      <w:r w:rsidRPr="000E27E2">
        <w:rPr>
          <w:rFonts w:ascii="Calibri" w:eastAsia="Calibri" w:hAnsi="Calibri" w:cs="Calibri"/>
          <w:sz w:val="22"/>
          <w:szCs w:val="22"/>
        </w:rPr>
        <w:t>, nebo za podmínky, že žák neodevzdal v každém pololetí alespoň 75% hlavních prací a nemohl je odevzdat v náhradním termínu, nebo je odevzdat odmítl.</w:t>
      </w:r>
    </w:p>
    <w:p w14:paraId="0C4ED6DF" w14:textId="77777777" w:rsidR="0069059E" w:rsidRPr="000E27E2" w:rsidRDefault="00F32A9F">
      <w:pPr>
        <w:spacing w:before="240" w:line="276" w:lineRule="auto"/>
        <w:jc w:val="both"/>
        <w:rPr>
          <w:sz w:val="22"/>
          <w:szCs w:val="22"/>
        </w:rPr>
      </w:pPr>
      <w:r w:rsidRPr="000E27E2">
        <w:rPr>
          <w:sz w:val="22"/>
          <w:szCs w:val="22"/>
        </w:rPr>
        <w:t xml:space="preserve"> </w:t>
      </w:r>
    </w:p>
    <w:p w14:paraId="4795D944" w14:textId="77777777" w:rsidR="0069059E" w:rsidRPr="000E27E2" w:rsidRDefault="00F32A9F">
      <w:pPr>
        <w:spacing w:before="240" w:line="276" w:lineRule="auto"/>
        <w:jc w:val="both"/>
        <w:rPr>
          <w:rFonts w:ascii="Calibri" w:eastAsia="Calibri" w:hAnsi="Calibri" w:cs="Calibri"/>
          <w:sz w:val="22"/>
          <w:szCs w:val="22"/>
        </w:rPr>
      </w:pPr>
      <w:r w:rsidRPr="000E27E2">
        <w:rPr>
          <w:rFonts w:ascii="Calibri" w:eastAsia="Calibri" w:hAnsi="Calibri" w:cs="Calibri"/>
          <w:sz w:val="22"/>
          <w:szCs w:val="22"/>
        </w:rPr>
        <w:t>Žáci s SVP jsou hodnoceni na základě kritérií specifikovaných v jejich individuálních vzdělávacích plánech.</w:t>
      </w:r>
    </w:p>
    <w:p w14:paraId="5ABCDEA4" w14:textId="77777777" w:rsidR="0069059E" w:rsidRDefault="00F32A9F">
      <w:pPr>
        <w:spacing w:before="240" w:after="240" w:line="276" w:lineRule="auto"/>
        <w:jc w:val="both"/>
        <w:rPr>
          <w:rFonts w:ascii="Calibri" w:eastAsia="Calibri" w:hAnsi="Calibri" w:cs="Calibri"/>
        </w:rPr>
      </w:pPr>
      <w:r>
        <w:rPr>
          <w:rFonts w:ascii="Calibri" w:eastAsia="Calibri" w:hAnsi="Calibri" w:cs="Calibri"/>
        </w:rPr>
        <w:t xml:space="preserve"> </w:t>
      </w:r>
    </w:p>
    <w:p w14:paraId="1AB62AB9" w14:textId="77777777" w:rsidR="002B298D" w:rsidRDefault="002B298D">
      <w:pPr>
        <w:rPr>
          <w:rFonts w:ascii="Calibri" w:eastAsia="Calibri" w:hAnsi="Calibri" w:cs="Calibri"/>
          <w:b/>
          <w:bCs/>
          <w:sz w:val="32"/>
          <w:szCs w:val="32"/>
          <w:u w:val="single"/>
          <w:lang w:val="x-none" w:eastAsia="x-none"/>
        </w:rPr>
      </w:pPr>
      <w:r>
        <w:rPr>
          <w:rFonts w:ascii="Calibri" w:eastAsia="Calibri" w:hAnsi="Calibri" w:cs="Calibri"/>
          <w:sz w:val="32"/>
          <w:szCs w:val="32"/>
          <w:u w:val="single"/>
        </w:rPr>
        <w:br w:type="page"/>
      </w:r>
    </w:p>
    <w:p w14:paraId="5991B952" w14:textId="77777777" w:rsidR="0069059E" w:rsidRPr="00E40515" w:rsidRDefault="00F32A9F" w:rsidP="00E40515">
      <w:pPr>
        <w:pStyle w:val="Nadpis3"/>
        <w:rPr>
          <w:rFonts w:eastAsia="Calibri"/>
          <w:u w:val="single"/>
        </w:rPr>
      </w:pPr>
      <w:bookmarkStart w:id="49" w:name="_Toc202946544"/>
      <w:r w:rsidRPr="00E40515">
        <w:rPr>
          <w:rFonts w:eastAsia="Calibri"/>
          <w:u w:val="single"/>
        </w:rPr>
        <w:lastRenderedPageBreak/>
        <w:t>Matematika 1. stupeň</w:t>
      </w:r>
      <w:bookmarkEnd w:id="49"/>
    </w:p>
    <w:p w14:paraId="467F6EE2" w14:textId="77777777" w:rsidR="0069059E" w:rsidRDefault="0069059E">
      <w:pPr>
        <w:jc w:val="both"/>
        <w:rPr>
          <w:rFonts w:ascii="Calibri" w:eastAsia="Calibri" w:hAnsi="Calibri" w:cs="Calibri"/>
          <w:b/>
          <w:color w:val="000000"/>
          <w:sz w:val="32"/>
          <w:szCs w:val="32"/>
          <w:u w:val="single"/>
        </w:rPr>
      </w:pPr>
    </w:p>
    <w:p w14:paraId="21CDA3C1" w14:textId="77777777" w:rsidR="0069059E" w:rsidRDefault="00F32A9F">
      <w:pPr>
        <w:jc w:val="both"/>
        <w:rPr>
          <w:rFonts w:ascii="Calibri" w:eastAsia="Calibri" w:hAnsi="Calibri" w:cs="Calibri"/>
          <w:b/>
          <w:color w:val="000000"/>
          <w:sz w:val="28"/>
          <w:szCs w:val="28"/>
        </w:rPr>
      </w:pPr>
      <w:r>
        <w:rPr>
          <w:rFonts w:ascii="Calibri" w:eastAsia="Calibri" w:hAnsi="Calibri" w:cs="Calibri"/>
          <w:b/>
          <w:color w:val="000000"/>
          <w:sz w:val="28"/>
          <w:szCs w:val="28"/>
        </w:rPr>
        <w:t>Obsahové, časové a organizační vymezení</w:t>
      </w:r>
    </w:p>
    <w:p w14:paraId="690FD9CF" w14:textId="77777777" w:rsidR="0069059E" w:rsidRDefault="0069059E">
      <w:pPr>
        <w:jc w:val="both"/>
        <w:rPr>
          <w:rFonts w:ascii="Calibri" w:eastAsia="Calibri" w:hAnsi="Calibri" w:cs="Calibri"/>
          <w:color w:val="000000"/>
        </w:rPr>
      </w:pPr>
    </w:p>
    <w:p w14:paraId="2023CAF8" w14:textId="77777777" w:rsidR="0069059E" w:rsidRPr="000E27E2" w:rsidRDefault="00F32A9F">
      <w:pPr>
        <w:ind w:firstLine="284"/>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Vyučovací předmět </w:t>
      </w:r>
      <w:bookmarkStart w:id="50" w:name="bookmark=id.2u6wntf" w:colFirst="0" w:colLast="0"/>
      <w:bookmarkStart w:id="51" w:name="bookmark=id.4f1mdlm" w:colFirst="0" w:colLast="0"/>
      <w:bookmarkEnd w:id="50"/>
      <w:bookmarkEnd w:id="51"/>
      <w:r w:rsidRPr="000E27E2">
        <w:rPr>
          <w:rFonts w:ascii="Calibri" w:eastAsia="Calibri" w:hAnsi="Calibri" w:cs="Calibri"/>
          <w:smallCaps/>
          <w:color w:val="000000"/>
          <w:sz w:val="22"/>
          <w:szCs w:val="22"/>
        </w:rPr>
        <w:t>MATEMATIKA</w:t>
      </w:r>
      <w:r w:rsidRPr="000E27E2">
        <w:rPr>
          <w:rFonts w:ascii="Calibri" w:eastAsia="Calibri" w:hAnsi="Calibri" w:cs="Calibri"/>
          <w:b/>
          <w:color w:val="000000"/>
          <w:sz w:val="22"/>
          <w:szCs w:val="22"/>
        </w:rPr>
        <w:t xml:space="preserve"> </w:t>
      </w:r>
      <w:r w:rsidRPr="000E27E2">
        <w:rPr>
          <w:rFonts w:ascii="Calibri" w:eastAsia="Calibri" w:hAnsi="Calibri" w:cs="Calibri"/>
          <w:color w:val="000000"/>
          <w:sz w:val="22"/>
          <w:szCs w:val="22"/>
        </w:rPr>
        <w:t>pokrývá vzdělávací oblasti Matematika a její aplikace</w:t>
      </w:r>
      <w:r w:rsidRPr="000E27E2">
        <w:rPr>
          <w:rFonts w:ascii="Calibri" w:eastAsia="Calibri" w:hAnsi="Calibri" w:cs="Calibri"/>
          <w:sz w:val="22"/>
          <w:szCs w:val="22"/>
        </w:rPr>
        <w:t xml:space="preserve">.  </w:t>
      </w:r>
      <w:r w:rsidRPr="000E27E2">
        <w:rPr>
          <w:rFonts w:ascii="Calibri" w:eastAsia="Calibri" w:hAnsi="Calibri" w:cs="Calibri"/>
          <w:color w:val="000000"/>
          <w:sz w:val="22"/>
          <w:szCs w:val="22"/>
        </w:rPr>
        <w:t>Vyučovací předmět je založen především na aktivních činnostech, které jsou typické pro práci s matematickými objekty a pro užití matematiky v reálných situacích.</w:t>
      </w:r>
    </w:p>
    <w:p w14:paraId="182E4DBC" w14:textId="77777777" w:rsidR="0069059E" w:rsidRPr="000E27E2" w:rsidRDefault="00F32A9F">
      <w:pPr>
        <w:ind w:firstLine="284"/>
        <w:jc w:val="both"/>
        <w:rPr>
          <w:rFonts w:ascii="Calibri" w:eastAsia="Calibri" w:hAnsi="Calibri" w:cs="Calibri"/>
          <w:color w:val="000000"/>
          <w:sz w:val="22"/>
          <w:szCs w:val="22"/>
        </w:rPr>
      </w:pPr>
      <w:r w:rsidRPr="000E27E2">
        <w:rPr>
          <w:rFonts w:ascii="Calibri" w:eastAsia="Calibri" w:hAnsi="Calibri" w:cs="Calibri"/>
          <w:color w:val="000000"/>
          <w:sz w:val="22"/>
          <w:szCs w:val="22"/>
        </w:rPr>
        <w:t>Poskytuje vědomosti a dovednosti potřebné v praktickém životě a umožňuje tak získávat matematickou gramotnost.</w:t>
      </w:r>
    </w:p>
    <w:p w14:paraId="4368DD45" w14:textId="77777777" w:rsidR="0069059E" w:rsidRPr="000E27E2" w:rsidRDefault="00F32A9F">
      <w:pPr>
        <w:ind w:firstLine="284"/>
        <w:jc w:val="both"/>
        <w:rPr>
          <w:rFonts w:ascii="Calibri" w:eastAsia="Calibri" w:hAnsi="Calibri" w:cs="Calibri"/>
          <w:color w:val="000000"/>
          <w:sz w:val="22"/>
          <w:szCs w:val="22"/>
        </w:rPr>
      </w:pPr>
      <w:r w:rsidRPr="000E27E2">
        <w:rPr>
          <w:rFonts w:ascii="Calibri" w:eastAsia="Calibri" w:hAnsi="Calibri" w:cs="Calibri"/>
          <w:color w:val="000000"/>
          <w:sz w:val="22"/>
          <w:szCs w:val="22"/>
        </w:rPr>
        <w:t>Klade důraz na důkladné porozumění základním myšlenkovým postupům a pojmům matematiky a jejich vzájemným vztahům.</w:t>
      </w:r>
    </w:p>
    <w:p w14:paraId="28FD6DD8" w14:textId="77777777" w:rsidR="0069059E" w:rsidRPr="000E27E2" w:rsidRDefault="00F32A9F">
      <w:pPr>
        <w:ind w:firstLine="284"/>
        <w:jc w:val="both"/>
        <w:rPr>
          <w:rFonts w:ascii="Calibri" w:eastAsia="Calibri" w:hAnsi="Calibri" w:cs="Calibri"/>
          <w:color w:val="000000"/>
          <w:sz w:val="22"/>
          <w:szCs w:val="22"/>
        </w:rPr>
      </w:pPr>
      <w:r w:rsidRPr="000E27E2">
        <w:rPr>
          <w:rFonts w:ascii="Calibri" w:eastAsia="Calibri" w:hAnsi="Calibri" w:cs="Calibri"/>
          <w:color w:val="000000"/>
          <w:sz w:val="22"/>
          <w:szCs w:val="22"/>
        </w:rPr>
        <w:t>Žáci si postupně osvojují některé pojmy, algoritmy, terminologii, symboliku a způsoby jejich užití.</w:t>
      </w:r>
    </w:p>
    <w:p w14:paraId="1D6BBFC7" w14:textId="77777777" w:rsidR="0069059E" w:rsidRPr="000E27E2" w:rsidRDefault="0069059E">
      <w:pPr>
        <w:ind w:firstLine="567"/>
        <w:jc w:val="both"/>
        <w:rPr>
          <w:rFonts w:ascii="Calibri" w:eastAsia="Calibri" w:hAnsi="Calibri" w:cs="Calibri"/>
          <w:color w:val="000000"/>
          <w:sz w:val="22"/>
          <w:szCs w:val="22"/>
        </w:rPr>
      </w:pPr>
    </w:p>
    <w:p w14:paraId="49A8F3A2" w14:textId="77777777" w:rsidR="0069059E" w:rsidRPr="000E27E2" w:rsidRDefault="00F32A9F">
      <w:pPr>
        <w:ind w:firstLine="284"/>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Vyučovací předmět </w:t>
      </w:r>
      <w:r w:rsidRPr="000E27E2">
        <w:rPr>
          <w:rFonts w:ascii="Calibri" w:eastAsia="Calibri" w:hAnsi="Calibri" w:cs="Calibri"/>
          <w:smallCaps/>
          <w:color w:val="000000"/>
          <w:sz w:val="22"/>
          <w:szCs w:val="22"/>
        </w:rPr>
        <w:t>MATEMATIKA</w:t>
      </w:r>
      <w:r w:rsidRPr="000E27E2">
        <w:rPr>
          <w:rFonts w:ascii="Calibri" w:eastAsia="Calibri" w:hAnsi="Calibri" w:cs="Calibri"/>
          <w:color w:val="000000"/>
          <w:sz w:val="22"/>
          <w:szCs w:val="22"/>
        </w:rPr>
        <w:t xml:space="preserve"> je tvořen následujícími tematickými okruhy</w:t>
      </w:r>
      <w:r w:rsidRPr="000E27E2">
        <w:rPr>
          <w:rFonts w:ascii="Calibri" w:eastAsia="Calibri" w:hAnsi="Calibri" w:cs="Calibri"/>
          <w:b/>
          <w:color w:val="000000"/>
          <w:sz w:val="22"/>
          <w:szCs w:val="22"/>
        </w:rPr>
        <w:t>:</w:t>
      </w:r>
    </w:p>
    <w:p w14:paraId="71976C7C" w14:textId="77777777" w:rsidR="0069059E" w:rsidRPr="000E27E2" w:rsidRDefault="00F32A9F">
      <w:pPr>
        <w:numPr>
          <w:ilvl w:val="0"/>
          <w:numId w:val="71"/>
        </w:numPr>
        <w:ind w:hanging="360"/>
        <w:jc w:val="both"/>
        <w:rPr>
          <w:rFonts w:ascii="Calibri" w:eastAsia="Calibri" w:hAnsi="Calibri" w:cs="Calibri"/>
          <w:color w:val="000000"/>
          <w:sz w:val="22"/>
          <w:szCs w:val="22"/>
        </w:rPr>
      </w:pPr>
      <w:r w:rsidRPr="000E27E2">
        <w:rPr>
          <w:rFonts w:ascii="Calibri" w:eastAsia="Calibri" w:hAnsi="Calibri" w:cs="Calibri"/>
          <w:color w:val="000000"/>
          <w:sz w:val="22"/>
          <w:szCs w:val="22"/>
        </w:rPr>
        <w:t>Číslo a početní operace</w:t>
      </w:r>
    </w:p>
    <w:p w14:paraId="5929BAB2" w14:textId="77777777" w:rsidR="0069059E" w:rsidRPr="000E27E2" w:rsidRDefault="00F32A9F">
      <w:pPr>
        <w:numPr>
          <w:ilvl w:val="0"/>
          <w:numId w:val="71"/>
        </w:numPr>
        <w:ind w:hanging="360"/>
        <w:jc w:val="both"/>
        <w:rPr>
          <w:rFonts w:ascii="Calibri" w:eastAsia="Calibri" w:hAnsi="Calibri" w:cs="Calibri"/>
          <w:color w:val="000000"/>
          <w:sz w:val="22"/>
          <w:szCs w:val="22"/>
        </w:rPr>
      </w:pPr>
      <w:r w:rsidRPr="000E27E2">
        <w:rPr>
          <w:rFonts w:ascii="Calibri" w:eastAsia="Calibri" w:hAnsi="Calibri" w:cs="Calibri"/>
          <w:color w:val="000000"/>
          <w:sz w:val="22"/>
          <w:szCs w:val="22"/>
        </w:rPr>
        <w:t>Závislosti, vztahy a práce s daty</w:t>
      </w:r>
    </w:p>
    <w:p w14:paraId="30EC1D00" w14:textId="77777777" w:rsidR="0069059E" w:rsidRPr="000E27E2" w:rsidRDefault="00F32A9F">
      <w:pPr>
        <w:numPr>
          <w:ilvl w:val="0"/>
          <w:numId w:val="71"/>
        </w:numPr>
        <w:ind w:hanging="360"/>
        <w:jc w:val="both"/>
        <w:rPr>
          <w:rFonts w:ascii="Calibri" w:eastAsia="Calibri" w:hAnsi="Calibri" w:cs="Calibri"/>
          <w:color w:val="000000"/>
          <w:sz w:val="22"/>
          <w:szCs w:val="22"/>
        </w:rPr>
      </w:pPr>
      <w:r w:rsidRPr="000E27E2">
        <w:rPr>
          <w:rFonts w:ascii="Calibri" w:eastAsia="Calibri" w:hAnsi="Calibri" w:cs="Calibri"/>
          <w:color w:val="000000"/>
          <w:sz w:val="22"/>
          <w:szCs w:val="22"/>
        </w:rPr>
        <w:t>Geometrie v rovině a v prostoru</w:t>
      </w:r>
    </w:p>
    <w:p w14:paraId="6D2156C6" w14:textId="77777777" w:rsidR="0069059E" w:rsidRPr="000E27E2" w:rsidRDefault="00F32A9F">
      <w:pPr>
        <w:numPr>
          <w:ilvl w:val="0"/>
          <w:numId w:val="71"/>
        </w:numPr>
        <w:ind w:hanging="360"/>
        <w:jc w:val="both"/>
        <w:rPr>
          <w:rFonts w:ascii="Calibri" w:eastAsia="Calibri" w:hAnsi="Calibri" w:cs="Calibri"/>
          <w:color w:val="000000"/>
          <w:sz w:val="22"/>
          <w:szCs w:val="22"/>
        </w:rPr>
      </w:pPr>
      <w:r w:rsidRPr="000E27E2">
        <w:rPr>
          <w:rFonts w:ascii="Calibri" w:eastAsia="Calibri" w:hAnsi="Calibri" w:cs="Calibri"/>
          <w:color w:val="000000"/>
          <w:sz w:val="22"/>
          <w:szCs w:val="22"/>
        </w:rPr>
        <w:t>Nestandardní aplikační úlohy a problémy</w:t>
      </w:r>
    </w:p>
    <w:p w14:paraId="330AD89A" w14:textId="77777777" w:rsidR="0069059E" w:rsidRPr="000E27E2" w:rsidRDefault="00F32A9F">
      <w:pPr>
        <w:numPr>
          <w:ilvl w:val="0"/>
          <w:numId w:val="71"/>
        </w:numPr>
        <w:ind w:hanging="360"/>
        <w:jc w:val="both"/>
        <w:rPr>
          <w:rFonts w:ascii="Calibri" w:eastAsia="Calibri" w:hAnsi="Calibri" w:cs="Calibri"/>
          <w:color w:val="000000"/>
          <w:sz w:val="22"/>
          <w:szCs w:val="22"/>
        </w:rPr>
      </w:pPr>
      <w:r w:rsidRPr="000E27E2">
        <w:rPr>
          <w:rFonts w:ascii="Calibri" w:eastAsia="Calibri" w:hAnsi="Calibri" w:cs="Calibri"/>
          <w:color w:val="000000"/>
          <w:sz w:val="22"/>
          <w:szCs w:val="22"/>
        </w:rPr>
        <w:t>Základy práce s počítačem</w:t>
      </w:r>
    </w:p>
    <w:p w14:paraId="42244A5C" w14:textId="77777777" w:rsidR="0069059E" w:rsidRPr="000E27E2" w:rsidRDefault="0069059E">
      <w:pPr>
        <w:ind w:left="389"/>
        <w:jc w:val="both"/>
        <w:rPr>
          <w:rFonts w:ascii="Calibri" w:eastAsia="Calibri" w:hAnsi="Calibri" w:cs="Calibri"/>
          <w:color w:val="000000"/>
          <w:sz w:val="22"/>
          <w:szCs w:val="22"/>
        </w:rPr>
      </w:pPr>
    </w:p>
    <w:p w14:paraId="05459107" w14:textId="77777777" w:rsidR="0069059E" w:rsidRPr="000E27E2" w:rsidRDefault="00F32A9F">
      <w:pPr>
        <w:ind w:firstLine="284"/>
        <w:jc w:val="both"/>
        <w:rPr>
          <w:rFonts w:ascii="Calibri" w:eastAsia="Calibri" w:hAnsi="Calibri" w:cs="Calibri"/>
          <w:color w:val="000000"/>
          <w:sz w:val="22"/>
          <w:szCs w:val="22"/>
        </w:rPr>
      </w:pPr>
      <w:r w:rsidRPr="000E27E2">
        <w:rPr>
          <w:rFonts w:ascii="Calibri" w:eastAsia="Calibri" w:hAnsi="Calibri" w:cs="Calibri"/>
          <w:color w:val="000000"/>
          <w:sz w:val="22"/>
          <w:szCs w:val="22"/>
        </w:rPr>
        <w:t>Vyučovací předmět Matematika integruje následující průřezová témata a jejich tematické okruhy:</w:t>
      </w:r>
    </w:p>
    <w:p w14:paraId="58D978B5" w14:textId="77777777" w:rsidR="0069059E" w:rsidRPr="000E27E2" w:rsidRDefault="00F32A9F">
      <w:pPr>
        <w:numPr>
          <w:ilvl w:val="0"/>
          <w:numId w:val="97"/>
        </w:numPr>
        <w:ind w:hanging="360"/>
        <w:jc w:val="both"/>
        <w:rPr>
          <w:rFonts w:ascii="Calibri" w:eastAsia="Calibri" w:hAnsi="Calibri" w:cs="Calibri"/>
          <w:color w:val="000000"/>
          <w:sz w:val="22"/>
          <w:szCs w:val="22"/>
        </w:rPr>
      </w:pPr>
      <w:r w:rsidRPr="000E27E2">
        <w:rPr>
          <w:rFonts w:ascii="Calibri" w:eastAsia="Calibri" w:hAnsi="Calibri" w:cs="Calibri"/>
          <w:color w:val="000000"/>
          <w:sz w:val="22"/>
          <w:szCs w:val="22"/>
        </w:rPr>
        <w:t>Environmentální výchova</w:t>
      </w:r>
    </w:p>
    <w:p w14:paraId="29F89651" w14:textId="77777777" w:rsidR="0069059E" w:rsidRPr="000E27E2" w:rsidRDefault="00F32A9F">
      <w:pPr>
        <w:numPr>
          <w:ilvl w:val="1"/>
          <w:numId w:val="97"/>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Vztah člověka k prostředí</w:t>
      </w:r>
    </w:p>
    <w:p w14:paraId="40AB5DBE" w14:textId="77777777" w:rsidR="0069059E" w:rsidRPr="000E27E2" w:rsidRDefault="00F32A9F">
      <w:pPr>
        <w:numPr>
          <w:ilvl w:val="0"/>
          <w:numId w:val="97"/>
        </w:numPr>
        <w:ind w:hanging="360"/>
        <w:jc w:val="both"/>
        <w:rPr>
          <w:rFonts w:ascii="Calibri" w:eastAsia="Calibri" w:hAnsi="Calibri" w:cs="Calibri"/>
          <w:color w:val="000000"/>
          <w:sz w:val="22"/>
          <w:szCs w:val="22"/>
        </w:rPr>
      </w:pPr>
      <w:r w:rsidRPr="000E27E2">
        <w:rPr>
          <w:rFonts w:ascii="Calibri" w:eastAsia="Calibri" w:hAnsi="Calibri" w:cs="Calibri"/>
          <w:color w:val="000000"/>
          <w:sz w:val="22"/>
          <w:szCs w:val="22"/>
        </w:rPr>
        <w:t>Výchova demokratického občana</w:t>
      </w:r>
    </w:p>
    <w:p w14:paraId="09382455" w14:textId="77777777" w:rsidR="0069059E" w:rsidRPr="000E27E2" w:rsidRDefault="00F32A9F">
      <w:pPr>
        <w:numPr>
          <w:ilvl w:val="1"/>
          <w:numId w:val="97"/>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Občanská společnost a škola</w:t>
      </w:r>
    </w:p>
    <w:p w14:paraId="49D69058" w14:textId="77777777" w:rsidR="0069059E" w:rsidRPr="000E27E2" w:rsidRDefault="00F32A9F">
      <w:pPr>
        <w:numPr>
          <w:ilvl w:val="0"/>
          <w:numId w:val="97"/>
        </w:numPr>
        <w:ind w:hanging="360"/>
        <w:jc w:val="both"/>
        <w:rPr>
          <w:rFonts w:ascii="Calibri" w:eastAsia="Calibri" w:hAnsi="Calibri" w:cs="Calibri"/>
          <w:color w:val="000000"/>
          <w:sz w:val="22"/>
          <w:szCs w:val="22"/>
        </w:rPr>
      </w:pPr>
      <w:r w:rsidRPr="000E27E2">
        <w:rPr>
          <w:rFonts w:ascii="Calibri" w:eastAsia="Calibri" w:hAnsi="Calibri" w:cs="Calibri"/>
          <w:color w:val="000000"/>
          <w:sz w:val="22"/>
          <w:szCs w:val="22"/>
        </w:rPr>
        <w:t>Mediální výchova</w:t>
      </w:r>
    </w:p>
    <w:p w14:paraId="476C540A" w14:textId="77777777" w:rsidR="0069059E" w:rsidRPr="000E27E2" w:rsidRDefault="00F32A9F">
      <w:pPr>
        <w:numPr>
          <w:ilvl w:val="1"/>
          <w:numId w:val="97"/>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Tvorba mediálního sdělení</w:t>
      </w:r>
    </w:p>
    <w:p w14:paraId="21E0D5D5" w14:textId="77777777" w:rsidR="0069059E" w:rsidRPr="000E27E2" w:rsidRDefault="0069059E">
      <w:pPr>
        <w:ind w:left="1364"/>
        <w:jc w:val="both"/>
        <w:rPr>
          <w:rFonts w:ascii="Calibri" w:eastAsia="Calibri" w:hAnsi="Calibri" w:cs="Calibri"/>
          <w:color w:val="000000"/>
          <w:sz w:val="22"/>
          <w:szCs w:val="22"/>
        </w:rPr>
      </w:pPr>
    </w:p>
    <w:p w14:paraId="497809D2" w14:textId="77777777" w:rsidR="0069059E" w:rsidRPr="000E27E2" w:rsidRDefault="00F32A9F">
      <w:pPr>
        <w:ind w:firstLine="284"/>
        <w:jc w:val="both"/>
        <w:rPr>
          <w:rFonts w:ascii="Calibri" w:eastAsia="Calibri" w:hAnsi="Calibri" w:cs="Calibri"/>
          <w:sz w:val="22"/>
          <w:szCs w:val="22"/>
        </w:rPr>
      </w:pPr>
      <w:r w:rsidRPr="000E27E2">
        <w:rPr>
          <w:rFonts w:ascii="Calibri" w:eastAsia="Calibri" w:hAnsi="Calibri" w:cs="Calibri"/>
          <w:color w:val="000000"/>
          <w:sz w:val="22"/>
          <w:szCs w:val="22"/>
        </w:rPr>
        <w:t xml:space="preserve">Vzdělávací obsah vyučovacího předmětu je realizován ve všech ročnících základního vzdělávání. Na prvním stupni v 1. ročníku 4 hodiny týdně, </w:t>
      </w:r>
      <w:r w:rsidRPr="000E27E2">
        <w:rPr>
          <w:rFonts w:ascii="Calibri" w:eastAsia="Calibri" w:hAnsi="Calibri" w:cs="Calibri"/>
          <w:sz w:val="22"/>
          <w:szCs w:val="22"/>
        </w:rPr>
        <w:t xml:space="preserve">od 2. ročníku 5 hodin týdně. </w:t>
      </w:r>
    </w:p>
    <w:p w14:paraId="1D1D9508" w14:textId="77777777" w:rsidR="0069059E" w:rsidRPr="000E27E2" w:rsidRDefault="00F32A9F">
      <w:pPr>
        <w:ind w:firstLine="284"/>
        <w:jc w:val="both"/>
        <w:rPr>
          <w:rFonts w:ascii="Calibri" w:eastAsia="Calibri" w:hAnsi="Calibri" w:cs="Calibri"/>
          <w:color w:val="000000"/>
          <w:sz w:val="22"/>
          <w:szCs w:val="22"/>
        </w:rPr>
      </w:pPr>
      <w:r w:rsidRPr="000E27E2">
        <w:rPr>
          <w:rFonts w:ascii="Calibri" w:eastAsia="Calibri" w:hAnsi="Calibri" w:cs="Calibri"/>
          <w:color w:val="000000"/>
          <w:sz w:val="22"/>
          <w:szCs w:val="22"/>
        </w:rPr>
        <w:t>Matematika je většinou vyučována formou jednotlivých vyučovacích hodin ve třídě nebo v učebně informatiky s využitím vhodných výukových programů. Matematické vědomosti a dovednosti získávají žáci i v jiných předmětech, při krátkodobé tematické výuce, výuce v projektech integrujících více předmětů, v matematických olympiádách a soutěžích.</w:t>
      </w:r>
    </w:p>
    <w:p w14:paraId="12EB2249" w14:textId="77777777" w:rsidR="0069059E" w:rsidRPr="000E27E2" w:rsidRDefault="0069059E">
      <w:pPr>
        <w:jc w:val="both"/>
        <w:rPr>
          <w:rFonts w:ascii="Calibri" w:eastAsia="Calibri" w:hAnsi="Calibri" w:cs="Calibri"/>
          <w:b/>
          <w:color w:val="000000"/>
          <w:sz w:val="22"/>
          <w:szCs w:val="22"/>
        </w:rPr>
      </w:pPr>
    </w:p>
    <w:p w14:paraId="618EFDD8" w14:textId="77777777" w:rsidR="0069059E" w:rsidRDefault="0069059E">
      <w:pPr>
        <w:jc w:val="both"/>
        <w:rPr>
          <w:rFonts w:ascii="Calibri" w:eastAsia="Calibri" w:hAnsi="Calibri" w:cs="Calibri"/>
          <w:b/>
          <w:color w:val="000000"/>
          <w:sz w:val="28"/>
          <w:szCs w:val="28"/>
        </w:rPr>
      </w:pPr>
    </w:p>
    <w:p w14:paraId="45AD3191" w14:textId="77777777" w:rsidR="0069059E" w:rsidRDefault="00F32A9F">
      <w:pPr>
        <w:jc w:val="both"/>
        <w:rPr>
          <w:rFonts w:ascii="Calibri" w:eastAsia="Calibri" w:hAnsi="Calibri" w:cs="Calibri"/>
          <w:b/>
          <w:color w:val="000000"/>
          <w:sz w:val="28"/>
          <w:szCs w:val="28"/>
        </w:rPr>
      </w:pPr>
      <w:r>
        <w:rPr>
          <w:rFonts w:ascii="Calibri" w:eastAsia="Calibri" w:hAnsi="Calibri" w:cs="Calibri"/>
          <w:b/>
          <w:color w:val="000000"/>
          <w:sz w:val="28"/>
          <w:szCs w:val="28"/>
        </w:rPr>
        <w:t>Výchovné a vzdělávací strategie</w:t>
      </w:r>
    </w:p>
    <w:p w14:paraId="2053694F" w14:textId="77777777" w:rsidR="0069059E" w:rsidRDefault="0069059E">
      <w:pPr>
        <w:jc w:val="both"/>
        <w:rPr>
          <w:rFonts w:ascii="Calibri" w:eastAsia="Calibri" w:hAnsi="Calibri" w:cs="Calibri"/>
          <w:b/>
          <w:color w:val="000000"/>
          <w:sz w:val="28"/>
          <w:szCs w:val="28"/>
        </w:rPr>
      </w:pPr>
    </w:p>
    <w:p w14:paraId="3AFBC92D" w14:textId="77777777" w:rsidR="0069059E" w:rsidRPr="000E27E2" w:rsidRDefault="00F32A9F">
      <w:p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Kompetence občanské</w:t>
      </w:r>
    </w:p>
    <w:p w14:paraId="68619624" w14:textId="77777777" w:rsidR="0069059E" w:rsidRPr="000E27E2" w:rsidRDefault="00F32A9F">
      <w:pPr>
        <w:ind w:firstLine="284"/>
        <w:jc w:val="both"/>
        <w:rPr>
          <w:rFonts w:ascii="Calibri" w:eastAsia="Calibri" w:hAnsi="Calibri" w:cs="Calibri"/>
          <w:color w:val="000000"/>
          <w:sz w:val="22"/>
          <w:szCs w:val="22"/>
        </w:rPr>
      </w:pPr>
      <w:r w:rsidRPr="000E27E2">
        <w:rPr>
          <w:rFonts w:ascii="Calibri" w:eastAsia="Calibri" w:hAnsi="Calibri" w:cs="Calibri"/>
          <w:color w:val="000000"/>
          <w:sz w:val="22"/>
          <w:szCs w:val="22"/>
        </w:rPr>
        <w:t>Řešením úloh ve skupině vedeme žáky k respektování druhých lidí a ke schopnosti vcítit se do situací jiných lidí.</w:t>
      </w:r>
    </w:p>
    <w:p w14:paraId="02C9D845" w14:textId="77777777" w:rsidR="0069059E" w:rsidRPr="000E27E2" w:rsidRDefault="00F32A9F">
      <w:pPr>
        <w:ind w:firstLine="284"/>
        <w:jc w:val="both"/>
        <w:rPr>
          <w:rFonts w:ascii="Calibri" w:eastAsia="Calibri" w:hAnsi="Calibri" w:cs="Calibri"/>
          <w:color w:val="000000"/>
          <w:sz w:val="22"/>
          <w:szCs w:val="22"/>
        </w:rPr>
      </w:pPr>
      <w:r w:rsidRPr="000E27E2">
        <w:rPr>
          <w:rFonts w:ascii="Calibri" w:eastAsia="Calibri" w:hAnsi="Calibri" w:cs="Calibri"/>
          <w:color w:val="000000"/>
          <w:sz w:val="22"/>
          <w:szCs w:val="22"/>
        </w:rPr>
        <w:t>Vytvářením úloh z oblasti životního prostředí a využitím mezipředmětových vztahů z oblasti Člověk a jeho svět upevňujeme u žáků ekologické myšlení a kladný vztah k životnímu prostředí.</w:t>
      </w:r>
    </w:p>
    <w:p w14:paraId="147A85D8" w14:textId="77777777" w:rsidR="0069059E" w:rsidRPr="000E27E2" w:rsidRDefault="0069059E">
      <w:pPr>
        <w:ind w:firstLine="284"/>
        <w:jc w:val="both"/>
        <w:rPr>
          <w:rFonts w:ascii="Calibri" w:eastAsia="Calibri" w:hAnsi="Calibri" w:cs="Calibri"/>
          <w:color w:val="000000"/>
          <w:sz w:val="22"/>
          <w:szCs w:val="22"/>
        </w:rPr>
      </w:pPr>
    </w:p>
    <w:p w14:paraId="3B6D5A7B" w14:textId="77777777" w:rsidR="0069059E" w:rsidRPr="000E27E2" w:rsidRDefault="00F32A9F">
      <w:p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Kompetence sociální a personální</w:t>
      </w:r>
    </w:p>
    <w:p w14:paraId="6D34F533" w14:textId="77777777" w:rsidR="0069059E" w:rsidRPr="000E27E2" w:rsidRDefault="00F32A9F">
      <w:pPr>
        <w:ind w:firstLine="284"/>
        <w:jc w:val="both"/>
        <w:rPr>
          <w:rFonts w:ascii="Calibri" w:eastAsia="Calibri" w:hAnsi="Calibri" w:cs="Calibri"/>
          <w:color w:val="000000"/>
          <w:sz w:val="22"/>
          <w:szCs w:val="22"/>
        </w:rPr>
      </w:pPr>
      <w:r w:rsidRPr="000E27E2">
        <w:rPr>
          <w:rFonts w:ascii="Calibri" w:eastAsia="Calibri" w:hAnsi="Calibri" w:cs="Calibri"/>
          <w:color w:val="000000"/>
          <w:sz w:val="22"/>
          <w:szCs w:val="22"/>
        </w:rPr>
        <w:t>Při práci ve skupinách, na krátkodobých tematických projektech i projektech prolínajících více předměty jsou žáci vedeni ke vzájemné spolupráci, společně s pedagogy se podílejí na vytváření pravidel práce v týmu.</w:t>
      </w:r>
    </w:p>
    <w:p w14:paraId="23AFA189" w14:textId="77777777" w:rsidR="0069059E" w:rsidRPr="000E27E2" w:rsidRDefault="00F32A9F">
      <w:pPr>
        <w:ind w:firstLine="284"/>
        <w:jc w:val="both"/>
        <w:rPr>
          <w:rFonts w:ascii="Calibri" w:eastAsia="Calibri" w:hAnsi="Calibri" w:cs="Calibri"/>
          <w:color w:val="000000"/>
          <w:sz w:val="22"/>
          <w:szCs w:val="22"/>
        </w:rPr>
      </w:pPr>
      <w:r w:rsidRPr="000E27E2">
        <w:rPr>
          <w:rFonts w:ascii="Calibri" w:eastAsia="Calibri" w:hAnsi="Calibri" w:cs="Calibri"/>
          <w:color w:val="000000"/>
          <w:sz w:val="22"/>
          <w:szCs w:val="22"/>
        </w:rPr>
        <w:t>Aktivizačními metodami a osobním pozitivním přístupem učitele utváříme společně se žáky příjemnou atmosféru v týmu.</w:t>
      </w:r>
    </w:p>
    <w:p w14:paraId="23D4CFED" w14:textId="77777777" w:rsidR="0069059E" w:rsidRPr="000E27E2" w:rsidRDefault="00F32A9F">
      <w:pPr>
        <w:ind w:firstLine="284"/>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Týmovou prací na řešení problémových úloh umožňujeme žákům upevňovat dobré mezilidské vztahy, žáci mají dostatek příležitostí poskytnout pomoc nebo sami o pomoc požádat. Žáci si vytváří pozitivní představu </w:t>
      </w:r>
      <w:r w:rsidRPr="000E27E2">
        <w:rPr>
          <w:rFonts w:ascii="Calibri" w:eastAsia="Calibri" w:hAnsi="Calibri" w:cs="Calibri"/>
          <w:color w:val="000000"/>
          <w:sz w:val="22"/>
          <w:szCs w:val="22"/>
        </w:rPr>
        <w:lastRenderedPageBreak/>
        <w:t>o sobě samém, která podporuje jeho sebedůvěru, učí se ovládat svoje jednání a chování tak, aby dosáhli pocitu sebeuspokojení a sebeúcty.</w:t>
      </w:r>
    </w:p>
    <w:p w14:paraId="363971B1" w14:textId="77777777" w:rsidR="0069059E" w:rsidRPr="000E27E2" w:rsidRDefault="0069059E">
      <w:pPr>
        <w:jc w:val="both"/>
        <w:rPr>
          <w:rFonts w:ascii="Calibri" w:eastAsia="Calibri" w:hAnsi="Calibri" w:cs="Calibri"/>
          <w:color w:val="000000"/>
          <w:sz w:val="22"/>
          <w:szCs w:val="22"/>
        </w:rPr>
      </w:pPr>
    </w:p>
    <w:p w14:paraId="54CB6ECA" w14:textId="77777777" w:rsidR="0069059E" w:rsidRPr="000E27E2" w:rsidRDefault="00F32A9F">
      <w:p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Kompetence komunikativní</w:t>
      </w:r>
    </w:p>
    <w:p w14:paraId="1B660CE8" w14:textId="77777777" w:rsidR="0069059E" w:rsidRPr="000E27E2" w:rsidRDefault="00F32A9F">
      <w:pPr>
        <w:ind w:firstLine="284"/>
        <w:jc w:val="both"/>
        <w:rPr>
          <w:rFonts w:ascii="Calibri" w:eastAsia="Calibri" w:hAnsi="Calibri" w:cs="Calibri"/>
          <w:color w:val="000000"/>
          <w:sz w:val="22"/>
          <w:szCs w:val="22"/>
        </w:rPr>
      </w:pPr>
      <w:r w:rsidRPr="000E27E2">
        <w:rPr>
          <w:rFonts w:ascii="Calibri" w:eastAsia="Calibri" w:hAnsi="Calibri" w:cs="Calibri"/>
          <w:color w:val="000000"/>
          <w:sz w:val="22"/>
          <w:szCs w:val="22"/>
        </w:rPr>
        <w:t>Metodou řešení problémových úloh vedeme žáky k schopnosti jasně a výstižně vyjadřovat své myšlenky a názory. Žáci se učí naslouchat promluvám druhých, respektovat názor jiných, obhajovat názor svůj a vhodně argumentovat.</w:t>
      </w:r>
    </w:p>
    <w:p w14:paraId="3509EBBC" w14:textId="77777777" w:rsidR="0069059E" w:rsidRPr="000E27E2" w:rsidRDefault="00F32A9F">
      <w:pPr>
        <w:ind w:firstLine="284"/>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Při projektovém vyučování jsou žáci vedeni k využívání komunikačních prostředků a technologií pro komunikaci s okolím.  </w:t>
      </w:r>
    </w:p>
    <w:p w14:paraId="58A561C3" w14:textId="77777777" w:rsidR="0069059E" w:rsidRPr="000E27E2" w:rsidRDefault="0069059E">
      <w:pPr>
        <w:jc w:val="both"/>
        <w:rPr>
          <w:rFonts w:ascii="Calibri" w:eastAsia="Calibri" w:hAnsi="Calibri" w:cs="Calibri"/>
          <w:b/>
          <w:color w:val="000000"/>
          <w:sz w:val="22"/>
          <w:szCs w:val="22"/>
        </w:rPr>
      </w:pPr>
    </w:p>
    <w:p w14:paraId="5BA46734" w14:textId="77777777" w:rsidR="0069059E" w:rsidRPr="000E27E2" w:rsidRDefault="00F32A9F">
      <w:pPr>
        <w:ind w:firstLine="284"/>
        <w:jc w:val="both"/>
        <w:rPr>
          <w:rFonts w:ascii="Calibri" w:eastAsia="Calibri" w:hAnsi="Calibri" w:cs="Calibri"/>
          <w:b/>
          <w:color w:val="000000"/>
          <w:sz w:val="22"/>
          <w:szCs w:val="22"/>
        </w:rPr>
      </w:pPr>
      <w:r w:rsidRPr="000E27E2">
        <w:rPr>
          <w:rFonts w:ascii="Calibri" w:eastAsia="Calibri" w:hAnsi="Calibri" w:cs="Calibri"/>
          <w:b/>
          <w:color w:val="000000"/>
          <w:sz w:val="22"/>
          <w:szCs w:val="22"/>
        </w:rPr>
        <w:t>Kompetence pracovní</w:t>
      </w:r>
    </w:p>
    <w:p w14:paraId="4D182F46" w14:textId="77777777" w:rsidR="0069059E" w:rsidRPr="000E27E2" w:rsidRDefault="00F32A9F">
      <w:pPr>
        <w:ind w:firstLine="284"/>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Dodržováním pravidel bezpečnosti a řádů je žákům při všech činnostech vštěpován návyk ochrany svého zdraví i zdraví druhých. </w:t>
      </w:r>
    </w:p>
    <w:p w14:paraId="33DA7429" w14:textId="77777777" w:rsidR="0069059E" w:rsidRPr="000E27E2" w:rsidRDefault="00F32A9F">
      <w:pPr>
        <w:ind w:firstLine="284"/>
        <w:jc w:val="both"/>
        <w:rPr>
          <w:rFonts w:ascii="Calibri" w:eastAsia="Calibri" w:hAnsi="Calibri" w:cs="Calibri"/>
          <w:color w:val="000000"/>
          <w:sz w:val="22"/>
          <w:szCs w:val="22"/>
        </w:rPr>
      </w:pPr>
      <w:r w:rsidRPr="000E27E2">
        <w:rPr>
          <w:rFonts w:ascii="Calibri" w:eastAsia="Calibri" w:hAnsi="Calibri" w:cs="Calibri"/>
          <w:color w:val="000000"/>
          <w:sz w:val="22"/>
          <w:szCs w:val="22"/>
        </w:rPr>
        <w:t>Při všech činnostech ve výuce pěstujeme a upevňujeme v žácích pracovní návyky, učíme je bezpečně používat školní pomůcky a vybavení školy.</w:t>
      </w:r>
    </w:p>
    <w:p w14:paraId="5EA719AA" w14:textId="77777777" w:rsidR="0069059E" w:rsidRPr="000E27E2" w:rsidRDefault="00F32A9F">
      <w:pPr>
        <w:ind w:firstLine="284"/>
        <w:jc w:val="both"/>
        <w:rPr>
          <w:rFonts w:ascii="Calibri" w:eastAsia="Calibri" w:hAnsi="Calibri" w:cs="Calibri"/>
          <w:color w:val="000000"/>
          <w:sz w:val="22"/>
          <w:szCs w:val="22"/>
        </w:rPr>
      </w:pPr>
      <w:r w:rsidRPr="000E27E2">
        <w:rPr>
          <w:rFonts w:ascii="Calibri" w:eastAsia="Calibri" w:hAnsi="Calibri" w:cs="Calibri"/>
          <w:color w:val="000000"/>
          <w:sz w:val="22"/>
          <w:szCs w:val="22"/>
        </w:rPr>
        <w:t>Při projektovém vyučování a při používání různých materiálů vedeme žáky hospodaření s přírodními zdroji a majetkem.</w:t>
      </w:r>
    </w:p>
    <w:p w14:paraId="4B90879E" w14:textId="77777777" w:rsidR="0069059E" w:rsidRPr="000E27E2" w:rsidRDefault="0069059E">
      <w:pPr>
        <w:ind w:firstLine="284"/>
        <w:jc w:val="both"/>
        <w:rPr>
          <w:rFonts w:ascii="Calibri" w:eastAsia="Calibri" w:hAnsi="Calibri" w:cs="Calibri"/>
          <w:color w:val="000000"/>
          <w:sz w:val="22"/>
          <w:szCs w:val="22"/>
        </w:rPr>
      </w:pPr>
    </w:p>
    <w:p w14:paraId="02AF91B8" w14:textId="77777777" w:rsidR="0069059E" w:rsidRPr="000E27E2" w:rsidRDefault="00F32A9F">
      <w:pPr>
        <w:ind w:firstLine="284"/>
        <w:jc w:val="both"/>
        <w:rPr>
          <w:rFonts w:ascii="Calibri" w:eastAsia="Calibri" w:hAnsi="Calibri" w:cs="Calibri"/>
          <w:b/>
          <w:color w:val="000000"/>
          <w:sz w:val="22"/>
          <w:szCs w:val="22"/>
        </w:rPr>
      </w:pPr>
      <w:r w:rsidRPr="000E27E2">
        <w:rPr>
          <w:rFonts w:ascii="Calibri" w:eastAsia="Calibri" w:hAnsi="Calibri" w:cs="Calibri"/>
          <w:b/>
          <w:color w:val="000000"/>
          <w:sz w:val="22"/>
          <w:szCs w:val="22"/>
        </w:rPr>
        <w:t>Kompetence k řešení problémů</w:t>
      </w:r>
    </w:p>
    <w:p w14:paraId="2475E0BD" w14:textId="77777777" w:rsidR="0069059E" w:rsidRPr="000E27E2" w:rsidRDefault="00F32A9F">
      <w:pPr>
        <w:ind w:firstLine="284"/>
        <w:jc w:val="both"/>
        <w:rPr>
          <w:rFonts w:ascii="Calibri" w:eastAsia="Calibri" w:hAnsi="Calibri" w:cs="Calibri"/>
          <w:color w:val="000000"/>
          <w:sz w:val="22"/>
          <w:szCs w:val="22"/>
        </w:rPr>
      </w:pPr>
      <w:r w:rsidRPr="000E27E2">
        <w:rPr>
          <w:rFonts w:ascii="Calibri" w:eastAsia="Calibri" w:hAnsi="Calibri" w:cs="Calibri"/>
          <w:color w:val="000000"/>
          <w:sz w:val="22"/>
          <w:szCs w:val="22"/>
        </w:rPr>
        <w:t>Problémovými úlohami jsou žáci vedeni k hledání a objevování různých variant řešení a k tomu, aby se nenechali odradit případným nezdarem a vytrvale hledali konečné řešení.</w:t>
      </w:r>
    </w:p>
    <w:p w14:paraId="593B8289" w14:textId="77777777" w:rsidR="0069059E" w:rsidRPr="000E27E2" w:rsidRDefault="00F32A9F">
      <w:pPr>
        <w:ind w:firstLine="284"/>
        <w:jc w:val="both"/>
        <w:rPr>
          <w:rFonts w:ascii="Calibri" w:eastAsia="Calibri" w:hAnsi="Calibri" w:cs="Calibri"/>
          <w:color w:val="000000"/>
          <w:sz w:val="22"/>
          <w:szCs w:val="22"/>
        </w:rPr>
      </w:pPr>
      <w:r w:rsidRPr="000E27E2">
        <w:rPr>
          <w:rFonts w:ascii="Calibri" w:eastAsia="Calibri" w:hAnsi="Calibri" w:cs="Calibri"/>
          <w:color w:val="000000"/>
          <w:sz w:val="22"/>
          <w:szCs w:val="22"/>
        </w:rPr>
        <w:t>Tvořivými úlohami umožňujeme žákům, aby správné a osvědčené způsoby řešení úloh aplikovali při obdobných nebo nových úlohách. Žáci zároveň sledují vlastní pokrok při zdolávání problémů.</w:t>
      </w:r>
    </w:p>
    <w:p w14:paraId="5B0BA460" w14:textId="77777777" w:rsidR="0069059E" w:rsidRPr="000E27E2" w:rsidRDefault="00F32A9F">
      <w:pPr>
        <w:ind w:firstLine="284"/>
        <w:jc w:val="both"/>
        <w:rPr>
          <w:rFonts w:ascii="Calibri" w:eastAsia="Calibri" w:hAnsi="Calibri" w:cs="Calibri"/>
          <w:color w:val="000000"/>
          <w:sz w:val="22"/>
          <w:szCs w:val="22"/>
        </w:rPr>
      </w:pPr>
      <w:r w:rsidRPr="000E27E2">
        <w:rPr>
          <w:rFonts w:ascii="Calibri" w:eastAsia="Calibri" w:hAnsi="Calibri" w:cs="Calibri"/>
          <w:color w:val="000000"/>
          <w:sz w:val="22"/>
          <w:szCs w:val="22"/>
        </w:rPr>
        <w:t>Problémovým vyučováním rozvíjíme u žáků kritické myšlení, učíme je učinit uvážlivá rozhodnutí, vést za ně zodpovědnost.</w:t>
      </w:r>
    </w:p>
    <w:p w14:paraId="68ADD236" w14:textId="77777777" w:rsidR="0069059E" w:rsidRPr="000E27E2" w:rsidRDefault="0069059E">
      <w:pPr>
        <w:jc w:val="both"/>
        <w:rPr>
          <w:rFonts w:ascii="Calibri" w:eastAsia="Calibri" w:hAnsi="Calibri" w:cs="Calibri"/>
          <w:color w:val="000000"/>
          <w:sz w:val="22"/>
          <w:szCs w:val="22"/>
        </w:rPr>
      </w:pPr>
    </w:p>
    <w:p w14:paraId="6F664B90" w14:textId="77777777" w:rsidR="0069059E" w:rsidRPr="000E27E2" w:rsidRDefault="00F32A9F">
      <w:pPr>
        <w:ind w:firstLine="284"/>
        <w:jc w:val="both"/>
        <w:rPr>
          <w:rFonts w:ascii="Calibri" w:eastAsia="Calibri" w:hAnsi="Calibri" w:cs="Calibri"/>
          <w:color w:val="000000"/>
          <w:sz w:val="22"/>
          <w:szCs w:val="22"/>
        </w:rPr>
      </w:pPr>
      <w:r w:rsidRPr="000E27E2">
        <w:rPr>
          <w:rFonts w:ascii="Calibri" w:eastAsia="Calibri" w:hAnsi="Calibri" w:cs="Calibri"/>
          <w:b/>
          <w:color w:val="000000"/>
          <w:sz w:val="22"/>
          <w:szCs w:val="22"/>
        </w:rPr>
        <w:t>Kompetencí k učení</w:t>
      </w:r>
    </w:p>
    <w:p w14:paraId="426DCD5F" w14:textId="77777777" w:rsidR="0069059E" w:rsidRPr="000E27E2" w:rsidRDefault="00F32A9F">
      <w:pPr>
        <w:ind w:firstLine="284"/>
        <w:jc w:val="both"/>
        <w:rPr>
          <w:rFonts w:ascii="Calibri" w:eastAsia="Calibri" w:hAnsi="Calibri" w:cs="Calibri"/>
          <w:color w:val="000000"/>
          <w:sz w:val="22"/>
          <w:szCs w:val="22"/>
        </w:rPr>
      </w:pPr>
      <w:r w:rsidRPr="000E27E2">
        <w:rPr>
          <w:rFonts w:ascii="Calibri" w:eastAsia="Calibri" w:hAnsi="Calibri" w:cs="Calibri"/>
          <w:color w:val="000000"/>
          <w:sz w:val="22"/>
          <w:szCs w:val="22"/>
        </w:rPr>
        <w:t>Vytvářením modelových situací umožňujeme žákům vybírat a využívat k učení vhodné způsoby, metody a strategie, plánovat a organizovat vlastní učení.</w:t>
      </w:r>
    </w:p>
    <w:p w14:paraId="096C8B4F" w14:textId="77777777" w:rsidR="0069059E" w:rsidRPr="000E27E2" w:rsidRDefault="00F32A9F">
      <w:pPr>
        <w:ind w:firstLine="284"/>
        <w:jc w:val="both"/>
        <w:rPr>
          <w:rFonts w:ascii="Calibri" w:eastAsia="Calibri" w:hAnsi="Calibri" w:cs="Calibri"/>
          <w:color w:val="000000"/>
          <w:sz w:val="22"/>
          <w:szCs w:val="22"/>
        </w:rPr>
      </w:pPr>
      <w:r w:rsidRPr="000E27E2">
        <w:rPr>
          <w:rFonts w:ascii="Calibri" w:eastAsia="Calibri" w:hAnsi="Calibri" w:cs="Calibri"/>
          <w:color w:val="000000"/>
          <w:sz w:val="22"/>
          <w:szCs w:val="22"/>
        </w:rPr>
        <w:t>Projektovým vyučováním motivujeme žáky samostatně vyhledávat a třídit informace, užívat obecně užívané termíny, znaky a symboly, uvádět věci do souvislostí, vytvářet si komplexnější pohled na matematické, přírodní a kulturní jevy.</w:t>
      </w:r>
    </w:p>
    <w:p w14:paraId="2429085A" w14:textId="77777777" w:rsidR="0069059E" w:rsidRPr="000E27E2" w:rsidRDefault="00F32A9F">
      <w:pPr>
        <w:ind w:firstLine="284"/>
        <w:jc w:val="both"/>
        <w:rPr>
          <w:rFonts w:ascii="Calibri" w:eastAsia="Calibri" w:hAnsi="Calibri" w:cs="Calibri"/>
          <w:color w:val="000000"/>
          <w:sz w:val="22"/>
          <w:szCs w:val="22"/>
        </w:rPr>
      </w:pPr>
      <w:r w:rsidRPr="000E27E2">
        <w:rPr>
          <w:rFonts w:ascii="Calibri" w:eastAsia="Calibri" w:hAnsi="Calibri" w:cs="Calibri"/>
          <w:color w:val="000000"/>
          <w:sz w:val="22"/>
          <w:szCs w:val="22"/>
        </w:rPr>
        <w:t>Tematickým a projektovým vyučováním, prací v týmech na problémových úlohách umožňujeme žákům poznávat smysl a cíl učení, vytvářet si pozitivní vztah k učení, sledovat a posuzovat vlastní pokrok, pojmenovat překážky bránící učení, hledat způsob ke zdokonalování svého učení, kriticky hodnot výsledky a diskutovat o nich.</w:t>
      </w:r>
    </w:p>
    <w:p w14:paraId="55323671" w14:textId="77777777" w:rsidR="0069059E" w:rsidRPr="000E27E2" w:rsidRDefault="0069059E">
      <w:pPr>
        <w:jc w:val="both"/>
        <w:rPr>
          <w:rFonts w:ascii="Calibri" w:eastAsia="Calibri" w:hAnsi="Calibri" w:cs="Calibri"/>
          <w:sz w:val="22"/>
          <w:szCs w:val="22"/>
        </w:rPr>
      </w:pPr>
    </w:p>
    <w:p w14:paraId="025F6D6A" w14:textId="77777777" w:rsidR="0069059E" w:rsidRPr="000E27E2" w:rsidRDefault="00F32A9F">
      <w:pPr>
        <w:jc w:val="both"/>
        <w:rPr>
          <w:rFonts w:ascii="Calibri" w:eastAsia="Calibri" w:hAnsi="Calibri" w:cs="Calibri"/>
          <w:b/>
          <w:sz w:val="22"/>
          <w:szCs w:val="22"/>
        </w:rPr>
      </w:pPr>
      <w:r w:rsidRPr="000E27E2">
        <w:rPr>
          <w:rFonts w:ascii="Calibri" w:eastAsia="Calibri" w:hAnsi="Calibri" w:cs="Calibri"/>
          <w:b/>
          <w:sz w:val="22"/>
          <w:szCs w:val="22"/>
        </w:rPr>
        <w:t>Kompetence digitální</w:t>
      </w:r>
    </w:p>
    <w:p w14:paraId="21F51F40"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b/>
          <w:sz w:val="22"/>
          <w:szCs w:val="22"/>
        </w:rPr>
        <w:tab/>
      </w:r>
      <w:r w:rsidRPr="000E27E2">
        <w:rPr>
          <w:rFonts w:ascii="Calibri" w:eastAsia="Calibri" w:hAnsi="Calibri" w:cs="Calibri"/>
          <w:sz w:val="22"/>
          <w:szCs w:val="22"/>
        </w:rPr>
        <w:t>Učíme žáky rozlišování obrazných symbolů, porozumění jejich významu (např. značky, piktogramy, šipky), odlišování symbolů s jednoznačným a nejednoznačným významem</w:t>
      </w:r>
    </w:p>
    <w:p w14:paraId="53BCA661" w14:textId="77777777" w:rsidR="0069059E" w:rsidRPr="000E27E2" w:rsidRDefault="00F32A9F">
      <w:pPr>
        <w:ind w:firstLine="720"/>
        <w:jc w:val="both"/>
        <w:rPr>
          <w:rFonts w:ascii="Calibri" w:eastAsia="Calibri" w:hAnsi="Calibri" w:cs="Calibri"/>
          <w:sz w:val="22"/>
          <w:szCs w:val="22"/>
        </w:rPr>
      </w:pPr>
      <w:r w:rsidRPr="000E27E2">
        <w:rPr>
          <w:rFonts w:ascii="Calibri" w:eastAsia="Calibri" w:hAnsi="Calibri" w:cs="Calibri"/>
          <w:sz w:val="22"/>
          <w:szCs w:val="22"/>
        </w:rPr>
        <w:t>Vedeme žáky k posouzení úplnosti dat s ohledem na řešený problém, k dohledávání chybějících informací potřebných k řešení úloh nebo situací v doporučených online zdrojích a k ověřování informací z více zdrojů</w:t>
      </w:r>
    </w:p>
    <w:p w14:paraId="0747B6B3" w14:textId="77777777" w:rsidR="0069059E" w:rsidRPr="000E27E2" w:rsidRDefault="00F32A9F">
      <w:pPr>
        <w:ind w:firstLine="720"/>
        <w:jc w:val="both"/>
        <w:rPr>
          <w:rFonts w:ascii="Calibri" w:eastAsia="Calibri" w:hAnsi="Calibri" w:cs="Calibri"/>
          <w:sz w:val="22"/>
          <w:szCs w:val="22"/>
        </w:rPr>
      </w:pPr>
      <w:r w:rsidRPr="000E27E2">
        <w:rPr>
          <w:rFonts w:ascii="Calibri" w:eastAsia="Calibri" w:hAnsi="Calibri" w:cs="Calibri"/>
          <w:sz w:val="22"/>
          <w:szCs w:val="22"/>
        </w:rPr>
        <w:t>Motivujeme žáky k využití digitálních technologií v situacích, kdy jim jejich použití usnadní činnost (např. převedení údajů z tabulky do diagramu v tabulkovém procesoru)</w:t>
      </w:r>
    </w:p>
    <w:p w14:paraId="6538B43C"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klademe důraz na používání kalkulátoru, např. při provádění kontroly odhadů</w:t>
      </w:r>
    </w:p>
    <w:p w14:paraId="4B675F60" w14:textId="77777777" w:rsidR="0069059E" w:rsidRPr="000E27E2" w:rsidRDefault="0069059E">
      <w:pPr>
        <w:jc w:val="both"/>
        <w:rPr>
          <w:rFonts w:ascii="Calibri" w:eastAsia="Calibri" w:hAnsi="Calibri" w:cs="Calibri"/>
          <w:sz w:val="22"/>
          <w:szCs w:val="22"/>
        </w:rPr>
      </w:pPr>
    </w:p>
    <w:p w14:paraId="57C2D032" w14:textId="77777777" w:rsidR="000E27E2" w:rsidRDefault="000E27E2">
      <w:pPr>
        <w:rPr>
          <w:rFonts w:ascii="Calibri" w:eastAsia="Calibri" w:hAnsi="Calibri" w:cs="Calibri"/>
          <w:b/>
          <w:color w:val="000000"/>
          <w:sz w:val="28"/>
          <w:szCs w:val="28"/>
        </w:rPr>
      </w:pPr>
      <w:r>
        <w:rPr>
          <w:rFonts w:ascii="Calibri" w:eastAsia="Calibri" w:hAnsi="Calibri" w:cs="Calibri"/>
          <w:b/>
          <w:color w:val="000000"/>
          <w:sz w:val="28"/>
          <w:szCs w:val="28"/>
        </w:rPr>
        <w:br w:type="page"/>
      </w:r>
    </w:p>
    <w:p w14:paraId="67BA04B3" w14:textId="77777777" w:rsidR="0069059E" w:rsidRDefault="00F32A9F">
      <w:pPr>
        <w:jc w:val="both"/>
        <w:rPr>
          <w:rFonts w:ascii="Calibri" w:eastAsia="Calibri" w:hAnsi="Calibri" w:cs="Calibri"/>
          <w:color w:val="000000"/>
        </w:rPr>
      </w:pPr>
      <w:r>
        <w:rPr>
          <w:rFonts w:ascii="Calibri" w:eastAsia="Calibri" w:hAnsi="Calibri" w:cs="Calibri"/>
          <w:b/>
          <w:color w:val="000000"/>
          <w:sz w:val="28"/>
          <w:szCs w:val="28"/>
        </w:rPr>
        <w:lastRenderedPageBreak/>
        <w:t>Specifická kritéria hodnocení předmětu matematika – 4. a 5. ročník</w:t>
      </w:r>
    </w:p>
    <w:p w14:paraId="66532E80" w14:textId="77777777" w:rsidR="0069059E" w:rsidRDefault="0069059E">
      <w:pPr>
        <w:ind w:firstLine="284"/>
        <w:jc w:val="both"/>
        <w:rPr>
          <w:rFonts w:ascii="Calibri" w:eastAsia="Calibri" w:hAnsi="Calibri" w:cs="Calibri"/>
          <w:color w:val="000000"/>
        </w:rPr>
      </w:pPr>
    </w:p>
    <w:p w14:paraId="202BDEC9"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Způsob klasifikace je bodový podle následující stupnice:</w:t>
      </w:r>
    </w:p>
    <w:p w14:paraId="4E0E8947" w14:textId="77777777" w:rsidR="0069059E" w:rsidRPr="000E27E2" w:rsidRDefault="00F32A9F">
      <w:pPr>
        <w:jc w:val="both"/>
        <w:rPr>
          <w:rFonts w:ascii="Calibri" w:eastAsia="Calibri" w:hAnsi="Calibri" w:cs="Calibri"/>
          <w:color w:val="000000"/>
          <w:sz w:val="22"/>
          <w:szCs w:val="22"/>
        </w:rPr>
      </w:pPr>
      <w:proofErr w:type="gramStart"/>
      <w:r w:rsidRPr="000E27E2">
        <w:rPr>
          <w:rFonts w:ascii="Calibri" w:eastAsia="Calibri" w:hAnsi="Calibri" w:cs="Calibri"/>
          <w:color w:val="000000"/>
          <w:sz w:val="22"/>
          <w:szCs w:val="22"/>
        </w:rPr>
        <w:t>100%</w:t>
      </w:r>
      <w:proofErr w:type="gramEnd"/>
      <w:r w:rsidRPr="000E27E2">
        <w:rPr>
          <w:rFonts w:ascii="Calibri" w:eastAsia="Calibri" w:hAnsi="Calibri" w:cs="Calibri"/>
          <w:color w:val="000000"/>
          <w:sz w:val="22"/>
          <w:szCs w:val="22"/>
        </w:rPr>
        <w:t xml:space="preserve"> - 85%</w:t>
      </w:r>
      <w:r w:rsidRPr="000E27E2">
        <w:rPr>
          <w:rFonts w:ascii="Calibri" w:eastAsia="Calibri" w:hAnsi="Calibri" w:cs="Calibri"/>
          <w:color w:val="000000"/>
          <w:sz w:val="22"/>
          <w:szCs w:val="22"/>
        </w:rPr>
        <w:tab/>
        <w:t>1</w:t>
      </w:r>
    </w:p>
    <w:p w14:paraId="1EB554D8" w14:textId="77777777" w:rsidR="0069059E" w:rsidRPr="000E27E2" w:rsidRDefault="00F32A9F">
      <w:pPr>
        <w:jc w:val="both"/>
        <w:rPr>
          <w:rFonts w:ascii="Calibri" w:eastAsia="Calibri" w:hAnsi="Calibri" w:cs="Calibri"/>
          <w:color w:val="000000"/>
          <w:sz w:val="22"/>
          <w:szCs w:val="22"/>
        </w:rPr>
      </w:pPr>
      <w:proofErr w:type="gramStart"/>
      <w:r w:rsidRPr="000E27E2">
        <w:rPr>
          <w:rFonts w:ascii="Calibri" w:eastAsia="Calibri" w:hAnsi="Calibri" w:cs="Calibri"/>
          <w:color w:val="000000"/>
          <w:sz w:val="22"/>
          <w:szCs w:val="22"/>
        </w:rPr>
        <w:t>84%</w:t>
      </w:r>
      <w:proofErr w:type="gramEnd"/>
      <w:r w:rsidRPr="000E27E2">
        <w:rPr>
          <w:rFonts w:ascii="Calibri" w:eastAsia="Calibri" w:hAnsi="Calibri" w:cs="Calibri"/>
          <w:color w:val="000000"/>
          <w:sz w:val="22"/>
          <w:szCs w:val="22"/>
        </w:rPr>
        <w:t xml:space="preserve"> - 70%</w:t>
      </w:r>
      <w:r w:rsidRPr="000E27E2">
        <w:rPr>
          <w:rFonts w:ascii="Calibri" w:eastAsia="Calibri" w:hAnsi="Calibri" w:cs="Calibri"/>
          <w:color w:val="000000"/>
          <w:sz w:val="22"/>
          <w:szCs w:val="22"/>
        </w:rPr>
        <w:tab/>
        <w:t>2</w:t>
      </w:r>
    </w:p>
    <w:p w14:paraId="2D849319" w14:textId="77777777" w:rsidR="0069059E" w:rsidRPr="000E27E2" w:rsidRDefault="00F32A9F">
      <w:pPr>
        <w:jc w:val="both"/>
        <w:rPr>
          <w:rFonts w:ascii="Calibri" w:eastAsia="Calibri" w:hAnsi="Calibri" w:cs="Calibri"/>
          <w:color w:val="000000"/>
          <w:sz w:val="22"/>
          <w:szCs w:val="22"/>
        </w:rPr>
      </w:pPr>
      <w:proofErr w:type="gramStart"/>
      <w:r w:rsidRPr="000E27E2">
        <w:rPr>
          <w:rFonts w:ascii="Calibri" w:eastAsia="Calibri" w:hAnsi="Calibri" w:cs="Calibri"/>
          <w:color w:val="000000"/>
          <w:sz w:val="22"/>
          <w:szCs w:val="22"/>
        </w:rPr>
        <w:t>69%</w:t>
      </w:r>
      <w:proofErr w:type="gramEnd"/>
      <w:r w:rsidRPr="000E27E2">
        <w:rPr>
          <w:rFonts w:ascii="Calibri" w:eastAsia="Calibri" w:hAnsi="Calibri" w:cs="Calibri"/>
          <w:color w:val="000000"/>
          <w:sz w:val="22"/>
          <w:szCs w:val="22"/>
        </w:rPr>
        <w:t xml:space="preserve"> - 50%</w:t>
      </w:r>
      <w:r w:rsidRPr="000E27E2">
        <w:rPr>
          <w:rFonts w:ascii="Calibri" w:eastAsia="Calibri" w:hAnsi="Calibri" w:cs="Calibri"/>
          <w:color w:val="000000"/>
          <w:sz w:val="22"/>
          <w:szCs w:val="22"/>
        </w:rPr>
        <w:tab/>
        <w:t>3</w:t>
      </w:r>
    </w:p>
    <w:p w14:paraId="520BFB80" w14:textId="77777777" w:rsidR="0069059E" w:rsidRPr="000E27E2" w:rsidRDefault="00F32A9F">
      <w:pPr>
        <w:jc w:val="both"/>
        <w:rPr>
          <w:rFonts w:ascii="Calibri" w:eastAsia="Calibri" w:hAnsi="Calibri" w:cs="Calibri"/>
          <w:color w:val="000000"/>
          <w:sz w:val="22"/>
          <w:szCs w:val="22"/>
        </w:rPr>
      </w:pPr>
      <w:proofErr w:type="gramStart"/>
      <w:r w:rsidRPr="000E27E2">
        <w:rPr>
          <w:rFonts w:ascii="Calibri" w:eastAsia="Calibri" w:hAnsi="Calibri" w:cs="Calibri"/>
          <w:color w:val="000000"/>
          <w:sz w:val="22"/>
          <w:szCs w:val="22"/>
        </w:rPr>
        <w:t>49%</w:t>
      </w:r>
      <w:proofErr w:type="gramEnd"/>
      <w:r w:rsidRPr="000E27E2">
        <w:rPr>
          <w:rFonts w:ascii="Calibri" w:eastAsia="Calibri" w:hAnsi="Calibri" w:cs="Calibri"/>
          <w:color w:val="000000"/>
          <w:sz w:val="22"/>
          <w:szCs w:val="22"/>
        </w:rPr>
        <w:t xml:space="preserve"> - 30%</w:t>
      </w:r>
      <w:r w:rsidRPr="000E27E2">
        <w:rPr>
          <w:rFonts w:ascii="Calibri" w:eastAsia="Calibri" w:hAnsi="Calibri" w:cs="Calibri"/>
          <w:color w:val="000000"/>
          <w:sz w:val="22"/>
          <w:szCs w:val="22"/>
        </w:rPr>
        <w:tab/>
        <w:t>4</w:t>
      </w:r>
    </w:p>
    <w:p w14:paraId="30BC3A0A"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Méně</w:t>
      </w:r>
      <w:r w:rsidRPr="000E27E2">
        <w:rPr>
          <w:rFonts w:ascii="Calibri" w:eastAsia="Calibri" w:hAnsi="Calibri" w:cs="Calibri"/>
          <w:color w:val="000000"/>
          <w:sz w:val="22"/>
          <w:szCs w:val="22"/>
        </w:rPr>
        <w:tab/>
      </w:r>
      <w:r w:rsidRPr="000E27E2">
        <w:rPr>
          <w:rFonts w:ascii="Calibri" w:eastAsia="Calibri" w:hAnsi="Calibri" w:cs="Calibri"/>
          <w:color w:val="000000"/>
          <w:sz w:val="22"/>
          <w:szCs w:val="22"/>
        </w:rPr>
        <w:tab/>
        <w:t>5</w:t>
      </w:r>
    </w:p>
    <w:p w14:paraId="400B519F" w14:textId="77777777" w:rsidR="0069059E" w:rsidRPr="000E27E2" w:rsidRDefault="0069059E">
      <w:pPr>
        <w:ind w:firstLine="284"/>
        <w:jc w:val="both"/>
        <w:rPr>
          <w:rFonts w:ascii="Calibri" w:eastAsia="Calibri" w:hAnsi="Calibri" w:cs="Calibri"/>
          <w:color w:val="000000"/>
          <w:sz w:val="22"/>
          <w:szCs w:val="22"/>
        </w:rPr>
      </w:pPr>
    </w:p>
    <w:p w14:paraId="0D471F40" w14:textId="77777777" w:rsidR="0069059E" w:rsidRPr="000E27E2" w:rsidRDefault="00F32A9F">
      <w:p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Výborný</w:t>
      </w:r>
    </w:p>
    <w:p w14:paraId="7C868F98"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Žák absolvuje všechny hlavní testy, pokud se jich nemůže z důvodu nemoci zúčastnit, sám si domluví s vyučujícím jiný termín.</w:t>
      </w:r>
    </w:p>
    <w:p w14:paraId="513FC702"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Úkoly plní pravidelně a věcně správně a předává je formou stanovenou vyučujícím.</w:t>
      </w:r>
    </w:p>
    <w:p w14:paraId="16C27D42"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Aktivně se podílí na skupinových projektech a jeho práce má pro skupinu velký přínos.</w:t>
      </w:r>
    </w:p>
    <w:p w14:paraId="3E4C052C"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Pracovní listy, které dostane k dispozici, má vždy správně a včas vyplněné a seřazené ve svém portfoliu tak, aby je mohl vždy bez problémů najít a pracovat s nimi. </w:t>
      </w:r>
    </w:p>
    <w:p w14:paraId="056F4BAB" w14:textId="77777777" w:rsidR="0069059E" w:rsidRPr="000E27E2" w:rsidRDefault="00F32A9F">
      <w:p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Chvalitebný</w:t>
      </w:r>
    </w:p>
    <w:p w14:paraId="19B69B11"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Absolvuje všechny hlavní testy, nemůže-li se jich z objektivních důvodů zúčastnit, sám si domluví s vyučujícím náhradní termín.</w:t>
      </w:r>
    </w:p>
    <w:p w14:paraId="0D679AA5"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Úkoly plní pravidelně a většinou věcně správně a předává je formou stanovenou vyučujícím.</w:t>
      </w:r>
    </w:p>
    <w:p w14:paraId="5AA459A5"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Pracovní listy a další doplňkové materiály má většinou v řádném termínu úplně vyplněné, věcně správné a logicky seřazené tak, aby věděl, ke kterému tématu se vztahují a mohl je kdykoli použít při výuce.</w:t>
      </w:r>
    </w:p>
    <w:p w14:paraId="6E100780" w14:textId="77777777" w:rsidR="0069059E" w:rsidRPr="000E27E2" w:rsidRDefault="00F32A9F">
      <w:p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Dobrý</w:t>
      </w:r>
    </w:p>
    <w:p w14:paraId="77FC9D4D"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Absolvuje nejméně </w:t>
      </w:r>
      <w:proofErr w:type="gramStart"/>
      <w:r w:rsidRPr="000E27E2">
        <w:rPr>
          <w:rFonts w:ascii="Calibri" w:eastAsia="Calibri" w:hAnsi="Calibri" w:cs="Calibri"/>
          <w:color w:val="000000"/>
          <w:sz w:val="22"/>
          <w:szCs w:val="22"/>
        </w:rPr>
        <w:t>80%</w:t>
      </w:r>
      <w:proofErr w:type="gramEnd"/>
      <w:r w:rsidRPr="000E27E2">
        <w:rPr>
          <w:rFonts w:ascii="Calibri" w:eastAsia="Calibri" w:hAnsi="Calibri" w:cs="Calibri"/>
          <w:color w:val="000000"/>
          <w:sz w:val="22"/>
          <w:szCs w:val="22"/>
        </w:rPr>
        <w:t xml:space="preserve"> hlavních testů, nemůže-li se jich z objektivních důvodů zúčastnit, sám si domluví s vyučujícím náhradní termín.</w:t>
      </w:r>
    </w:p>
    <w:p w14:paraId="312B9114"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Snaží se odevzdávat v řádných termínech domácí úkoly. Má-li se zadanými úkoly problém, samostatně bez vyzvání vyučujícího využívá konzultačních hodin. Úkoly předává formou stanovenou vyučujícím.</w:t>
      </w:r>
    </w:p>
    <w:p w14:paraId="6F697AB7"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Mívá problémy s včasným a úplným vyplňováním pracovních listů a dalších doplňkových materiálů. Často má problém s jejich řazením k jednotlivým tématům a jejich využitím při výuce.</w:t>
      </w:r>
    </w:p>
    <w:p w14:paraId="3C959F23" w14:textId="77777777" w:rsidR="0069059E" w:rsidRPr="000E27E2" w:rsidRDefault="00F32A9F">
      <w:p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Dostatečný</w:t>
      </w:r>
    </w:p>
    <w:p w14:paraId="5306E7D7"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Domácí úkoly často zapomíná plnit, nebo je neplní zcela vědomě. </w:t>
      </w:r>
    </w:p>
    <w:p w14:paraId="4AF9130C"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Pracovní listy má většinou jen částečně vyplněné nebo je nemá vyplněné vůbec a často neví, kam je založil, takže je jen s obtížemi může použít k výuce. Má problémy s vedením sešitu.</w:t>
      </w:r>
    </w:p>
    <w:p w14:paraId="505C9B6F" w14:textId="77777777" w:rsidR="0069059E" w:rsidRPr="000E27E2" w:rsidRDefault="00F32A9F">
      <w:p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Nedostatečný</w:t>
      </w:r>
    </w:p>
    <w:p w14:paraId="0BC3D6A1"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Domácí úkoly často neplní vůbec. Pracovní listy vyplňuje jen sporadicky, chybně a nemá v nich pořádek. Není schopen samostatně vést sešit.</w:t>
      </w:r>
    </w:p>
    <w:p w14:paraId="730DA824" w14:textId="77777777" w:rsidR="0069059E" w:rsidRPr="000E27E2" w:rsidRDefault="0069059E">
      <w:pPr>
        <w:ind w:firstLine="284"/>
        <w:jc w:val="both"/>
        <w:rPr>
          <w:rFonts w:ascii="Calibri" w:eastAsia="Calibri" w:hAnsi="Calibri" w:cs="Calibri"/>
          <w:color w:val="000000"/>
          <w:sz w:val="22"/>
          <w:szCs w:val="22"/>
        </w:rPr>
      </w:pPr>
    </w:p>
    <w:p w14:paraId="6DF85C1F" w14:textId="77777777" w:rsidR="0069059E" w:rsidRPr="00E40515" w:rsidRDefault="00F32A9F" w:rsidP="00E40515">
      <w:pPr>
        <w:pStyle w:val="Nadpis3"/>
        <w:rPr>
          <w:rFonts w:eastAsia="Calibri"/>
          <w:u w:val="single"/>
        </w:rPr>
      </w:pPr>
      <w:r w:rsidRPr="000E27E2">
        <w:rPr>
          <w:sz w:val="22"/>
          <w:szCs w:val="22"/>
        </w:rPr>
        <w:br w:type="page"/>
      </w:r>
      <w:bookmarkStart w:id="52" w:name="_Toc202946545"/>
      <w:r w:rsidRPr="00E40515">
        <w:rPr>
          <w:rFonts w:eastAsia="Calibri"/>
          <w:u w:val="single"/>
        </w:rPr>
        <w:lastRenderedPageBreak/>
        <w:t>Matematika 2. stupeň</w:t>
      </w:r>
      <w:bookmarkEnd w:id="52"/>
    </w:p>
    <w:p w14:paraId="6BF2F297" w14:textId="77777777" w:rsidR="0069059E" w:rsidRDefault="0069059E">
      <w:pPr>
        <w:jc w:val="both"/>
        <w:rPr>
          <w:rFonts w:ascii="Calibri" w:eastAsia="Calibri" w:hAnsi="Calibri" w:cs="Calibri"/>
          <w:color w:val="000000"/>
        </w:rPr>
      </w:pPr>
    </w:p>
    <w:p w14:paraId="62518942" w14:textId="77777777" w:rsidR="0069059E" w:rsidRDefault="00F32A9F">
      <w:pPr>
        <w:jc w:val="both"/>
        <w:rPr>
          <w:rFonts w:ascii="Calibri" w:eastAsia="Calibri" w:hAnsi="Calibri" w:cs="Calibri"/>
          <w:b/>
          <w:color w:val="000000"/>
          <w:sz w:val="28"/>
          <w:szCs w:val="28"/>
        </w:rPr>
      </w:pPr>
      <w:r>
        <w:rPr>
          <w:rFonts w:ascii="Calibri" w:eastAsia="Calibri" w:hAnsi="Calibri" w:cs="Calibri"/>
          <w:b/>
          <w:color w:val="000000"/>
          <w:sz w:val="28"/>
          <w:szCs w:val="28"/>
        </w:rPr>
        <w:t>Obsahové, časové a organizační vymezení</w:t>
      </w:r>
    </w:p>
    <w:p w14:paraId="6D0B934C" w14:textId="77777777" w:rsidR="0069059E" w:rsidRDefault="0069059E">
      <w:pPr>
        <w:jc w:val="both"/>
        <w:rPr>
          <w:rFonts w:ascii="Calibri" w:eastAsia="Calibri" w:hAnsi="Calibri" w:cs="Calibri"/>
          <w:color w:val="000000"/>
        </w:rPr>
      </w:pPr>
    </w:p>
    <w:p w14:paraId="701EC125" w14:textId="77777777" w:rsidR="0069059E" w:rsidRPr="000E27E2" w:rsidRDefault="00F32A9F">
      <w:pPr>
        <w:spacing w:after="120"/>
        <w:ind w:firstLine="357"/>
        <w:jc w:val="both"/>
        <w:rPr>
          <w:rFonts w:ascii="Calibri" w:eastAsia="Calibri" w:hAnsi="Calibri" w:cs="Calibri"/>
          <w:color w:val="000000"/>
          <w:sz w:val="22"/>
          <w:szCs w:val="22"/>
        </w:rPr>
      </w:pPr>
      <w:r w:rsidRPr="000E27E2">
        <w:rPr>
          <w:rFonts w:ascii="Calibri" w:eastAsia="Calibri" w:hAnsi="Calibri" w:cs="Calibri"/>
          <w:color w:val="000000"/>
          <w:sz w:val="22"/>
          <w:szCs w:val="22"/>
        </w:rPr>
        <w:t>Vyučovaný předmět MATEMATIKA pokrývá samostatnou vzdělávací oblast Matematika a její aplikace, která svým charakterem umožňuje žákům seznámit se a porozumět oborům čísel, geometrickým tvarům a umět je zkonstruovat, zákonitostem statistiky a kombinatoriky. Svým charakterem rozvíjí logické myšlení a představivost žáků. Dbá na konkrétní využití v praktickém životě. Matematika prolíná do většiny vzdělávacích témat, často z nich čerpá pro tvorbu vlastních témat, jindy usnadňuje výuku v jiné oblasti vzdělávání.</w:t>
      </w:r>
    </w:p>
    <w:p w14:paraId="66E49011"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Vyučovaný předmět MATEMATIKA je tvořen následujícími tematickými celky:</w:t>
      </w:r>
    </w:p>
    <w:p w14:paraId="6977BE1B" w14:textId="77777777" w:rsidR="0069059E" w:rsidRPr="000E27E2" w:rsidRDefault="00F32A9F">
      <w:pPr>
        <w:numPr>
          <w:ilvl w:val="0"/>
          <w:numId w:val="77"/>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číslo a proměnná </w:t>
      </w:r>
    </w:p>
    <w:p w14:paraId="31C4FB29" w14:textId="77777777" w:rsidR="0069059E" w:rsidRPr="000E27E2" w:rsidRDefault="00F32A9F">
      <w:pPr>
        <w:numPr>
          <w:ilvl w:val="0"/>
          <w:numId w:val="77"/>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závislosti, vztahy a práce s daty</w:t>
      </w:r>
    </w:p>
    <w:p w14:paraId="6CE41634" w14:textId="77777777" w:rsidR="0069059E" w:rsidRPr="000E27E2" w:rsidRDefault="00F32A9F">
      <w:pPr>
        <w:numPr>
          <w:ilvl w:val="0"/>
          <w:numId w:val="77"/>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geometrie v rovině a prostoru</w:t>
      </w:r>
    </w:p>
    <w:p w14:paraId="0534BF95" w14:textId="77777777" w:rsidR="0069059E" w:rsidRPr="000E27E2" w:rsidRDefault="00F32A9F">
      <w:pPr>
        <w:numPr>
          <w:ilvl w:val="0"/>
          <w:numId w:val="77"/>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nestandardní aplikační úlohy a problémy </w:t>
      </w:r>
    </w:p>
    <w:p w14:paraId="53A65FD0" w14:textId="77777777" w:rsidR="0069059E" w:rsidRPr="000E27E2" w:rsidRDefault="0069059E">
      <w:pPr>
        <w:jc w:val="both"/>
        <w:rPr>
          <w:rFonts w:ascii="Calibri" w:eastAsia="Calibri" w:hAnsi="Calibri" w:cs="Calibri"/>
          <w:color w:val="000000"/>
          <w:sz w:val="22"/>
          <w:szCs w:val="22"/>
        </w:rPr>
      </w:pPr>
    </w:p>
    <w:p w14:paraId="30B6A09B" w14:textId="77777777" w:rsidR="0069059E" w:rsidRPr="000E27E2" w:rsidRDefault="0069059E">
      <w:pPr>
        <w:jc w:val="both"/>
        <w:rPr>
          <w:rFonts w:ascii="Calibri" w:eastAsia="Calibri" w:hAnsi="Calibri" w:cs="Calibri"/>
          <w:color w:val="000000"/>
          <w:sz w:val="22"/>
          <w:szCs w:val="22"/>
        </w:rPr>
      </w:pPr>
    </w:p>
    <w:p w14:paraId="693C1F51"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Vyučovaný předmět MATEMATIKA rovněž integruje následující průřezová témata a jejich tematické okruhy:</w:t>
      </w:r>
    </w:p>
    <w:p w14:paraId="428A4B6E" w14:textId="77777777" w:rsidR="0069059E" w:rsidRPr="000E27E2" w:rsidRDefault="00F32A9F">
      <w:pPr>
        <w:numPr>
          <w:ilvl w:val="0"/>
          <w:numId w:val="77"/>
        </w:num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Environmentální výchova</w:t>
      </w:r>
    </w:p>
    <w:p w14:paraId="4E7C8F1B" w14:textId="77777777" w:rsidR="0069059E" w:rsidRPr="000E27E2" w:rsidRDefault="00F32A9F">
      <w:pPr>
        <w:numPr>
          <w:ilvl w:val="1"/>
          <w:numId w:val="77"/>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Vztah člověka k prostředí</w:t>
      </w:r>
    </w:p>
    <w:p w14:paraId="1B8AD7FA" w14:textId="77777777" w:rsidR="0069059E" w:rsidRPr="000E27E2" w:rsidRDefault="00F32A9F">
      <w:pPr>
        <w:numPr>
          <w:ilvl w:val="1"/>
          <w:numId w:val="77"/>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Ekosystémy</w:t>
      </w:r>
    </w:p>
    <w:p w14:paraId="388C4B24" w14:textId="77777777" w:rsidR="0069059E" w:rsidRPr="000E27E2" w:rsidRDefault="00F32A9F">
      <w:pPr>
        <w:numPr>
          <w:ilvl w:val="1"/>
          <w:numId w:val="77"/>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Lidské aktivity a problémy životního prostředí</w:t>
      </w:r>
    </w:p>
    <w:p w14:paraId="792B7C31" w14:textId="77777777" w:rsidR="0069059E" w:rsidRPr="000E27E2" w:rsidRDefault="00F32A9F">
      <w:pPr>
        <w:numPr>
          <w:ilvl w:val="0"/>
          <w:numId w:val="77"/>
        </w:num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Mediální výchova</w:t>
      </w:r>
    </w:p>
    <w:p w14:paraId="14485505" w14:textId="77777777" w:rsidR="0069059E" w:rsidRPr="000E27E2" w:rsidRDefault="00F32A9F">
      <w:pPr>
        <w:numPr>
          <w:ilvl w:val="1"/>
          <w:numId w:val="77"/>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Tvorba mediálního sdělení</w:t>
      </w:r>
    </w:p>
    <w:p w14:paraId="35F265FA" w14:textId="77777777" w:rsidR="0069059E" w:rsidRPr="000E27E2" w:rsidRDefault="00F32A9F">
      <w:pPr>
        <w:numPr>
          <w:ilvl w:val="1"/>
          <w:numId w:val="77"/>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Fungování a vliv médií ve společnosti</w:t>
      </w:r>
    </w:p>
    <w:p w14:paraId="2F3EF466" w14:textId="77777777" w:rsidR="0069059E" w:rsidRPr="000E27E2" w:rsidRDefault="00F32A9F">
      <w:pPr>
        <w:numPr>
          <w:ilvl w:val="1"/>
          <w:numId w:val="77"/>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Interpretace vztahu mediálních sdělení a reality</w:t>
      </w:r>
    </w:p>
    <w:p w14:paraId="1D32B8F6" w14:textId="77777777" w:rsidR="0069059E" w:rsidRPr="000E27E2" w:rsidRDefault="00F32A9F">
      <w:pPr>
        <w:numPr>
          <w:ilvl w:val="0"/>
          <w:numId w:val="77"/>
        </w:num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Osobnostní výchova</w:t>
      </w:r>
    </w:p>
    <w:p w14:paraId="3DEE68EB" w14:textId="77777777" w:rsidR="0069059E" w:rsidRPr="000E27E2" w:rsidRDefault="00F32A9F">
      <w:pPr>
        <w:numPr>
          <w:ilvl w:val="1"/>
          <w:numId w:val="77"/>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Osobnostní rozvoj-rozvoj schopností poznávání</w:t>
      </w:r>
    </w:p>
    <w:p w14:paraId="7E3BD802"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      </w:t>
      </w:r>
    </w:p>
    <w:p w14:paraId="58DAC05B" w14:textId="77777777" w:rsidR="0069059E" w:rsidRPr="000E27E2" w:rsidRDefault="0069059E">
      <w:pPr>
        <w:jc w:val="both"/>
        <w:rPr>
          <w:rFonts w:ascii="Calibri" w:eastAsia="Calibri" w:hAnsi="Calibri" w:cs="Calibri"/>
          <w:color w:val="000000"/>
          <w:sz w:val="22"/>
          <w:szCs w:val="22"/>
        </w:rPr>
      </w:pPr>
    </w:p>
    <w:p w14:paraId="5B12582C" w14:textId="1D8DBAEF" w:rsidR="0069059E" w:rsidRPr="000E27E2" w:rsidRDefault="00F32A9F">
      <w:pPr>
        <w:spacing w:after="120"/>
        <w:ind w:firstLine="357"/>
        <w:jc w:val="both"/>
        <w:rPr>
          <w:rFonts w:ascii="Calibri" w:eastAsia="Calibri" w:hAnsi="Calibri" w:cs="Calibri"/>
          <w:color w:val="000000"/>
          <w:sz w:val="22"/>
          <w:szCs w:val="22"/>
        </w:rPr>
      </w:pPr>
      <w:r w:rsidRPr="000E27E2">
        <w:rPr>
          <w:rFonts w:ascii="Calibri" w:eastAsia="Calibri" w:hAnsi="Calibri" w:cs="Calibri"/>
          <w:color w:val="000000"/>
          <w:sz w:val="22"/>
          <w:szCs w:val="22"/>
        </w:rPr>
        <w:t>Vyučovaný předmět MATEMATIKA je vyučován na druhém stupni v 6. až 9. ročníku</w:t>
      </w:r>
      <w:r w:rsidR="00000947">
        <w:rPr>
          <w:rFonts w:ascii="Calibri" w:eastAsia="Calibri" w:hAnsi="Calibri" w:cs="Calibri"/>
          <w:color w:val="000000"/>
          <w:sz w:val="22"/>
          <w:szCs w:val="22"/>
        </w:rPr>
        <w:t>.</w:t>
      </w:r>
    </w:p>
    <w:p w14:paraId="69CD6626" w14:textId="7F837C1D" w:rsidR="0069059E" w:rsidRPr="000E27E2" w:rsidRDefault="00F32A9F">
      <w:pPr>
        <w:spacing w:after="120"/>
        <w:ind w:firstLine="357"/>
        <w:jc w:val="both"/>
        <w:rPr>
          <w:rFonts w:ascii="Calibri" w:eastAsia="Calibri" w:hAnsi="Calibri" w:cs="Calibri"/>
          <w:color w:val="000000"/>
          <w:sz w:val="22"/>
          <w:szCs w:val="22"/>
        </w:rPr>
      </w:pPr>
      <w:r w:rsidRPr="000E27E2">
        <w:rPr>
          <w:rFonts w:ascii="Calibri" w:eastAsia="Calibri" w:hAnsi="Calibri" w:cs="Calibri"/>
          <w:color w:val="000000"/>
          <w:sz w:val="22"/>
          <w:szCs w:val="22"/>
        </w:rPr>
        <w:t>MATEMATIKA je vyučována formou jednotlivých vyučovacích hodin</w:t>
      </w:r>
      <w:r w:rsidR="00000947">
        <w:rPr>
          <w:rFonts w:ascii="Calibri" w:eastAsia="Calibri" w:hAnsi="Calibri" w:cs="Calibri"/>
          <w:color w:val="000000"/>
          <w:sz w:val="22"/>
          <w:szCs w:val="22"/>
        </w:rPr>
        <w:t xml:space="preserve"> nebo dvouhodinových bloků</w:t>
      </w:r>
      <w:r w:rsidRPr="000E27E2">
        <w:rPr>
          <w:rFonts w:ascii="Calibri" w:eastAsia="Calibri" w:hAnsi="Calibri" w:cs="Calibri"/>
          <w:color w:val="000000"/>
          <w:sz w:val="22"/>
          <w:szCs w:val="22"/>
        </w:rPr>
        <w:t>, které jsou doplněny o topografické práce, práce na PC a krátkodobé tematické projekty. Výuka je zaměřena na vysvětlení, pochopení a následné využití poznatků v praktických úlohách. Projekty a práce na PC jsou zadávány jednotlivcům či skupinám podle rozsáhlosti a obtížnosti daného tématu. Žáci při nich většinou pracují samostatně, jsou vedeni k tomu, aby získávali nezbytné informace s využíváním moderních informačních a komunikačních technologií.</w:t>
      </w:r>
    </w:p>
    <w:p w14:paraId="07D4BBAA" w14:textId="77777777" w:rsidR="0069059E" w:rsidRPr="000E27E2" w:rsidRDefault="00F32A9F">
      <w:pPr>
        <w:spacing w:after="120"/>
        <w:ind w:firstLine="357"/>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Výuka předmětu probíhá převážně v kmenové učebně třídy, podle potřeby také v učebně informatiky. </w:t>
      </w:r>
    </w:p>
    <w:p w14:paraId="073025E7" w14:textId="77777777" w:rsidR="0069059E" w:rsidRPr="000E27E2" w:rsidRDefault="0069059E">
      <w:pPr>
        <w:spacing w:after="120"/>
        <w:ind w:firstLine="357"/>
        <w:jc w:val="both"/>
        <w:rPr>
          <w:rFonts w:ascii="Calibri" w:eastAsia="Calibri" w:hAnsi="Calibri" w:cs="Calibri"/>
          <w:color w:val="000000"/>
          <w:sz w:val="22"/>
          <w:szCs w:val="22"/>
        </w:rPr>
      </w:pPr>
    </w:p>
    <w:p w14:paraId="5D2ACAC9" w14:textId="77777777" w:rsidR="0069059E" w:rsidRPr="000E27E2" w:rsidRDefault="00F32A9F">
      <w:pPr>
        <w:jc w:val="both"/>
        <w:rPr>
          <w:rFonts w:ascii="Calibri" w:eastAsia="Calibri" w:hAnsi="Calibri" w:cs="Calibri"/>
          <w:b/>
          <w:color w:val="000000"/>
          <w:sz w:val="22"/>
          <w:szCs w:val="22"/>
        </w:rPr>
      </w:pPr>
      <w:r w:rsidRPr="000E27E2">
        <w:rPr>
          <w:sz w:val="22"/>
          <w:szCs w:val="22"/>
        </w:rPr>
        <w:br w:type="page"/>
      </w:r>
      <w:r w:rsidRPr="000E27E2">
        <w:rPr>
          <w:rFonts w:ascii="Calibri" w:eastAsia="Calibri" w:hAnsi="Calibri" w:cs="Calibri"/>
          <w:b/>
          <w:color w:val="000000"/>
          <w:sz w:val="22"/>
          <w:szCs w:val="22"/>
        </w:rPr>
        <w:lastRenderedPageBreak/>
        <w:t>Výchovné a vzdělávací strategie</w:t>
      </w:r>
    </w:p>
    <w:p w14:paraId="4DB25FE1"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b/>
          <w:color w:val="000000"/>
          <w:sz w:val="22"/>
          <w:szCs w:val="22"/>
        </w:rPr>
        <w:t xml:space="preserve"> </w:t>
      </w:r>
    </w:p>
    <w:p w14:paraId="4F1512EE" w14:textId="77777777" w:rsidR="0069059E" w:rsidRPr="000E27E2" w:rsidRDefault="00F32A9F">
      <w:p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Kompetence občanské</w:t>
      </w:r>
    </w:p>
    <w:p w14:paraId="76840648" w14:textId="77777777" w:rsidR="0069059E" w:rsidRPr="000E27E2" w:rsidRDefault="00F32A9F">
      <w:pPr>
        <w:ind w:firstLine="360"/>
        <w:jc w:val="both"/>
        <w:rPr>
          <w:rFonts w:ascii="Calibri" w:eastAsia="Calibri" w:hAnsi="Calibri" w:cs="Calibri"/>
          <w:color w:val="000000"/>
          <w:sz w:val="22"/>
          <w:szCs w:val="22"/>
        </w:rPr>
      </w:pPr>
      <w:r w:rsidRPr="000E27E2">
        <w:rPr>
          <w:rFonts w:ascii="Calibri" w:eastAsia="Calibri" w:hAnsi="Calibri" w:cs="Calibri"/>
          <w:color w:val="000000"/>
          <w:sz w:val="22"/>
          <w:szCs w:val="22"/>
        </w:rPr>
        <w:t>Vnímáním složitosti reálného světa vedeme žáky k jeho porozumění, k rozvíjení zkušeností s matematickým modelováním reálných situací, k následnému vyhodnocení a poznání, že realita je složitější než její matematický model, a že jedna situace může být vyjádřena několika různými modely.</w:t>
      </w:r>
    </w:p>
    <w:p w14:paraId="41F1DF7C" w14:textId="77777777" w:rsidR="0069059E" w:rsidRPr="000E27E2" w:rsidRDefault="00F32A9F">
      <w:pPr>
        <w:ind w:firstLine="360"/>
        <w:jc w:val="both"/>
        <w:rPr>
          <w:rFonts w:ascii="Calibri" w:eastAsia="Calibri" w:hAnsi="Calibri" w:cs="Calibri"/>
          <w:color w:val="000000"/>
          <w:sz w:val="22"/>
          <w:szCs w:val="22"/>
        </w:rPr>
      </w:pPr>
      <w:r w:rsidRPr="000E27E2">
        <w:rPr>
          <w:rFonts w:ascii="Calibri" w:eastAsia="Calibri" w:hAnsi="Calibri" w:cs="Calibri"/>
          <w:color w:val="000000"/>
          <w:sz w:val="22"/>
          <w:szCs w:val="22"/>
        </w:rPr>
        <w:t>U žáků prohlubujeme ekologické myšlení s využitím statistických údajů ve vztahu k životnímu prostředí.</w:t>
      </w:r>
    </w:p>
    <w:p w14:paraId="77175E1A"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     Využíváme skupinové práce, organizujeme soutěže a olympiády, zadáváme příklady z praktického života, vyhledáváme údaje na PC.</w:t>
      </w:r>
    </w:p>
    <w:p w14:paraId="56820547" w14:textId="77777777" w:rsidR="0069059E" w:rsidRPr="000E27E2" w:rsidRDefault="0069059E">
      <w:pPr>
        <w:jc w:val="both"/>
        <w:rPr>
          <w:rFonts w:ascii="Calibri" w:eastAsia="Calibri" w:hAnsi="Calibri" w:cs="Calibri"/>
          <w:color w:val="000000"/>
          <w:sz w:val="22"/>
          <w:szCs w:val="22"/>
        </w:rPr>
      </w:pPr>
    </w:p>
    <w:p w14:paraId="55115C1E" w14:textId="77777777" w:rsidR="0069059E" w:rsidRPr="000E27E2" w:rsidRDefault="00F32A9F">
      <w:p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Kompetence sociální a personální</w:t>
      </w:r>
    </w:p>
    <w:p w14:paraId="1607D73F" w14:textId="77777777" w:rsidR="0069059E" w:rsidRPr="000E27E2" w:rsidRDefault="00F32A9F">
      <w:pPr>
        <w:ind w:firstLine="360"/>
        <w:jc w:val="both"/>
        <w:rPr>
          <w:rFonts w:ascii="Calibri" w:eastAsia="Calibri" w:hAnsi="Calibri" w:cs="Calibri"/>
          <w:color w:val="000000"/>
          <w:sz w:val="22"/>
          <w:szCs w:val="22"/>
        </w:rPr>
      </w:pPr>
      <w:r w:rsidRPr="000E27E2">
        <w:rPr>
          <w:rFonts w:ascii="Calibri" w:eastAsia="Calibri" w:hAnsi="Calibri" w:cs="Calibri"/>
          <w:color w:val="000000"/>
          <w:sz w:val="22"/>
          <w:szCs w:val="22"/>
        </w:rPr>
        <w:t>Zařazením práce ve skupinách učíme žáky spolupracovat v malých i velkých týmech.</w:t>
      </w:r>
    </w:p>
    <w:p w14:paraId="45D95863" w14:textId="77777777" w:rsidR="0069059E" w:rsidRPr="000E27E2" w:rsidRDefault="00F32A9F">
      <w:pPr>
        <w:ind w:firstLine="360"/>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Rozvíjíme jejich důvěru ve vlastní schopnosti, vedeme je k soustavné sebekontrole, k rozvíjení systematičnosti, vytrvalosti a přesnosti. </w:t>
      </w:r>
    </w:p>
    <w:p w14:paraId="3E20B943" w14:textId="77777777" w:rsidR="0069059E" w:rsidRPr="000E27E2" w:rsidRDefault="00F32A9F">
      <w:pPr>
        <w:ind w:firstLine="360"/>
        <w:jc w:val="both"/>
        <w:rPr>
          <w:rFonts w:ascii="Calibri" w:eastAsia="Calibri" w:hAnsi="Calibri" w:cs="Calibri"/>
          <w:color w:val="000000"/>
          <w:sz w:val="22"/>
          <w:szCs w:val="22"/>
        </w:rPr>
      </w:pPr>
      <w:r w:rsidRPr="000E27E2">
        <w:rPr>
          <w:rFonts w:ascii="Calibri" w:eastAsia="Calibri" w:hAnsi="Calibri" w:cs="Calibri"/>
          <w:color w:val="000000"/>
          <w:sz w:val="22"/>
          <w:szCs w:val="22"/>
        </w:rPr>
        <w:t>Vytváříme u žáků schopnost vyslovit hypotézu na základě induktivního a deduktivního myšlení a k jejímu ověřování či vyvrácení pomocí protipříkladu.</w:t>
      </w:r>
    </w:p>
    <w:p w14:paraId="08701D61" w14:textId="77777777" w:rsidR="0069059E" w:rsidRPr="000E27E2" w:rsidRDefault="0069059E">
      <w:pPr>
        <w:ind w:firstLine="360"/>
        <w:jc w:val="both"/>
        <w:rPr>
          <w:rFonts w:ascii="Calibri" w:eastAsia="Calibri" w:hAnsi="Calibri" w:cs="Calibri"/>
          <w:color w:val="000000"/>
          <w:sz w:val="22"/>
          <w:szCs w:val="22"/>
        </w:rPr>
      </w:pPr>
    </w:p>
    <w:p w14:paraId="5023C424" w14:textId="77777777" w:rsidR="0069059E" w:rsidRPr="000E27E2" w:rsidRDefault="00F32A9F">
      <w:p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Kompetence komunikativní</w:t>
      </w:r>
    </w:p>
    <w:p w14:paraId="072871DF" w14:textId="77777777" w:rsidR="0069059E" w:rsidRPr="000E27E2" w:rsidRDefault="00F32A9F">
      <w:pPr>
        <w:ind w:firstLine="360"/>
        <w:jc w:val="both"/>
        <w:rPr>
          <w:rFonts w:ascii="Calibri" w:eastAsia="Calibri" w:hAnsi="Calibri" w:cs="Calibri"/>
          <w:color w:val="000000"/>
          <w:sz w:val="22"/>
          <w:szCs w:val="22"/>
        </w:rPr>
      </w:pPr>
      <w:r w:rsidRPr="000E27E2">
        <w:rPr>
          <w:rFonts w:ascii="Calibri" w:eastAsia="Calibri" w:hAnsi="Calibri" w:cs="Calibri"/>
          <w:color w:val="000000"/>
          <w:sz w:val="22"/>
          <w:szCs w:val="22"/>
        </w:rPr>
        <w:t>Ve spolupráci při řešení problémových a aplikovaných úloh vedeme žáky k vyslovení vlastních myšlenek, k respektování názorů druhých, k otevřené debatě a schopnosti dále rozvíjet základní myšlenku.</w:t>
      </w:r>
    </w:p>
    <w:p w14:paraId="35A534DB" w14:textId="77777777" w:rsidR="0069059E" w:rsidRPr="000E27E2" w:rsidRDefault="00F32A9F">
      <w:pPr>
        <w:ind w:firstLine="360"/>
        <w:jc w:val="both"/>
        <w:rPr>
          <w:rFonts w:ascii="Calibri" w:eastAsia="Calibri" w:hAnsi="Calibri" w:cs="Calibri"/>
          <w:color w:val="000000"/>
          <w:sz w:val="22"/>
          <w:szCs w:val="22"/>
        </w:rPr>
      </w:pPr>
      <w:r w:rsidRPr="000E27E2">
        <w:rPr>
          <w:rFonts w:ascii="Calibri" w:eastAsia="Calibri" w:hAnsi="Calibri" w:cs="Calibri"/>
          <w:color w:val="000000"/>
          <w:sz w:val="22"/>
          <w:szCs w:val="22"/>
        </w:rPr>
        <w:t>Při práci s odbornou literaturou a na PC učíme schopnosti vyhledávat, zpracovávat informace a jejich následné aplikaci v řešení konkrétního problému.</w:t>
      </w:r>
    </w:p>
    <w:p w14:paraId="1DE97BEB" w14:textId="77777777" w:rsidR="0069059E" w:rsidRPr="000E27E2" w:rsidRDefault="0069059E">
      <w:pPr>
        <w:ind w:firstLine="360"/>
        <w:jc w:val="both"/>
        <w:rPr>
          <w:rFonts w:ascii="Calibri" w:eastAsia="Calibri" w:hAnsi="Calibri" w:cs="Calibri"/>
          <w:color w:val="000000"/>
          <w:sz w:val="22"/>
          <w:szCs w:val="22"/>
        </w:rPr>
      </w:pPr>
    </w:p>
    <w:p w14:paraId="2143AF5A" w14:textId="77777777" w:rsidR="0069059E" w:rsidRPr="000E27E2" w:rsidRDefault="00F32A9F">
      <w:p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Kompetence pracovní</w:t>
      </w:r>
    </w:p>
    <w:p w14:paraId="3CAAE663" w14:textId="77777777" w:rsidR="0069059E" w:rsidRPr="000E27E2" w:rsidRDefault="00F32A9F">
      <w:pPr>
        <w:ind w:firstLine="360"/>
        <w:jc w:val="both"/>
        <w:rPr>
          <w:rFonts w:ascii="Calibri" w:eastAsia="Calibri" w:hAnsi="Calibri" w:cs="Calibri"/>
          <w:color w:val="000000"/>
          <w:sz w:val="22"/>
          <w:szCs w:val="22"/>
        </w:rPr>
      </w:pPr>
      <w:r w:rsidRPr="000E27E2">
        <w:rPr>
          <w:rFonts w:ascii="Calibri" w:eastAsia="Calibri" w:hAnsi="Calibri" w:cs="Calibri"/>
          <w:color w:val="000000"/>
          <w:sz w:val="22"/>
          <w:szCs w:val="22"/>
        </w:rPr>
        <w:t>Pomocí samostatné a skupinové práce upevňujeme v žácích pracovní návyky a výběrem vhodných úloh nabízíme žákům reálný pohled do problémů v oblasti šetření energiemi, surovinami, penězi a učíme je, aby dbali o zdraví své i jiných. Vedeme je k tomu, aby se nebáli požádat o pomoc při jakémkoliv problému, ale také dokázali pomoc poskytnout. Soustavným procvičováním vytváříme u žáků zásobu matematických nástrojů (početní operace, algoritmy, metody řešení) a vedeme je k efektivnímu využívání osvojeného matematického aparátu.</w:t>
      </w:r>
    </w:p>
    <w:p w14:paraId="035543E1" w14:textId="77777777" w:rsidR="0069059E" w:rsidRPr="000E27E2" w:rsidRDefault="00F32A9F">
      <w:pPr>
        <w:ind w:firstLine="360"/>
        <w:jc w:val="both"/>
        <w:rPr>
          <w:rFonts w:ascii="Calibri" w:eastAsia="Calibri" w:hAnsi="Calibri" w:cs="Calibri"/>
          <w:color w:val="000000"/>
          <w:sz w:val="22"/>
          <w:szCs w:val="22"/>
        </w:rPr>
      </w:pPr>
      <w:r w:rsidRPr="000E27E2">
        <w:rPr>
          <w:rFonts w:ascii="Calibri" w:eastAsia="Calibri" w:hAnsi="Calibri" w:cs="Calibri"/>
          <w:color w:val="000000"/>
          <w:sz w:val="22"/>
          <w:szCs w:val="22"/>
        </w:rPr>
        <w:t>Vytváříme a upevňujeme pracovní návyky pomocí používání základních pomůcek a nástrojů.</w:t>
      </w:r>
    </w:p>
    <w:p w14:paraId="7919AF07"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      Praktickou prací nad konkrétními úkoly vedeme žáky k upevňování dovedností v oblasti plánování a způsobů dosažení cílů.</w:t>
      </w:r>
    </w:p>
    <w:p w14:paraId="695CAAC3" w14:textId="77777777" w:rsidR="0069059E" w:rsidRPr="000E27E2" w:rsidRDefault="0069059E">
      <w:pPr>
        <w:ind w:firstLine="360"/>
        <w:jc w:val="both"/>
        <w:rPr>
          <w:rFonts w:ascii="Calibri" w:eastAsia="Calibri" w:hAnsi="Calibri" w:cs="Calibri"/>
          <w:color w:val="000000"/>
          <w:sz w:val="22"/>
          <w:szCs w:val="22"/>
        </w:rPr>
      </w:pPr>
    </w:p>
    <w:p w14:paraId="230FD821" w14:textId="77777777" w:rsidR="0069059E" w:rsidRPr="000E27E2" w:rsidRDefault="00F32A9F">
      <w:p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Kompetence k řešení problémů</w:t>
      </w:r>
    </w:p>
    <w:p w14:paraId="31E322EF" w14:textId="77777777" w:rsidR="0069059E" w:rsidRPr="000E27E2" w:rsidRDefault="00F32A9F">
      <w:pPr>
        <w:ind w:firstLine="360"/>
        <w:jc w:val="both"/>
        <w:rPr>
          <w:rFonts w:ascii="Calibri" w:eastAsia="Calibri" w:hAnsi="Calibri" w:cs="Calibri"/>
          <w:color w:val="000000"/>
          <w:sz w:val="22"/>
          <w:szCs w:val="22"/>
        </w:rPr>
      </w:pPr>
      <w:r w:rsidRPr="000E27E2">
        <w:rPr>
          <w:rFonts w:ascii="Calibri" w:eastAsia="Calibri" w:hAnsi="Calibri" w:cs="Calibri"/>
          <w:color w:val="000000"/>
          <w:sz w:val="22"/>
          <w:szCs w:val="22"/>
        </w:rPr>
        <w:t>Řešením logických úloh posilujeme vědomí žáka ve vlastní schopnosti logického uvažování, pěstujeme v něm schopnost vyrovnat se s případným neúspěchem. Učíme žáka provádět rozbor problému a plán řešení, odhadnout výsledek, zvolit správný postup k vyřešení a v závěru vyhodnotit správnost výsledku vzhledem k podmínkám úlohy nebo problému.</w:t>
      </w:r>
    </w:p>
    <w:p w14:paraId="71C00675"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      S žáky konzultujeme možnost volby jak při výběru tématu, tak při výběru vlastního kreativního způsobu zpracování výsledných prací. Diskusí nad nezdarem při řešení problémů vedeme žáky k práci s chybou a k rozvíjení jejich sebekontroly.</w:t>
      </w:r>
    </w:p>
    <w:p w14:paraId="6EC4BC53"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      Zadáváním problémových úloh učíme žáky správně nacházet a formulovat problém. Při hledání řešení problémů pracujeme se žáky metodami moderované diskuze, metoda aktivní konstrukce poznatku a dedukce.</w:t>
      </w:r>
    </w:p>
    <w:p w14:paraId="0C79A5E1" w14:textId="77777777" w:rsidR="0069059E" w:rsidRPr="000E27E2" w:rsidRDefault="0069059E">
      <w:pPr>
        <w:jc w:val="both"/>
        <w:rPr>
          <w:rFonts w:ascii="Calibri" w:eastAsia="Calibri" w:hAnsi="Calibri" w:cs="Calibri"/>
          <w:color w:val="000000"/>
          <w:sz w:val="22"/>
          <w:szCs w:val="22"/>
        </w:rPr>
      </w:pPr>
    </w:p>
    <w:p w14:paraId="31DD679B" w14:textId="77777777" w:rsidR="0069059E" w:rsidRPr="000E27E2" w:rsidRDefault="00F32A9F">
      <w:p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Kompetence k učení</w:t>
      </w:r>
    </w:p>
    <w:p w14:paraId="15DC67FF" w14:textId="77777777" w:rsidR="0069059E" w:rsidRPr="000E27E2" w:rsidRDefault="00F32A9F">
      <w:pPr>
        <w:ind w:firstLine="360"/>
        <w:jc w:val="both"/>
        <w:rPr>
          <w:rFonts w:ascii="Calibri" w:eastAsia="Calibri" w:hAnsi="Calibri" w:cs="Calibri"/>
          <w:color w:val="000000"/>
          <w:sz w:val="22"/>
          <w:szCs w:val="22"/>
        </w:rPr>
      </w:pPr>
      <w:r w:rsidRPr="000E27E2">
        <w:rPr>
          <w:rFonts w:ascii="Calibri" w:eastAsia="Calibri" w:hAnsi="Calibri" w:cs="Calibri"/>
          <w:color w:val="000000"/>
          <w:sz w:val="22"/>
          <w:szCs w:val="22"/>
        </w:rPr>
        <w:t>Vedeme žáky k samostatnosti při vyhledávání nezbytných teoretických informací a tím rozvíjíme jejich schopnost získávat potřebné informace a zvažovat jejich důležitost. Učíme je pracovat s odbornou literaturou. Při práci vedeme žáky k přesnému a stručnému vyjadřování užíváním matematického jazyka včetně symboliky.</w:t>
      </w:r>
    </w:p>
    <w:p w14:paraId="438E6E70" w14:textId="77777777" w:rsidR="0069059E" w:rsidRPr="000E27E2" w:rsidRDefault="00F32A9F">
      <w:pPr>
        <w:ind w:firstLine="360"/>
        <w:jc w:val="both"/>
        <w:rPr>
          <w:rFonts w:ascii="Calibri" w:eastAsia="Calibri" w:hAnsi="Calibri" w:cs="Calibri"/>
          <w:color w:val="000000"/>
          <w:sz w:val="22"/>
          <w:szCs w:val="22"/>
        </w:rPr>
      </w:pPr>
      <w:r w:rsidRPr="000E27E2">
        <w:rPr>
          <w:rFonts w:ascii="Calibri" w:eastAsia="Calibri" w:hAnsi="Calibri" w:cs="Calibri"/>
          <w:color w:val="000000"/>
          <w:sz w:val="22"/>
          <w:szCs w:val="22"/>
        </w:rPr>
        <w:t>Vhodným výběr úloh rozvíjíme abstraktní a exaktní myšlení, schopnost osvojování si a využívání základních matematických pojmů a vztahů v praxi.</w:t>
      </w:r>
    </w:p>
    <w:p w14:paraId="4A2F9F7F" w14:textId="77777777" w:rsidR="0069059E" w:rsidRPr="000E27E2" w:rsidRDefault="00F32A9F">
      <w:pPr>
        <w:jc w:val="both"/>
        <w:rPr>
          <w:rFonts w:ascii="Calibri" w:eastAsia="Calibri" w:hAnsi="Calibri" w:cs="Calibri"/>
          <w:b/>
          <w:sz w:val="22"/>
          <w:szCs w:val="22"/>
        </w:rPr>
      </w:pPr>
      <w:r w:rsidRPr="000E27E2">
        <w:rPr>
          <w:rFonts w:ascii="Calibri" w:eastAsia="Calibri" w:hAnsi="Calibri" w:cs="Calibri"/>
          <w:b/>
          <w:sz w:val="22"/>
          <w:szCs w:val="22"/>
        </w:rPr>
        <w:lastRenderedPageBreak/>
        <w:t>Kompetence digitální</w:t>
      </w:r>
    </w:p>
    <w:p w14:paraId="200698B1"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ab/>
        <w:t>Vytváříme situace, kdy jim využití digitálních technologií napomůže k efektivnímu řešení matematického problému</w:t>
      </w:r>
    </w:p>
    <w:p w14:paraId="381C71B4" w14:textId="77777777" w:rsidR="0069059E" w:rsidRPr="000E27E2" w:rsidRDefault="00F32A9F">
      <w:pPr>
        <w:ind w:firstLine="720"/>
        <w:jc w:val="both"/>
        <w:rPr>
          <w:rFonts w:ascii="Calibri" w:eastAsia="Calibri" w:hAnsi="Calibri" w:cs="Calibri"/>
          <w:sz w:val="22"/>
          <w:szCs w:val="22"/>
        </w:rPr>
      </w:pPr>
      <w:r w:rsidRPr="000E27E2">
        <w:rPr>
          <w:rFonts w:ascii="Calibri" w:eastAsia="Calibri" w:hAnsi="Calibri" w:cs="Calibri"/>
          <w:sz w:val="22"/>
          <w:szCs w:val="22"/>
        </w:rPr>
        <w:t>Vedeme žáky k využívání digitálních technologií pro správu a vyhodnocení dat, prezentaci a interpretaci výsledků</w:t>
      </w:r>
    </w:p>
    <w:p w14:paraId="3642D118" w14:textId="77777777" w:rsidR="0069059E" w:rsidRPr="000E27E2" w:rsidRDefault="0069059E">
      <w:pPr>
        <w:jc w:val="both"/>
        <w:rPr>
          <w:rFonts w:ascii="Calibri" w:eastAsia="Calibri" w:hAnsi="Calibri" w:cs="Calibri"/>
          <w:sz w:val="22"/>
          <w:szCs w:val="22"/>
        </w:rPr>
      </w:pPr>
    </w:p>
    <w:p w14:paraId="3C5C633B" w14:textId="77777777" w:rsidR="0069059E" w:rsidRDefault="0069059E">
      <w:pPr>
        <w:ind w:firstLine="360"/>
        <w:jc w:val="both"/>
        <w:rPr>
          <w:rFonts w:ascii="Calibri" w:eastAsia="Calibri" w:hAnsi="Calibri" w:cs="Calibri"/>
          <w:color w:val="000000"/>
        </w:rPr>
      </w:pPr>
    </w:p>
    <w:p w14:paraId="3F579C49" w14:textId="77777777" w:rsidR="0069059E" w:rsidRDefault="00F32A9F">
      <w:pPr>
        <w:jc w:val="both"/>
        <w:rPr>
          <w:rFonts w:ascii="Calibri" w:eastAsia="Calibri" w:hAnsi="Calibri" w:cs="Calibri"/>
          <w:b/>
          <w:color w:val="000000"/>
          <w:sz w:val="28"/>
          <w:szCs w:val="28"/>
        </w:rPr>
      </w:pPr>
      <w:r>
        <w:rPr>
          <w:rFonts w:ascii="Calibri" w:eastAsia="Calibri" w:hAnsi="Calibri" w:cs="Calibri"/>
          <w:b/>
          <w:color w:val="000000"/>
          <w:sz w:val="28"/>
          <w:szCs w:val="28"/>
        </w:rPr>
        <w:t xml:space="preserve">Specifická kritéria hodnocení vyučovacího předmětu matematiky </w:t>
      </w:r>
    </w:p>
    <w:p w14:paraId="1F136BCC" w14:textId="77777777" w:rsidR="0069059E" w:rsidRDefault="0069059E">
      <w:pPr>
        <w:rPr>
          <w:rFonts w:ascii="Calibri" w:eastAsia="Calibri" w:hAnsi="Calibri" w:cs="Calibri"/>
          <w:b/>
          <w:color w:val="000000"/>
        </w:rPr>
      </w:pPr>
    </w:p>
    <w:p w14:paraId="471B2B54" w14:textId="77777777" w:rsidR="0069059E" w:rsidRPr="000E27E2" w:rsidRDefault="00F32A9F">
      <w:pPr>
        <w:rPr>
          <w:rFonts w:ascii="Calibri" w:eastAsia="Calibri" w:hAnsi="Calibri" w:cs="Calibri"/>
          <w:b/>
          <w:sz w:val="22"/>
          <w:szCs w:val="22"/>
        </w:rPr>
      </w:pPr>
      <w:r w:rsidRPr="000E27E2">
        <w:rPr>
          <w:rFonts w:ascii="Calibri" w:eastAsia="Calibri" w:hAnsi="Calibri" w:cs="Calibri"/>
          <w:b/>
          <w:color w:val="000000"/>
          <w:sz w:val="22"/>
          <w:szCs w:val="22"/>
        </w:rPr>
        <w:t>Žák má k dispozici:</w:t>
      </w:r>
    </w:p>
    <w:p w14:paraId="785A1486" w14:textId="77777777" w:rsidR="0069059E" w:rsidRPr="000E27E2" w:rsidRDefault="00F32A9F" w:rsidP="00D05A43">
      <w:pPr>
        <w:numPr>
          <w:ilvl w:val="0"/>
          <w:numId w:val="115"/>
        </w:numPr>
        <w:pBdr>
          <w:top w:val="nil"/>
          <w:left w:val="nil"/>
          <w:bottom w:val="nil"/>
          <w:right w:val="nil"/>
          <w:between w:val="nil"/>
        </w:pBdr>
        <w:spacing w:line="276" w:lineRule="auto"/>
        <w:ind w:left="720" w:hanging="360"/>
        <w:rPr>
          <w:rFonts w:ascii="Calibri" w:eastAsia="Calibri" w:hAnsi="Calibri" w:cs="Calibri"/>
          <w:b/>
          <w:color w:val="000000"/>
          <w:sz w:val="22"/>
          <w:szCs w:val="22"/>
        </w:rPr>
      </w:pPr>
      <w:r w:rsidRPr="000E27E2">
        <w:rPr>
          <w:rFonts w:ascii="Calibri" w:eastAsia="Calibri" w:hAnsi="Calibri" w:cs="Calibri"/>
          <w:b/>
          <w:color w:val="000000"/>
          <w:sz w:val="22"/>
          <w:szCs w:val="22"/>
        </w:rPr>
        <w:t>sbírku úloh</w:t>
      </w:r>
    </w:p>
    <w:p w14:paraId="32D23ECF" w14:textId="77777777" w:rsidR="0069059E" w:rsidRPr="000E27E2" w:rsidRDefault="00F32A9F" w:rsidP="00D05A43">
      <w:pPr>
        <w:numPr>
          <w:ilvl w:val="0"/>
          <w:numId w:val="115"/>
        </w:numPr>
        <w:pBdr>
          <w:top w:val="nil"/>
          <w:left w:val="nil"/>
          <w:bottom w:val="nil"/>
          <w:right w:val="nil"/>
          <w:between w:val="nil"/>
        </w:pBdr>
        <w:spacing w:line="276" w:lineRule="auto"/>
        <w:ind w:left="720" w:hanging="360"/>
        <w:rPr>
          <w:rFonts w:ascii="Calibri" w:eastAsia="Calibri" w:hAnsi="Calibri" w:cs="Calibri"/>
          <w:b/>
          <w:sz w:val="22"/>
          <w:szCs w:val="22"/>
        </w:rPr>
      </w:pPr>
      <w:r w:rsidRPr="000E27E2">
        <w:rPr>
          <w:rFonts w:ascii="Calibri" w:eastAsia="Calibri" w:hAnsi="Calibri" w:cs="Calibri"/>
          <w:b/>
          <w:sz w:val="22"/>
          <w:szCs w:val="22"/>
        </w:rPr>
        <w:t>učebnici</w:t>
      </w:r>
    </w:p>
    <w:p w14:paraId="46C054DB" w14:textId="77777777" w:rsidR="0069059E" w:rsidRPr="000E27E2" w:rsidRDefault="00F32A9F" w:rsidP="00D05A43">
      <w:pPr>
        <w:numPr>
          <w:ilvl w:val="0"/>
          <w:numId w:val="115"/>
        </w:numPr>
        <w:pBdr>
          <w:top w:val="nil"/>
          <w:left w:val="nil"/>
          <w:bottom w:val="nil"/>
          <w:right w:val="nil"/>
          <w:between w:val="nil"/>
        </w:pBdr>
        <w:spacing w:line="276" w:lineRule="auto"/>
        <w:ind w:left="720" w:hanging="360"/>
        <w:rPr>
          <w:rFonts w:ascii="Calibri" w:eastAsia="Calibri" w:hAnsi="Calibri" w:cs="Calibri"/>
          <w:b/>
          <w:sz w:val="22"/>
          <w:szCs w:val="22"/>
        </w:rPr>
      </w:pPr>
      <w:r w:rsidRPr="000E27E2">
        <w:rPr>
          <w:rFonts w:ascii="Calibri" w:eastAsia="Calibri" w:hAnsi="Calibri" w:cs="Calibri"/>
          <w:sz w:val="22"/>
          <w:szCs w:val="22"/>
        </w:rPr>
        <w:t>přístup na</w:t>
      </w:r>
      <w:r w:rsidRPr="000E27E2">
        <w:rPr>
          <w:rFonts w:ascii="Calibri" w:eastAsia="Calibri" w:hAnsi="Calibri" w:cs="Calibri"/>
          <w:b/>
          <w:sz w:val="22"/>
          <w:szCs w:val="22"/>
        </w:rPr>
        <w:t xml:space="preserve"> internet</w:t>
      </w:r>
      <w:r w:rsidRPr="000E27E2">
        <w:rPr>
          <w:rFonts w:ascii="Calibri" w:eastAsia="Calibri" w:hAnsi="Calibri" w:cs="Calibri"/>
          <w:sz w:val="22"/>
          <w:szCs w:val="22"/>
        </w:rPr>
        <w:t xml:space="preserve"> ve škole</w:t>
      </w:r>
    </w:p>
    <w:p w14:paraId="5B841E3D" w14:textId="77777777" w:rsidR="0069059E" w:rsidRPr="000E27E2" w:rsidRDefault="00F32A9F" w:rsidP="00D05A43">
      <w:pPr>
        <w:numPr>
          <w:ilvl w:val="0"/>
          <w:numId w:val="115"/>
        </w:numPr>
        <w:pBdr>
          <w:top w:val="nil"/>
          <w:left w:val="nil"/>
          <w:bottom w:val="nil"/>
          <w:right w:val="nil"/>
          <w:between w:val="nil"/>
        </w:pBdr>
        <w:spacing w:line="276" w:lineRule="auto"/>
        <w:ind w:left="720" w:hanging="360"/>
        <w:rPr>
          <w:rFonts w:ascii="Calibri" w:eastAsia="Calibri" w:hAnsi="Calibri" w:cs="Calibri"/>
          <w:b/>
          <w:sz w:val="22"/>
          <w:szCs w:val="22"/>
        </w:rPr>
      </w:pPr>
      <w:r w:rsidRPr="000E27E2">
        <w:rPr>
          <w:rFonts w:ascii="Calibri" w:eastAsia="Calibri" w:hAnsi="Calibri" w:cs="Calibri"/>
          <w:b/>
          <w:sz w:val="22"/>
          <w:szCs w:val="22"/>
        </w:rPr>
        <w:t>doplňující studijní materiály</w:t>
      </w:r>
      <w:r w:rsidRPr="000E27E2">
        <w:rPr>
          <w:rFonts w:ascii="Calibri" w:eastAsia="Calibri" w:hAnsi="Calibri" w:cs="Calibri"/>
          <w:sz w:val="22"/>
          <w:szCs w:val="22"/>
        </w:rPr>
        <w:t xml:space="preserve"> v digitální podobě</w:t>
      </w:r>
    </w:p>
    <w:p w14:paraId="7688EB57" w14:textId="77777777" w:rsidR="0069059E" w:rsidRPr="000E27E2" w:rsidRDefault="00F32A9F" w:rsidP="00D05A43">
      <w:pPr>
        <w:numPr>
          <w:ilvl w:val="0"/>
          <w:numId w:val="115"/>
        </w:numPr>
        <w:pBdr>
          <w:top w:val="nil"/>
          <w:left w:val="nil"/>
          <w:bottom w:val="nil"/>
          <w:right w:val="nil"/>
          <w:between w:val="nil"/>
        </w:pBdr>
        <w:spacing w:line="276" w:lineRule="auto"/>
        <w:ind w:left="720" w:hanging="360"/>
        <w:rPr>
          <w:b/>
          <w:sz w:val="22"/>
          <w:szCs w:val="22"/>
        </w:rPr>
      </w:pPr>
      <w:r w:rsidRPr="000E27E2">
        <w:rPr>
          <w:rFonts w:ascii="Calibri" w:eastAsia="Calibri" w:hAnsi="Calibri" w:cs="Calibri"/>
          <w:b/>
          <w:sz w:val="22"/>
          <w:szCs w:val="22"/>
        </w:rPr>
        <w:t xml:space="preserve">konzultace </w:t>
      </w:r>
      <w:r w:rsidRPr="000E27E2">
        <w:rPr>
          <w:rFonts w:ascii="Calibri" w:eastAsia="Calibri" w:hAnsi="Calibri" w:cs="Calibri"/>
          <w:sz w:val="22"/>
          <w:szCs w:val="22"/>
        </w:rPr>
        <w:t>s vyučujícím v případě nepochopení učiva či nemoci</w:t>
      </w:r>
    </w:p>
    <w:p w14:paraId="7DB958FF" w14:textId="77777777" w:rsidR="0069059E" w:rsidRPr="000E27E2" w:rsidRDefault="00F32A9F" w:rsidP="00D05A43">
      <w:pPr>
        <w:numPr>
          <w:ilvl w:val="0"/>
          <w:numId w:val="115"/>
        </w:numPr>
        <w:pBdr>
          <w:top w:val="nil"/>
          <w:left w:val="nil"/>
          <w:bottom w:val="nil"/>
          <w:right w:val="nil"/>
          <w:between w:val="nil"/>
        </w:pBdr>
        <w:spacing w:line="276" w:lineRule="auto"/>
        <w:ind w:left="720" w:hanging="360"/>
        <w:rPr>
          <w:rFonts w:ascii="Calibri" w:eastAsia="Calibri" w:hAnsi="Calibri" w:cs="Calibri"/>
          <w:color w:val="000000"/>
          <w:sz w:val="22"/>
          <w:szCs w:val="22"/>
        </w:rPr>
      </w:pPr>
      <w:r w:rsidRPr="000E27E2">
        <w:rPr>
          <w:rFonts w:ascii="Calibri" w:eastAsia="Calibri" w:hAnsi="Calibri" w:cs="Calibri"/>
          <w:b/>
          <w:color w:val="000000"/>
          <w:sz w:val="22"/>
          <w:szCs w:val="22"/>
        </w:rPr>
        <w:t xml:space="preserve">školní </w:t>
      </w:r>
      <w:proofErr w:type="gramStart"/>
      <w:r w:rsidRPr="000E27E2">
        <w:rPr>
          <w:rFonts w:ascii="Calibri" w:eastAsia="Calibri" w:hAnsi="Calibri" w:cs="Calibri"/>
          <w:b/>
          <w:color w:val="000000"/>
          <w:sz w:val="22"/>
          <w:szCs w:val="22"/>
        </w:rPr>
        <w:t>sešit ,</w:t>
      </w:r>
      <w:proofErr w:type="gramEnd"/>
      <w:r w:rsidRPr="000E27E2">
        <w:rPr>
          <w:rFonts w:ascii="Calibri" w:eastAsia="Calibri" w:hAnsi="Calibri" w:cs="Calibri"/>
          <w:b/>
          <w:color w:val="000000"/>
          <w:sz w:val="22"/>
          <w:szCs w:val="22"/>
        </w:rPr>
        <w:t xml:space="preserve"> </w:t>
      </w:r>
      <w:r w:rsidRPr="000E27E2">
        <w:rPr>
          <w:rFonts w:ascii="Calibri" w:eastAsia="Calibri" w:hAnsi="Calibri" w:cs="Calibri"/>
          <w:color w:val="000000"/>
          <w:sz w:val="22"/>
          <w:szCs w:val="22"/>
        </w:rPr>
        <w:t xml:space="preserve">může mít pracovní sešit a sešit na domácí úkoly </w:t>
      </w:r>
    </w:p>
    <w:p w14:paraId="4A981A29" w14:textId="77777777" w:rsidR="0069059E" w:rsidRPr="000E27E2" w:rsidRDefault="00F32A9F" w:rsidP="00D05A43">
      <w:pPr>
        <w:numPr>
          <w:ilvl w:val="0"/>
          <w:numId w:val="115"/>
        </w:numPr>
        <w:pBdr>
          <w:top w:val="nil"/>
          <w:left w:val="nil"/>
          <w:bottom w:val="nil"/>
          <w:right w:val="nil"/>
          <w:between w:val="nil"/>
        </w:pBdr>
        <w:spacing w:after="200" w:line="276" w:lineRule="auto"/>
        <w:ind w:left="720" w:hanging="360"/>
        <w:rPr>
          <w:rFonts w:ascii="Calibri" w:eastAsia="Calibri" w:hAnsi="Calibri" w:cs="Calibri"/>
          <w:color w:val="000000"/>
          <w:sz w:val="22"/>
          <w:szCs w:val="22"/>
        </w:rPr>
      </w:pPr>
      <w:r w:rsidRPr="000E27E2">
        <w:rPr>
          <w:rFonts w:ascii="Calibri" w:eastAsia="Calibri" w:hAnsi="Calibri" w:cs="Calibri"/>
          <w:color w:val="000000"/>
          <w:sz w:val="22"/>
          <w:szCs w:val="22"/>
        </w:rPr>
        <w:t xml:space="preserve">někdy dostává k procvičení </w:t>
      </w:r>
      <w:r w:rsidRPr="000E27E2">
        <w:rPr>
          <w:rFonts w:ascii="Calibri" w:eastAsia="Calibri" w:hAnsi="Calibri" w:cs="Calibri"/>
          <w:b/>
          <w:color w:val="000000"/>
          <w:sz w:val="22"/>
          <w:szCs w:val="22"/>
        </w:rPr>
        <w:t>pracovní listy</w:t>
      </w:r>
      <w:r w:rsidRPr="000E27E2">
        <w:rPr>
          <w:rFonts w:ascii="Calibri" w:eastAsia="Calibri" w:hAnsi="Calibri" w:cs="Calibri"/>
          <w:color w:val="000000"/>
          <w:sz w:val="22"/>
          <w:szCs w:val="22"/>
        </w:rPr>
        <w:t>, kde si může vyzkoušet, jestli učivo správně pochopil</w:t>
      </w:r>
    </w:p>
    <w:p w14:paraId="4830638C" w14:textId="77777777" w:rsidR="0069059E" w:rsidRPr="000E27E2" w:rsidRDefault="00F32A9F">
      <w:pPr>
        <w:rPr>
          <w:rFonts w:ascii="Calibri" w:eastAsia="Calibri" w:hAnsi="Calibri" w:cs="Calibri"/>
          <w:b/>
          <w:color w:val="000000"/>
          <w:sz w:val="22"/>
          <w:szCs w:val="22"/>
        </w:rPr>
      </w:pPr>
      <w:r w:rsidRPr="000E27E2">
        <w:rPr>
          <w:rFonts w:ascii="Calibri" w:eastAsia="Calibri" w:hAnsi="Calibri" w:cs="Calibri"/>
          <w:b/>
          <w:color w:val="000000"/>
          <w:sz w:val="22"/>
          <w:szCs w:val="22"/>
        </w:rPr>
        <w:t>Jaké má žák povinnosti:</w:t>
      </w:r>
    </w:p>
    <w:p w14:paraId="0367C4BC" w14:textId="77777777" w:rsidR="0069059E" w:rsidRPr="000E27E2" w:rsidRDefault="00F32A9F" w:rsidP="00D05A43">
      <w:pPr>
        <w:numPr>
          <w:ilvl w:val="0"/>
          <w:numId w:val="115"/>
        </w:numPr>
        <w:spacing w:line="276" w:lineRule="auto"/>
        <w:ind w:left="720" w:hanging="360"/>
        <w:jc w:val="both"/>
        <w:rPr>
          <w:rFonts w:ascii="Calibri" w:eastAsia="Calibri" w:hAnsi="Calibri" w:cs="Calibri"/>
          <w:color w:val="000000"/>
          <w:sz w:val="22"/>
          <w:szCs w:val="22"/>
        </w:rPr>
      </w:pPr>
      <w:r w:rsidRPr="000E27E2">
        <w:rPr>
          <w:rFonts w:ascii="Calibri" w:eastAsia="Calibri" w:hAnsi="Calibri" w:cs="Calibri"/>
          <w:color w:val="000000"/>
          <w:sz w:val="22"/>
          <w:szCs w:val="22"/>
        </w:rPr>
        <w:t>pravidelně se do matematiky připravovat tím, že si propočítá vyřešené úlohy v sešitě a snaží se pochopit postup řešení</w:t>
      </w:r>
    </w:p>
    <w:p w14:paraId="3EF30FBA" w14:textId="77777777" w:rsidR="0069059E" w:rsidRPr="000E27E2" w:rsidRDefault="00F32A9F" w:rsidP="00D05A43">
      <w:pPr>
        <w:numPr>
          <w:ilvl w:val="0"/>
          <w:numId w:val="115"/>
        </w:numPr>
        <w:spacing w:line="276" w:lineRule="auto"/>
        <w:ind w:left="720" w:hanging="360"/>
        <w:jc w:val="both"/>
        <w:rPr>
          <w:rFonts w:ascii="Calibri" w:eastAsia="Calibri" w:hAnsi="Calibri" w:cs="Calibri"/>
          <w:sz w:val="22"/>
          <w:szCs w:val="22"/>
        </w:rPr>
      </w:pPr>
      <w:r w:rsidRPr="000E27E2">
        <w:rPr>
          <w:rFonts w:ascii="Calibri" w:eastAsia="Calibri" w:hAnsi="Calibri" w:cs="Calibri"/>
          <w:sz w:val="22"/>
          <w:szCs w:val="22"/>
        </w:rPr>
        <w:t>vypracovávat povinné písemné práce</w:t>
      </w:r>
    </w:p>
    <w:p w14:paraId="0DAF2B97" w14:textId="77777777" w:rsidR="0069059E" w:rsidRPr="000E27E2" w:rsidRDefault="00F32A9F" w:rsidP="00D05A43">
      <w:pPr>
        <w:numPr>
          <w:ilvl w:val="0"/>
          <w:numId w:val="115"/>
        </w:numPr>
        <w:spacing w:line="276" w:lineRule="auto"/>
        <w:ind w:left="720" w:hanging="360"/>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vést si sešit, do kterého si zapisuje v hodinách postupy příkladů a který má právo </w:t>
      </w:r>
      <w:proofErr w:type="gramStart"/>
      <w:r w:rsidRPr="000E27E2">
        <w:rPr>
          <w:rFonts w:ascii="Calibri" w:eastAsia="Calibri" w:hAnsi="Calibri" w:cs="Calibri"/>
          <w:color w:val="000000"/>
          <w:sz w:val="22"/>
          <w:szCs w:val="22"/>
        </w:rPr>
        <w:t>vyučující  hodnotit</w:t>
      </w:r>
      <w:proofErr w:type="gramEnd"/>
    </w:p>
    <w:p w14:paraId="1427EB3E" w14:textId="77777777" w:rsidR="0069059E" w:rsidRPr="000E27E2" w:rsidRDefault="00F32A9F" w:rsidP="00D05A43">
      <w:pPr>
        <w:numPr>
          <w:ilvl w:val="0"/>
          <w:numId w:val="115"/>
        </w:numPr>
        <w:pBdr>
          <w:top w:val="nil"/>
          <w:left w:val="nil"/>
          <w:bottom w:val="nil"/>
          <w:right w:val="nil"/>
          <w:between w:val="nil"/>
        </w:pBdr>
        <w:spacing w:line="276" w:lineRule="auto"/>
        <w:ind w:left="720" w:hanging="360"/>
        <w:jc w:val="both"/>
        <w:rPr>
          <w:rFonts w:ascii="Calibri" w:eastAsia="Calibri" w:hAnsi="Calibri" w:cs="Calibri"/>
          <w:color w:val="000000"/>
          <w:sz w:val="22"/>
          <w:szCs w:val="22"/>
        </w:rPr>
      </w:pPr>
      <w:r w:rsidRPr="000E27E2">
        <w:rPr>
          <w:rFonts w:ascii="Calibri" w:eastAsia="Calibri" w:hAnsi="Calibri" w:cs="Calibri"/>
          <w:sz w:val="22"/>
          <w:szCs w:val="22"/>
        </w:rPr>
        <w:t>když mu něco není jasné, zeptat se, nebo zajít za vyučujícím na konzultační hodiny s konkrétními úlohami, kterým nerozuměl a mít s sebou potřebné pomůcky</w:t>
      </w:r>
    </w:p>
    <w:p w14:paraId="5A786384" w14:textId="77777777" w:rsidR="0069059E" w:rsidRPr="000E27E2" w:rsidRDefault="00F32A9F" w:rsidP="00D05A43">
      <w:pPr>
        <w:numPr>
          <w:ilvl w:val="0"/>
          <w:numId w:val="115"/>
        </w:numPr>
        <w:pBdr>
          <w:top w:val="nil"/>
          <w:left w:val="nil"/>
          <w:bottom w:val="nil"/>
          <w:right w:val="nil"/>
          <w:between w:val="nil"/>
        </w:pBdr>
        <w:spacing w:line="276" w:lineRule="auto"/>
        <w:ind w:left="720" w:hanging="360"/>
        <w:jc w:val="both"/>
        <w:rPr>
          <w:rFonts w:ascii="Calibri" w:eastAsia="Calibri" w:hAnsi="Calibri" w:cs="Calibri"/>
          <w:sz w:val="22"/>
          <w:szCs w:val="22"/>
        </w:rPr>
      </w:pPr>
      <w:r w:rsidRPr="000E27E2">
        <w:rPr>
          <w:rFonts w:ascii="Calibri" w:eastAsia="Calibri" w:hAnsi="Calibri" w:cs="Calibri"/>
          <w:sz w:val="22"/>
          <w:szCs w:val="22"/>
        </w:rPr>
        <w:t>nosit do výuky pomůcky a rýsovací potřeby</w:t>
      </w:r>
    </w:p>
    <w:p w14:paraId="578EAF6B" w14:textId="77777777" w:rsidR="0069059E" w:rsidRPr="000E27E2" w:rsidRDefault="00F32A9F" w:rsidP="00D05A43">
      <w:pPr>
        <w:numPr>
          <w:ilvl w:val="0"/>
          <w:numId w:val="115"/>
        </w:numPr>
        <w:pBdr>
          <w:top w:val="nil"/>
          <w:left w:val="nil"/>
          <w:bottom w:val="nil"/>
          <w:right w:val="nil"/>
          <w:between w:val="nil"/>
        </w:pBdr>
        <w:spacing w:line="276" w:lineRule="auto"/>
        <w:ind w:left="720" w:hanging="360"/>
        <w:jc w:val="both"/>
        <w:rPr>
          <w:rFonts w:ascii="Calibri" w:eastAsia="Calibri" w:hAnsi="Calibri" w:cs="Calibri"/>
          <w:color w:val="000000"/>
          <w:sz w:val="22"/>
          <w:szCs w:val="22"/>
        </w:rPr>
      </w:pPr>
      <w:r w:rsidRPr="000E27E2">
        <w:rPr>
          <w:rFonts w:ascii="Calibri" w:eastAsia="Calibri" w:hAnsi="Calibri" w:cs="Calibri"/>
          <w:sz w:val="22"/>
          <w:szCs w:val="22"/>
        </w:rPr>
        <w:t>sledovat svoje výsledky v elektronické žákovské knížce a chybějící povinné práce, případné opravy vykonat do termínů stanovených po dohodě vyučujícím</w:t>
      </w:r>
    </w:p>
    <w:p w14:paraId="17EC8E5D" w14:textId="77777777" w:rsidR="0069059E" w:rsidRPr="000E27E2" w:rsidRDefault="0069059E">
      <w:pPr>
        <w:rPr>
          <w:rFonts w:ascii="Calibri" w:eastAsia="Calibri" w:hAnsi="Calibri" w:cs="Calibri"/>
          <w:sz w:val="22"/>
          <w:szCs w:val="22"/>
        </w:rPr>
      </w:pPr>
    </w:p>
    <w:p w14:paraId="691E4E3D" w14:textId="77777777" w:rsidR="0069059E" w:rsidRPr="000E27E2" w:rsidRDefault="00F32A9F">
      <w:pPr>
        <w:rPr>
          <w:rFonts w:ascii="Calibri" w:eastAsia="Calibri" w:hAnsi="Calibri" w:cs="Calibri"/>
          <w:b/>
          <w:sz w:val="22"/>
          <w:szCs w:val="22"/>
        </w:rPr>
      </w:pPr>
      <w:r w:rsidRPr="000E27E2">
        <w:rPr>
          <w:rFonts w:ascii="Calibri" w:eastAsia="Calibri" w:hAnsi="Calibri" w:cs="Calibri"/>
          <w:b/>
          <w:sz w:val="22"/>
          <w:szCs w:val="22"/>
        </w:rPr>
        <w:t>Co je hodnoceno:</w:t>
      </w:r>
    </w:p>
    <w:p w14:paraId="4AAC6CCD" w14:textId="77777777" w:rsidR="0069059E" w:rsidRPr="000E27E2" w:rsidRDefault="00F32A9F" w:rsidP="00D05A43">
      <w:pPr>
        <w:numPr>
          <w:ilvl w:val="0"/>
          <w:numId w:val="115"/>
        </w:numPr>
        <w:spacing w:line="276" w:lineRule="auto"/>
        <w:ind w:left="720" w:hanging="360"/>
        <w:jc w:val="both"/>
        <w:rPr>
          <w:sz w:val="22"/>
          <w:szCs w:val="22"/>
        </w:rPr>
      </w:pPr>
      <w:r w:rsidRPr="000E27E2">
        <w:rPr>
          <w:rFonts w:ascii="Calibri" w:eastAsia="Calibri" w:hAnsi="Calibri" w:cs="Calibri"/>
          <w:sz w:val="22"/>
          <w:szCs w:val="22"/>
        </w:rPr>
        <w:t>povinné písemné práce (žáci jsou předem informováni, práci si musí při absenci dopsat)</w:t>
      </w:r>
    </w:p>
    <w:p w14:paraId="53D6CADD" w14:textId="77777777" w:rsidR="0069059E" w:rsidRPr="000E27E2" w:rsidRDefault="00F32A9F" w:rsidP="00D05A43">
      <w:pPr>
        <w:numPr>
          <w:ilvl w:val="0"/>
          <w:numId w:val="115"/>
        </w:numPr>
        <w:spacing w:line="276" w:lineRule="auto"/>
        <w:ind w:left="720" w:hanging="360"/>
        <w:jc w:val="both"/>
        <w:rPr>
          <w:rFonts w:ascii="Calibri" w:eastAsia="Calibri" w:hAnsi="Calibri" w:cs="Calibri"/>
          <w:sz w:val="22"/>
          <w:szCs w:val="22"/>
        </w:rPr>
      </w:pPr>
      <w:r w:rsidRPr="000E27E2">
        <w:rPr>
          <w:rFonts w:ascii="Calibri" w:eastAsia="Calibri" w:hAnsi="Calibri" w:cs="Calibri"/>
          <w:sz w:val="22"/>
          <w:szCs w:val="22"/>
        </w:rPr>
        <w:t>nepovinné písemné práce kratšího rozsahu (žáci nemusí být předem informování, dopsání je dobrovolné)</w:t>
      </w:r>
    </w:p>
    <w:p w14:paraId="72316AAE" w14:textId="77777777" w:rsidR="0069059E" w:rsidRPr="000E27E2" w:rsidRDefault="00F32A9F" w:rsidP="00D05A43">
      <w:pPr>
        <w:numPr>
          <w:ilvl w:val="0"/>
          <w:numId w:val="115"/>
        </w:numPr>
        <w:spacing w:line="276" w:lineRule="auto"/>
        <w:ind w:left="720" w:hanging="360"/>
        <w:jc w:val="both"/>
        <w:rPr>
          <w:rFonts w:ascii="Calibri" w:eastAsia="Calibri" w:hAnsi="Calibri" w:cs="Calibri"/>
          <w:sz w:val="22"/>
          <w:szCs w:val="22"/>
        </w:rPr>
      </w:pPr>
      <w:r w:rsidRPr="000E27E2">
        <w:rPr>
          <w:rFonts w:ascii="Calibri" w:eastAsia="Calibri" w:hAnsi="Calibri" w:cs="Calibri"/>
          <w:sz w:val="22"/>
          <w:szCs w:val="22"/>
        </w:rPr>
        <w:t>práce na zadaných úlohách v pracovním sešitě (formou měsíčního plánu)</w:t>
      </w:r>
    </w:p>
    <w:p w14:paraId="6CD692B7" w14:textId="77777777" w:rsidR="0069059E" w:rsidRPr="000E27E2" w:rsidRDefault="00F32A9F" w:rsidP="00D05A43">
      <w:pPr>
        <w:numPr>
          <w:ilvl w:val="0"/>
          <w:numId w:val="115"/>
        </w:numPr>
        <w:spacing w:line="276" w:lineRule="auto"/>
        <w:ind w:left="720" w:hanging="360"/>
        <w:jc w:val="both"/>
        <w:rPr>
          <w:rFonts w:ascii="Calibri" w:eastAsia="Calibri" w:hAnsi="Calibri" w:cs="Calibri"/>
          <w:sz w:val="22"/>
          <w:szCs w:val="22"/>
        </w:rPr>
      </w:pPr>
      <w:r w:rsidRPr="000E27E2">
        <w:rPr>
          <w:rFonts w:ascii="Calibri" w:eastAsia="Calibri" w:hAnsi="Calibri" w:cs="Calibri"/>
          <w:sz w:val="22"/>
          <w:szCs w:val="22"/>
        </w:rPr>
        <w:t>pracovní listy</w:t>
      </w:r>
    </w:p>
    <w:p w14:paraId="7EC759E8" w14:textId="77777777" w:rsidR="0069059E" w:rsidRPr="000E27E2" w:rsidRDefault="00F32A9F" w:rsidP="00D05A43">
      <w:pPr>
        <w:numPr>
          <w:ilvl w:val="0"/>
          <w:numId w:val="115"/>
        </w:numPr>
        <w:spacing w:line="276" w:lineRule="auto"/>
        <w:ind w:left="720" w:hanging="360"/>
        <w:jc w:val="both"/>
        <w:rPr>
          <w:rFonts w:ascii="Calibri" w:eastAsia="Calibri" w:hAnsi="Calibri" w:cs="Calibri"/>
          <w:sz w:val="22"/>
          <w:szCs w:val="22"/>
        </w:rPr>
      </w:pPr>
      <w:r w:rsidRPr="000E27E2">
        <w:rPr>
          <w:rFonts w:ascii="Calibri" w:eastAsia="Calibri" w:hAnsi="Calibri" w:cs="Calibri"/>
          <w:sz w:val="22"/>
          <w:szCs w:val="22"/>
        </w:rPr>
        <w:t>vedení sešitu</w:t>
      </w:r>
    </w:p>
    <w:p w14:paraId="40D11AFB" w14:textId="77777777" w:rsidR="0069059E" w:rsidRPr="000E27E2" w:rsidRDefault="00F32A9F" w:rsidP="00D05A43">
      <w:pPr>
        <w:numPr>
          <w:ilvl w:val="0"/>
          <w:numId w:val="115"/>
        </w:numPr>
        <w:spacing w:line="276" w:lineRule="auto"/>
        <w:ind w:left="720" w:hanging="360"/>
        <w:jc w:val="both"/>
        <w:rPr>
          <w:rFonts w:ascii="Calibri" w:eastAsia="Calibri" w:hAnsi="Calibri" w:cs="Calibri"/>
          <w:sz w:val="22"/>
          <w:szCs w:val="22"/>
        </w:rPr>
      </w:pPr>
      <w:r w:rsidRPr="000E27E2">
        <w:rPr>
          <w:rFonts w:ascii="Calibri" w:eastAsia="Calibri" w:hAnsi="Calibri" w:cs="Calibri"/>
          <w:sz w:val="22"/>
          <w:szCs w:val="22"/>
        </w:rPr>
        <w:t>projektové a skupinové práce</w:t>
      </w:r>
    </w:p>
    <w:p w14:paraId="3104F935" w14:textId="77777777" w:rsidR="0069059E" w:rsidRPr="000E27E2" w:rsidRDefault="00F32A9F" w:rsidP="00D05A43">
      <w:pPr>
        <w:numPr>
          <w:ilvl w:val="0"/>
          <w:numId w:val="115"/>
        </w:numPr>
        <w:spacing w:line="276" w:lineRule="auto"/>
        <w:ind w:left="720" w:hanging="360"/>
        <w:jc w:val="both"/>
        <w:rPr>
          <w:rFonts w:ascii="Calibri" w:eastAsia="Calibri" w:hAnsi="Calibri" w:cs="Calibri"/>
          <w:sz w:val="22"/>
          <w:szCs w:val="22"/>
        </w:rPr>
      </w:pPr>
      <w:r w:rsidRPr="000E27E2">
        <w:rPr>
          <w:rFonts w:ascii="Calibri" w:eastAsia="Calibri" w:hAnsi="Calibri" w:cs="Calibri"/>
          <w:sz w:val="22"/>
          <w:szCs w:val="22"/>
        </w:rPr>
        <w:t>dobrovolné domácí úkoly</w:t>
      </w:r>
    </w:p>
    <w:p w14:paraId="26D940EB" w14:textId="77777777" w:rsidR="0069059E" w:rsidRPr="000E27E2" w:rsidRDefault="00F32A9F" w:rsidP="00D05A43">
      <w:pPr>
        <w:numPr>
          <w:ilvl w:val="0"/>
          <w:numId w:val="115"/>
        </w:numPr>
        <w:spacing w:line="276" w:lineRule="auto"/>
        <w:ind w:left="720" w:hanging="360"/>
        <w:jc w:val="both"/>
        <w:rPr>
          <w:rFonts w:ascii="Calibri" w:eastAsia="Calibri" w:hAnsi="Calibri" w:cs="Calibri"/>
          <w:sz w:val="22"/>
          <w:szCs w:val="22"/>
        </w:rPr>
      </w:pPr>
      <w:r w:rsidRPr="000E27E2">
        <w:rPr>
          <w:rFonts w:ascii="Calibri" w:eastAsia="Calibri" w:hAnsi="Calibri" w:cs="Calibri"/>
          <w:sz w:val="22"/>
          <w:szCs w:val="22"/>
        </w:rPr>
        <w:t>aktivita v hodinách</w:t>
      </w:r>
    </w:p>
    <w:p w14:paraId="779C48F7" w14:textId="77777777" w:rsidR="0069059E" w:rsidRPr="000E27E2" w:rsidRDefault="00F32A9F" w:rsidP="00D05A43">
      <w:pPr>
        <w:numPr>
          <w:ilvl w:val="0"/>
          <w:numId w:val="115"/>
        </w:numPr>
        <w:spacing w:line="276" w:lineRule="auto"/>
        <w:ind w:left="720" w:hanging="360"/>
        <w:jc w:val="both"/>
        <w:rPr>
          <w:rFonts w:ascii="Calibri" w:eastAsia="Calibri" w:hAnsi="Calibri" w:cs="Calibri"/>
          <w:sz w:val="22"/>
          <w:szCs w:val="22"/>
        </w:rPr>
      </w:pPr>
      <w:r w:rsidRPr="000E27E2">
        <w:rPr>
          <w:rFonts w:ascii="Calibri" w:eastAsia="Calibri" w:hAnsi="Calibri" w:cs="Calibri"/>
          <w:sz w:val="22"/>
          <w:szCs w:val="22"/>
        </w:rPr>
        <w:t>účast v soutěžích</w:t>
      </w:r>
    </w:p>
    <w:p w14:paraId="41A82484" w14:textId="77777777" w:rsidR="0069059E" w:rsidRPr="000E27E2" w:rsidRDefault="0069059E">
      <w:pPr>
        <w:spacing w:line="276" w:lineRule="auto"/>
        <w:jc w:val="both"/>
        <w:rPr>
          <w:rFonts w:ascii="Calibri" w:eastAsia="Calibri" w:hAnsi="Calibri" w:cs="Calibri"/>
          <w:sz w:val="22"/>
          <w:szCs w:val="22"/>
        </w:rPr>
      </w:pPr>
    </w:p>
    <w:p w14:paraId="6A8DAE4C" w14:textId="77777777" w:rsidR="0069059E" w:rsidRPr="000E27E2" w:rsidRDefault="00F32A9F">
      <w:pPr>
        <w:rPr>
          <w:rFonts w:ascii="Calibri" w:eastAsia="Calibri" w:hAnsi="Calibri" w:cs="Calibri"/>
          <w:color w:val="000000"/>
          <w:sz w:val="22"/>
          <w:szCs w:val="22"/>
        </w:rPr>
      </w:pPr>
      <w:r w:rsidRPr="000E27E2">
        <w:rPr>
          <w:rFonts w:ascii="Calibri" w:eastAsia="Calibri" w:hAnsi="Calibri" w:cs="Calibri"/>
          <w:color w:val="000000"/>
          <w:sz w:val="22"/>
          <w:szCs w:val="22"/>
        </w:rPr>
        <w:t>Kritéria hodnocení vyučovacího předmětu matematiky jsou vyjádřena bodovým systémem, podle kterého je žák hodnocen. Tento bodový systém je zobrazen v elektronické žákovské knížce.</w:t>
      </w:r>
    </w:p>
    <w:p w14:paraId="58648B59" w14:textId="77777777" w:rsidR="0069059E" w:rsidRPr="000E27E2" w:rsidRDefault="0069059E">
      <w:pPr>
        <w:rPr>
          <w:rFonts w:ascii="Calibri" w:eastAsia="Calibri" w:hAnsi="Calibri" w:cs="Calibri"/>
          <w:b/>
          <w:sz w:val="22"/>
          <w:szCs w:val="22"/>
        </w:rPr>
      </w:pPr>
    </w:p>
    <w:p w14:paraId="2442CB32" w14:textId="77777777" w:rsidR="0069059E" w:rsidRPr="000E27E2" w:rsidRDefault="00F32A9F">
      <w:pPr>
        <w:rPr>
          <w:rFonts w:ascii="Calibri" w:eastAsia="Calibri" w:hAnsi="Calibri" w:cs="Calibri"/>
          <w:b/>
          <w:color w:val="000000"/>
          <w:sz w:val="22"/>
          <w:szCs w:val="22"/>
        </w:rPr>
      </w:pPr>
      <w:r w:rsidRPr="000E27E2">
        <w:rPr>
          <w:rFonts w:ascii="Calibri" w:eastAsia="Calibri" w:hAnsi="Calibri" w:cs="Calibri"/>
          <w:b/>
          <w:color w:val="000000"/>
          <w:sz w:val="22"/>
          <w:szCs w:val="22"/>
        </w:rPr>
        <w:t>Výborný</w:t>
      </w:r>
    </w:p>
    <w:p w14:paraId="317A0C4A" w14:textId="77777777" w:rsidR="0069059E" w:rsidRPr="000E27E2" w:rsidRDefault="00F32A9F">
      <w:pPr>
        <w:rPr>
          <w:rFonts w:ascii="Calibri" w:eastAsia="Calibri" w:hAnsi="Calibri" w:cs="Calibri"/>
          <w:color w:val="000000"/>
          <w:sz w:val="22"/>
          <w:szCs w:val="22"/>
        </w:rPr>
      </w:pPr>
      <w:r w:rsidRPr="000E27E2">
        <w:rPr>
          <w:rFonts w:ascii="Calibri" w:eastAsia="Calibri" w:hAnsi="Calibri" w:cs="Calibri"/>
          <w:color w:val="000000"/>
          <w:sz w:val="22"/>
          <w:szCs w:val="22"/>
        </w:rPr>
        <w:t>Žák získá při hodnoceních v součtu nejméně 85 % bodů.</w:t>
      </w:r>
    </w:p>
    <w:p w14:paraId="32364588" w14:textId="77777777" w:rsidR="0069059E" w:rsidRPr="000E27E2" w:rsidRDefault="00F32A9F">
      <w:pPr>
        <w:rPr>
          <w:rFonts w:ascii="Calibri" w:eastAsia="Calibri" w:hAnsi="Calibri" w:cs="Calibri"/>
          <w:color w:val="000000"/>
          <w:sz w:val="22"/>
          <w:szCs w:val="22"/>
        </w:rPr>
      </w:pPr>
      <w:r w:rsidRPr="000E27E2">
        <w:rPr>
          <w:rFonts w:ascii="Calibri" w:eastAsia="Calibri" w:hAnsi="Calibri" w:cs="Calibri"/>
          <w:color w:val="000000"/>
          <w:sz w:val="22"/>
          <w:szCs w:val="22"/>
        </w:rPr>
        <w:t>Žák absolvuje všechny povinné testy, nemůže-li se jich z objektivních důvodů zúčastnit, sám si domluví s vyučujícím náhradní termín.</w:t>
      </w:r>
    </w:p>
    <w:p w14:paraId="6716334B" w14:textId="77777777" w:rsidR="0069059E" w:rsidRPr="000E27E2" w:rsidRDefault="00F32A9F">
      <w:pPr>
        <w:rPr>
          <w:rFonts w:ascii="Calibri" w:eastAsia="Calibri" w:hAnsi="Calibri" w:cs="Calibri"/>
          <w:color w:val="000000"/>
          <w:sz w:val="22"/>
          <w:szCs w:val="22"/>
        </w:rPr>
      </w:pPr>
      <w:r w:rsidRPr="000E27E2">
        <w:rPr>
          <w:rFonts w:ascii="Calibri" w:eastAsia="Calibri" w:hAnsi="Calibri" w:cs="Calibri"/>
          <w:color w:val="000000"/>
          <w:sz w:val="22"/>
          <w:szCs w:val="22"/>
        </w:rPr>
        <w:t>V určený čas pracuje svědomitě na zadaných úkolech.</w:t>
      </w:r>
    </w:p>
    <w:p w14:paraId="59BAA99F" w14:textId="77777777" w:rsidR="0069059E" w:rsidRPr="000E27E2" w:rsidRDefault="00F32A9F">
      <w:pPr>
        <w:rPr>
          <w:rFonts w:ascii="Calibri" w:eastAsia="Calibri" w:hAnsi="Calibri" w:cs="Calibri"/>
          <w:color w:val="000000"/>
          <w:sz w:val="22"/>
          <w:szCs w:val="22"/>
        </w:rPr>
      </w:pPr>
      <w:r w:rsidRPr="000E27E2">
        <w:rPr>
          <w:rFonts w:ascii="Calibri" w:eastAsia="Calibri" w:hAnsi="Calibri" w:cs="Calibri"/>
          <w:color w:val="000000"/>
          <w:sz w:val="22"/>
          <w:szCs w:val="22"/>
        </w:rPr>
        <w:lastRenderedPageBreak/>
        <w:t>V sešitě má vypracovány všechny příklady z vyučovacích hodin.</w:t>
      </w:r>
    </w:p>
    <w:p w14:paraId="690A2FBF" w14:textId="77777777" w:rsidR="0069059E" w:rsidRPr="000E27E2" w:rsidRDefault="00F32A9F">
      <w:pPr>
        <w:pBdr>
          <w:top w:val="nil"/>
          <w:left w:val="nil"/>
          <w:bottom w:val="nil"/>
          <w:right w:val="nil"/>
          <w:between w:val="nil"/>
        </w:pBdr>
        <w:spacing w:after="200" w:line="276" w:lineRule="auto"/>
        <w:rPr>
          <w:rFonts w:ascii="Calibri" w:eastAsia="Calibri" w:hAnsi="Calibri" w:cs="Calibri"/>
          <w:sz w:val="22"/>
          <w:szCs w:val="22"/>
        </w:rPr>
      </w:pPr>
      <w:r w:rsidRPr="000E27E2">
        <w:rPr>
          <w:rFonts w:ascii="Calibri" w:eastAsia="Calibri" w:hAnsi="Calibri" w:cs="Calibri"/>
          <w:sz w:val="22"/>
          <w:szCs w:val="22"/>
        </w:rPr>
        <w:t>Nosí všechny potřebné pomůcky a při práci je využívá.</w:t>
      </w:r>
    </w:p>
    <w:p w14:paraId="46D69D4F" w14:textId="77777777" w:rsidR="0069059E" w:rsidRPr="000E27E2" w:rsidRDefault="00F32A9F">
      <w:pPr>
        <w:rPr>
          <w:rFonts w:ascii="Calibri" w:eastAsia="Calibri" w:hAnsi="Calibri" w:cs="Calibri"/>
          <w:b/>
          <w:color w:val="000000"/>
          <w:sz w:val="22"/>
          <w:szCs w:val="22"/>
        </w:rPr>
      </w:pPr>
      <w:r w:rsidRPr="000E27E2">
        <w:rPr>
          <w:rFonts w:ascii="Calibri" w:eastAsia="Calibri" w:hAnsi="Calibri" w:cs="Calibri"/>
          <w:b/>
          <w:color w:val="000000"/>
          <w:sz w:val="22"/>
          <w:szCs w:val="22"/>
        </w:rPr>
        <w:t>Chvalitebný</w:t>
      </w:r>
    </w:p>
    <w:p w14:paraId="325DC142" w14:textId="77777777" w:rsidR="0069059E" w:rsidRPr="000E27E2" w:rsidRDefault="00F32A9F">
      <w:pPr>
        <w:rPr>
          <w:rFonts w:ascii="Calibri" w:eastAsia="Calibri" w:hAnsi="Calibri" w:cs="Calibri"/>
          <w:color w:val="000000"/>
          <w:sz w:val="22"/>
          <w:szCs w:val="22"/>
        </w:rPr>
      </w:pPr>
      <w:r w:rsidRPr="000E27E2">
        <w:rPr>
          <w:rFonts w:ascii="Calibri" w:eastAsia="Calibri" w:hAnsi="Calibri" w:cs="Calibri"/>
          <w:color w:val="000000"/>
          <w:sz w:val="22"/>
          <w:szCs w:val="22"/>
        </w:rPr>
        <w:t>Žák získá při hodnoceních v součtu nejméně 70 % bodů.</w:t>
      </w:r>
    </w:p>
    <w:p w14:paraId="51CBC77C" w14:textId="77777777" w:rsidR="0069059E" w:rsidRPr="000E27E2" w:rsidRDefault="00F32A9F">
      <w:pPr>
        <w:rPr>
          <w:rFonts w:ascii="Calibri" w:eastAsia="Calibri" w:hAnsi="Calibri" w:cs="Calibri"/>
          <w:color w:val="000000"/>
          <w:sz w:val="22"/>
          <w:szCs w:val="22"/>
        </w:rPr>
      </w:pPr>
      <w:r w:rsidRPr="000E27E2">
        <w:rPr>
          <w:rFonts w:ascii="Calibri" w:eastAsia="Calibri" w:hAnsi="Calibri" w:cs="Calibri"/>
          <w:sz w:val="22"/>
          <w:szCs w:val="22"/>
        </w:rPr>
        <w:t>N</w:t>
      </w:r>
      <w:r w:rsidRPr="000E27E2">
        <w:rPr>
          <w:rFonts w:ascii="Calibri" w:eastAsia="Calibri" w:hAnsi="Calibri" w:cs="Calibri"/>
          <w:color w:val="000000"/>
          <w:sz w:val="22"/>
          <w:szCs w:val="22"/>
        </w:rPr>
        <w:t>emůže-li se z objektivních důvodů zúčastnit některé z povinných částí bodového systému, sám si domluví s vyučujícím náhradní termín.</w:t>
      </w:r>
    </w:p>
    <w:p w14:paraId="11B0B6F8" w14:textId="77777777" w:rsidR="0069059E" w:rsidRPr="000E27E2" w:rsidRDefault="00F32A9F">
      <w:pPr>
        <w:rPr>
          <w:rFonts w:ascii="Calibri" w:eastAsia="Calibri" w:hAnsi="Calibri" w:cs="Calibri"/>
          <w:color w:val="000000"/>
          <w:sz w:val="22"/>
          <w:szCs w:val="22"/>
        </w:rPr>
      </w:pPr>
      <w:r w:rsidRPr="000E27E2">
        <w:rPr>
          <w:rFonts w:ascii="Calibri" w:eastAsia="Calibri" w:hAnsi="Calibri" w:cs="Calibri"/>
          <w:color w:val="000000"/>
          <w:sz w:val="22"/>
          <w:szCs w:val="22"/>
        </w:rPr>
        <w:t>V určený čas většinou pracuje svědomitě na zadaných úkolech.</w:t>
      </w:r>
    </w:p>
    <w:p w14:paraId="4367F02E" w14:textId="77777777" w:rsidR="0069059E" w:rsidRPr="000E27E2" w:rsidRDefault="00F32A9F">
      <w:pPr>
        <w:rPr>
          <w:rFonts w:ascii="Calibri" w:eastAsia="Calibri" w:hAnsi="Calibri" w:cs="Calibri"/>
          <w:color w:val="000000"/>
          <w:sz w:val="22"/>
          <w:szCs w:val="22"/>
        </w:rPr>
      </w:pPr>
      <w:r w:rsidRPr="000E27E2">
        <w:rPr>
          <w:rFonts w:ascii="Calibri" w:eastAsia="Calibri" w:hAnsi="Calibri" w:cs="Calibri"/>
          <w:color w:val="000000"/>
          <w:sz w:val="22"/>
          <w:szCs w:val="22"/>
        </w:rPr>
        <w:t>V sešitě má vypracovánu většinu příkladů z vyučovacích hodin.</w:t>
      </w:r>
    </w:p>
    <w:p w14:paraId="0575F55F" w14:textId="77777777" w:rsidR="0069059E" w:rsidRPr="000E27E2" w:rsidRDefault="00F32A9F">
      <w:pPr>
        <w:pBdr>
          <w:top w:val="nil"/>
          <w:left w:val="nil"/>
          <w:bottom w:val="nil"/>
          <w:right w:val="nil"/>
          <w:between w:val="nil"/>
        </w:pBdr>
        <w:spacing w:after="200" w:line="276" w:lineRule="auto"/>
        <w:rPr>
          <w:rFonts w:ascii="Calibri" w:eastAsia="Calibri" w:hAnsi="Calibri" w:cs="Calibri"/>
          <w:b/>
          <w:sz w:val="22"/>
          <w:szCs w:val="22"/>
        </w:rPr>
      </w:pPr>
      <w:r w:rsidRPr="000E27E2">
        <w:rPr>
          <w:rFonts w:ascii="Calibri" w:eastAsia="Calibri" w:hAnsi="Calibri" w:cs="Calibri"/>
          <w:sz w:val="22"/>
          <w:szCs w:val="22"/>
        </w:rPr>
        <w:t>Nosí většinou všechny požadované pomůcky a při práci je využívá.</w:t>
      </w:r>
    </w:p>
    <w:p w14:paraId="1952FD21" w14:textId="77777777" w:rsidR="0069059E" w:rsidRPr="000E27E2" w:rsidRDefault="00F32A9F">
      <w:pPr>
        <w:rPr>
          <w:rFonts w:ascii="Calibri" w:eastAsia="Calibri" w:hAnsi="Calibri" w:cs="Calibri"/>
          <w:b/>
          <w:color w:val="000000"/>
          <w:sz w:val="22"/>
          <w:szCs w:val="22"/>
        </w:rPr>
      </w:pPr>
      <w:r w:rsidRPr="000E27E2">
        <w:rPr>
          <w:rFonts w:ascii="Calibri" w:eastAsia="Calibri" w:hAnsi="Calibri" w:cs="Calibri"/>
          <w:b/>
          <w:color w:val="000000"/>
          <w:sz w:val="22"/>
          <w:szCs w:val="22"/>
        </w:rPr>
        <w:t>Dobrý</w:t>
      </w:r>
    </w:p>
    <w:p w14:paraId="1FC596A2" w14:textId="77777777" w:rsidR="0069059E" w:rsidRPr="000E27E2" w:rsidRDefault="00F32A9F">
      <w:pPr>
        <w:rPr>
          <w:rFonts w:ascii="Calibri" w:eastAsia="Calibri" w:hAnsi="Calibri" w:cs="Calibri"/>
          <w:color w:val="000000"/>
          <w:sz w:val="22"/>
          <w:szCs w:val="22"/>
        </w:rPr>
      </w:pPr>
      <w:r w:rsidRPr="000E27E2">
        <w:rPr>
          <w:rFonts w:ascii="Calibri" w:eastAsia="Calibri" w:hAnsi="Calibri" w:cs="Calibri"/>
          <w:color w:val="000000"/>
          <w:sz w:val="22"/>
          <w:szCs w:val="22"/>
        </w:rPr>
        <w:t>Žák získá při hodnoceních v součtu nejméně 50 % bodů.</w:t>
      </w:r>
    </w:p>
    <w:p w14:paraId="7A308ECD" w14:textId="77777777" w:rsidR="0069059E" w:rsidRPr="000E27E2" w:rsidRDefault="00F32A9F">
      <w:pPr>
        <w:rPr>
          <w:rFonts w:ascii="Calibri" w:eastAsia="Calibri" w:hAnsi="Calibri" w:cs="Calibri"/>
          <w:color w:val="000000"/>
          <w:sz w:val="22"/>
          <w:szCs w:val="22"/>
        </w:rPr>
      </w:pPr>
      <w:r w:rsidRPr="000E27E2">
        <w:rPr>
          <w:rFonts w:ascii="Calibri" w:eastAsia="Calibri" w:hAnsi="Calibri" w:cs="Calibri"/>
          <w:sz w:val="22"/>
          <w:szCs w:val="22"/>
        </w:rPr>
        <w:t>N</w:t>
      </w:r>
      <w:r w:rsidRPr="000E27E2">
        <w:rPr>
          <w:rFonts w:ascii="Calibri" w:eastAsia="Calibri" w:hAnsi="Calibri" w:cs="Calibri"/>
          <w:color w:val="000000"/>
          <w:sz w:val="22"/>
          <w:szCs w:val="22"/>
        </w:rPr>
        <w:t>emůže-li se z objektivních důvodů zúčastnit některé z povinných částí bodového systému, sám si domluví s vyučujícím náhradní termín.</w:t>
      </w:r>
    </w:p>
    <w:p w14:paraId="33E35964" w14:textId="77777777" w:rsidR="0069059E" w:rsidRPr="000E27E2" w:rsidRDefault="00F32A9F">
      <w:pPr>
        <w:rPr>
          <w:rFonts w:ascii="Calibri" w:eastAsia="Calibri" w:hAnsi="Calibri" w:cs="Calibri"/>
          <w:color w:val="000000"/>
          <w:sz w:val="22"/>
          <w:szCs w:val="22"/>
        </w:rPr>
      </w:pPr>
      <w:r w:rsidRPr="000E27E2">
        <w:rPr>
          <w:rFonts w:ascii="Calibri" w:eastAsia="Calibri" w:hAnsi="Calibri" w:cs="Calibri"/>
          <w:color w:val="000000"/>
          <w:sz w:val="22"/>
          <w:szCs w:val="22"/>
        </w:rPr>
        <w:t>Snaží se pracovat v určený čas na zadaných úkolech.</w:t>
      </w:r>
    </w:p>
    <w:p w14:paraId="33E9222D" w14:textId="77777777" w:rsidR="0069059E" w:rsidRPr="000E27E2" w:rsidRDefault="00F32A9F">
      <w:pPr>
        <w:rPr>
          <w:rFonts w:ascii="Calibri" w:eastAsia="Calibri" w:hAnsi="Calibri" w:cs="Calibri"/>
          <w:color w:val="000000"/>
          <w:sz w:val="22"/>
          <w:szCs w:val="22"/>
        </w:rPr>
      </w:pPr>
      <w:r w:rsidRPr="000E27E2">
        <w:rPr>
          <w:rFonts w:ascii="Calibri" w:eastAsia="Calibri" w:hAnsi="Calibri" w:cs="Calibri"/>
          <w:color w:val="000000"/>
          <w:sz w:val="22"/>
          <w:szCs w:val="22"/>
        </w:rPr>
        <w:t>V sešitě má vypracovánu většinu příkladů z vyučovacích hodin s častými chybami.</w:t>
      </w:r>
    </w:p>
    <w:p w14:paraId="11D0F1D1" w14:textId="77777777" w:rsidR="0069059E" w:rsidRPr="000E27E2" w:rsidRDefault="00F32A9F">
      <w:pPr>
        <w:pBdr>
          <w:top w:val="nil"/>
          <w:left w:val="nil"/>
          <w:bottom w:val="nil"/>
          <w:right w:val="nil"/>
          <w:between w:val="nil"/>
        </w:pBdr>
        <w:spacing w:after="200" w:line="276" w:lineRule="auto"/>
        <w:rPr>
          <w:rFonts w:ascii="Calibri" w:eastAsia="Calibri" w:hAnsi="Calibri" w:cs="Calibri"/>
          <w:sz w:val="22"/>
          <w:szCs w:val="22"/>
        </w:rPr>
      </w:pPr>
      <w:r w:rsidRPr="000E27E2">
        <w:rPr>
          <w:rFonts w:ascii="Calibri" w:eastAsia="Calibri" w:hAnsi="Calibri" w:cs="Calibri"/>
          <w:sz w:val="22"/>
          <w:szCs w:val="22"/>
        </w:rPr>
        <w:t>Mívá občas problém s nošením požadovaných pomůcek</w:t>
      </w:r>
    </w:p>
    <w:p w14:paraId="17D98DC2" w14:textId="77777777" w:rsidR="0069059E" w:rsidRPr="000E27E2" w:rsidRDefault="00F32A9F">
      <w:pPr>
        <w:rPr>
          <w:rFonts w:ascii="Calibri" w:eastAsia="Calibri" w:hAnsi="Calibri" w:cs="Calibri"/>
          <w:b/>
          <w:color w:val="000000"/>
          <w:sz w:val="22"/>
          <w:szCs w:val="22"/>
        </w:rPr>
      </w:pPr>
      <w:r w:rsidRPr="000E27E2">
        <w:rPr>
          <w:rFonts w:ascii="Calibri" w:eastAsia="Calibri" w:hAnsi="Calibri" w:cs="Calibri"/>
          <w:b/>
          <w:color w:val="000000"/>
          <w:sz w:val="22"/>
          <w:szCs w:val="22"/>
        </w:rPr>
        <w:t>Dostatečný</w:t>
      </w:r>
    </w:p>
    <w:p w14:paraId="1020131C" w14:textId="77777777" w:rsidR="0069059E" w:rsidRPr="000E27E2" w:rsidRDefault="00F32A9F">
      <w:pPr>
        <w:rPr>
          <w:rFonts w:ascii="Calibri" w:eastAsia="Calibri" w:hAnsi="Calibri" w:cs="Calibri"/>
          <w:color w:val="000000"/>
          <w:sz w:val="22"/>
          <w:szCs w:val="22"/>
        </w:rPr>
      </w:pPr>
      <w:r w:rsidRPr="000E27E2">
        <w:rPr>
          <w:rFonts w:ascii="Calibri" w:eastAsia="Calibri" w:hAnsi="Calibri" w:cs="Calibri"/>
          <w:color w:val="000000"/>
          <w:sz w:val="22"/>
          <w:szCs w:val="22"/>
        </w:rPr>
        <w:t>Žák získá při hodnoceních v součtu nejméně 30 % bodů.</w:t>
      </w:r>
    </w:p>
    <w:p w14:paraId="3989E586" w14:textId="77777777" w:rsidR="0069059E" w:rsidRPr="000E27E2" w:rsidRDefault="00F32A9F">
      <w:pPr>
        <w:rPr>
          <w:rFonts w:ascii="Calibri" w:eastAsia="Calibri" w:hAnsi="Calibri" w:cs="Calibri"/>
          <w:color w:val="000000"/>
          <w:sz w:val="22"/>
          <w:szCs w:val="22"/>
        </w:rPr>
      </w:pPr>
      <w:r w:rsidRPr="000E27E2">
        <w:rPr>
          <w:rFonts w:ascii="Calibri" w:eastAsia="Calibri" w:hAnsi="Calibri" w:cs="Calibri"/>
          <w:sz w:val="22"/>
          <w:szCs w:val="22"/>
        </w:rPr>
        <w:t>N</w:t>
      </w:r>
      <w:r w:rsidRPr="000E27E2">
        <w:rPr>
          <w:rFonts w:ascii="Calibri" w:eastAsia="Calibri" w:hAnsi="Calibri" w:cs="Calibri"/>
          <w:color w:val="000000"/>
          <w:sz w:val="22"/>
          <w:szCs w:val="22"/>
        </w:rPr>
        <w:t>emůže-li se z objektivních důvodů zúčastnit některé z povinných částí bodového systému, sám si domluví s vyučujícím náhradní termín.</w:t>
      </w:r>
    </w:p>
    <w:p w14:paraId="7A37230A" w14:textId="77777777" w:rsidR="0069059E" w:rsidRPr="000E27E2" w:rsidRDefault="00F32A9F">
      <w:pPr>
        <w:pBdr>
          <w:top w:val="nil"/>
          <w:left w:val="nil"/>
          <w:bottom w:val="nil"/>
          <w:right w:val="nil"/>
          <w:between w:val="nil"/>
        </w:pBdr>
        <w:rPr>
          <w:rFonts w:ascii="Calibri" w:eastAsia="Calibri" w:hAnsi="Calibri" w:cs="Calibri"/>
          <w:sz w:val="22"/>
          <w:szCs w:val="22"/>
        </w:rPr>
      </w:pPr>
      <w:r w:rsidRPr="000E27E2">
        <w:rPr>
          <w:rFonts w:ascii="Calibri" w:eastAsia="Calibri" w:hAnsi="Calibri" w:cs="Calibri"/>
          <w:sz w:val="22"/>
          <w:szCs w:val="22"/>
        </w:rPr>
        <w:t>Mívá problém pracovat samostatně na zadaných úkolech – často vyžaduje dohled.</w:t>
      </w:r>
    </w:p>
    <w:p w14:paraId="30481CE9" w14:textId="77777777" w:rsidR="0069059E" w:rsidRPr="000E27E2" w:rsidRDefault="00F32A9F">
      <w:pPr>
        <w:pBdr>
          <w:top w:val="nil"/>
          <w:left w:val="nil"/>
          <w:bottom w:val="nil"/>
          <w:right w:val="nil"/>
          <w:between w:val="nil"/>
        </w:pBdr>
        <w:rPr>
          <w:rFonts w:ascii="Calibri" w:eastAsia="Calibri" w:hAnsi="Calibri" w:cs="Calibri"/>
          <w:sz w:val="22"/>
          <w:szCs w:val="22"/>
        </w:rPr>
      </w:pPr>
      <w:r w:rsidRPr="000E27E2">
        <w:rPr>
          <w:rFonts w:ascii="Calibri" w:eastAsia="Calibri" w:hAnsi="Calibri" w:cs="Calibri"/>
          <w:sz w:val="22"/>
          <w:szCs w:val="22"/>
        </w:rPr>
        <w:t>Vede si svůj sešit s poznámkami z vyučovacích hodin.</w:t>
      </w:r>
    </w:p>
    <w:p w14:paraId="5989EE3C" w14:textId="77777777" w:rsidR="0069059E" w:rsidRPr="000E27E2" w:rsidRDefault="00F32A9F">
      <w:pPr>
        <w:pBdr>
          <w:top w:val="nil"/>
          <w:left w:val="nil"/>
          <w:bottom w:val="nil"/>
          <w:right w:val="nil"/>
          <w:between w:val="nil"/>
        </w:pBdr>
        <w:spacing w:after="200"/>
        <w:rPr>
          <w:rFonts w:ascii="Calibri" w:eastAsia="Calibri" w:hAnsi="Calibri" w:cs="Calibri"/>
          <w:sz w:val="22"/>
          <w:szCs w:val="22"/>
        </w:rPr>
      </w:pPr>
      <w:r w:rsidRPr="000E27E2">
        <w:rPr>
          <w:rFonts w:ascii="Calibri" w:eastAsia="Calibri" w:hAnsi="Calibri" w:cs="Calibri"/>
          <w:sz w:val="22"/>
          <w:szCs w:val="22"/>
        </w:rPr>
        <w:t>Mívá často problém s nošením pomůcek.</w:t>
      </w:r>
    </w:p>
    <w:p w14:paraId="1B855A9A" w14:textId="77777777" w:rsidR="0069059E" w:rsidRPr="000E27E2" w:rsidRDefault="00F32A9F">
      <w:pPr>
        <w:rPr>
          <w:rFonts w:ascii="Calibri" w:eastAsia="Calibri" w:hAnsi="Calibri" w:cs="Calibri"/>
          <w:b/>
          <w:color w:val="000000"/>
          <w:sz w:val="22"/>
          <w:szCs w:val="22"/>
        </w:rPr>
      </w:pPr>
      <w:r w:rsidRPr="000E27E2">
        <w:rPr>
          <w:rFonts w:ascii="Calibri" w:eastAsia="Calibri" w:hAnsi="Calibri" w:cs="Calibri"/>
          <w:b/>
          <w:color w:val="000000"/>
          <w:sz w:val="22"/>
          <w:szCs w:val="22"/>
        </w:rPr>
        <w:t>Nedostatečný</w:t>
      </w:r>
    </w:p>
    <w:p w14:paraId="65F18183" w14:textId="77777777" w:rsidR="0069059E" w:rsidRPr="000E27E2" w:rsidRDefault="00F32A9F">
      <w:pPr>
        <w:pBdr>
          <w:top w:val="nil"/>
          <w:left w:val="nil"/>
          <w:bottom w:val="nil"/>
          <w:right w:val="nil"/>
          <w:between w:val="nil"/>
        </w:pBdr>
        <w:jc w:val="both"/>
        <w:rPr>
          <w:rFonts w:ascii="Calibri" w:eastAsia="Calibri" w:hAnsi="Calibri" w:cs="Calibri"/>
          <w:sz w:val="22"/>
          <w:szCs w:val="22"/>
        </w:rPr>
      </w:pPr>
      <w:r w:rsidRPr="000E27E2">
        <w:rPr>
          <w:rFonts w:ascii="Calibri" w:eastAsia="Calibri" w:hAnsi="Calibri" w:cs="Calibri"/>
          <w:sz w:val="22"/>
          <w:szCs w:val="22"/>
        </w:rPr>
        <w:t xml:space="preserve">Žák nezíská ani </w:t>
      </w:r>
      <w:proofErr w:type="gramStart"/>
      <w:r w:rsidRPr="000E27E2">
        <w:rPr>
          <w:rFonts w:ascii="Calibri" w:eastAsia="Calibri" w:hAnsi="Calibri" w:cs="Calibri"/>
          <w:sz w:val="22"/>
          <w:szCs w:val="22"/>
        </w:rPr>
        <w:t>30%</w:t>
      </w:r>
      <w:proofErr w:type="gramEnd"/>
      <w:r w:rsidRPr="000E27E2">
        <w:rPr>
          <w:rFonts w:ascii="Calibri" w:eastAsia="Calibri" w:hAnsi="Calibri" w:cs="Calibri"/>
          <w:sz w:val="22"/>
          <w:szCs w:val="22"/>
        </w:rPr>
        <w:t xml:space="preserve"> bodů, má závažné problémy – samostatné práce na zadaných úkolech není schopen, zpravidla nenosí pomůcky nebo je nemá v pořádku a nedokáže jich využívat. Má závažné problémy s odevzdáváním prací, často je nevypracuje vůbec.</w:t>
      </w:r>
    </w:p>
    <w:p w14:paraId="7D0267F0" w14:textId="77777777" w:rsidR="0069059E" w:rsidRPr="000E27E2" w:rsidRDefault="0069059E">
      <w:pPr>
        <w:pBdr>
          <w:top w:val="nil"/>
          <w:left w:val="nil"/>
          <w:bottom w:val="nil"/>
          <w:right w:val="nil"/>
          <w:between w:val="nil"/>
        </w:pBdr>
        <w:jc w:val="both"/>
        <w:rPr>
          <w:rFonts w:ascii="Calibri" w:eastAsia="Calibri" w:hAnsi="Calibri" w:cs="Calibri"/>
          <w:sz w:val="22"/>
          <w:szCs w:val="22"/>
        </w:rPr>
      </w:pPr>
    </w:p>
    <w:p w14:paraId="605A4ADC" w14:textId="77777777" w:rsidR="0069059E" w:rsidRPr="000E27E2" w:rsidRDefault="00F32A9F">
      <w:pPr>
        <w:rPr>
          <w:rFonts w:ascii="Calibri" w:eastAsia="Calibri" w:hAnsi="Calibri" w:cs="Calibri"/>
          <w:b/>
          <w:color w:val="000000"/>
          <w:sz w:val="22"/>
          <w:szCs w:val="22"/>
        </w:rPr>
      </w:pPr>
      <w:r w:rsidRPr="000E27E2">
        <w:rPr>
          <w:rFonts w:ascii="Calibri" w:eastAsia="Calibri" w:hAnsi="Calibri" w:cs="Calibri"/>
          <w:b/>
          <w:color w:val="000000"/>
          <w:sz w:val="22"/>
          <w:szCs w:val="22"/>
        </w:rPr>
        <w:t>Odložení klasifikace</w:t>
      </w:r>
    </w:p>
    <w:p w14:paraId="02F6D0B0" w14:textId="77777777" w:rsidR="0069059E" w:rsidRPr="000E27E2" w:rsidRDefault="00F32A9F">
      <w:pPr>
        <w:pBdr>
          <w:top w:val="nil"/>
          <w:left w:val="nil"/>
          <w:bottom w:val="nil"/>
          <w:right w:val="nil"/>
          <w:between w:val="nil"/>
        </w:pBdr>
        <w:spacing w:line="276" w:lineRule="auto"/>
        <w:rPr>
          <w:rFonts w:ascii="Calibri" w:eastAsia="Calibri" w:hAnsi="Calibri" w:cs="Calibri"/>
          <w:sz w:val="22"/>
          <w:szCs w:val="22"/>
        </w:rPr>
      </w:pPr>
      <w:r w:rsidRPr="000E27E2">
        <w:rPr>
          <w:rFonts w:ascii="Calibri" w:eastAsia="Calibri" w:hAnsi="Calibri" w:cs="Calibri"/>
          <w:sz w:val="22"/>
          <w:szCs w:val="22"/>
        </w:rPr>
        <w:t>Vyučující může rozhodnout o tom, že žák nebude hodnocen z matematiky v řádném termínu a klasifikace bude odložena za podmínek, že nesplnil předepsaný objem povinných písemných prací a zároveň jeho absence v hodinách matematiky přesáhne 40 %.</w:t>
      </w:r>
    </w:p>
    <w:p w14:paraId="51B09F97" w14:textId="77777777" w:rsidR="0069059E" w:rsidRPr="000E27E2" w:rsidRDefault="00F32A9F">
      <w:pPr>
        <w:pBdr>
          <w:top w:val="nil"/>
          <w:left w:val="nil"/>
          <w:bottom w:val="nil"/>
          <w:right w:val="nil"/>
          <w:between w:val="nil"/>
        </w:pBdr>
        <w:spacing w:line="276" w:lineRule="auto"/>
        <w:rPr>
          <w:rFonts w:ascii="Calibri" w:eastAsia="Calibri" w:hAnsi="Calibri" w:cs="Calibri"/>
          <w:sz w:val="22"/>
          <w:szCs w:val="22"/>
        </w:rPr>
      </w:pPr>
      <w:r w:rsidRPr="000E27E2">
        <w:rPr>
          <w:rFonts w:ascii="Calibri" w:eastAsia="Calibri" w:hAnsi="Calibri" w:cs="Calibri"/>
          <w:sz w:val="22"/>
          <w:szCs w:val="22"/>
        </w:rPr>
        <w:t>Žáci, kterým byla diagnostikována některá z poruch učení a kteří jsou schopni tuto poruchu doložit vyšetřením z PPP maximálně dva roky starým, budou kritéria individuálně upravena v závislosti na míře a charakteru poruchy a v závislosti na doporučení PPP a to zejména:</w:t>
      </w:r>
    </w:p>
    <w:p w14:paraId="7FE751C6" w14:textId="77777777" w:rsidR="0069059E" w:rsidRPr="000E27E2" w:rsidRDefault="00F32A9F">
      <w:pPr>
        <w:numPr>
          <w:ilvl w:val="0"/>
          <w:numId w:val="80"/>
        </w:numPr>
        <w:pBdr>
          <w:top w:val="nil"/>
          <w:left w:val="nil"/>
          <w:bottom w:val="nil"/>
          <w:right w:val="nil"/>
          <w:between w:val="nil"/>
        </w:pBdr>
        <w:spacing w:line="276" w:lineRule="auto"/>
        <w:rPr>
          <w:rFonts w:ascii="Calibri" w:eastAsia="Calibri" w:hAnsi="Calibri" w:cs="Calibri"/>
          <w:color w:val="000000"/>
          <w:sz w:val="22"/>
          <w:szCs w:val="22"/>
        </w:rPr>
      </w:pPr>
      <w:r w:rsidRPr="000E27E2">
        <w:rPr>
          <w:rFonts w:ascii="Calibri" w:eastAsia="Calibri" w:hAnsi="Calibri" w:cs="Calibri"/>
          <w:sz w:val="22"/>
          <w:szCs w:val="22"/>
        </w:rPr>
        <w:t>v oblasti specifických dovedností z okruhu čtení slovních úloh v případě dyslektických poruch;</w:t>
      </w:r>
    </w:p>
    <w:p w14:paraId="68391BAD" w14:textId="77777777" w:rsidR="0069059E" w:rsidRPr="000E27E2" w:rsidRDefault="00F32A9F">
      <w:pPr>
        <w:numPr>
          <w:ilvl w:val="0"/>
          <w:numId w:val="80"/>
        </w:numPr>
        <w:pBdr>
          <w:top w:val="nil"/>
          <w:left w:val="nil"/>
          <w:bottom w:val="nil"/>
          <w:right w:val="nil"/>
          <w:between w:val="nil"/>
        </w:pBdr>
        <w:spacing w:line="276" w:lineRule="auto"/>
        <w:rPr>
          <w:rFonts w:ascii="Calibri" w:eastAsia="Calibri" w:hAnsi="Calibri" w:cs="Calibri"/>
          <w:color w:val="000000"/>
          <w:sz w:val="22"/>
          <w:szCs w:val="22"/>
        </w:rPr>
      </w:pPr>
      <w:r w:rsidRPr="000E27E2">
        <w:rPr>
          <w:rFonts w:ascii="Calibri" w:eastAsia="Calibri" w:hAnsi="Calibri" w:cs="Calibri"/>
          <w:sz w:val="22"/>
          <w:szCs w:val="22"/>
        </w:rPr>
        <w:t>v oblasti specifických dovedností týkajících se výpočtů v případě dyskalkulických problémů;</w:t>
      </w:r>
    </w:p>
    <w:p w14:paraId="71E7BAB3" w14:textId="77777777" w:rsidR="0069059E" w:rsidRPr="000E27E2" w:rsidRDefault="00F32A9F">
      <w:pPr>
        <w:pBdr>
          <w:top w:val="nil"/>
          <w:left w:val="nil"/>
          <w:bottom w:val="nil"/>
          <w:right w:val="nil"/>
          <w:between w:val="nil"/>
        </w:pBdr>
        <w:spacing w:line="276" w:lineRule="auto"/>
        <w:rPr>
          <w:rFonts w:ascii="Calibri" w:eastAsia="Calibri" w:hAnsi="Calibri" w:cs="Calibri"/>
          <w:sz w:val="22"/>
          <w:szCs w:val="22"/>
        </w:rPr>
      </w:pPr>
      <w:r w:rsidRPr="000E27E2">
        <w:rPr>
          <w:rFonts w:ascii="Calibri" w:eastAsia="Calibri" w:hAnsi="Calibri" w:cs="Calibri"/>
          <w:sz w:val="22"/>
          <w:szCs w:val="22"/>
        </w:rPr>
        <w:t xml:space="preserve">Kritéria předmětu matematiky pro žáky integrované jsou </w:t>
      </w:r>
      <w:proofErr w:type="gramStart"/>
      <w:r w:rsidRPr="000E27E2">
        <w:rPr>
          <w:rFonts w:ascii="Calibri" w:eastAsia="Calibri" w:hAnsi="Calibri" w:cs="Calibri"/>
          <w:sz w:val="22"/>
          <w:szCs w:val="22"/>
        </w:rPr>
        <w:t>specifikovány</w:t>
      </w:r>
      <w:proofErr w:type="gramEnd"/>
      <w:r w:rsidRPr="000E27E2">
        <w:rPr>
          <w:rFonts w:ascii="Calibri" w:eastAsia="Calibri" w:hAnsi="Calibri" w:cs="Calibri"/>
          <w:sz w:val="22"/>
          <w:szCs w:val="22"/>
        </w:rPr>
        <w:t xml:space="preserve"> v individuálních plánech těchto žáků.</w:t>
      </w:r>
    </w:p>
    <w:p w14:paraId="61F252B8" w14:textId="77777777" w:rsidR="0069059E" w:rsidRPr="000E27E2" w:rsidRDefault="00F32A9F">
      <w:pPr>
        <w:pBdr>
          <w:top w:val="nil"/>
          <w:left w:val="nil"/>
          <w:bottom w:val="nil"/>
          <w:right w:val="nil"/>
          <w:between w:val="nil"/>
        </w:pBdr>
        <w:spacing w:line="276" w:lineRule="auto"/>
        <w:rPr>
          <w:rFonts w:ascii="Calibri" w:eastAsia="Calibri" w:hAnsi="Calibri" w:cs="Calibri"/>
          <w:sz w:val="22"/>
          <w:szCs w:val="22"/>
        </w:rPr>
      </w:pPr>
      <w:r w:rsidRPr="000E27E2">
        <w:rPr>
          <w:rFonts w:ascii="Calibri" w:eastAsia="Calibri" w:hAnsi="Calibri" w:cs="Calibri"/>
          <w:sz w:val="22"/>
          <w:szCs w:val="22"/>
        </w:rPr>
        <w:t>Povinná část bodového hodnocení se skládá z povinných písemných prací a projektů a dalších aktivit, které vyučující označí jako povinné. Tyto práce budou žákům vždy oznámeny prostřednictvím e-learningového systému a žákům bude vždy umožněna jejich oprava za podmínek stanovených vyučujícím. Ostatní práce kratšího rozsahu, které tvoří nepovinnou část bodového hodnocení, nemusí být avizovány v e-learningovém systému.</w:t>
      </w:r>
    </w:p>
    <w:p w14:paraId="285C5A0D" w14:textId="77777777" w:rsidR="002B298D" w:rsidRPr="000E27E2" w:rsidRDefault="002B298D">
      <w:pPr>
        <w:rPr>
          <w:rFonts w:ascii="Calibri" w:eastAsia="Calibri" w:hAnsi="Calibri" w:cs="Calibri"/>
          <w:b/>
          <w:bCs/>
          <w:sz w:val="22"/>
          <w:szCs w:val="22"/>
          <w:u w:val="single"/>
          <w:lang w:val="x-none" w:eastAsia="x-none"/>
        </w:rPr>
      </w:pPr>
      <w:r w:rsidRPr="000E27E2">
        <w:rPr>
          <w:rFonts w:ascii="Calibri" w:eastAsia="Calibri" w:hAnsi="Calibri" w:cs="Calibri"/>
          <w:sz w:val="22"/>
          <w:szCs w:val="22"/>
          <w:u w:val="single"/>
        </w:rPr>
        <w:br w:type="page"/>
      </w:r>
    </w:p>
    <w:p w14:paraId="79F76C33" w14:textId="77777777" w:rsidR="0069059E" w:rsidRPr="00E40515" w:rsidRDefault="00F32A9F" w:rsidP="00E40515">
      <w:pPr>
        <w:pStyle w:val="Nadpis3"/>
        <w:rPr>
          <w:rFonts w:eastAsia="Calibri"/>
          <w:u w:val="single"/>
        </w:rPr>
      </w:pPr>
      <w:bookmarkStart w:id="53" w:name="_Toc202946546"/>
      <w:r w:rsidRPr="00E40515">
        <w:rPr>
          <w:rFonts w:eastAsia="Calibri"/>
          <w:u w:val="single"/>
        </w:rPr>
        <w:lastRenderedPageBreak/>
        <w:t>Mediální výchova</w:t>
      </w:r>
      <w:bookmarkEnd w:id="53"/>
    </w:p>
    <w:p w14:paraId="23FEEBAC" w14:textId="77777777" w:rsidR="0069059E" w:rsidRDefault="0069059E">
      <w:pPr>
        <w:jc w:val="both"/>
        <w:rPr>
          <w:rFonts w:ascii="Calibri" w:eastAsia="Calibri" w:hAnsi="Calibri" w:cs="Calibri"/>
          <w:color w:val="000000"/>
        </w:rPr>
      </w:pPr>
    </w:p>
    <w:p w14:paraId="05A3E4CD" w14:textId="77777777" w:rsidR="0069059E" w:rsidRDefault="00F32A9F">
      <w:pPr>
        <w:jc w:val="both"/>
        <w:rPr>
          <w:rFonts w:ascii="Calibri" w:eastAsia="Calibri" w:hAnsi="Calibri" w:cs="Calibri"/>
          <w:b/>
          <w:color w:val="000000"/>
          <w:sz w:val="28"/>
          <w:szCs w:val="28"/>
        </w:rPr>
      </w:pPr>
      <w:r>
        <w:rPr>
          <w:rFonts w:ascii="Calibri" w:eastAsia="Calibri" w:hAnsi="Calibri" w:cs="Calibri"/>
          <w:b/>
          <w:color w:val="000000"/>
          <w:sz w:val="28"/>
          <w:szCs w:val="28"/>
        </w:rPr>
        <w:t>Obsahové, časové a organizační vymezení</w:t>
      </w:r>
    </w:p>
    <w:p w14:paraId="7B8D529A" w14:textId="77777777" w:rsidR="0069059E" w:rsidRDefault="0069059E">
      <w:pPr>
        <w:jc w:val="both"/>
        <w:rPr>
          <w:rFonts w:ascii="Calibri" w:eastAsia="Calibri" w:hAnsi="Calibri" w:cs="Calibri"/>
          <w:b/>
          <w:color w:val="000000"/>
          <w:sz w:val="28"/>
          <w:szCs w:val="28"/>
        </w:rPr>
      </w:pPr>
    </w:p>
    <w:p w14:paraId="77A6DEBE" w14:textId="77777777" w:rsidR="0069059E" w:rsidRPr="000E27E2" w:rsidRDefault="00F32A9F">
      <w:pPr>
        <w:pBdr>
          <w:top w:val="nil"/>
          <w:left w:val="nil"/>
          <w:bottom w:val="nil"/>
          <w:right w:val="nil"/>
          <w:between w:val="nil"/>
        </w:pBdr>
        <w:spacing w:before="120"/>
        <w:ind w:firstLine="851"/>
        <w:jc w:val="both"/>
        <w:rPr>
          <w:rFonts w:ascii="Calibri" w:eastAsia="Calibri" w:hAnsi="Calibri" w:cs="Calibri"/>
          <w:sz w:val="22"/>
          <w:szCs w:val="22"/>
        </w:rPr>
      </w:pPr>
      <w:r w:rsidRPr="000E27E2">
        <w:rPr>
          <w:rFonts w:ascii="Calibri" w:eastAsia="Calibri" w:hAnsi="Calibri" w:cs="Calibri"/>
          <w:color w:val="000000"/>
          <w:sz w:val="22"/>
          <w:szCs w:val="22"/>
        </w:rPr>
        <w:t xml:space="preserve">    Vzdělávací obor </w:t>
      </w:r>
      <w:r w:rsidRPr="000E27E2">
        <w:rPr>
          <w:rFonts w:ascii="Calibri" w:eastAsia="Calibri" w:hAnsi="Calibri" w:cs="Calibri"/>
          <w:sz w:val="22"/>
          <w:szCs w:val="22"/>
        </w:rPr>
        <w:t xml:space="preserve">MEDIÁLNÍ </w:t>
      </w:r>
      <w:proofErr w:type="gramStart"/>
      <w:r w:rsidRPr="000E27E2">
        <w:rPr>
          <w:rFonts w:ascii="Calibri" w:eastAsia="Calibri" w:hAnsi="Calibri" w:cs="Calibri"/>
          <w:color w:val="000000"/>
          <w:sz w:val="22"/>
          <w:szCs w:val="22"/>
        </w:rPr>
        <w:t>VÝCHOVA  významně</w:t>
      </w:r>
      <w:proofErr w:type="gramEnd"/>
      <w:r w:rsidRPr="000E27E2">
        <w:rPr>
          <w:rFonts w:ascii="Calibri" w:eastAsia="Calibri" w:hAnsi="Calibri" w:cs="Calibri"/>
          <w:color w:val="000000"/>
          <w:sz w:val="22"/>
          <w:szCs w:val="22"/>
        </w:rPr>
        <w:t xml:space="preserve"> naplňuje průřezové téma </w:t>
      </w:r>
      <w:r w:rsidRPr="000E27E2">
        <w:rPr>
          <w:rFonts w:ascii="Calibri" w:eastAsia="Calibri" w:hAnsi="Calibri" w:cs="Calibri"/>
          <w:sz w:val="22"/>
          <w:szCs w:val="22"/>
        </w:rPr>
        <w:t xml:space="preserve">MEDIÁLNÍ VÝCHOVA. Zahrnuje v sobě </w:t>
      </w:r>
      <w:proofErr w:type="gramStart"/>
      <w:r w:rsidRPr="000E27E2">
        <w:rPr>
          <w:rFonts w:ascii="Calibri" w:eastAsia="Calibri" w:hAnsi="Calibri" w:cs="Calibri"/>
          <w:sz w:val="22"/>
          <w:szCs w:val="22"/>
        </w:rPr>
        <w:t>okruh  Kritické</w:t>
      </w:r>
      <w:proofErr w:type="gramEnd"/>
      <w:r w:rsidRPr="000E27E2">
        <w:rPr>
          <w:rFonts w:ascii="Calibri" w:eastAsia="Calibri" w:hAnsi="Calibri" w:cs="Calibri"/>
          <w:sz w:val="22"/>
          <w:szCs w:val="22"/>
        </w:rPr>
        <w:t xml:space="preserve"> čtení a vnímání mediálních sdělení. současně obsahuje jednoduché produktivní činnosti z tematických okruhů Tvorba mediálních sdělení a Práce v realizačním týmu. Pozornost se zaměřuje na rozvoj kritického odstupu od mediálních sdělení, schopnost rozlišit funkce jednotlivých mediálních sdělení a osvojit si povědomí o výrazových prostředcích užívaných médii. V rámci tohoto okruhu získávají žáci základní představu o výrazových prostředcích používaných v jednotlivých médiích a rozvíjí si kritický přístup k jejich užití. Zároveň se učí chápat rozdíly mezi jednotlivými typy mediální produkce a rozpoznávat manipulativní působení.</w:t>
      </w:r>
    </w:p>
    <w:p w14:paraId="57BC2884" w14:textId="77777777" w:rsidR="0069059E" w:rsidRPr="000E27E2" w:rsidRDefault="00F32A9F">
      <w:pPr>
        <w:pBdr>
          <w:top w:val="nil"/>
          <w:left w:val="nil"/>
          <w:bottom w:val="nil"/>
          <w:right w:val="nil"/>
          <w:between w:val="nil"/>
        </w:pBdr>
        <w:spacing w:before="120"/>
        <w:ind w:firstLine="851"/>
        <w:jc w:val="both"/>
        <w:rPr>
          <w:rFonts w:ascii="Calibri" w:eastAsia="Calibri" w:hAnsi="Calibri" w:cs="Calibri"/>
          <w:sz w:val="22"/>
          <w:szCs w:val="22"/>
        </w:rPr>
      </w:pPr>
      <w:r w:rsidRPr="000E27E2">
        <w:rPr>
          <w:rFonts w:ascii="Calibri" w:eastAsia="Calibri" w:hAnsi="Calibri" w:cs="Calibri"/>
          <w:sz w:val="22"/>
          <w:szCs w:val="22"/>
        </w:rPr>
        <w:t>Tematický okruh Interpretace vztahu mediálních sdělení a reality uvádí žáka do problematiky vnímání toho, co je „reálné“ v každodenním životě. Média se vztahují k „realitě“ přinejmenším dvěma způsoby. Deklarují některé produkty jako „výpovědi o událostech, které se staly, a zjištění, která platí“ (zprávy, publicistika, dokument, vzdělávání a osvěta), zatímco jiné jako „fikce“. Současně sama média „jsou realitou“. Tato mediální realita je součástí života společnosti a představuje zdroj zkušeností pro její členy.</w:t>
      </w:r>
    </w:p>
    <w:p w14:paraId="686B35C7" w14:textId="77777777" w:rsidR="0069059E" w:rsidRPr="000E27E2" w:rsidRDefault="00F32A9F">
      <w:pPr>
        <w:pBdr>
          <w:top w:val="nil"/>
          <w:left w:val="nil"/>
          <w:bottom w:val="nil"/>
          <w:right w:val="nil"/>
          <w:between w:val="nil"/>
        </w:pBdr>
        <w:spacing w:before="120"/>
        <w:ind w:firstLine="851"/>
        <w:jc w:val="both"/>
        <w:rPr>
          <w:rFonts w:ascii="Calibri" w:eastAsia="Calibri" w:hAnsi="Calibri" w:cs="Calibri"/>
          <w:sz w:val="22"/>
          <w:szCs w:val="22"/>
        </w:rPr>
      </w:pPr>
      <w:r w:rsidRPr="000E27E2">
        <w:rPr>
          <w:rFonts w:ascii="Calibri" w:eastAsia="Calibri" w:hAnsi="Calibri" w:cs="Calibri"/>
          <w:sz w:val="22"/>
          <w:szCs w:val="22"/>
        </w:rPr>
        <w:t>Tematický okruh Stavba mediálních sdělení odkrývá pravidelnosti ve stavbě mediálních sdělení, a to i takových, která působí jako záznam skutečnosti (např. zpravodajství či přímý přenos – viz předcházející tematický okruh). Přínosem tematického okruhu je mimo jiné to, že mediální produkty (noviny, časopis, rozhlasová stanice, televizní pořad, www stránka, blog, sociální síť apod.) se před žákem objevují nikoli jen jako projev dobové kultury a samozřejmá součást jeho života, ale také jako zdroj poznání společnosti, v níž žije.</w:t>
      </w:r>
    </w:p>
    <w:p w14:paraId="73FB0DB9" w14:textId="77777777" w:rsidR="0069059E" w:rsidRPr="000E27E2" w:rsidRDefault="00F32A9F">
      <w:pPr>
        <w:ind w:firstLine="708"/>
        <w:jc w:val="both"/>
        <w:rPr>
          <w:rFonts w:ascii="Calibri" w:eastAsia="Calibri" w:hAnsi="Calibri" w:cs="Calibri"/>
          <w:sz w:val="22"/>
          <w:szCs w:val="22"/>
        </w:rPr>
      </w:pPr>
      <w:r w:rsidRPr="000E27E2">
        <w:rPr>
          <w:rFonts w:ascii="Calibri" w:eastAsia="Calibri" w:hAnsi="Calibri" w:cs="Calibri"/>
          <w:sz w:val="22"/>
          <w:szCs w:val="22"/>
        </w:rPr>
        <w:t>Další tematický okruh Fungování a vliv médií ve společnosti umožňuje pochopit roli médií v životě současného člověka. V rámci tohoto okruhu žák proniká do souvislostí, které utvářejí mediální produkci, a osvojuje si představy o postavení a roli médií v moderních společnostech. Současně získává základní informace o jednotlivých mediálních profesích (novinář, práce s kamerou a před kamerou, psaní pro média)</w:t>
      </w:r>
    </w:p>
    <w:p w14:paraId="014A6AC5" w14:textId="77777777" w:rsidR="0069059E" w:rsidRPr="000E27E2" w:rsidRDefault="00F32A9F">
      <w:pPr>
        <w:ind w:firstLine="708"/>
        <w:jc w:val="both"/>
        <w:rPr>
          <w:rFonts w:ascii="Calibri" w:eastAsia="Calibri" w:hAnsi="Calibri" w:cs="Calibri"/>
          <w:sz w:val="22"/>
          <w:szCs w:val="22"/>
        </w:rPr>
      </w:pPr>
      <w:r w:rsidRPr="000E27E2">
        <w:rPr>
          <w:rFonts w:ascii="Calibri" w:eastAsia="Calibri" w:hAnsi="Calibri" w:cs="Calibri"/>
          <w:sz w:val="22"/>
          <w:szCs w:val="22"/>
        </w:rPr>
        <w:t>Obsahově se soustředí na tvorbu mediálního sdělení po technické stránce. V průběhu roku se žáci učí pracovat se základními funkcemi textového editoru. Dále pracují s tvorbou prezentací. Učí se tvořit svá mediální sdělení, ale také interpretovat mediální sdělení z různých zdrojů. Je kladen důraz také na správné používání jazyka při tvorbě mediálního sdělení.</w:t>
      </w:r>
    </w:p>
    <w:p w14:paraId="1EEEC516" w14:textId="77777777" w:rsidR="0069059E" w:rsidRPr="000E27E2" w:rsidRDefault="00F32A9F">
      <w:pPr>
        <w:ind w:firstLine="708"/>
        <w:jc w:val="both"/>
        <w:rPr>
          <w:rFonts w:ascii="Calibri" w:eastAsia="Calibri" w:hAnsi="Calibri" w:cs="Calibri"/>
          <w:color w:val="000000"/>
          <w:sz w:val="22"/>
          <w:szCs w:val="22"/>
        </w:rPr>
      </w:pPr>
      <w:r w:rsidRPr="000E27E2">
        <w:rPr>
          <w:rFonts w:ascii="Calibri" w:eastAsia="Calibri" w:hAnsi="Calibri" w:cs="Calibri"/>
          <w:sz w:val="22"/>
          <w:szCs w:val="22"/>
        </w:rPr>
        <w:t xml:space="preserve"> </w:t>
      </w:r>
    </w:p>
    <w:p w14:paraId="490B9557"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  Vzdělávací obor </w:t>
      </w:r>
      <w:r w:rsidRPr="000E27E2">
        <w:rPr>
          <w:rFonts w:ascii="Calibri" w:eastAsia="Calibri" w:hAnsi="Calibri" w:cs="Calibri"/>
          <w:sz w:val="22"/>
          <w:szCs w:val="22"/>
        </w:rPr>
        <w:t>MEDIÁLNÍ</w:t>
      </w:r>
      <w:r w:rsidRPr="000E27E2">
        <w:rPr>
          <w:rFonts w:ascii="Calibri" w:eastAsia="Calibri" w:hAnsi="Calibri" w:cs="Calibri"/>
          <w:color w:val="000000"/>
          <w:sz w:val="22"/>
          <w:szCs w:val="22"/>
        </w:rPr>
        <w:t xml:space="preserve"> VÝCHOVA je vyučován pouze na druhém stupni v 6. ročníku po jedné hodině týdně. Celková hodinová dotace tedy činí jednu hodinu. </w:t>
      </w:r>
    </w:p>
    <w:p w14:paraId="5C6D005C"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  </w:t>
      </w:r>
    </w:p>
    <w:p w14:paraId="5CB3B22C"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color w:val="000000"/>
          <w:sz w:val="22"/>
          <w:szCs w:val="22"/>
        </w:rPr>
        <w:t xml:space="preserve">  </w:t>
      </w:r>
      <w:r w:rsidRPr="000E27E2">
        <w:rPr>
          <w:rFonts w:ascii="Calibri" w:eastAsia="Calibri" w:hAnsi="Calibri" w:cs="Calibri"/>
          <w:sz w:val="22"/>
          <w:szCs w:val="22"/>
        </w:rPr>
        <w:t>MEDIÁLNÍ</w:t>
      </w:r>
      <w:r w:rsidRPr="000E27E2">
        <w:rPr>
          <w:rFonts w:ascii="Calibri" w:eastAsia="Calibri" w:hAnsi="Calibri" w:cs="Calibri"/>
          <w:color w:val="000000"/>
          <w:sz w:val="22"/>
          <w:szCs w:val="22"/>
        </w:rPr>
        <w:t xml:space="preserve"> VÝCHOVA je vyučována formou jednotlivých vyučovacích hodin, </w:t>
      </w:r>
      <w:r w:rsidRPr="000E27E2">
        <w:rPr>
          <w:rFonts w:ascii="Calibri" w:eastAsia="Calibri" w:hAnsi="Calibri" w:cs="Calibri"/>
          <w:sz w:val="22"/>
          <w:szCs w:val="22"/>
        </w:rPr>
        <w:t xml:space="preserve">Je vyučován 2 pedagogy, přičemž jeden se soustředí na správné dodržování technických pravidel při tvorbě dokumentu (odstavce apod…) Druhý se soustředí na správné použití jazyka. </w:t>
      </w:r>
    </w:p>
    <w:p w14:paraId="74C71946" w14:textId="77777777" w:rsidR="0069059E" w:rsidRPr="000E27E2" w:rsidRDefault="0069059E">
      <w:pPr>
        <w:jc w:val="both"/>
        <w:rPr>
          <w:rFonts w:ascii="Calibri" w:eastAsia="Calibri" w:hAnsi="Calibri" w:cs="Calibri"/>
          <w:sz w:val="22"/>
          <w:szCs w:val="22"/>
        </w:rPr>
      </w:pPr>
    </w:p>
    <w:p w14:paraId="152183B9"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  Výuka probíhá</w:t>
      </w:r>
      <w:r w:rsidRPr="000E27E2">
        <w:rPr>
          <w:rFonts w:ascii="Calibri" w:eastAsia="Calibri" w:hAnsi="Calibri" w:cs="Calibri"/>
          <w:sz w:val="22"/>
          <w:szCs w:val="22"/>
        </w:rPr>
        <w:t xml:space="preserve"> v počítačové učebně nebo ve studovně.</w:t>
      </w:r>
    </w:p>
    <w:p w14:paraId="41C71C42" w14:textId="77777777" w:rsidR="0069059E" w:rsidRDefault="0069059E">
      <w:pPr>
        <w:jc w:val="both"/>
        <w:rPr>
          <w:rFonts w:ascii="Calibri" w:eastAsia="Calibri" w:hAnsi="Calibri" w:cs="Calibri"/>
          <w:color w:val="000000"/>
        </w:rPr>
      </w:pPr>
    </w:p>
    <w:p w14:paraId="0E93F7D5" w14:textId="77777777" w:rsidR="0069059E" w:rsidRDefault="00F32A9F">
      <w:pPr>
        <w:jc w:val="both"/>
        <w:rPr>
          <w:rFonts w:ascii="Calibri" w:eastAsia="Calibri" w:hAnsi="Calibri" w:cs="Calibri"/>
          <w:b/>
          <w:sz w:val="28"/>
          <w:szCs w:val="28"/>
        </w:rPr>
      </w:pPr>
      <w:r>
        <w:br w:type="page"/>
      </w:r>
    </w:p>
    <w:p w14:paraId="5D97506A" w14:textId="77777777" w:rsidR="0069059E" w:rsidRDefault="00F32A9F">
      <w:pPr>
        <w:jc w:val="both"/>
        <w:rPr>
          <w:rFonts w:ascii="Calibri" w:eastAsia="Calibri" w:hAnsi="Calibri" w:cs="Calibri"/>
          <w:b/>
          <w:color w:val="000000"/>
          <w:sz w:val="28"/>
          <w:szCs w:val="28"/>
        </w:rPr>
      </w:pPr>
      <w:r>
        <w:rPr>
          <w:rFonts w:ascii="Calibri" w:eastAsia="Calibri" w:hAnsi="Calibri" w:cs="Calibri"/>
          <w:b/>
          <w:color w:val="000000"/>
          <w:sz w:val="28"/>
          <w:szCs w:val="28"/>
        </w:rPr>
        <w:lastRenderedPageBreak/>
        <w:t>Výchovné a vzdělávací strategie</w:t>
      </w:r>
    </w:p>
    <w:p w14:paraId="10F4C887" w14:textId="77777777" w:rsidR="0069059E" w:rsidRDefault="0069059E">
      <w:pPr>
        <w:jc w:val="both"/>
        <w:rPr>
          <w:rFonts w:ascii="Calibri" w:eastAsia="Calibri" w:hAnsi="Calibri" w:cs="Calibri"/>
          <w:b/>
          <w:color w:val="000000"/>
          <w:sz w:val="28"/>
          <w:szCs w:val="28"/>
        </w:rPr>
      </w:pPr>
    </w:p>
    <w:p w14:paraId="19BDAA9A" w14:textId="77777777" w:rsidR="0069059E" w:rsidRPr="000E27E2" w:rsidRDefault="00F32A9F">
      <w:pPr>
        <w:jc w:val="both"/>
        <w:rPr>
          <w:rFonts w:ascii="Calibri" w:eastAsia="Calibri" w:hAnsi="Calibri" w:cs="Calibri"/>
          <w:b/>
          <w:sz w:val="22"/>
          <w:szCs w:val="22"/>
        </w:rPr>
      </w:pPr>
      <w:r w:rsidRPr="000E27E2">
        <w:rPr>
          <w:rFonts w:ascii="Calibri" w:eastAsia="Calibri" w:hAnsi="Calibri" w:cs="Calibri"/>
          <w:b/>
          <w:sz w:val="22"/>
          <w:szCs w:val="22"/>
        </w:rPr>
        <w:t>Kompetence občanské</w:t>
      </w:r>
    </w:p>
    <w:p w14:paraId="1C469B55" w14:textId="77777777" w:rsidR="0069059E" w:rsidRPr="000E27E2" w:rsidRDefault="00F32A9F">
      <w:pPr>
        <w:ind w:firstLine="540"/>
        <w:jc w:val="both"/>
        <w:rPr>
          <w:rFonts w:ascii="Calibri" w:eastAsia="Calibri" w:hAnsi="Calibri" w:cs="Calibri"/>
          <w:sz w:val="22"/>
          <w:szCs w:val="22"/>
        </w:rPr>
      </w:pPr>
      <w:r w:rsidRPr="000E27E2">
        <w:rPr>
          <w:rFonts w:ascii="Calibri" w:eastAsia="Calibri" w:hAnsi="Calibri" w:cs="Calibri"/>
          <w:sz w:val="22"/>
          <w:szCs w:val="22"/>
        </w:rPr>
        <w:t>Tvorbou prezentací a publikováním informací na internetu jsou žáci vedeni mimo jiné k utváření mravních hodnot.</w:t>
      </w:r>
    </w:p>
    <w:p w14:paraId="5BC1C6FF" w14:textId="77777777" w:rsidR="0069059E" w:rsidRPr="000E27E2" w:rsidRDefault="00F32A9F">
      <w:pPr>
        <w:jc w:val="both"/>
        <w:rPr>
          <w:rFonts w:ascii="Calibri" w:eastAsia="Calibri" w:hAnsi="Calibri" w:cs="Calibri"/>
          <w:b/>
          <w:sz w:val="22"/>
          <w:szCs w:val="22"/>
        </w:rPr>
      </w:pPr>
      <w:r w:rsidRPr="000E27E2">
        <w:rPr>
          <w:rFonts w:ascii="Calibri" w:eastAsia="Calibri" w:hAnsi="Calibri" w:cs="Calibri"/>
          <w:b/>
          <w:sz w:val="22"/>
          <w:szCs w:val="22"/>
        </w:rPr>
        <w:t>Kompetence sociální a personální</w:t>
      </w:r>
    </w:p>
    <w:p w14:paraId="33FC0A8A" w14:textId="77777777" w:rsidR="0069059E" w:rsidRPr="000E27E2" w:rsidRDefault="00F32A9F">
      <w:pPr>
        <w:ind w:firstLine="540"/>
        <w:jc w:val="both"/>
        <w:rPr>
          <w:rFonts w:ascii="Calibri" w:eastAsia="Calibri" w:hAnsi="Calibri" w:cs="Calibri"/>
          <w:sz w:val="22"/>
          <w:szCs w:val="22"/>
        </w:rPr>
      </w:pPr>
      <w:r w:rsidRPr="000E27E2">
        <w:rPr>
          <w:rFonts w:ascii="Calibri" w:eastAsia="Calibri" w:hAnsi="Calibri" w:cs="Calibri"/>
          <w:sz w:val="22"/>
          <w:szCs w:val="22"/>
        </w:rPr>
        <w:t>Znalosti v oblasti autorských práv a problematiky legalizace softwaru rozvíjejí žáci kompetence související s právy a povinnostmi občanů.</w:t>
      </w:r>
    </w:p>
    <w:p w14:paraId="672D2B2B" w14:textId="77777777" w:rsidR="0069059E" w:rsidRPr="000E27E2" w:rsidRDefault="00F32A9F">
      <w:pPr>
        <w:jc w:val="both"/>
        <w:rPr>
          <w:rFonts w:ascii="Calibri" w:eastAsia="Calibri" w:hAnsi="Calibri" w:cs="Calibri"/>
          <w:b/>
          <w:sz w:val="22"/>
          <w:szCs w:val="22"/>
        </w:rPr>
      </w:pPr>
      <w:r w:rsidRPr="000E27E2">
        <w:rPr>
          <w:rFonts w:ascii="Calibri" w:eastAsia="Calibri" w:hAnsi="Calibri" w:cs="Calibri"/>
          <w:b/>
          <w:sz w:val="22"/>
          <w:szCs w:val="22"/>
        </w:rPr>
        <w:t>Kompetence komunikativní</w:t>
      </w:r>
    </w:p>
    <w:p w14:paraId="4ADE050F" w14:textId="77777777" w:rsidR="0069059E" w:rsidRPr="000E27E2" w:rsidRDefault="00F32A9F">
      <w:pPr>
        <w:ind w:firstLine="540"/>
        <w:jc w:val="both"/>
        <w:rPr>
          <w:rFonts w:ascii="Calibri" w:eastAsia="Calibri" w:hAnsi="Calibri" w:cs="Calibri"/>
          <w:sz w:val="22"/>
          <w:szCs w:val="22"/>
        </w:rPr>
      </w:pPr>
      <w:r w:rsidRPr="000E27E2">
        <w:rPr>
          <w:rFonts w:ascii="Calibri" w:eastAsia="Calibri" w:hAnsi="Calibri" w:cs="Calibri"/>
          <w:sz w:val="22"/>
          <w:szCs w:val="22"/>
        </w:rPr>
        <w:t xml:space="preserve">Prací nad referáty, prací s prezentačním softwarem a technikou vedeme žáky k účelné a efektní prezentaci výsledků své práce a k dovednosti </w:t>
      </w:r>
      <w:proofErr w:type="gramStart"/>
      <w:r w:rsidRPr="000E27E2">
        <w:rPr>
          <w:rFonts w:ascii="Calibri" w:eastAsia="Calibri" w:hAnsi="Calibri" w:cs="Calibri"/>
          <w:sz w:val="22"/>
          <w:szCs w:val="22"/>
        </w:rPr>
        <w:t>komunikovat</w:t>
      </w:r>
      <w:proofErr w:type="gramEnd"/>
      <w:r w:rsidRPr="000E27E2">
        <w:rPr>
          <w:rFonts w:ascii="Calibri" w:eastAsia="Calibri" w:hAnsi="Calibri" w:cs="Calibri"/>
          <w:sz w:val="22"/>
          <w:szCs w:val="22"/>
        </w:rPr>
        <w:t xml:space="preserve"> a to jak při eventuální společné práci na zadaném úkolu tak při prezentaci samotné.</w:t>
      </w:r>
    </w:p>
    <w:p w14:paraId="4274F4A1" w14:textId="77777777" w:rsidR="0069059E" w:rsidRPr="000E27E2" w:rsidRDefault="00F32A9F">
      <w:pPr>
        <w:ind w:firstLine="540"/>
        <w:jc w:val="both"/>
        <w:rPr>
          <w:rFonts w:ascii="Calibri" w:eastAsia="Calibri" w:hAnsi="Calibri" w:cs="Calibri"/>
          <w:sz w:val="22"/>
          <w:szCs w:val="22"/>
        </w:rPr>
      </w:pPr>
      <w:r w:rsidRPr="000E27E2">
        <w:rPr>
          <w:rFonts w:ascii="Calibri" w:eastAsia="Calibri" w:hAnsi="Calibri" w:cs="Calibri"/>
          <w:sz w:val="22"/>
          <w:szCs w:val="22"/>
        </w:rPr>
        <w:t>Komunikaci u žáků rozvíjíme rovněž tím, že je učíme vzájemně si efektivně vypomáhat při řešení konkrétních úkolů.</w:t>
      </w:r>
    </w:p>
    <w:p w14:paraId="1BD998B6" w14:textId="77777777" w:rsidR="0069059E" w:rsidRPr="000E27E2" w:rsidRDefault="00F32A9F">
      <w:pPr>
        <w:ind w:firstLine="540"/>
        <w:jc w:val="both"/>
        <w:rPr>
          <w:rFonts w:ascii="Calibri" w:eastAsia="Calibri" w:hAnsi="Calibri" w:cs="Calibri"/>
          <w:sz w:val="22"/>
          <w:szCs w:val="22"/>
        </w:rPr>
      </w:pPr>
      <w:r w:rsidRPr="000E27E2">
        <w:rPr>
          <w:rFonts w:ascii="Calibri" w:eastAsia="Calibri" w:hAnsi="Calibri" w:cs="Calibri"/>
          <w:sz w:val="22"/>
          <w:szCs w:val="22"/>
        </w:rPr>
        <w:t>Základy společenského chování a respekt k názorům druhých žáci upevňují při každodenní komunikaci mezi sebou ale i mezi žáky a vyučujícími (zasílání úkolů, konzultace pracovních postupů).</w:t>
      </w:r>
    </w:p>
    <w:p w14:paraId="05C437E4" w14:textId="77777777" w:rsidR="0069059E" w:rsidRPr="000E27E2" w:rsidRDefault="00F32A9F">
      <w:pPr>
        <w:ind w:firstLine="540"/>
        <w:jc w:val="both"/>
        <w:rPr>
          <w:rFonts w:ascii="Calibri" w:eastAsia="Calibri" w:hAnsi="Calibri" w:cs="Calibri"/>
          <w:sz w:val="22"/>
          <w:szCs w:val="22"/>
        </w:rPr>
      </w:pPr>
      <w:r w:rsidRPr="000E27E2">
        <w:rPr>
          <w:rFonts w:ascii="Calibri" w:eastAsia="Calibri" w:hAnsi="Calibri" w:cs="Calibri"/>
          <w:sz w:val="22"/>
          <w:szCs w:val="22"/>
        </w:rPr>
        <w:t>Při práci s informacemi se žáci učí zaujímat postoje k informacím z médií.</w:t>
      </w:r>
    </w:p>
    <w:p w14:paraId="53A0DB07" w14:textId="77777777" w:rsidR="0069059E" w:rsidRPr="000E27E2" w:rsidRDefault="00F32A9F">
      <w:pPr>
        <w:jc w:val="both"/>
        <w:rPr>
          <w:rFonts w:ascii="Calibri" w:eastAsia="Calibri" w:hAnsi="Calibri" w:cs="Calibri"/>
          <w:b/>
          <w:sz w:val="22"/>
          <w:szCs w:val="22"/>
        </w:rPr>
      </w:pPr>
      <w:r w:rsidRPr="000E27E2">
        <w:rPr>
          <w:rFonts w:ascii="Calibri" w:eastAsia="Calibri" w:hAnsi="Calibri" w:cs="Calibri"/>
          <w:b/>
          <w:sz w:val="22"/>
          <w:szCs w:val="22"/>
        </w:rPr>
        <w:t>Kompetence pracovní</w:t>
      </w:r>
    </w:p>
    <w:p w14:paraId="5CFF7408" w14:textId="77777777" w:rsidR="0069059E" w:rsidRPr="000E27E2" w:rsidRDefault="00F32A9F">
      <w:pPr>
        <w:ind w:firstLine="540"/>
        <w:jc w:val="both"/>
        <w:rPr>
          <w:rFonts w:ascii="Calibri" w:eastAsia="Calibri" w:hAnsi="Calibri" w:cs="Calibri"/>
          <w:sz w:val="22"/>
          <w:szCs w:val="22"/>
        </w:rPr>
      </w:pPr>
      <w:r w:rsidRPr="000E27E2">
        <w:rPr>
          <w:rFonts w:ascii="Calibri" w:eastAsia="Calibri" w:hAnsi="Calibri" w:cs="Calibri"/>
          <w:sz w:val="22"/>
          <w:szCs w:val="22"/>
        </w:rPr>
        <w:t>Praktická práce nad konkrétními úkoly vede žáky k upevňování dovedností v oblasti plánování a způsobů dosažení cílů.</w:t>
      </w:r>
    </w:p>
    <w:p w14:paraId="4F13449A" w14:textId="77777777" w:rsidR="0069059E" w:rsidRPr="000E27E2" w:rsidRDefault="00F32A9F">
      <w:pPr>
        <w:jc w:val="both"/>
        <w:rPr>
          <w:rFonts w:ascii="Calibri" w:eastAsia="Calibri" w:hAnsi="Calibri" w:cs="Calibri"/>
          <w:b/>
          <w:sz w:val="22"/>
          <w:szCs w:val="22"/>
        </w:rPr>
      </w:pPr>
      <w:r w:rsidRPr="000E27E2">
        <w:rPr>
          <w:rFonts w:ascii="Calibri" w:eastAsia="Calibri" w:hAnsi="Calibri" w:cs="Calibri"/>
          <w:b/>
          <w:sz w:val="22"/>
          <w:szCs w:val="22"/>
        </w:rPr>
        <w:t>Kompetence k řešení problémů</w:t>
      </w:r>
    </w:p>
    <w:p w14:paraId="313B9ECA" w14:textId="77777777" w:rsidR="0069059E" w:rsidRPr="000E27E2" w:rsidRDefault="00F32A9F">
      <w:pPr>
        <w:ind w:firstLine="540"/>
        <w:jc w:val="both"/>
        <w:rPr>
          <w:rFonts w:ascii="Calibri" w:eastAsia="Calibri" w:hAnsi="Calibri" w:cs="Calibri"/>
          <w:sz w:val="22"/>
          <w:szCs w:val="22"/>
        </w:rPr>
      </w:pPr>
      <w:r w:rsidRPr="000E27E2">
        <w:rPr>
          <w:rFonts w:ascii="Calibri" w:eastAsia="Calibri" w:hAnsi="Calibri" w:cs="Calibri"/>
          <w:sz w:val="22"/>
          <w:szCs w:val="22"/>
        </w:rPr>
        <w:t>Žáci jsou vedeni k využívání informací, které získají k řešení problémů.</w:t>
      </w:r>
    </w:p>
    <w:p w14:paraId="574772DD" w14:textId="77777777" w:rsidR="0069059E" w:rsidRPr="000E27E2" w:rsidRDefault="00F32A9F">
      <w:pPr>
        <w:jc w:val="both"/>
        <w:rPr>
          <w:rFonts w:ascii="Calibri" w:eastAsia="Calibri" w:hAnsi="Calibri" w:cs="Calibri"/>
          <w:b/>
          <w:sz w:val="22"/>
          <w:szCs w:val="22"/>
        </w:rPr>
      </w:pPr>
      <w:r w:rsidRPr="000E27E2">
        <w:rPr>
          <w:rFonts w:ascii="Calibri" w:eastAsia="Calibri" w:hAnsi="Calibri" w:cs="Calibri"/>
          <w:b/>
          <w:sz w:val="22"/>
          <w:szCs w:val="22"/>
        </w:rPr>
        <w:t>Kompetence k učení</w:t>
      </w:r>
    </w:p>
    <w:p w14:paraId="6B0E6D10" w14:textId="77777777" w:rsidR="0069059E" w:rsidRPr="000E27E2" w:rsidRDefault="00F32A9F">
      <w:pPr>
        <w:ind w:firstLine="540"/>
        <w:jc w:val="both"/>
        <w:rPr>
          <w:rFonts w:ascii="Calibri" w:eastAsia="Calibri" w:hAnsi="Calibri" w:cs="Calibri"/>
          <w:sz w:val="22"/>
          <w:szCs w:val="22"/>
        </w:rPr>
      </w:pPr>
      <w:r w:rsidRPr="000E27E2">
        <w:rPr>
          <w:rFonts w:ascii="Calibri" w:eastAsia="Calibri" w:hAnsi="Calibri" w:cs="Calibri"/>
          <w:sz w:val="22"/>
          <w:szCs w:val="22"/>
        </w:rPr>
        <w:t>Systematickou prací na úkolech spojených s výukou jiných předmětů vedeme žáky k dovednosti práce s výpočetní technikou, k vyhledávání informací na internetu a k posuzování důvěryhodnosti zdrojů informací.</w:t>
      </w:r>
    </w:p>
    <w:p w14:paraId="237AE46B" w14:textId="77777777" w:rsidR="0069059E" w:rsidRPr="000E27E2" w:rsidRDefault="00F32A9F">
      <w:pPr>
        <w:ind w:firstLine="540"/>
        <w:jc w:val="both"/>
        <w:rPr>
          <w:rFonts w:ascii="Calibri" w:eastAsia="Calibri" w:hAnsi="Calibri" w:cs="Calibri"/>
          <w:sz w:val="22"/>
          <w:szCs w:val="22"/>
        </w:rPr>
      </w:pPr>
      <w:r w:rsidRPr="000E27E2">
        <w:rPr>
          <w:rFonts w:ascii="Calibri" w:eastAsia="Calibri" w:hAnsi="Calibri" w:cs="Calibri"/>
          <w:sz w:val="22"/>
          <w:szCs w:val="22"/>
        </w:rPr>
        <w:t xml:space="preserve"> Zpracováváním získaných informací se žáci učí efektivitě práce a estetickému cítění.</w:t>
      </w:r>
    </w:p>
    <w:p w14:paraId="3C999C09" w14:textId="77777777" w:rsidR="0069059E" w:rsidRPr="000E27E2" w:rsidRDefault="00F32A9F">
      <w:pPr>
        <w:jc w:val="both"/>
        <w:rPr>
          <w:rFonts w:ascii="Calibri" w:eastAsia="Calibri" w:hAnsi="Calibri" w:cs="Calibri"/>
          <w:b/>
          <w:sz w:val="22"/>
          <w:szCs w:val="22"/>
        </w:rPr>
      </w:pPr>
      <w:r w:rsidRPr="000E27E2">
        <w:rPr>
          <w:rFonts w:ascii="Calibri" w:eastAsia="Calibri" w:hAnsi="Calibri" w:cs="Calibri"/>
          <w:b/>
          <w:sz w:val="22"/>
          <w:szCs w:val="22"/>
        </w:rPr>
        <w:t>Kompetence digitální</w:t>
      </w:r>
    </w:p>
    <w:p w14:paraId="6C03E3D4" w14:textId="77777777" w:rsidR="0069059E" w:rsidRPr="000E27E2" w:rsidRDefault="00F32A9F">
      <w:pPr>
        <w:ind w:firstLine="720"/>
        <w:jc w:val="both"/>
        <w:rPr>
          <w:rFonts w:ascii="Calibri" w:eastAsia="Calibri" w:hAnsi="Calibri" w:cs="Calibri"/>
          <w:sz w:val="22"/>
          <w:szCs w:val="22"/>
        </w:rPr>
      </w:pPr>
      <w:r w:rsidRPr="000E27E2">
        <w:rPr>
          <w:rFonts w:ascii="Calibri" w:eastAsia="Calibri" w:hAnsi="Calibri" w:cs="Calibri"/>
          <w:sz w:val="22"/>
          <w:szCs w:val="22"/>
        </w:rPr>
        <w:t>Žáci vytvářejí a upravují digitální obsah, kombinují různé formáty, vyjadřují se za pomoci digitálních prostředků</w:t>
      </w:r>
    </w:p>
    <w:p w14:paraId="6C481EB2" w14:textId="77777777" w:rsidR="0069059E" w:rsidRDefault="00F32A9F">
      <w:pPr>
        <w:jc w:val="both"/>
        <w:rPr>
          <w:rFonts w:ascii="Calibri" w:eastAsia="Calibri" w:hAnsi="Calibri" w:cs="Calibri"/>
        </w:rPr>
      </w:pPr>
      <w:r w:rsidRPr="000E27E2">
        <w:rPr>
          <w:rFonts w:ascii="Calibri" w:eastAsia="Calibri" w:hAnsi="Calibri" w:cs="Calibri"/>
          <w:sz w:val="22"/>
          <w:szCs w:val="22"/>
        </w:rPr>
        <w:tab/>
        <w:t>Žáci získávají, vyhledávají, kriticky posuzují, spravují a sdílí data, informace a digitální obsah, k tomu volí postupy, způsoby a prostředky, které odpovídají konkrétní situaci a účelu</w:t>
      </w:r>
    </w:p>
    <w:p w14:paraId="25CE750C" w14:textId="77777777" w:rsidR="0069059E" w:rsidRDefault="0069059E">
      <w:pPr>
        <w:jc w:val="both"/>
        <w:rPr>
          <w:rFonts w:ascii="Calibri" w:eastAsia="Calibri" w:hAnsi="Calibri" w:cs="Calibri"/>
        </w:rPr>
      </w:pPr>
    </w:p>
    <w:p w14:paraId="7C6D13DD" w14:textId="77777777" w:rsidR="0069059E" w:rsidRDefault="00F32A9F">
      <w:pPr>
        <w:spacing w:after="120"/>
        <w:jc w:val="both"/>
        <w:rPr>
          <w:rFonts w:ascii="Calibri" w:eastAsia="Calibri" w:hAnsi="Calibri" w:cs="Calibri"/>
          <w:b/>
        </w:rPr>
      </w:pPr>
      <w:r>
        <w:rPr>
          <w:rFonts w:ascii="Calibri" w:eastAsia="Calibri" w:hAnsi="Calibri" w:cs="Calibri"/>
          <w:b/>
        </w:rPr>
        <w:t>Specifická kritéria hodnocení vyučovacího předmětu mediální výchova</w:t>
      </w:r>
    </w:p>
    <w:p w14:paraId="7FA00290"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 xml:space="preserve">Předmět mediální výchova je propojen i s jinými všeobecně vzdělávacími předměty a zpracovávané práce mají i další využití. Vyučující u těchto prací nehodnotí věcnou správnost obsahu, ale pouze formální zpracování a rozsah.  </w:t>
      </w:r>
    </w:p>
    <w:p w14:paraId="388F4320" w14:textId="77777777" w:rsidR="0069059E" w:rsidRPr="000E27E2" w:rsidRDefault="00F32A9F">
      <w:pPr>
        <w:spacing w:after="120"/>
        <w:jc w:val="both"/>
        <w:rPr>
          <w:rFonts w:ascii="Calibri" w:eastAsia="Calibri" w:hAnsi="Calibri" w:cs="Calibri"/>
          <w:b/>
          <w:sz w:val="22"/>
          <w:szCs w:val="22"/>
        </w:rPr>
      </w:pPr>
      <w:r w:rsidRPr="000E27E2">
        <w:rPr>
          <w:rFonts w:ascii="Calibri" w:eastAsia="Calibri" w:hAnsi="Calibri" w:cs="Calibri"/>
          <w:b/>
          <w:sz w:val="22"/>
          <w:szCs w:val="22"/>
        </w:rPr>
        <w:t>Výborný</w:t>
      </w:r>
    </w:p>
    <w:p w14:paraId="6B0F035B"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 xml:space="preserve">Žák získá při hodnocení jeho práce v součtu alespoň </w:t>
      </w:r>
      <w:proofErr w:type="gramStart"/>
      <w:r w:rsidRPr="000E27E2">
        <w:rPr>
          <w:rFonts w:ascii="Calibri" w:eastAsia="Calibri" w:hAnsi="Calibri" w:cs="Calibri"/>
          <w:sz w:val="22"/>
          <w:szCs w:val="22"/>
        </w:rPr>
        <w:t>85%</w:t>
      </w:r>
      <w:proofErr w:type="gramEnd"/>
      <w:r w:rsidRPr="000E27E2">
        <w:rPr>
          <w:rFonts w:ascii="Calibri" w:eastAsia="Calibri" w:hAnsi="Calibri" w:cs="Calibri"/>
          <w:sz w:val="22"/>
          <w:szCs w:val="22"/>
        </w:rPr>
        <w:t xml:space="preserve"> bodů. </w:t>
      </w:r>
    </w:p>
    <w:p w14:paraId="3A00A701"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 xml:space="preserve">Žák v řádných termínech odevzdá postupně všechny hlavní práce související s probíranými technikami. Žák při jejich zpracování pracoval zcela samostatně a prakticky celou práci vytvořil přímo ve škole. Pracoval jen s využitím konzultace vyučujícího a plně při práci uplatnil svoji kreativitu. Tyto práce jsou v odpovídajícím rozsahu a v odpovídající formě, které stanoví vyučující, a kvalita práce je úměrná době určené pro zpracování úkolu a prokazuje, že žák zcela zvládl požadované dovednosti. </w:t>
      </w:r>
    </w:p>
    <w:p w14:paraId="4613AF66"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Zadané úkoly plní žák vždy se zájmem, svým chováním neomezuje jiné uživatele učebny, vždy dodržuje řád učebny a stanovená pravidla, zejména se vždy věnuje pouze činnosti související přímo s plněním zadaného úkolu.</w:t>
      </w:r>
    </w:p>
    <w:p w14:paraId="7C3CB451" w14:textId="77777777" w:rsidR="0069059E" w:rsidRPr="000E27E2" w:rsidRDefault="00F32A9F">
      <w:pPr>
        <w:spacing w:before="240" w:after="120"/>
        <w:jc w:val="both"/>
        <w:rPr>
          <w:rFonts w:ascii="Calibri" w:eastAsia="Calibri" w:hAnsi="Calibri" w:cs="Calibri"/>
          <w:b/>
          <w:sz w:val="22"/>
          <w:szCs w:val="22"/>
        </w:rPr>
      </w:pPr>
      <w:r w:rsidRPr="000E27E2">
        <w:rPr>
          <w:rFonts w:ascii="Calibri" w:eastAsia="Calibri" w:hAnsi="Calibri" w:cs="Calibri"/>
          <w:b/>
          <w:sz w:val="22"/>
          <w:szCs w:val="22"/>
        </w:rPr>
        <w:t>Chvalitebný</w:t>
      </w:r>
    </w:p>
    <w:p w14:paraId="3FDE8694"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 xml:space="preserve">Žák získá při hodnocení jeho práce v součtu alespoň </w:t>
      </w:r>
      <w:proofErr w:type="gramStart"/>
      <w:r w:rsidRPr="000E27E2">
        <w:rPr>
          <w:rFonts w:ascii="Calibri" w:eastAsia="Calibri" w:hAnsi="Calibri" w:cs="Calibri"/>
          <w:sz w:val="22"/>
          <w:szCs w:val="22"/>
        </w:rPr>
        <w:t>70%</w:t>
      </w:r>
      <w:proofErr w:type="gramEnd"/>
      <w:r w:rsidRPr="000E27E2">
        <w:rPr>
          <w:rFonts w:ascii="Calibri" w:eastAsia="Calibri" w:hAnsi="Calibri" w:cs="Calibri"/>
          <w:sz w:val="22"/>
          <w:szCs w:val="22"/>
        </w:rPr>
        <w:t xml:space="preserve"> bodů.</w:t>
      </w:r>
    </w:p>
    <w:p w14:paraId="56DDBF0B"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 xml:space="preserve">Žák většinou v řádných termínech odevzdá postupně všechny hlavní práce související s probíranými technikami. Žák při jejich zpracování pracoval převážně samostatně jen s využitím konzultace vyučujícího a </w:t>
      </w:r>
      <w:r w:rsidRPr="000E27E2">
        <w:rPr>
          <w:rFonts w:ascii="Calibri" w:eastAsia="Calibri" w:hAnsi="Calibri" w:cs="Calibri"/>
          <w:sz w:val="22"/>
          <w:szCs w:val="22"/>
        </w:rPr>
        <w:lastRenderedPageBreak/>
        <w:t xml:space="preserve">občasné pomoci vyučujícího a snažil se v rámci svých možností uplatnit svoji kreativitu. Valnou většinu práce na úkolech odvedl přímo ve škole.  Jeho práce se blíží odpovídajícímu rozsahu nebo ho zcela splňují a jsou odevzdány v odpovídající formě, kterou stanoví vyučující. Kvalita práce je úměrná době určené pro zpracování úkolu a prokazuje, že žák z velké většiny zvládl požadované dovednosti. </w:t>
      </w:r>
    </w:p>
    <w:p w14:paraId="13F6FCB0"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Zadané úkoly se snaží plnit svědomitě, svým chováním neomezuje jiné uživatele učebny, vždy dodržuje řád učebny a stanovená pravidla, zejména se vždy věnuje pouze činnosti související přímo s plněním zadaného úkolu.</w:t>
      </w:r>
    </w:p>
    <w:p w14:paraId="0548B0CD" w14:textId="77777777" w:rsidR="0069059E" w:rsidRPr="000E27E2" w:rsidRDefault="00F32A9F">
      <w:pPr>
        <w:spacing w:before="240" w:after="120"/>
        <w:jc w:val="both"/>
        <w:rPr>
          <w:rFonts w:ascii="Calibri" w:eastAsia="Calibri" w:hAnsi="Calibri" w:cs="Calibri"/>
          <w:b/>
          <w:sz w:val="22"/>
          <w:szCs w:val="22"/>
        </w:rPr>
      </w:pPr>
      <w:r w:rsidRPr="000E27E2">
        <w:rPr>
          <w:rFonts w:ascii="Calibri" w:eastAsia="Calibri" w:hAnsi="Calibri" w:cs="Calibri"/>
          <w:b/>
          <w:sz w:val="22"/>
          <w:szCs w:val="22"/>
        </w:rPr>
        <w:t>Dobrý</w:t>
      </w:r>
    </w:p>
    <w:p w14:paraId="50B3592D"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 xml:space="preserve">Žák získá při hodnocení jeho práce v součtu alespoň </w:t>
      </w:r>
      <w:proofErr w:type="gramStart"/>
      <w:r w:rsidRPr="000E27E2">
        <w:rPr>
          <w:rFonts w:ascii="Calibri" w:eastAsia="Calibri" w:hAnsi="Calibri" w:cs="Calibri"/>
          <w:sz w:val="22"/>
          <w:szCs w:val="22"/>
        </w:rPr>
        <w:t>50%</w:t>
      </w:r>
      <w:proofErr w:type="gramEnd"/>
      <w:r w:rsidRPr="000E27E2">
        <w:rPr>
          <w:rFonts w:ascii="Calibri" w:eastAsia="Calibri" w:hAnsi="Calibri" w:cs="Calibri"/>
          <w:sz w:val="22"/>
          <w:szCs w:val="22"/>
        </w:rPr>
        <w:t xml:space="preserve"> bodů.</w:t>
      </w:r>
    </w:p>
    <w:p w14:paraId="0B70EFBD"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 xml:space="preserve">Žák má často problémy s termínem odevzdávaných hlavních prací souvisejících s probíranými technikami. Žák při jejich zpracování napracuje příliš samostatně a často vyžaduje přímou pomoc vyučujícího a na jeho práci se projevují problémy s kreativitou. Práci často provádí nárazově, takže jeho práce na hodině pak vykazuje značné nedostatky.  Jeho práce většinou nedosahují stanoveného rozsahu a vykazují formální nedostatky. Kvalita práce není úměrná době určené pro zpracování úkolu a prokazuje, že žák má problémy se zvládnutím probíraných dovedností. </w:t>
      </w:r>
    </w:p>
    <w:p w14:paraId="06A9D7B7"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 xml:space="preserve">Neprojevuje zájem pracovat na zadaných úkolech a stává se, že svým chováním někdy omezuje jiné uživatele učebny, a ne vždy dodržuje řád učebny a stanovená pravidla, zejména se často pokouší věnovat jiné </w:t>
      </w:r>
      <w:proofErr w:type="gramStart"/>
      <w:r w:rsidRPr="000E27E2">
        <w:rPr>
          <w:rFonts w:ascii="Calibri" w:eastAsia="Calibri" w:hAnsi="Calibri" w:cs="Calibri"/>
          <w:sz w:val="22"/>
          <w:szCs w:val="22"/>
        </w:rPr>
        <w:t>činnosti,</w:t>
      </w:r>
      <w:proofErr w:type="gramEnd"/>
      <w:r w:rsidRPr="000E27E2">
        <w:rPr>
          <w:rFonts w:ascii="Calibri" w:eastAsia="Calibri" w:hAnsi="Calibri" w:cs="Calibri"/>
          <w:sz w:val="22"/>
          <w:szCs w:val="22"/>
        </w:rPr>
        <w:t xml:space="preserve"> než té, která souvisí přímo s plněním zadaného úkolu.</w:t>
      </w:r>
    </w:p>
    <w:p w14:paraId="3CC547D8" w14:textId="77777777" w:rsidR="0069059E" w:rsidRPr="000E27E2" w:rsidRDefault="00F32A9F">
      <w:pPr>
        <w:spacing w:before="240" w:after="120"/>
        <w:jc w:val="both"/>
        <w:rPr>
          <w:rFonts w:ascii="Calibri" w:eastAsia="Calibri" w:hAnsi="Calibri" w:cs="Calibri"/>
          <w:b/>
          <w:sz w:val="22"/>
          <w:szCs w:val="22"/>
        </w:rPr>
      </w:pPr>
      <w:r w:rsidRPr="000E27E2">
        <w:rPr>
          <w:rFonts w:ascii="Calibri" w:eastAsia="Calibri" w:hAnsi="Calibri" w:cs="Calibri"/>
          <w:b/>
          <w:sz w:val="22"/>
          <w:szCs w:val="22"/>
        </w:rPr>
        <w:t>Dostatečný</w:t>
      </w:r>
    </w:p>
    <w:p w14:paraId="7762046E"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 xml:space="preserve">Žák získá při hodnocení jeho práce v součtu alespoň </w:t>
      </w:r>
      <w:proofErr w:type="gramStart"/>
      <w:r w:rsidRPr="000E27E2">
        <w:rPr>
          <w:rFonts w:ascii="Calibri" w:eastAsia="Calibri" w:hAnsi="Calibri" w:cs="Calibri"/>
          <w:sz w:val="22"/>
          <w:szCs w:val="22"/>
        </w:rPr>
        <w:t>30%</w:t>
      </w:r>
      <w:proofErr w:type="gramEnd"/>
      <w:r w:rsidRPr="000E27E2">
        <w:rPr>
          <w:rFonts w:ascii="Calibri" w:eastAsia="Calibri" w:hAnsi="Calibri" w:cs="Calibri"/>
          <w:sz w:val="22"/>
          <w:szCs w:val="22"/>
        </w:rPr>
        <w:t xml:space="preserve"> bodů.</w:t>
      </w:r>
    </w:p>
    <w:p w14:paraId="0650DD6F"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 xml:space="preserve">Žák téměř nikdy není schopen odevzdat hlavní práce související s probíranými technikami v termínu a v požadovaném rozsahu. Při jejich zpracování žák není schopen pracovat samostatně a vyžaduje stálou asistenci vyučujícího.  Formální úroveň prací vykazuje hrubé nedostatky a prokazuje, že žák má značné problémy se zvládnutím probíraných dovedností. </w:t>
      </w:r>
    </w:p>
    <w:p w14:paraId="674BAD55"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 xml:space="preserve">Neprojevuje zájem pracovat na zadaných úkolech a stává se, že svým chováním někdy omezuje jiné uživatele učebny, a ne vždy dodržuje řád učebny a stanovená pravidla. Žák neprojevuje zájem splnit úkol, za to se často pokouší věnovat jiné </w:t>
      </w:r>
      <w:proofErr w:type="gramStart"/>
      <w:r w:rsidRPr="000E27E2">
        <w:rPr>
          <w:rFonts w:ascii="Calibri" w:eastAsia="Calibri" w:hAnsi="Calibri" w:cs="Calibri"/>
          <w:sz w:val="22"/>
          <w:szCs w:val="22"/>
        </w:rPr>
        <w:t>činnosti,</w:t>
      </w:r>
      <w:proofErr w:type="gramEnd"/>
      <w:r w:rsidRPr="000E27E2">
        <w:rPr>
          <w:rFonts w:ascii="Calibri" w:eastAsia="Calibri" w:hAnsi="Calibri" w:cs="Calibri"/>
          <w:sz w:val="22"/>
          <w:szCs w:val="22"/>
        </w:rPr>
        <w:t xml:space="preserve"> než té, která souvisí s plněním zadaného úkolu.</w:t>
      </w:r>
    </w:p>
    <w:p w14:paraId="5D45970E" w14:textId="77777777" w:rsidR="0069059E" w:rsidRPr="000E27E2" w:rsidRDefault="00F32A9F">
      <w:pPr>
        <w:spacing w:before="240" w:after="120"/>
        <w:jc w:val="both"/>
        <w:rPr>
          <w:rFonts w:ascii="Calibri" w:eastAsia="Calibri" w:hAnsi="Calibri" w:cs="Calibri"/>
          <w:b/>
          <w:sz w:val="22"/>
          <w:szCs w:val="22"/>
        </w:rPr>
      </w:pPr>
      <w:r w:rsidRPr="000E27E2">
        <w:rPr>
          <w:rFonts w:ascii="Calibri" w:eastAsia="Calibri" w:hAnsi="Calibri" w:cs="Calibri"/>
          <w:b/>
          <w:sz w:val="22"/>
          <w:szCs w:val="22"/>
        </w:rPr>
        <w:t>Nedostatečný</w:t>
      </w:r>
    </w:p>
    <w:p w14:paraId="51C0D39E"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 xml:space="preserve">Žák získá při hodnocení jeho práce v součtu méně než </w:t>
      </w:r>
      <w:proofErr w:type="gramStart"/>
      <w:r w:rsidRPr="000E27E2">
        <w:rPr>
          <w:rFonts w:ascii="Calibri" w:eastAsia="Calibri" w:hAnsi="Calibri" w:cs="Calibri"/>
          <w:sz w:val="22"/>
          <w:szCs w:val="22"/>
        </w:rPr>
        <w:t>30%</w:t>
      </w:r>
      <w:proofErr w:type="gramEnd"/>
      <w:r w:rsidRPr="000E27E2">
        <w:rPr>
          <w:rFonts w:ascii="Calibri" w:eastAsia="Calibri" w:hAnsi="Calibri" w:cs="Calibri"/>
          <w:sz w:val="22"/>
          <w:szCs w:val="22"/>
        </w:rPr>
        <w:t xml:space="preserve"> bodů.</w:t>
      </w:r>
    </w:p>
    <w:p w14:paraId="6D8344F0"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 xml:space="preserve">Žák není schopen odevzdat hlavní práce související s probíranými technikami v jakémkoli termínu a ani v minimálním rozsahu. Formální úroveň jeho práce prokazuje, že naprosto nezvládl probírané dovednosti. </w:t>
      </w:r>
    </w:p>
    <w:p w14:paraId="5FF8A4A5" w14:textId="77777777" w:rsidR="0069059E" w:rsidRPr="000E27E2" w:rsidRDefault="0069059E">
      <w:pPr>
        <w:spacing w:before="240" w:after="120"/>
        <w:jc w:val="both"/>
        <w:rPr>
          <w:rFonts w:ascii="Calibri" w:eastAsia="Calibri" w:hAnsi="Calibri" w:cs="Calibri"/>
          <w:b/>
          <w:sz w:val="22"/>
          <w:szCs w:val="22"/>
        </w:rPr>
      </w:pPr>
    </w:p>
    <w:p w14:paraId="60D138B6" w14:textId="77777777" w:rsidR="0069059E" w:rsidRPr="000E27E2" w:rsidRDefault="00F32A9F">
      <w:pPr>
        <w:spacing w:before="240" w:after="120"/>
        <w:jc w:val="both"/>
        <w:rPr>
          <w:rFonts w:ascii="Calibri" w:eastAsia="Calibri" w:hAnsi="Calibri" w:cs="Calibri"/>
          <w:b/>
          <w:sz w:val="22"/>
          <w:szCs w:val="22"/>
        </w:rPr>
      </w:pPr>
      <w:r w:rsidRPr="000E27E2">
        <w:rPr>
          <w:rFonts w:ascii="Calibri" w:eastAsia="Calibri" w:hAnsi="Calibri" w:cs="Calibri"/>
          <w:b/>
          <w:sz w:val="22"/>
          <w:szCs w:val="22"/>
        </w:rPr>
        <w:t>Odložení klasifikace</w:t>
      </w:r>
    </w:p>
    <w:p w14:paraId="55799819" w14:textId="77777777" w:rsidR="0069059E" w:rsidRPr="000E27E2" w:rsidRDefault="00F32A9F">
      <w:pPr>
        <w:spacing w:line="276" w:lineRule="auto"/>
        <w:jc w:val="both"/>
        <w:rPr>
          <w:rFonts w:ascii="Calibri" w:eastAsia="Calibri" w:hAnsi="Calibri" w:cs="Calibri"/>
          <w:sz w:val="22"/>
          <w:szCs w:val="22"/>
        </w:rPr>
      </w:pPr>
      <w:r w:rsidRPr="000E27E2">
        <w:rPr>
          <w:rFonts w:ascii="Calibri" w:eastAsia="Calibri" w:hAnsi="Calibri" w:cs="Calibri"/>
          <w:sz w:val="22"/>
          <w:szCs w:val="22"/>
        </w:rPr>
        <w:t xml:space="preserve">Vyučující může rozhodnout o tom, že žák nebude hodnocen Mediální výchovy v řádném termínu a klasifikace bude odložena za podmínek, že jeho absence v hodinách mediální výchovy dosáhla </w:t>
      </w:r>
      <w:proofErr w:type="gramStart"/>
      <w:r w:rsidRPr="000E27E2">
        <w:rPr>
          <w:rFonts w:ascii="Calibri" w:eastAsia="Calibri" w:hAnsi="Calibri" w:cs="Calibri"/>
          <w:sz w:val="22"/>
          <w:szCs w:val="22"/>
        </w:rPr>
        <w:t>50%</w:t>
      </w:r>
      <w:proofErr w:type="gramEnd"/>
      <w:r w:rsidRPr="000E27E2">
        <w:rPr>
          <w:rFonts w:ascii="Calibri" w:eastAsia="Calibri" w:hAnsi="Calibri" w:cs="Calibri"/>
          <w:sz w:val="22"/>
          <w:szCs w:val="22"/>
        </w:rPr>
        <w:t>, nebo za podmínky, že žák neodevzdal v každém pololetí alespoň 75% hlavních prací a nemohl je odevzdat v náhradním termínu, nebo je odevzdat odmítl.</w:t>
      </w:r>
    </w:p>
    <w:p w14:paraId="34CCEC32" w14:textId="77777777" w:rsidR="0069059E" w:rsidRPr="000E27E2" w:rsidRDefault="0069059E">
      <w:pPr>
        <w:spacing w:line="276" w:lineRule="auto"/>
        <w:jc w:val="both"/>
        <w:rPr>
          <w:rFonts w:ascii="Calibri" w:eastAsia="Calibri" w:hAnsi="Calibri" w:cs="Calibri"/>
          <w:sz w:val="22"/>
          <w:szCs w:val="22"/>
        </w:rPr>
      </w:pPr>
    </w:p>
    <w:p w14:paraId="348E1055" w14:textId="77777777" w:rsidR="0069059E" w:rsidRPr="000E27E2" w:rsidRDefault="00F32A9F">
      <w:pPr>
        <w:spacing w:line="276" w:lineRule="auto"/>
        <w:jc w:val="both"/>
        <w:rPr>
          <w:rFonts w:ascii="Calibri" w:eastAsia="Calibri" w:hAnsi="Calibri" w:cs="Calibri"/>
          <w:sz w:val="22"/>
          <w:szCs w:val="22"/>
        </w:rPr>
      </w:pPr>
      <w:r w:rsidRPr="000E27E2">
        <w:rPr>
          <w:rFonts w:ascii="Calibri" w:eastAsia="Calibri" w:hAnsi="Calibri" w:cs="Calibri"/>
          <w:sz w:val="22"/>
          <w:szCs w:val="22"/>
        </w:rPr>
        <w:t>Žáci s SVP jsou hodnoceni na základě kritérií specifikovaných v jejich individuálních vzdělávacích plánech.</w:t>
      </w:r>
    </w:p>
    <w:p w14:paraId="4915625F" w14:textId="77777777" w:rsidR="0069059E" w:rsidRDefault="0069059E">
      <w:pPr>
        <w:pBdr>
          <w:top w:val="nil"/>
          <w:left w:val="nil"/>
          <w:bottom w:val="nil"/>
          <w:right w:val="nil"/>
          <w:between w:val="nil"/>
        </w:pBdr>
        <w:spacing w:line="276" w:lineRule="auto"/>
        <w:jc w:val="both"/>
        <w:rPr>
          <w:rFonts w:ascii="Calibri" w:eastAsia="Calibri" w:hAnsi="Calibri" w:cs="Calibri"/>
          <w:b/>
        </w:rPr>
      </w:pPr>
    </w:p>
    <w:p w14:paraId="546BBA04" w14:textId="77777777" w:rsidR="002B298D" w:rsidRDefault="002B298D">
      <w:pPr>
        <w:rPr>
          <w:rFonts w:ascii="Calibri" w:eastAsia="Calibri" w:hAnsi="Calibri" w:cs="Calibri"/>
          <w:b/>
          <w:bCs/>
          <w:color w:val="000000"/>
          <w:sz w:val="32"/>
          <w:szCs w:val="32"/>
          <w:u w:val="single"/>
          <w:lang w:val="x-none" w:eastAsia="x-none"/>
        </w:rPr>
      </w:pPr>
      <w:r>
        <w:rPr>
          <w:rFonts w:ascii="Calibri" w:eastAsia="Calibri" w:hAnsi="Calibri" w:cs="Calibri"/>
          <w:color w:val="000000"/>
          <w:sz w:val="32"/>
          <w:szCs w:val="32"/>
          <w:u w:val="single"/>
        </w:rPr>
        <w:br w:type="page"/>
      </w:r>
    </w:p>
    <w:p w14:paraId="43CC0DAF" w14:textId="77777777" w:rsidR="0069059E" w:rsidRPr="00E40515" w:rsidRDefault="00F32A9F" w:rsidP="00E40515">
      <w:pPr>
        <w:pStyle w:val="Nadpis3"/>
        <w:rPr>
          <w:rFonts w:eastAsia="Calibri"/>
          <w:u w:val="single"/>
        </w:rPr>
      </w:pPr>
      <w:bookmarkStart w:id="54" w:name="_Toc202946547"/>
      <w:r w:rsidRPr="00E40515">
        <w:rPr>
          <w:rFonts w:eastAsia="Calibri"/>
          <w:u w:val="single"/>
        </w:rPr>
        <w:lastRenderedPageBreak/>
        <w:t>Přírodopis a ekologie</w:t>
      </w:r>
      <w:bookmarkEnd w:id="54"/>
    </w:p>
    <w:p w14:paraId="0635D170" w14:textId="77777777" w:rsidR="0069059E" w:rsidRDefault="00F32A9F">
      <w:pPr>
        <w:jc w:val="both"/>
        <w:rPr>
          <w:rFonts w:ascii="Calibri" w:eastAsia="Calibri" w:hAnsi="Calibri" w:cs="Calibri"/>
          <w:b/>
          <w:color w:val="000000"/>
          <w:sz w:val="26"/>
          <w:szCs w:val="26"/>
        </w:rPr>
      </w:pPr>
      <w:r>
        <w:rPr>
          <w:rFonts w:ascii="Calibri" w:eastAsia="Calibri" w:hAnsi="Calibri" w:cs="Calibri"/>
          <w:b/>
          <w:color w:val="000000"/>
          <w:sz w:val="26"/>
          <w:szCs w:val="26"/>
        </w:rPr>
        <w:t>Obsahové, časové a organizační vymezení</w:t>
      </w:r>
    </w:p>
    <w:p w14:paraId="59B06783" w14:textId="77777777" w:rsidR="0069059E" w:rsidRDefault="0069059E">
      <w:pPr>
        <w:jc w:val="both"/>
        <w:rPr>
          <w:rFonts w:ascii="Calibri" w:eastAsia="Calibri" w:hAnsi="Calibri" w:cs="Calibri"/>
          <w:color w:val="000000"/>
        </w:rPr>
      </w:pPr>
    </w:p>
    <w:p w14:paraId="5F8004C6" w14:textId="77777777" w:rsidR="0069059E" w:rsidRPr="000E27E2" w:rsidRDefault="00F32A9F">
      <w:pPr>
        <w:ind w:firstLine="709"/>
        <w:jc w:val="both"/>
        <w:rPr>
          <w:rFonts w:ascii="Calibri" w:eastAsia="Calibri" w:hAnsi="Calibri" w:cs="Calibri"/>
          <w:color w:val="000000"/>
          <w:sz w:val="22"/>
          <w:szCs w:val="22"/>
        </w:rPr>
      </w:pPr>
      <w:r w:rsidRPr="000E27E2">
        <w:rPr>
          <w:rFonts w:ascii="Calibri" w:eastAsia="Calibri" w:hAnsi="Calibri" w:cs="Calibri"/>
          <w:color w:val="000000"/>
          <w:sz w:val="22"/>
          <w:szCs w:val="22"/>
        </w:rPr>
        <w:t>Vyučovaný předmět PŘÍRODOPIS A EKOLOGIE je součástí vzdělávací oblasti ČLOVĚK A PŘÍRODA</w:t>
      </w:r>
      <w:r w:rsidRPr="000E27E2">
        <w:rPr>
          <w:rFonts w:ascii="Calibri" w:eastAsia="Calibri" w:hAnsi="Calibri" w:cs="Calibri"/>
          <w:sz w:val="22"/>
          <w:szCs w:val="22"/>
        </w:rPr>
        <w:t xml:space="preserve"> </w:t>
      </w:r>
      <w:r w:rsidRPr="000E27E2">
        <w:rPr>
          <w:rFonts w:ascii="Calibri" w:eastAsia="Calibri" w:hAnsi="Calibri" w:cs="Calibri"/>
          <w:color w:val="000000"/>
          <w:sz w:val="22"/>
          <w:szCs w:val="22"/>
        </w:rPr>
        <w:t>a částečně zasahuje do vzdělávací oblasti ČLOVĚK A ZDRAVÍ</w:t>
      </w:r>
      <w:r w:rsidRPr="000E27E2">
        <w:rPr>
          <w:rFonts w:ascii="Calibri" w:eastAsia="Calibri" w:hAnsi="Calibri" w:cs="Calibri"/>
          <w:sz w:val="22"/>
          <w:szCs w:val="22"/>
        </w:rPr>
        <w:t>.</w:t>
      </w:r>
    </w:p>
    <w:p w14:paraId="4D440741"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color w:val="000000"/>
          <w:sz w:val="22"/>
          <w:szCs w:val="22"/>
        </w:rPr>
        <w:t xml:space="preserve">Předmět umožňuje svým charakterem poznávání přírody jako celku i jejich částí, chápání přírodních dějů v jejich souvislostech, poskytuje příležitosti k pochopení vztahu mezi stavem přírody a lidskou činností. </w:t>
      </w:r>
      <w:r w:rsidRPr="000E27E2">
        <w:rPr>
          <w:rFonts w:ascii="Calibri" w:eastAsia="Calibri" w:hAnsi="Calibri" w:cs="Calibri"/>
          <w:sz w:val="22"/>
          <w:szCs w:val="22"/>
        </w:rPr>
        <w:t>Předmět rovněž přináší základní podněty ovlivňování zdraví zejména v oblasti zdravého životního stylu, ekologie a zdravé výživy.</w:t>
      </w:r>
    </w:p>
    <w:p w14:paraId="45D734F6" w14:textId="77777777" w:rsidR="0069059E" w:rsidRPr="000E27E2" w:rsidRDefault="0069059E">
      <w:pPr>
        <w:ind w:firstLine="709"/>
        <w:jc w:val="both"/>
        <w:rPr>
          <w:rFonts w:ascii="Calibri" w:eastAsia="Calibri" w:hAnsi="Calibri" w:cs="Calibri"/>
          <w:color w:val="000000"/>
          <w:sz w:val="22"/>
          <w:szCs w:val="22"/>
        </w:rPr>
      </w:pPr>
    </w:p>
    <w:p w14:paraId="6C178DDE"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Vyučovaný předmět PŘÍRODOPIS A EKOLOGIE je tvořen následujícími tematickými celky:</w:t>
      </w:r>
    </w:p>
    <w:p w14:paraId="5EAA68F2" w14:textId="77777777" w:rsidR="0069059E" w:rsidRPr="000E27E2" w:rsidRDefault="00F32A9F" w:rsidP="00D05A43">
      <w:pPr>
        <w:widowControl w:val="0"/>
        <w:numPr>
          <w:ilvl w:val="0"/>
          <w:numId w:val="114"/>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obecná biologie a genetika</w:t>
      </w:r>
    </w:p>
    <w:p w14:paraId="4A88E9F3" w14:textId="77777777" w:rsidR="0069059E" w:rsidRPr="000E27E2" w:rsidRDefault="00F32A9F" w:rsidP="00D05A43">
      <w:pPr>
        <w:widowControl w:val="0"/>
        <w:numPr>
          <w:ilvl w:val="0"/>
          <w:numId w:val="114"/>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biologie hub</w:t>
      </w:r>
    </w:p>
    <w:p w14:paraId="0183E78C" w14:textId="77777777" w:rsidR="0069059E" w:rsidRPr="000E27E2" w:rsidRDefault="00F32A9F" w:rsidP="00D05A43">
      <w:pPr>
        <w:widowControl w:val="0"/>
        <w:numPr>
          <w:ilvl w:val="0"/>
          <w:numId w:val="114"/>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biologie rostlin</w:t>
      </w:r>
    </w:p>
    <w:p w14:paraId="3C569849" w14:textId="77777777" w:rsidR="0069059E" w:rsidRPr="000E27E2" w:rsidRDefault="00F32A9F" w:rsidP="00D05A43">
      <w:pPr>
        <w:widowControl w:val="0"/>
        <w:numPr>
          <w:ilvl w:val="0"/>
          <w:numId w:val="114"/>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biologie živočichů</w:t>
      </w:r>
    </w:p>
    <w:p w14:paraId="611D0BB9" w14:textId="77777777" w:rsidR="0069059E" w:rsidRPr="000E27E2" w:rsidRDefault="00F32A9F" w:rsidP="00D05A43">
      <w:pPr>
        <w:widowControl w:val="0"/>
        <w:numPr>
          <w:ilvl w:val="0"/>
          <w:numId w:val="114"/>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biologie člověka</w:t>
      </w:r>
    </w:p>
    <w:p w14:paraId="3257B065" w14:textId="77777777" w:rsidR="0069059E" w:rsidRPr="000E27E2" w:rsidRDefault="00F32A9F" w:rsidP="00D05A43">
      <w:pPr>
        <w:widowControl w:val="0"/>
        <w:numPr>
          <w:ilvl w:val="0"/>
          <w:numId w:val="114"/>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neživá příroda</w:t>
      </w:r>
    </w:p>
    <w:p w14:paraId="6916D3A7" w14:textId="77777777" w:rsidR="0069059E" w:rsidRPr="000E27E2" w:rsidRDefault="00F32A9F" w:rsidP="00D05A43">
      <w:pPr>
        <w:widowControl w:val="0"/>
        <w:numPr>
          <w:ilvl w:val="0"/>
          <w:numId w:val="114"/>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základy ekologie</w:t>
      </w:r>
    </w:p>
    <w:p w14:paraId="2BC29A04" w14:textId="77777777" w:rsidR="0069059E" w:rsidRPr="000E27E2" w:rsidRDefault="00F32A9F" w:rsidP="00D05A43">
      <w:pPr>
        <w:widowControl w:val="0"/>
        <w:numPr>
          <w:ilvl w:val="0"/>
          <w:numId w:val="114"/>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praktické poznávání přírody</w:t>
      </w:r>
    </w:p>
    <w:p w14:paraId="639B57F4" w14:textId="77777777" w:rsidR="0069059E" w:rsidRPr="000E27E2" w:rsidRDefault="00F32A9F" w:rsidP="00D05A43">
      <w:pPr>
        <w:widowControl w:val="0"/>
        <w:numPr>
          <w:ilvl w:val="0"/>
          <w:numId w:val="114"/>
        </w:numPr>
        <w:jc w:val="both"/>
        <w:rPr>
          <w:rFonts w:ascii="Calibri" w:eastAsia="Calibri" w:hAnsi="Calibri" w:cs="Calibri"/>
          <w:sz w:val="22"/>
          <w:szCs w:val="22"/>
        </w:rPr>
      </w:pPr>
      <w:r w:rsidRPr="000E27E2">
        <w:rPr>
          <w:rFonts w:ascii="Calibri" w:eastAsia="Calibri" w:hAnsi="Calibri" w:cs="Calibri"/>
          <w:sz w:val="22"/>
          <w:szCs w:val="22"/>
        </w:rPr>
        <w:t>partnerství, rodičovství, základy sexuální výchovy</w:t>
      </w:r>
    </w:p>
    <w:p w14:paraId="598A16F0" w14:textId="77777777" w:rsidR="0069059E" w:rsidRPr="000E27E2" w:rsidRDefault="00F32A9F" w:rsidP="00D05A43">
      <w:pPr>
        <w:widowControl w:val="0"/>
        <w:numPr>
          <w:ilvl w:val="0"/>
          <w:numId w:val="114"/>
        </w:numPr>
        <w:jc w:val="both"/>
        <w:rPr>
          <w:rFonts w:ascii="Calibri" w:eastAsia="Calibri" w:hAnsi="Calibri" w:cs="Calibri"/>
          <w:sz w:val="22"/>
          <w:szCs w:val="22"/>
        </w:rPr>
      </w:pPr>
      <w:r w:rsidRPr="000E27E2">
        <w:rPr>
          <w:rFonts w:ascii="Calibri" w:eastAsia="Calibri" w:hAnsi="Calibri" w:cs="Calibri"/>
          <w:sz w:val="22"/>
          <w:szCs w:val="22"/>
        </w:rPr>
        <w:t>péče o zdraví a zdravá výživa</w:t>
      </w:r>
    </w:p>
    <w:p w14:paraId="219ED33A" w14:textId="77777777" w:rsidR="0069059E" w:rsidRPr="000E27E2" w:rsidRDefault="00F32A9F" w:rsidP="00D05A43">
      <w:pPr>
        <w:widowControl w:val="0"/>
        <w:numPr>
          <w:ilvl w:val="0"/>
          <w:numId w:val="114"/>
        </w:numPr>
        <w:jc w:val="both"/>
        <w:rPr>
          <w:rFonts w:ascii="Calibri" w:eastAsia="Calibri" w:hAnsi="Calibri" w:cs="Calibri"/>
          <w:sz w:val="22"/>
          <w:szCs w:val="22"/>
        </w:rPr>
      </w:pPr>
      <w:r w:rsidRPr="000E27E2">
        <w:rPr>
          <w:rFonts w:ascii="Calibri" w:eastAsia="Calibri" w:hAnsi="Calibri" w:cs="Calibri"/>
          <w:sz w:val="22"/>
          <w:szCs w:val="22"/>
        </w:rPr>
        <w:t>výchova ke zdraví</w:t>
      </w:r>
    </w:p>
    <w:p w14:paraId="651A09F8" w14:textId="77777777" w:rsidR="0069059E" w:rsidRPr="000E27E2" w:rsidRDefault="0069059E">
      <w:pPr>
        <w:jc w:val="both"/>
        <w:rPr>
          <w:rFonts w:ascii="Calibri" w:eastAsia="Calibri" w:hAnsi="Calibri" w:cs="Calibri"/>
          <w:color w:val="000000"/>
          <w:sz w:val="22"/>
          <w:szCs w:val="22"/>
        </w:rPr>
      </w:pPr>
    </w:p>
    <w:p w14:paraId="32FD6E40"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Vyučovaný předmět PŘÍRODOPIS A EKOLOGIE integruje následující průřezová témata a jejich tematické okruhy:</w:t>
      </w:r>
    </w:p>
    <w:p w14:paraId="3F7B4A18" w14:textId="77777777" w:rsidR="0069059E" w:rsidRPr="000E27E2" w:rsidRDefault="0069059E">
      <w:pPr>
        <w:jc w:val="both"/>
        <w:rPr>
          <w:rFonts w:ascii="Calibri" w:eastAsia="Calibri" w:hAnsi="Calibri" w:cs="Calibri"/>
          <w:color w:val="000000"/>
          <w:sz w:val="22"/>
          <w:szCs w:val="22"/>
        </w:rPr>
      </w:pPr>
    </w:p>
    <w:p w14:paraId="77D64113" w14:textId="77777777" w:rsidR="0069059E" w:rsidRPr="000E27E2" w:rsidRDefault="00F32A9F">
      <w:pPr>
        <w:widowControl w:val="0"/>
        <w:numPr>
          <w:ilvl w:val="0"/>
          <w:numId w:val="14"/>
        </w:num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Environmentální výchova</w:t>
      </w:r>
    </w:p>
    <w:p w14:paraId="718B653E" w14:textId="77777777" w:rsidR="0069059E" w:rsidRPr="000E27E2" w:rsidRDefault="00F32A9F">
      <w:pPr>
        <w:numPr>
          <w:ilvl w:val="1"/>
          <w:numId w:val="14"/>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Ekosystémy </w:t>
      </w:r>
    </w:p>
    <w:p w14:paraId="0BB7F8BB" w14:textId="77777777" w:rsidR="0069059E" w:rsidRPr="000E27E2" w:rsidRDefault="00F32A9F">
      <w:pPr>
        <w:numPr>
          <w:ilvl w:val="1"/>
          <w:numId w:val="14"/>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Základní podmínky života</w:t>
      </w:r>
    </w:p>
    <w:p w14:paraId="2BCDE57E" w14:textId="77777777" w:rsidR="0069059E" w:rsidRPr="000E27E2" w:rsidRDefault="00F32A9F">
      <w:pPr>
        <w:numPr>
          <w:ilvl w:val="1"/>
          <w:numId w:val="14"/>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Vztah člověka k prostředí</w:t>
      </w:r>
    </w:p>
    <w:p w14:paraId="14E9D829" w14:textId="77777777" w:rsidR="0069059E" w:rsidRPr="000E27E2" w:rsidRDefault="00F32A9F">
      <w:pPr>
        <w:numPr>
          <w:ilvl w:val="1"/>
          <w:numId w:val="14"/>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Lidské aktivity a problémy životního prostředí.</w:t>
      </w:r>
    </w:p>
    <w:p w14:paraId="6A165803" w14:textId="77777777" w:rsidR="0069059E" w:rsidRPr="000E27E2" w:rsidRDefault="00F32A9F">
      <w:pPr>
        <w:widowControl w:val="0"/>
        <w:numPr>
          <w:ilvl w:val="0"/>
          <w:numId w:val="14"/>
        </w:num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Mediální výchova</w:t>
      </w:r>
    </w:p>
    <w:p w14:paraId="763B50FD" w14:textId="77777777" w:rsidR="0069059E" w:rsidRPr="000E27E2" w:rsidRDefault="00F32A9F">
      <w:pPr>
        <w:numPr>
          <w:ilvl w:val="1"/>
          <w:numId w:val="14"/>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Kritické čtení a vnímání mediálních sdělení</w:t>
      </w:r>
    </w:p>
    <w:p w14:paraId="5C9EFB4F" w14:textId="77777777" w:rsidR="0069059E" w:rsidRPr="000E27E2" w:rsidRDefault="00F32A9F">
      <w:pPr>
        <w:numPr>
          <w:ilvl w:val="1"/>
          <w:numId w:val="14"/>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Fungování a vliv médií ve společnosti</w:t>
      </w:r>
    </w:p>
    <w:p w14:paraId="5A1BFA36" w14:textId="77777777" w:rsidR="0069059E" w:rsidRPr="000E27E2" w:rsidRDefault="00F32A9F">
      <w:pPr>
        <w:numPr>
          <w:ilvl w:val="1"/>
          <w:numId w:val="14"/>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Interpretace vztahu mediálních sdělení a reality</w:t>
      </w:r>
    </w:p>
    <w:p w14:paraId="7E5AD4C3" w14:textId="77777777" w:rsidR="0069059E" w:rsidRPr="000E27E2" w:rsidRDefault="00F32A9F">
      <w:pPr>
        <w:widowControl w:val="0"/>
        <w:numPr>
          <w:ilvl w:val="0"/>
          <w:numId w:val="14"/>
        </w:num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Osobnostní a sociální výchova</w:t>
      </w:r>
    </w:p>
    <w:p w14:paraId="7DA1334C" w14:textId="77777777" w:rsidR="0069059E" w:rsidRPr="000E27E2" w:rsidRDefault="00F32A9F">
      <w:pPr>
        <w:widowControl w:val="0"/>
        <w:numPr>
          <w:ilvl w:val="0"/>
          <w:numId w:val="55"/>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     Osobnostní rozvoj – sebepoznání a sebepojetí </w:t>
      </w:r>
    </w:p>
    <w:p w14:paraId="2C39F18F" w14:textId="77777777" w:rsidR="0069059E" w:rsidRPr="000E27E2" w:rsidRDefault="00F32A9F">
      <w:pPr>
        <w:widowControl w:val="0"/>
        <w:ind w:left="720"/>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                                      - psychohygiena</w:t>
      </w:r>
    </w:p>
    <w:p w14:paraId="45F4B3AB" w14:textId="77777777" w:rsidR="0069059E" w:rsidRPr="000E27E2" w:rsidRDefault="00F32A9F">
      <w:pPr>
        <w:widowControl w:val="0"/>
        <w:ind w:left="720"/>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                                      - seberegulace a sebeorganizace</w:t>
      </w:r>
    </w:p>
    <w:p w14:paraId="579D9437" w14:textId="77777777" w:rsidR="0069059E" w:rsidRPr="000E27E2" w:rsidRDefault="00F32A9F">
      <w:pPr>
        <w:widowControl w:val="0"/>
        <w:ind w:left="720"/>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                                      - mezilidské vztahy</w:t>
      </w:r>
    </w:p>
    <w:p w14:paraId="534BEDCD" w14:textId="77777777" w:rsidR="0069059E" w:rsidRPr="000E27E2" w:rsidRDefault="0069059E">
      <w:pPr>
        <w:jc w:val="both"/>
        <w:rPr>
          <w:rFonts w:ascii="Calibri" w:eastAsia="Calibri" w:hAnsi="Calibri" w:cs="Calibri"/>
          <w:color w:val="000000"/>
          <w:sz w:val="22"/>
          <w:szCs w:val="22"/>
        </w:rPr>
      </w:pPr>
    </w:p>
    <w:p w14:paraId="22EEB9ED" w14:textId="2C6BE5AE" w:rsidR="0069059E" w:rsidRPr="000E27E2" w:rsidRDefault="00F32A9F" w:rsidP="005E0FF1">
      <w:pPr>
        <w:ind w:firstLine="540"/>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Předmět PŘÍRODOPIS A EKOLOGIE je vyučován na druhém stupni v 6., 7., 8., 9 ročníku vždy po dvou hodinách týdně, jeho celková hodinová dotace činí </w:t>
      </w:r>
      <w:r w:rsidRPr="000E27E2">
        <w:rPr>
          <w:rFonts w:ascii="Calibri" w:eastAsia="Calibri" w:hAnsi="Calibri" w:cs="Calibri"/>
          <w:sz w:val="22"/>
          <w:szCs w:val="22"/>
        </w:rPr>
        <w:t xml:space="preserve">8 </w:t>
      </w:r>
      <w:r w:rsidRPr="000E27E2">
        <w:rPr>
          <w:rFonts w:ascii="Calibri" w:eastAsia="Calibri" w:hAnsi="Calibri" w:cs="Calibri"/>
          <w:color w:val="000000"/>
          <w:sz w:val="22"/>
          <w:szCs w:val="22"/>
        </w:rPr>
        <w:t>hodin.</w:t>
      </w:r>
      <w:r w:rsidR="005E0FF1">
        <w:rPr>
          <w:rFonts w:ascii="Calibri" w:eastAsia="Calibri" w:hAnsi="Calibri" w:cs="Calibri"/>
          <w:color w:val="000000"/>
          <w:sz w:val="22"/>
          <w:szCs w:val="22"/>
        </w:rPr>
        <w:t xml:space="preserve"> V 7. ročníku bude probíhat 1 hodina výuky formou projektu STEM. </w:t>
      </w:r>
    </w:p>
    <w:p w14:paraId="3B5F7484" w14:textId="77777777" w:rsidR="0069059E" w:rsidRPr="000E27E2" w:rsidRDefault="00F32A9F">
      <w:pPr>
        <w:ind w:firstLine="709"/>
        <w:jc w:val="both"/>
        <w:rPr>
          <w:rFonts w:ascii="Calibri" w:eastAsia="Calibri" w:hAnsi="Calibri" w:cs="Calibri"/>
          <w:color w:val="000000"/>
          <w:sz w:val="22"/>
          <w:szCs w:val="22"/>
        </w:rPr>
      </w:pPr>
      <w:r w:rsidRPr="000E27E2">
        <w:rPr>
          <w:rFonts w:ascii="Calibri" w:eastAsia="Calibri" w:hAnsi="Calibri" w:cs="Calibri"/>
          <w:color w:val="000000"/>
          <w:sz w:val="22"/>
          <w:szCs w:val="22"/>
        </w:rPr>
        <w:t>PŘÍRODOPIS A EKOLOGIE je vyučován formou jednotlivých vyučovacích hodin, které jsou doplněny o praktické práce s přírodním materiálem, vycházky do blízkého okolí školy a krátkodobější tematické projekty. Praktické práce a pozorování provádí žáci ve skupinách, jsou vedeni k využívání zkušeností, k zobecňování pozorovaných jevů, k samostatnosti.</w:t>
      </w:r>
    </w:p>
    <w:p w14:paraId="5805C75D" w14:textId="77777777" w:rsidR="0069059E" w:rsidRPr="000E27E2" w:rsidRDefault="0069059E">
      <w:pPr>
        <w:jc w:val="both"/>
        <w:rPr>
          <w:rFonts w:ascii="Calibri" w:eastAsia="Calibri" w:hAnsi="Calibri" w:cs="Calibri"/>
          <w:color w:val="000000"/>
          <w:sz w:val="22"/>
          <w:szCs w:val="22"/>
        </w:rPr>
      </w:pPr>
    </w:p>
    <w:p w14:paraId="70BE2BB3" w14:textId="77777777" w:rsidR="0069059E" w:rsidRPr="000E27E2" w:rsidRDefault="00F32A9F">
      <w:pPr>
        <w:ind w:firstLine="709"/>
        <w:jc w:val="both"/>
        <w:rPr>
          <w:rFonts w:ascii="Calibri" w:eastAsia="Calibri" w:hAnsi="Calibri" w:cs="Calibri"/>
          <w:color w:val="000000"/>
          <w:sz w:val="22"/>
          <w:szCs w:val="22"/>
        </w:rPr>
      </w:pPr>
      <w:r w:rsidRPr="000E27E2">
        <w:rPr>
          <w:rFonts w:ascii="Calibri" w:eastAsia="Calibri" w:hAnsi="Calibri" w:cs="Calibri"/>
          <w:color w:val="000000"/>
          <w:sz w:val="22"/>
          <w:szCs w:val="22"/>
        </w:rPr>
        <w:t>Výuka předmětu probíhá převážně v odborné učebně přírodopisu.</w:t>
      </w:r>
    </w:p>
    <w:p w14:paraId="4A9F67F7" w14:textId="77777777" w:rsidR="0069059E" w:rsidRDefault="0069059E">
      <w:pPr>
        <w:jc w:val="both"/>
        <w:rPr>
          <w:rFonts w:ascii="Calibri" w:eastAsia="Calibri" w:hAnsi="Calibri" w:cs="Calibri"/>
          <w:b/>
          <w:sz w:val="28"/>
          <w:szCs w:val="28"/>
        </w:rPr>
      </w:pPr>
    </w:p>
    <w:p w14:paraId="606444F9" w14:textId="77777777" w:rsidR="000E27E2" w:rsidRDefault="000E27E2">
      <w:pPr>
        <w:rPr>
          <w:rFonts w:ascii="Calibri" w:eastAsia="Calibri" w:hAnsi="Calibri" w:cs="Calibri"/>
          <w:b/>
          <w:sz w:val="28"/>
          <w:szCs w:val="28"/>
        </w:rPr>
      </w:pPr>
      <w:r>
        <w:rPr>
          <w:rFonts w:ascii="Calibri" w:eastAsia="Calibri" w:hAnsi="Calibri" w:cs="Calibri"/>
          <w:b/>
          <w:sz w:val="28"/>
          <w:szCs w:val="28"/>
        </w:rPr>
        <w:br w:type="page"/>
      </w:r>
    </w:p>
    <w:p w14:paraId="01B6E0EC" w14:textId="77777777" w:rsidR="0069059E" w:rsidRDefault="00F32A9F">
      <w:pPr>
        <w:jc w:val="both"/>
        <w:rPr>
          <w:rFonts w:ascii="Calibri" w:eastAsia="Calibri" w:hAnsi="Calibri" w:cs="Calibri"/>
          <w:b/>
          <w:color w:val="000000"/>
          <w:sz w:val="28"/>
          <w:szCs w:val="28"/>
        </w:rPr>
      </w:pPr>
      <w:r>
        <w:rPr>
          <w:rFonts w:ascii="Calibri" w:eastAsia="Calibri" w:hAnsi="Calibri" w:cs="Calibri"/>
          <w:b/>
          <w:sz w:val="28"/>
          <w:szCs w:val="28"/>
        </w:rPr>
        <w:lastRenderedPageBreak/>
        <w:t xml:space="preserve">Výchovné </w:t>
      </w:r>
      <w:r>
        <w:rPr>
          <w:rFonts w:ascii="Calibri" w:eastAsia="Calibri" w:hAnsi="Calibri" w:cs="Calibri"/>
          <w:b/>
          <w:color w:val="000000"/>
          <w:sz w:val="28"/>
          <w:szCs w:val="28"/>
        </w:rPr>
        <w:t xml:space="preserve">a vzdělávací strategie </w:t>
      </w:r>
    </w:p>
    <w:p w14:paraId="5FDF76C1" w14:textId="77777777" w:rsidR="0069059E" w:rsidRDefault="0069059E">
      <w:pPr>
        <w:jc w:val="both"/>
        <w:rPr>
          <w:rFonts w:ascii="Calibri" w:eastAsia="Calibri" w:hAnsi="Calibri" w:cs="Calibri"/>
          <w:b/>
          <w:color w:val="000000"/>
          <w:sz w:val="26"/>
          <w:szCs w:val="26"/>
        </w:rPr>
      </w:pPr>
    </w:p>
    <w:p w14:paraId="1ADBACB9" w14:textId="77777777" w:rsidR="0069059E" w:rsidRPr="000E27E2" w:rsidRDefault="00F32A9F">
      <w:p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Kompetence občanské</w:t>
      </w:r>
    </w:p>
    <w:p w14:paraId="787E012E" w14:textId="77777777" w:rsidR="0069059E" w:rsidRPr="000E27E2" w:rsidRDefault="00F32A9F">
      <w:pPr>
        <w:ind w:firstLine="709"/>
        <w:jc w:val="both"/>
        <w:rPr>
          <w:rFonts w:ascii="Calibri" w:eastAsia="Calibri" w:hAnsi="Calibri" w:cs="Calibri"/>
          <w:color w:val="000000"/>
          <w:sz w:val="22"/>
          <w:szCs w:val="22"/>
        </w:rPr>
      </w:pPr>
      <w:r w:rsidRPr="000E27E2">
        <w:rPr>
          <w:rFonts w:ascii="Calibri" w:eastAsia="Calibri" w:hAnsi="Calibri" w:cs="Calibri"/>
          <w:color w:val="000000"/>
          <w:sz w:val="22"/>
          <w:szCs w:val="22"/>
        </w:rPr>
        <w:t>Rozšiřováním a sdělováním nových informací vytváříme pozitivní postoj a úctu k přírodě a všemu živému.</w:t>
      </w:r>
    </w:p>
    <w:p w14:paraId="150048F6" w14:textId="77777777" w:rsidR="0069059E" w:rsidRPr="000E27E2" w:rsidRDefault="00F32A9F">
      <w:pPr>
        <w:ind w:firstLine="709"/>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Poznatky získané na základě sledování aktuálního dění prezentují žáci při společných diskuzích a přitom je učíme vytvářet si postoje ke globálním problémům lidstva a zamýšlet se nad příčinami těchto jevů. </w:t>
      </w:r>
    </w:p>
    <w:p w14:paraId="46FBB399" w14:textId="77777777" w:rsidR="0069059E" w:rsidRPr="000E27E2" w:rsidRDefault="00F32A9F">
      <w:pPr>
        <w:ind w:firstLine="709"/>
        <w:jc w:val="both"/>
        <w:rPr>
          <w:rFonts w:ascii="Calibri" w:eastAsia="Calibri" w:hAnsi="Calibri" w:cs="Calibri"/>
          <w:color w:val="000000"/>
          <w:sz w:val="22"/>
          <w:szCs w:val="22"/>
        </w:rPr>
      </w:pPr>
      <w:r w:rsidRPr="000E27E2">
        <w:rPr>
          <w:rFonts w:ascii="Calibri" w:eastAsia="Calibri" w:hAnsi="Calibri" w:cs="Calibri"/>
          <w:color w:val="000000"/>
          <w:sz w:val="22"/>
          <w:szCs w:val="22"/>
        </w:rPr>
        <w:t>Ekologické myšlení utváříme hodnocením lokálních ekologických problémů.</w:t>
      </w:r>
    </w:p>
    <w:p w14:paraId="4125D132" w14:textId="77777777" w:rsidR="0069059E" w:rsidRPr="000E27E2" w:rsidRDefault="00F32A9F">
      <w:pPr>
        <w:ind w:firstLine="709"/>
        <w:jc w:val="both"/>
        <w:rPr>
          <w:rFonts w:ascii="Calibri" w:eastAsia="Calibri" w:hAnsi="Calibri" w:cs="Calibri"/>
          <w:color w:val="000000"/>
          <w:sz w:val="22"/>
          <w:szCs w:val="22"/>
        </w:rPr>
      </w:pPr>
      <w:r w:rsidRPr="000E27E2">
        <w:rPr>
          <w:rFonts w:ascii="Calibri" w:eastAsia="Calibri" w:hAnsi="Calibri" w:cs="Calibri"/>
          <w:color w:val="000000"/>
          <w:sz w:val="22"/>
          <w:szCs w:val="22"/>
        </w:rPr>
        <w:t>Vedeme žáky ke sledování a dodržování právních norem v oblasti ŽP, využíváním zpráv z tisku a internetu.</w:t>
      </w:r>
    </w:p>
    <w:p w14:paraId="62D7321F" w14:textId="77777777" w:rsidR="0069059E" w:rsidRPr="000E27E2" w:rsidRDefault="00F32A9F">
      <w:pPr>
        <w:ind w:firstLine="709"/>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 Aktivně se zúčastňujeme akcí zaměřených k růstu ekologického vědomí veřejnosti (Den </w:t>
      </w:r>
      <w:proofErr w:type="gramStart"/>
      <w:r w:rsidRPr="000E27E2">
        <w:rPr>
          <w:rFonts w:ascii="Calibri" w:eastAsia="Calibri" w:hAnsi="Calibri" w:cs="Calibri"/>
          <w:color w:val="000000"/>
          <w:sz w:val="22"/>
          <w:szCs w:val="22"/>
        </w:rPr>
        <w:t>Země,</w:t>
      </w:r>
      <w:proofErr w:type="gramEnd"/>
      <w:r w:rsidRPr="000E27E2">
        <w:rPr>
          <w:rFonts w:ascii="Calibri" w:eastAsia="Calibri" w:hAnsi="Calibri" w:cs="Calibri"/>
          <w:color w:val="000000"/>
          <w:sz w:val="22"/>
          <w:szCs w:val="22"/>
        </w:rPr>
        <w:t xml:space="preserve"> apod.).</w:t>
      </w:r>
    </w:p>
    <w:p w14:paraId="74AAA99F" w14:textId="77777777" w:rsidR="0069059E" w:rsidRPr="000E27E2" w:rsidRDefault="0069059E">
      <w:pPr>
        <w:jc w:val="both"/>
        <w:rPr>
          <w:rFonts w:ascii="Calibri" w:eastAsia="Calibri" w:hAnsi="Calibri" w:cs="Calibri"/>
          <w:color w:val="000000"/>
          <w:sz w:val="22"/>
          <w:szCs w:val="22"/>
        </w:rPr>
      </w:pPr>
    </w:p>
    <w:p w14:paraId="523A3B36" w14:textId="77777777" w:rsidR="0069059E" w:rsidRPr="000E27E2" w:rsidRDefault="00F32A9F">
      <w:p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Kompetence sociální a personální</w:t>
      </w:r>
    </w:p>
    <w:p w14:paraId="1EFE699A" w14:textId="77777777" w:rsidR="0069059E" w:rsidRPr="000E27E2" w:rsidRDefault="00F32A9F">
      <w:pPr>
        <w:ind w:firstLine="709"/>
        <w:jc w:val="both"/>
        <w:rPr>
          <w:rFonts w:ascii="Calibri" w:eastAsia="Calibri" w:hAnsi="Calibri" w:cs="Calibri"/>
          <w:color w:val="000000"/>
          <w:sz w:val="22"/>
          <w:szCs w:val="22"/>
        </w:rPr>
      </w:pPr>
      <w:r w:rsidRPr="000E27E2">
        <w:rPr>
          <w:rFonts w:ascii="Calibri" w:eastAsia="Calibri" w:hAnsi="Calibri" w:cs="Calibri"/>
          <w:color w:val="000000"/>
          <w:sz w:val="22"/>
          <w:szCs w:val="22"/>
        </w:rPr>
        <w:t>Při řešení úkolů učíme žáky týmové spolupráci, kolektivnímu rozhodování.</w:t>
      </w:r>
    </w:p>
    <w:p w14:paraId="2125EA66" w14:textId="77777777" w:rsidR="0069059E" w:rsidRPr="000E27E2" w:rsidRDefault="00F32A9F">
      <w:pPr>
        <w:ind w:firstLine="709"/>
        <w:jc w:val="both"/>
        <w:rPr>
          <w:rFonts w:ascii="Calibri" w:eastAsia="Calibri" w:hAnsi="Calibri" w:cs="Calibri"/>
          <w:color w:val="000000"/>
          <w:sz w:val="22"/>
          <w:szCs w:val="22"/>
        </w:rPr>
      </w:pPr>
      <w:r w:rsidRPr="000E27E2">
        <w:rPr>
          <w:rFonts w:ascii="Calibri" w:eastAsia="Calibri" w:hAnsi="Calibri" w:cs="Calibri"/>
          <w:color w:val="000000"/>
          <w:sz w:val="22"/>
          <w:szCs w:val="22"/>
        </w:rPr>
        <w:t>Při poznávání lidského těla vedeme žáky k péči o svůj vzhled a čistotu, k zodpovědnosti za své zdraví a život a zapojujeme se do nabízených preventivních programů.</w:t>
      </w:r>
    </w:p>
    <w:p w14:paraId="469E2066" w14:textId="77777777" w:rsidR="0069059E" w:rsidRPr="000E27E2" w:rsidRDefault="00F32A9F">
      <w:pPr>
        <w:ind w:firstLine="709"/>
        <w:jc w:val="both"/>
        <w:rPr>
          <w:rFonts w:ascii="Calibri" w:eastAsia="Calibri" w:hAnsi="Calibri" w:cs="Calibri"/>
          <w:color w:val="000000"/>
          <w:sz w:val="22"/>
          <w:szCs w:val="22"/>
        </w:rPr>
      </w:pPr>
      <w:r w:rsidRPr="000E27E2">
        <w:rPr>
          <w:rFonts w:ascii="Calibri" w:eastAsia="Calibri" w:hAnsi="Calibri" w:cs="Calibri"/>
          <w:color w:val="000000"/>
          <w:sz w:val="22"/>
          <w:szCs w:val="22"/>
        </w:rPr>
        <w:t>Aktivizačními metodami, relaxačními chvilkami a osobním pozitivním přístupem vedeme žáky k vytváření duševní, tělesné a sociální pohody.</w:t>
      </w:r>
    </w:p>
    <w:p w14:paraId="3B4DBEA0" w14:textId="77777777" w:rsidR="0069059E" w:rsidRPr="000E27E2" w:rsidRDefault="00F32A9F">
      <w:pPr>
        <w:ind w:firstLine="709"/>
        <w:jc w:val="both"/>
        <w:rPr>
          <w:rFonts w:ascii="Calibri" w:eastAsia="Calibri" w:hAnsi="Calibri" w:cs="Calibri"/>
          <w:color w:val="000000"/>
          <w:sz w:val="22"/>
          <w:szCs w:val="22"/>
        </w:rPr>
      </w:pPr>
      <w:r w:rsidRPr="000E27E2">
        <w:rPr>
          <w:rFonts w:ascii="Calibri" w:eastAsia="Calibri" w:hAnsi="Calibri" w:cs="Calibri"/>
          <w:color w:val="000000"/>
          <w:sz w:val="22"/>
          <w:szCs w:val="22"/>
        </w:rPr>
        <w:t>Vedeme žáky k realistickému hodnocení svých schopností pomocí srovnávání své práce s prací ostatních.</w:t>
      </w:r>
    </w:p>
    <w:p w14:paraId="3096C43C" w14:textId="77777777" w:rsidR="0069059E" w:rsidRPr="000E27E2" w:rsidRDefault="0069059E">
      <w:pPr>
        <w:jc w:val="both"/>
        <w:rPr>
          <w:rFonts w:ascii="Calibri" w:eastAsia="Calibri" w:hAnsi="Calibri" w:cs="Calibri"/>
          <w:b/>
          <w:color w:val="000000"/>
          <w:sz w:val="22"/>
          <w:szCs w:val="22"/>
        </w:rPr>
      </w:pPr>
    </w:p>
    <w:p w14:paraId="22F30FE9" w14:textId="77777777" w:rsidR="0069059E" w:rsidRPr="000E27E2" w:rsidRDefault="00F32A9F">
      <w:p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Kompetence komunikativní</w:t>
      </w:r>
    </w:p>
    <w:p w14:paraId="61B61683" w14:textId="77777777" w:rsidR="0069059E" w:rsidRPr="000E27E2" w:rsidRDefault="00F32A9F">
      <w:pPr>
        <w:ind w:firstLine="709"/>
        <w:jc w:val="both"/>
        <w:rPr>
          <w:rFonts w:ascii="Calibri" w:eastAsia="Calibri" w:hAnsi="Calibri" w:cs="Calibri"/>
          <w:color w:val="000000"/>
          <w:sz w:val="22"/>
          <w:szCs w:val="22"/>
        </w:rPr>
      </w:pPr>
      <w:r w:rsidRPr="000E27E2">
        <w:rPr>
          <w:rFonts w:ascii="Calibri" w:eastAsia="Calibri" w:hAnsi="Calibri" w:cs="Calibri"/>
          <w:color w:val="000000"/>
          <w:sz w:val="22"/>
          <w:szCs w:val="22"/>
        </w:rPr>
        <w:t>Učíme žáky sdělovat své názory, myšlenky a poznatky z pozorování a pokusů, vhodně prezentovat výsledky prací – referáty, klademe důraz na schopnost písemného vyjadřování – zápisy z praktických cvičení.</w:t>
      </w:r>
    </w:p>
    <w:p w14:paraId="218A9AA0" w14:textId="77777777" w:rsidR="0069059E" w:rsidRPr="000E27E2" w:rsidRDefault="00F32A9F">
      <w:pPr>
        <w:ind w:firstLine="709"/>
        <w:jc w:val="both"/>
        <w:rPr>
          <w:rFonts w:ascii="Calibri" w:eastAsia="Calibri" w:hAnsi="Calibri" w:cs="Calibri"/>
          <w:color w:val="000000"/>
          <w:sz w:val="22"/>
          <w:szCs w:val="22"/>
        </w:rPr>
      </w:pPr>
      <w:r w:rsidRPr="000E27E2">
        <w:rPr>
          <w:rFonts w:ascii="Calibri" w:eastAsia="Calibri" w:hAnsi="Calibri" w:cs="Calibri"/>
          <w:color w:val="000000"/>
          <w:sz w:val="22"/>
          <w:szCs w:val="22"/>
        </w:rPr>
        <w:t>Na modelových situacích vytváříme dovednost vyjadřovat se, racionálně obhajovat a zdůvodňovat svoje stanoviska, naslouchat jiným a respektovat jejich názory – řízená diskuze o daném problému. Vedeme žáky k tomu, aby při komunikaci v kolektivu respektovali názory jiných.</w:t>
      </w:r>
    </w:p>
    <w:p w14:paraId="5D5AA957" w14:textId="77777777" w:rsidR="0069059E" w:rsidRPr="000E27E2" w:rsidRDefault="00F32A9F">
      <w:pPr>
        <w:ind w:firstLine="709"/>
        <w:jc w:val="both"/>
        <w:rPr>
          <w:rFonts w:ascii="Calibri" w:eastAsia="Calibri" w:hAnsi="Calibri" w:cs="Calibri"/>
          <w:color w:val="000000"/>
          <w:sz w:val="22"/>
          <w:szCs w:val="22"/>
        </w:rPr>
      </w:pPr>
      <w:r w:rsidRPr="000E27E2">
        <w:rPr>
          <w:rFonts w:ascii="Calibri" w:eastAsia="Calibri" w:hAnsi="Calibri" w:cs="Calibri"/>
          <w:color w:val="000000"/>
          <w:sz w:val="22"/>
          <w:szCs w:val="22"/>
        </w:rPr>
        <w:t>Prací s odbornou literaturou a na PC učíme žáky schopnosti vyhledávat, zpracovávat informace a následně je aplikovat při řešení konkrétních problémů.</w:t>
      </w:r>
    </w:p>
    <w:p w14:paraId="7A1F57CD" w14:textId="77777777" w:rsidR="0069059E" w:rsidRPr="000E27E2" w:rsidRDefault="00F32A9F">
      <w:pPr>
        <w:ind w:firstLine="709"/>
        <w:jc w:val="both"/>
        <w:rPr>
          <w:rFonts w:ascii="Calibri" w:eastAsia="Calibri" w:hAnsi="Calibri" w:cs="Calibri"/>
          <w:color w:val="000000"/>
          <w:sz w:val="22"/>
          <w:szCs w:val="22"/>
        </w:rPr>
      </w:pPr>
      <w:r w:rsidRPr="000E27E2">
        <w:rPr>
          <w:rFonts w:ascii="Calibri" w:eastAsia="Calibri" w:hAnsi="Calibri" w:cs="Calibri"/>
          <w:color w:val="000000"/>
          <w:sz w:val="22"/>
          <w:szCs w:val="22"/>
        </w:rPr>
        <w:t>Při práci na projektech vedeme žáky k využívání různých medií.</w:t>
      </w:r>
    </w:p>
    <w:p w14:paraId="1F785494" w14:textId="77777777" w:rsidR="0069059E" w:rsidRPr="000E27E2" w:rsidRDefault="0069059E">
      <w:pPr>
        <w:jc w:val="both"/>
        <w:rPr>
          <w:rFonts w:ascii="Calibri" w:eastAsia="Calibri" w:hAnsi="Calibri" w:cs="Calibri"/>
          <w:b/>
          <w:color w:val="000000"/>
          <w:sz w:val="22"/>
          <w:szCs w:val="22"/>
        </w:rPr>
      </w:pPr>
    </w:p>
    <w:p w14:paraId="6651640A" w14:textId="77777777" w:rsidR="0069059E" w:rsidRPr="000E27E2" w:rsidRDefault="00F32A9F">
      <w:p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Kompetence pracovní</w:t>
      </w:r>
    </w:p>
    <w:p w14:paraId="5B77CF43" w14:textId="77777777" w:rsidR="0069059E" w:rsidRPr="000E27E2" w:rsidRDefault="00F32A9F">
      <w:pPr>
        <w:ind w:firstLine="709"/>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Při praktických činnostech utváříme u žáků pracovní návyky, morálku a kázeň. </w:t>
      </w:r>
    </w:p>
    <w:p w14:paraId="1E57324E" w14:textId="77777777" w:rsidR="0069059E" w:rsidRPr="000E27E2" w:rsidRDefault="00F32A9F">
      <w:pPr>
        <w:ind w:firstLine="709"/>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Vedeme žáky k zapojování se do aktivit směřujících k šetrnému chování k přírodním zdrojům účastí na sběru odpadových surovin k šetření energiemi k péči o čistotu a pořádek okolí školy, </w:t>
      </w:r>
      <w:proofErr w:type="gramStart"/>
      <w:r w:rsidRPr="000E27E2">
        <w:rPr>
          <w:rFonts w:ascii="Calibri" w:eastAsia="Calibri" w:hAnsi="Calibri" w:cs="Calibri"/>
          <w:color w:val="000000"/>
          <w:sz w:val="22"/>
          <w:szCs w:val="22"/>
        </w:rPr>
        <w:t>bydliště,</w:t>
      </w:r>
      <w:proofErr w:type="gramEnd"/>
      <w:r w:rsidRPr="000E27E2">
        <w:rPr>
          <w:rFonts w:ascii="Calibri" w:eastAsia="Calibri" w:hAnsi="Calibri" w:cs="Calibri"/>
          <w:color w:val="000000"/>
          <w:sz w:val="22"/>
          <w:szCs w:val="22"/>
        </w:rPr>
        <w:t xml:space="preserve"> apod.</w:t>
      </w:r>
    </w:p>
    <w:p w14:paraId="1231A292" w14:textId="77777777" w:rsidR="0069059E" w:rsidRPr="000E27E2" w:rsidRDefault="00F32A9F">
      <w:pPr>
        <w:ind w:firstLine="709"/>
        <w:jc w:val="both"/>
        <w:rPr>
          <w:rFonts w:ascii="Calibri" w:eastAsia="Calibri" w:hAnsi="Calibri" w:cs="Calibri"/>
          <w:color w:val="000000"/>
          <w:sz w:val="22"/>
          <w:szCs w:val="22"/>
        </w:rPr>
      </w:pPr>
      <w:r w:rsidRPr="000E27E2">
        <w:rPr>
          <w:rFonts w:ascii="Calibri" w:eastAsia="Calibri" w:hAnsi="Calibri" w:cs="Calibri"/>
          <w:color w:val="000000"/>
          <w:sz w:val="22"/>
          <w:szCs w:val="22"/>
        </w:rPr>
        <w:t>Praktickým seznamováním žáků se zásadami 1. pomoci je vedeme k bezprostřednímu poskytnutí pomoci zraněnému a znalosti požádat o odbornou pomoc.</w:t>
      </w:r>
    </w:p>
    <w:p w14:paraId="1536726A" w14:textId="77777777" w:rsidR="0069059E" w:rsidRPr="000E27E2" w:rsidRDefault="0069059E">
      <w:pPr>
        <w:jc w:val="both"/>
        <w:rPr>
          <w:rFonts w:ascii="Calibri" w:eastAsia="Calibri" w:hAnsi="Calibri" w:cs="Calibri"/>
          <w:b/>
          <w:color w:val="000000"/>
          <w:sz w:val="22"/>
          <w:szCs w:val="22"/>
        </w:rPr>
      </w:pPr>
    </w:p>
    <w:p w14:paraId="64D008E6" w14:textId="77777777" w:rsidR="0069059E" w:rsidRPr="000E27E2" w:rsidRDefault="00F32A9F">
      <w:p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Kompetence k řešení problémů</w:t>
      </w:r>
    </w:p>
    <w:p w14:paraId="1BF248D5" w14:textId="77777777" w:rsidR="0069059E" w:rsidRPr="000E27E2" w:rsidRDefault="00F32A9F">
      <w:pPr>
        <w:ind w:firstLine="709"/>
        <w:jc w:val="both"/>
        <w:rPr>
          <w:rFonts w:ascii="Calibri" w:eastAsia="Calibri" w:hAnsi="Calibri" w:cs="Calibri"/>
          <w:color w:val="000000"/>
          <w:sz w:val="22"/>
          <w:szCs w:val="22"/>
        </w:rPr>
      </w:pPr>
      <w:r w:rsidRPr="000E27E2">
        <w:rPr>
          <w:rFonts w:ascii="Calibri" w:eastAsia="Calibri" w:hAnsi="Calibri" w:cs="Calibri"/>
          <w:color w:val="000000"/>
          <w:sz w:val="22"/>
          <w:szCs w:val="22"/>
        </w:rPr>
        <w:t>Zadáváním problémových úloh učíme žáky formulovat problém, hledat způsoby řešení, zobecňovat, vyvozovat závěry, utváříme dovednost samostatného rozhodování.</w:t>
      </w:r>
    </w:p>
    <w:p w14:paraId="38E0CEB9" w14:textId="77777777" w:rsidR="0069059E" w:rsidRPr="000E27E2" w:rsidRDefault="00F32A9F">
      <w:pPr>
        <w:ind w:firstLine="709"/>
        <w:jc w:val="both"/>
        <w:rPr>
          <w:rFonts w:ascii="Calibri" w:eastAsia="Calibri" w:hAnsi="Calibri" w:cs="Calibri"/>
          <w:color w:val="000000"/>
          <w:sz w:val="22"/>
          <w:szCs w:val="22"/>
        </w:rPr>
      </w:pPr>
      <w:r w:rsidRPr="000E27E2">
        <w:rPr>
          <w:rFonts w:ascii="Calibri" w:eastAsia="Calibri" w:hAnsi="Calibri" w:cs="Calibri"/>
          <w:color w:val="000000"/>
          <w:sz w:val="22"/>
          <w:szCs w:val="22"/>
        </w:rPr>
        <w:t>Řešením logických úloh a jejich následným rozborem upevňujeme v žácích schopnost kriticky hodnotit výsledky své práce.</w:t>
      </w:r>
    </w:p>
    <w:p w14:paraId="236763A7" w14:textId="77777777" w:rsidR="0069059E" w:rsidRPr="000E27E2" w:rsidRDefault="00F32A9F">
      <w:pPr>
        <w:ind w:firstLine="709"/>
        <w:jc w:val="both"/>
        <w:rPr>
          <w:rFonts w:ascii="Calibri" w:eastAsia="Calibri" w:hAnsi="Calibri" w:cs="Calibri"/>
          <w:color w:val="000000"/>
          <w:sz w:val="22"/>
          <w:szCs w:val="22"/>
        </w:rPr>
      </w:pPr>
      <w:r w:rsidRPr="000E27E2">
        <w:rPr>
          <w:rFonts w:ascii="Calibri" w:eastAsia="Calibri" w:hAnsi="Calibri" w:cs="Calibri"/>
          <w:color w:val="000000"/>
          <w:sz w:val="22"/>
          <w:szCs w:val="22"/>
        </w:rPr>
        <w:t>Diskusí nad nezdarem při řešení problémů vedeme žáky k práci s chybou a k rozvíjení jejich sebekontroly.</w:t>
      </w:r>
    </w:p>
    <w:p w14:paraId="5066CC58" w14:textId="77777777" w:rsidR="0069059E" w:rsidRPr="000E27E2" w:rsidRDefault="0069059E">
      <w:pPr>
        <w:ind w:firstLine="709"/>
        <w:jc w:val="both"/>
        <w:rPr>
          <w:rFonts w:ascii="Calibri" w:eastAsia="Calibri" w:hAnsi="Calibri" w:cs="Calibri"/>
          <w:color w:val="000000"/>
          <w:sz w:val="22"/>
          <w:szCs w:val="22"/>
        </w:rPr>
      </w:pPr>
    </w:p>
    <w:p w14:paraId="12BA1B2C" w14:textId="77777777" w:rsidR="0069059E" w:rsidRPr="000E27E2" w:rsidRDefault="00F32A9F">
      <w:p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Kompetence k učení</w:t>
      </w:r>
    </w:p>
    <w:p w14:paraId="08B11A3D" w14:textId="77777777" w:rsidR="0069059E" w:rsidRPr="000E27E2" w:rsidRDefault="00F32A9F">
      <w:pPr>
        <w:ind w:firstLine="709"/>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Vedeme žáky k samostatnému vyhledávání informací, k práci s odbornou literaturou, učíme je třídit informace a užívat v praxi zadáváním přiměřeně obtížných úkolů k samostatnému zpracování – referáty, krátkodobé projekty. </w:t>
      </w:r>
    </w:p>
    <w:p w14:paraId="0D4852EE" w14:textId="77777777" w:rsidR="0069059E" w:rsidRPr="000E27E2" w:rsidRDefault="00F32A9F">
      <w:pPr>
        <w:ind w:firstLine="709"/>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Pomáháme jim nacházet vhodné metody učení – výpisky, poznámky, pamětní </w:t>
      </w:r>
      <w:proofErr w:type="gramStart"/>
      <w:r w:rsidRPr="000E27E2">
        <w:rPr>
          <w:rFonts w:ascii="Calibri" w:eastAsia="Calibri" w:hAnsi="Calibri" w:cs="Calibri"/>
          <w:color w:val="000000"/>
          <w:sz w:val="22"/>
          <w:szCs w:val="22"/>
        </w:rPr>
        <w:t>učení,</w:t>
      </w:r>
      <w:proofErr w:type="gramEnd"/>
      <w:r w:rsidRPr="000E27E2">
        <w:rPr>
          <w:rFonts w:ascii="Calibri" w:eastAsia="Calibri" w:hAnsi="Calibri" w:cs="Calibri"/>
          <w:color w:val="000000"/>
          <w:sz w:val="22"/>
          <w:szCs w:val="22"/>
        </w:rPr>
        <w:t xml:space="preserve"> atd. Při práci s informacemi, při prezentaci prací vedeme žáky ke správnému užívání odborných termínů, znaků a symbolů. </w:t>
      </w:r>
    </w:p>
    <w:p w14:paraId="2AA233DA" w14:textId="77777777" w:rsidR="0069059E" w:rsidRPr="000E27E2" w:rsidRDefault="00F32A9F">
      <w:pPr>
        <w:ind w:firstLine="709"/>
        <w:jc w:val="both"/>
        <w:rPr>
          <w:rFonts w:ascii="Calibri" w:eastAsia="Calibri" w:hAnsi="Calibri" w:cs="Calibri"/>
          <w:color w:val="000000"/>
          <w:sz w:val="22"/>
          <w:szCs w:val="22"/>
        </w:rPr>
      </w:pPr>
      <w:r w:rsidRPr="000E27E2">
        <w:rPr>
          <w:rFonts w:ascii="Calibri" w:eastAsia="Calibri" w:hAnsi="Calibri" w:cs="Calibri"/>
          <w:color w:val="000000"/>
          <w:sz w:val="22"/>
          <w:szCs w:val="22"/>
        </w:rPr>
        <w:lastRenderedPageBreak/>
        <w:t xml:space="preserve">Často vycházíme z experimentů a metodou aktivní konstrukce poznatku vedeme žáky k poznání obecného. </w:t>
      </w:r>
    </w:p>
    <w:p w14:paraId="2BABFF4C" w14:textId="77777777" w:rsidR="0069059E" w:rsidRPr="000E27E2" w:rsidRDefault="00F32A9F">
      <w:pPr>
        <w:jc w:val="both"/>
        <w:rPr>
          <w:rFonts w:ascii="Calibri" w:eastAsia="Calibri" w:hAnsi="Calibri" w:cs="Calibri"/>
          <w:b/>
          <w:sz w:val="22"/>
          <w:szCs w:val="22"/>
        </w:rPr>
      </w:pPr>
      <w:r w:rsidRPr="000E27E2">
        <w:rPr>
          <w:rFonts w:ascii="Calibri" w:eastAsia="Calibri" w:hAnsi="Calibri" w:cs="Calibri"/>
          <w:b/>
          <w:sz w:val="22"/>
          <w:szCs w:val="22"/>
        </w:rPr>
        <w:t>Kompetence digitální</w:t>
      </w:r>
    </w:p>
    <w:p w14:paraId="006DDCEE"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ab/>
        <w:t>Vedeme žáky ke kritické práci s informacemi, efektivní komunikaci a vzájemné spolupráci v digitálním prostředí;</w:t>
      </w:r>
    </w:p>
    <w:p w14:paraId="11C15388" w14:textId="77777777" w:rsidR="0069059E" w:rsidRPr="000E27E2" w:rsidRDefault="00F32A9F">
      <w:pPr>
        <w:ind w:firstLine="720"/>
        <w:jc w:val="both"/>
        <w:rPr>
          <w:rFonts w:ascii="Calibri" w:eastAsia="Calibri" w:hAnsi="Calibri" w:cs="Calibri"/>
          <w:sz w:val="22"/>
          <w:szCs w:val="22"/>
        </w:rPr>
      </w:pPr>
      <w:r w:rsidRPr="000E27E2">
        <w:rPr>
          <w:rFonts w:ascii="Calibri" w:eastAsia="Calibri" w:hAnsi="Calibri" w:cs="Calibri"/>
          <w:sz w:val="22"/>
          <w:szCs w:val="22"/>
        </w:rPr>
        <w:t>Vedeme žáky k tvorbě a úpravám digitálního obsahu v různých formátech a jeho sdílení s vybranými lidmi;</w:t>
      </w:r>
    </w:p>
    <w:p w14:paraId="40AE3D4F" w14:textId="77777777" w:rsidR="0069059E" w:rsidRPr="000E27E2" w:rsidRDefault="00F32A9F">
      <w:pPr>
        <w:ind w:firstLine="720"/>
        <w:jc w:val="both"/>
        <w:rPr>
          <w:rFonts w:ascii="Calibri" w:eastAsia="Calibri" w:hAnsi="Calibri" w:cs="Calibri"/>
          <w:sz w:val="22"/>
          <w:szCs w:val="22"/>
        </w:rPr>
      </w:pPr>
      <w:r w:rsidRPr="000E27E2">
        <w:rPr>
          <w:rFonts w:ascii="Calibri" w:eastAsia="Calibri" w:hAnsi="Calibri" w:cs="Calibri"/>
          <w:sz w:val="22"/>
          <w:szCs w:val="22"/>
        </w:rPr>
        <w:t>Při spolupráci, komunikaci a sdílení informací v digitálním prostředí klademe důraz na etické jednání, ohleduplnost a respekt k ostatním;</w:t>
      </w:r>
    </w:p>
    <w:p w14:paraId="7772C7D1" w14:textId="77777777" w:rsidR="0069059E" w:rsidRPr="000E27E2" w:rsidRDefault="00F32A9F">
      <w:pPr>
        <w:ind w:firstLine="720"/>
        <w:jc w:val="both"/>
        <w:rPr>
          <w:rFonts w:ascii="Calibri" w:eastAsia="Calibri" w:hAnsi="Calibri" w:cs="Calibri"/>
          <w:sz w:val="22"/>
          <w:szCs w:val="22"/>
        </w:rPr>
      </w:pPr>
      <w:r w:rsidRPr="000E27E2">
        <w:rPr>
          <w:rFonts w:ascii="Calibri" w:eastAsia="Calibri" w:hAnsi="Calibri" w:cs="Calibri"/>
          <w:sz w:val="22"/>
          <w:szCs w:val="22"/>
        </w:rPr>
        <w:t>Seznamujeme žáky s principy bezpečného chování na internetu a vedeme je k tomu, aby při práci s informacemi uplatňovali právní a etické normy spojené s využíváním převzatých zdrojů.</w:t>
      </w:r>
    </w:p>
    <w:p w14:paraId="0968836E" w14:textId="77777777" w:rsidR="0069059E" w:rsidRDefault="0069059E">
      <w:pPr>
        <w:jc w:val="both"/>
        <w:rPr>
          <w:rFonts w:ascii="Calibri" w:eastAsia="Calibri" w:hAnsi="Calibri" w:cs="Calibri"/>
        </w:rPr>
      </w:pPr>
    </w:p>
    <w:p w14:paraId="0986D906" w14:textId="77777777" w:rsidR="0069059E" w:rsidRDefault="0069059E">
      <w:pPr>
        <w:jc w:val="both"/>
        <w:rPr>
          <w:rFonts w:ascii="Calibri" w:eastAsia="Calibri" w:hAnsi="Calibri" w:cs="Calibri"/>
          <w:color w:val="000000"/>
        </w:rPr>
      </w:pPr>
    </w:p>
    <w:p w14:paraId="1540684A" w14:textId="77777777" w:rsidR="0069059E" w:rsidRDefault="00F32A9F">
      <w:pPr>
        <w:jc w:val="both"/>
        <w:rPr>
          <w:rFonts w:ascii="Calibri" w:eastAsia="Calibri" w:hAnsi="Calibri" w:cs="Calibri"/>
          <w:b/>
          <w:sz w:val="28"/>
          <w:szCs w:val="28"/>
        </w:rPr>
      </w:pPr>
      <w:r>
        <w:rPr>
          <w:rFonts w:ascii="Calibri" w:eastAsia="Calibri" w:hAnsi="Calibri" w:cs="Calibri"/>
          <w:b/>
          <w:sz w:val="28"/>
          <w:szCs w:val="28"/>
        </w:rPr>
        <w:t xml:space="preserve">Specifická kritéria hodnocení vyučovacího předmětu přírodopis </w:t>
      </w:r>
    </w:p>
    <w:p w14:paraId="62ED9FB2" w14:textId="77777777" w:rsidR="0069059E" w:rsidRDefault="0069059E">
      <w:pPr>
        <w:jc w:val="both"/>
        <w:rPr>
          <w:rFonts w:ascii="Calibri" w:eastAsia="Calibri" w:hAnsi="Calibri" w:cs="Calibri"/>
          <w:b/>
          <w:color w:val="000000"/>
          <w:u w:val="single"/>
        </w:rPr>
      </w:pPr>
    </w:p>
    <w:p w14:paraId="51144E13" w14:textId="77777777" w:rsidR="0069059E" w:rsidRPr="000E27E2" w:rsidRDefault="00F32A9F">
      <w:pPr>
        <w:jc w:val="both"/>
        <w:rPr>
          <w:rFonts w:ascii="Calibri" w:eastAsia="Calibri" w:hAnsi="Calibri" w:cs="Calibri"/>
          <w:b/>
          <w:sz w:val="22"/>
          <w:szCs w:val="22"/>
        </w:rPr>
      </w:pPr>
      <w:r w:rsidRPr="000E27E2">
        <w:rPr>
          <w:rFonts w:ascii="Calibri" w:eastAsia="Calibri" w:hAnsi="Calibri" w:cs="Calibri"/>
          <w:b/>
          <w:sz w:val="22"/>
          <w:szCs w:val="22"/>
        </w:rPr>
        <w:t xml:space="preserve">Žák má při studiu k dispozici: </w:t>
      </w:r>
    </w:p>
    <w:p w14:paraId="130403A6" w14:textId="77777777" w:rsidR="0069059E" w:rsidRPr="000E27E2" w:rsidRDefault="00F32A9F">
      <w:pPr>
        <w:widowControl w:val="0"/>
        <w:numPr>
          <w:ilvl w:val="0"/>
          <w:numId w:val="74"/>
        </w:numPr>
        <w:tabs>
          <w:tab w:val="left" w:pos="360"/>
        </w:tabs>
        <w:jc w:val="both"/>
        <w:rPr>
          <w:rFonts w:ascii="Calibri" w:eastAsia="Calibri" w:hAnsi="Calibri" w:cs="Calibri"/>
          <w:sz w:val="22"/>
          <w:szCs w:val="22"/>
        </w:rPr>
      </w:pPr>
      <w:r w:rsidRPr="000E27E2">
        <w:rPr>
          <w:rFonts w:ascii="Calibri" w:eastAsia="Calibri" w:hAnsi="Calibri" w:cs="Calibri"/>
          <w:b/>
          <w:sz w:val="22"/>
          <w:szCs w:val="22"/>
        </w:rPr>
        <w:t>učebnici přírodopisu</w:t>
      </w:r>
    </w:p>
    <w:p w14:paraId="1C0CBB7E" w14:textId="77777777" w:rsidR="0069059E" w:rsidRPr="000E27E2" w:rsidRDefault="00F32A9F">
      <w:pPr>
        <w:widowControl w:val="0"/>
        <w:numPr>
          <w:ilvl w:val="0"/>
          <w:numId w:val="74"/>
        </w:numPr>
        <w:tabs>
          <w:tab w:val="left" w:pos="360"/>
        </w:tabs>
        <w:jc w:val="both"/>
        <w:rPr>
          <w:rFonts w:ascii="Calibri" w:eastAsia="Calibri" w:hAnsi="Calibri" w:cs="Calibri"/>
          <w:sz w:val="22"/>
          <w:szCs w:val="22"/>
        </w:rPr>
      </w:pPr>
      <w:r w:rsidRPr="000E27E2">
        <w:rPr>
          <w:rFonts w:ascii="Calibri" w:eastAsia="Calibri" w:hAnsi="Calibri" w:cs="Calibri"/>
          <w:b/>
          <w:sz w:val="22"/>
          <w:szCs w:val="22"/>
        </w:rPr>
        <w:t>přístup na internet</w:t>
      </w:r>
      <w:r w:rsidRPr="000E27E2">
        <w:rPr>
          <w:rFonts w:ascii="Calibri" w:eastAsia="Calibri" w:hAnsi="Calibri" w:cs="Calibri"/>
          <w:sz w:val="22"/>
          <w:szCs w:val="22"/>
        </w:rPr>
        <w:t xml:space="preserve"> ve škole po vyučování, pokud ho nemá k dispozici doma </w:t>
      </w:r>
    </w:p>
    <w:p w14:paraId="2F818F7D" w14:textId="77777777" w:rsidR="0069059E" w:rsidRPr="000E27E2" w:rsidRDefault="00F32A9F">
      <w:pPr>
        <w:widowControl w:val="0"/>
        <w:numPr>
          <w:ilvl w:val="0"/>
          <w:numId w:val="74"/>
        </w:numPr>
        <w:tabs>
          <w:tab w:val="left" w:pos="360"/>
        </w:tabs>
        <w:jc w:val="both"/>
        <w:rPr>
          <w:rFonts w:ascii="Calibri" w:eastAsia="Calibri" w:hAnsi="Calibri" w:cs="Calibri"/>
          <w:b/>
          <w:sz w:val="22"/>
          <w:szCs w:val="22"/>
        </w:rPr>
      </w:pPr>
      <w:r w:rsidRPr="000E27E2">
        <w:rPr>
          <w:rFonts w:ascii="Calibri" w:eastAsia="Calibri" w:hAnsi="Calibri" w:cs="Calibri"/>
          <w:b/>
          <w:sz w:val="22"/>
          <w:szCs w:val="22"/>
        </w:rPr>
        <w:t>svůj sešit</w:t>
      </w:r>
    </w:p>
    <w:p w14:paraId="186A8987" w14:textId="77777777" w:rsidR="0069059E" w:rsidRPr="000E27E2" w:rsidRDefault="00F32A9F">
      <w:pPr>
        <w:widowControl w:val="0"/>
        <w:numPr>
          <w:ilvl w:val="0"/>
          <w:numId w:val="74"/>
        </w:numPr>
        <w:tabs>
          <w:tab w:val="left" w:pos="360"/>
        </w:tabs>
        <w:jc w:val="both"/>
        <w:rPr>
          <w:rFonts w:ascii="Calibri" w:eastAsia="Calibri" w:hAnsi="Calibri" w:cs="Calibri"/>
          <w:sz w:val="22"/>
          <w:szCs w:val="22"/>
        </w:rPr>
      </w:pPr>
      <w:r w:rsidRPr="000E27E2">
        <w:rPr>
          <w:rFonts w:ascii="Calibri" w:eastAsia="Calibri" w:hAnsi="Calibri" w:cs="Calibri"/>
          <w:b/>
          <w:sz w:val="22"/>
          <w:szCs w:val="22"/>
        </w:rPr>
        <w:t>pracovní listy</w:t>
      </w:r>
      <w:r w:rsidRPr="000E27E2">
        <w:rPr>
          <w:rFonts w:ascii="Calibri" w:eastAsia="Calibri" w:hAnsi="Calibri" w:cs="Calibri"/>
          <w:sz w:val="22"/>
          <w:szCs w:val="22"/>
        </w:rPr>
        <w:t xml:space="preserve"> k procvičování učiva</w:t>
      </w:r>
    </w:p>
    <w:p w14:paraId="4A2AAEB9" w14:textId="77777777" w:rsidR="0069059E" w:rsidRPr="000E27E2" w:rsidRDefault="00F32A9F">
      <w:pPr>
        <w:widowControl w:val="0"/>
        <w:numPr>
          <w:ilvl w:val="0"/>
          <w:numId w:val="74"/>
        </w:numPr>
        <w:tabs>
          <w:tab w:val="left" w:pos="360"/>
        </w:tabs>
        <w:jc w:val="both"/>
        <w:rPr>
          <w:rFonts w:ascii="Calibri" w:eastAsia="Calibri" w:hAnsi="Calibri" w:cs="Calibri"/>
          <w:sz w:val="22"/>
          <w:szCs w:val="22"/>
        </w:rPr>
      </w:pPr>
      <w:r w:rsidRPr="000E27E2">
        <w:rPr>
          <w:rFonts w:ascii="Calibri" w:eastAsia="Calibri" w:hAnsi="Calibri" w:cs="Calibri"/>
          <w:b/>
          <w:sz w:val="22"/>
          <w:szCs w:val="22"/>
        </w:rPr>
        <w:t xml:space="preserve">studijní materiály </w:t>
      </w:r>
    </w:p>
    <w:p w14:paraId="627DCF43" w14:textId="77777777" w:rsidR="0069059E" w:rsidRPr="000E27E2" w:rsidRDefault="00F32A9F">
      <w:pPr>
        <w:widowControl w:val="0"/>
        <w:numPr>
          <w:ilvl w:val="0"/>
          <w:numId w:val="74"/>
        </w:numPr>
        <w:tabs>
          <w:tab w:val="left" w:pos="360"/>
        </w:tabs>
        <w:jc w:val="both"/>
        <w:rPr>
          <w:rFonts w:ascii="Calibri" w:eastAsia="Calibri" w:hAnsi="Calibri" w:cs="Calibri"/>
          <w:sz w:val="22"/>
          <w:szCs w:val="22"/>
        </w:rPr>
      </w:pPr>
      <w:r w:rsidRPr="000E27E2">
        <w:rPr>
          <w:rFonts w:ascii="Calibri" w:eastAsia="Calibri" w:hAnsi="Calibri" w:cs="Calibri"/>
          <w:b/>
          <w:sz w:val="22"/>
          <w:szCs w:val="22"/>
        </w:rPr>
        <w:t>konzultaci s vyučujícím</w:t>
      </w:r>
      <w:r w:rsidRPr="000E27E2">
        <w:rPr>
          <w:rFonts w:ascii="Calibri" w:eastAsia="Calibri" w:hAnsi="Calibri" w:cs="Calibri"/>
          <w:sz w:val="22"/>
          <w:szCs w:val="22"/>
        </w:rPr>
        <w:t xml:space="preserve"> v případě nejasností nebo po nemoci</w:t>
      </w:r>
    </w:p>
    <w:p w14:paraId="0F85384D" w14:textId="77777777" w:rsidR="0069059E" w:rsidRPr="000E27E2" w:rsidRDefault="0069059E">
      <w:pPr>
        <w:jc w:val="both"/>
        <w:rPr>
          <w:rFonts w:ascii="Calibri" w:eastAsia="Calibri" w:hAnsi="Calibri" w:cs="Calibri"/>
          <w:b/>
          <w:sz w:val="22"/>
          <w:szCs w:val="22"/>
        </w:rPr>
      </w:pPr>
    </w:p>
    <w:p w14:paraId="04CD983A" w14:textId="77777777" w:rsidR="0069059E" w:rsidRPr="000E27E2" w:rsidRDefault="00F32A9F">
      <w:pPr>
        <w:jc w:val="both"/>
        <w:rPr>
          <w:rFonts w:ascii="Calibri" w:eastAsia="Calibri" w:hAnsi="Calibri" w:cs="Calibri"/>
          <w:b/>
          <w:sz w:val="22"/>
          <w:szCs w:val="22"/>
        </w:rPr>
      </w:pPr>
      <w:r w:rsidRPr="000E27E2">
        <w:rPr>
          <w:rFonts w:ascii="Calibri" w:eastAsia="Calibri" w:hAnsi="Calibri" w:cs="Calibri"/>
          <w:b/>
          <w:sz w:val="22"/>
          <w:szCs w:val="22"/>
        </w:rPr>
        <w:t>Povinnosti žáka:</w:t>
      </w:r>
    </w:p>
    <w:p w14:paraId="5E5589AA" w14:textId="77777777" w:rsidR="0069059E" w:rsidRPr="000E27E2" w:rsidRDefault="00F32A9F">
      <w:pPr>
        <w:widowControl w:val="0"/>
        <w:numPr>
          <w:ilvl w:val="0"/>
          <w:numId w:val="74"/>
        </w:numPr>
        <w:pBdr>
          <w:top w:val="nil"/>
          <w:left w:val="nil"/>
          <w:bottom w:val="nil"/>
          <w:right w:val="nil"/>
          <w:between w:val="nil"/>
        </w:pBdr>
        <w:tabs>
          <w:tab w:val="left" w:pos="360"/>
        </w:tabs>
        <w:jc w:val="both"/>
        <w:rPr>
          <w:rFonts w:ascii="Calibri" w:eastAsia="Calibri" w:hAnsi="Calibri" w:cs="Calibri"/>
          <w:sz w:val="22"/>
          <w:szCs w:val="22"/>
        </w:rPr>
      </w:pPr>
      <w:r w:rsidRPr="000E27E2">
        <w:rPr>
          <w:rFonts w:ascii="Calibri" w:eastAsia="Calibri" w:hAnsi="Calibri" w:cs="Calibri"/>
          <w:b/>
          <w:sz w:val="22"/>
          <w:szCs w:val="22"/>
        </w:rPr>
        <w:t>pravidelně se na výuku připravovat minimálně tím, že si přečte učivo probírané v minulé hodině</w:t>
      </w:r>
    </w:p>
    <w:p w14:paraId="128F1920" w14:textId="77777777" w:rsidR="0069059E" w:rsidRPr="000E27E2" w:rsidRDefault="00F32A9F">
      <w:pPr>
        <w:widowControl w:val="0"/>
        <w:numPr>
          <w:ilvl w:val="0"/>
          <w:numId w:val="74"/>
        </w:numPr>
        <w:pBdr>
          <w:top w:val="nil"/>
          <w:left w:val="nil"/>
          <w:bottom w:val="nil"/>
          <w:right w:val="nil"/>
          <w:between w:val="nil"/>
        </w:pBdr>
        <w:tabs>
          <w:tab w:val="left" w:pos="360"/>
        </w:tabs>
        <w:jc w:val="both"/>
        <w:rPr>
          <w:rFonts w:ascii="Calibri" w:eastAsia="Calibri" w:hAnsi="Calibri" w:cs="Calibri"/>
          <w:sz w:val="22"/>
          <w:szCs w:val="22"/>
        </w:rPr>
      </w:pPr>
      <w:r w:rsidRPr="000E27E2">
        <w:rPr>
          <w:rFonts w:ascii="Calibri" w:eastAsia="Calibri" w:hAnsi="Calibri" w:cs="Calibri"/>
          <w:b/>
          <w:sz w:val="22"/>
          <w:szCs w:val="22"/>
        </w:rPr>
        <w:t>vést si sešit, který má právo vyučující kontrolovat a hodnotit</w:t>
      </w:r>
    </w:p>
    <w:p w14:paraId="16C3965A" w14:textId="77777777" w:rsidR="0069059E" w:rsidRPr="000E27E2" w:rsidRDefault="00F32A9F">
      <w:pPr>
        <w:widowControl w:val="0"/>
        <w:numPr>
          <w:ilvl w:val="0"/>
          <w:numId w:val="74"/>
        </w:numPr>
        <w:pBdr>
          <w:top w:val="nil"/>
          <w:left w:val="nil"/>
          <w:bottom w:val="nil"/>
          <w:right w:val="nil"/>
          <w:between w:val="nil"/>
        </w:pBdr>
        <w:tabs>
          <w:tab w:val="left" w:pos="360"/>
        </w:tabs>
        <w:jc w:val="both"/>
        <w:rPr>
          <w:rFonts w:ascii="Calibri" w:eastAsia="Calibri" w:hAnsi="Calibri" w:cs="Calibri"/>
          <w:sz w:val="22"/>
          <w:szCs w:val="22"/>
        </w:rPr>
      </w:pPr>
      <w:r w:rsidRPr="000E27E2">
        <w:rPr>
          <w:rFonts w:ascii="Calibri" w:eastAsia="Calibri" w:hAnsi="Calibri" w:cs="Calibri"/>
          <w:b/>
          <w:sz w:val="22"/>
          <w:szCs w:val="22"/>
        </w:rPr>
        <w:t xml:space="preserve">nosit do výuky pomůcky </w:t>
      </w:r>
    </w:p>
    <w:p w14:paraId="686BB73C" w14:textId="77777777" w:rsidR="0069059E" w:rsidRPr="000E27E2" w:rsidRDefault="00F32A9F">
      <w:pPr>
        <w:widowControl w:val="0"/>
        <w:pBdr>
          <w:top w:val="nil"/>
          <w:left w:val="nil"/>
          <w:bottom w:val="nil"/>
          <w:right w:val="nil"/>
          <w:between w:val="nil"/>
        </w:pBdr>
        <w:tabs>
          <w:tab w:val="left" w:pos="360"/>
        </w:tabs>
        <w:ind w:left="360"/>
        <w:jc w:val="both"/>
        <w:rPr>
          <w:rFonts w:ascii="Calibri" w:eastAsia="Calibri" w:hAnsi="Calibri" w:cs="Calibri"/>
          <w:sz w:val="22"/>
          <w:szCs w:val="22"/>
        </w:rPr>
      </w:pPr>
      <w:r w:rsidRPr="000E27E2">
        <w:rPr>
          <w:rFonts w:ascii="Calibri" w:eastAsia="Calibri" w:hAnsi="Calibri" w:cs="Calibri"/>
          <w:b/>
          <w:sz w:val="22"/>
          <w:szCs w:val="22"/>
        </w:rPr>
        <w:t>(učebnici, sešit a psací potřeby – pero, tužku, pastelky, nůžky, lepidlo)</w:t>
      </w:r>
    </w:p>
    <w:p w14:paraId="07617003" w14:textId="77777777" w:rsidR="0069059E" w:rsidRPr="000E27E2" w:rsidRDefault="00F32A9F">
      <w:pPr>
        <w:widowControl w:val="0"/>
        <w:numPr>
          <w:ilvl w:val="0"/>
          <w:numId w:val="74"/>
        </w:numPr>
        <w:pBdr>
          <w:top w:val="nil"/>
          <w:left w:val="nil"/>
          <w:bottom w:val="nil"/>
          <w:right w:val="nil"/>
          <w:between w:val="nil"/>
        </w:pBdr>
        <w:tabs>
          <w:tab w:val="left" w:pos="360"/>
        </w:tabs>
        <w:jc w:val="both"/>
        <w:rPr>
          <w:rFonts w:ascii="Calibri" w:eastAsia="Calibri" w:hAnsi="Calibri" w:cs="Calibri"/>
          <w:sz w:val="22"/>
          <w:szCs w:val="22"/>
        </w:rPr>
      </w:pPr>
      <w:r w:rsidRPr="000E27E2">
        <w:rPr>
          <w:rFonts w:ascii="Calibri" w:eastAsia="Calibri" w:hAnsi="Calibri" w:cs="Calibri"/>
          <w:b/>
          <w:sz w:val="22"/>
          <w:szCs w:val="22"/>
        </w:rPr>
        <w:t>odevzdávat ke kontrole vypracované a logicky seřazené pracovní listy nalepené v sešitě nebo vložené ve složkách</w:t>
      </w:r>
    </w:p>
    <w:p w14:paraId="4012D631" w14:textId="77777777" w:rsidR="0069059E" w:rsidRPr="000E27E2" w:rsidRDefault="00F32A9F">
      <w:pPr>
        <w:widowControl w:val="0"/>
        <w:numPr>
          <w:ilvl w:val="0"/>
          <w:numId w:val="74"/>
        </w:numPr>
        <w:pBdr>
          <w:top w:val="nil"/>
          <w:left w:val="nil"/>
          <w:bottom w:val="nil"/>
          <w:right w:val="nil"/>
          <w:between w:val="nil"/>
        </w:pBdr>
        <w:tabs>
          <w:tab w:val="left" w:pos="360"/>
        </w:tabs>
        <w:jc w:val="both"/>
        <w:rPr>
          <w:rFonts w:ascii="Calibri" w:eastAsia="Calibri" w:hAnsi="Calibri" w:cs="Calibri"/>
          <w:sz w:val="22"/>
          <w:szCs w:val="22"/>
        </w:rPr>
      </w:pPr>
      <w:r w:rsidRPr="000E27E2">
        <w:rPr>
          <w:rFonts w:ascii="Calibri" w:eastAsia="Calibri" w:hAnsi="Calibri" w:cs="Calibri"/>
          <w:b/>
          <w:sz w:val="22"/>
          <w:szCs w:val="22"/>
        </w:rPr>
        <w:t>plnit úkoly a odevzdávat je učiteli v požadované formě</w:t>
      </w:r>
    </w:p>
    <w:p w14:paraId="2DAFEAFF" w14:textId="77777777" w:rsidR="0069059E" w:rsidRPr="000E27E2" w:rsidRDefault="00F32A9F">
      <w:pPr>
        <w:widowControl w:val="0"/>
        <w:numPr>
          <w:ilvl w:val="0"/>
          <w:numId w:val="74"/>
        </w:numPr>
        <w:pBdr>
          <w:top w:val="nil"/>
          <w:left w:val="nil"/>
          <w:bottom w:val="nil"/>
          <w:right w:val="nil"/>
          <w:between w:val="nil"/>
        </w:pBdr>
        <w:tabs>
          <w:tab w:val="left" w:pos="360"/>
        </w:tabs>
        <w:jc w:val="both"/>
        <w:rPr>
          <w:rFonts w:ascii="Calibri" w:eastAsia="Calibri" w:hAnsi="Calibri" w:cs="Calibri"/>
          <w:b/>
          <w:sz w:val="22"/>
          <w:szCs w:val="22"/>
        </w:rPr>
      </w:pPr>
      <w:r w:rsidRPr="000E27E2">
        <w:rPr>
          <w:rFonts w:ascii="Calibri" w:eastAsia="Calibri" w:hAnsi="Calibri" w:cs="Calibri"/>
          <w:b/>
          <w:sz w:val="22"/>
          <w:szCs w:val="22"/>
        </w:rPr>
        <w:t>plnit projektové práce zadané vyučujícím</w:t>
      </w:r>
    </w:p>
    <w:p w14:paraId="50D70044" w14:textId="77777777" w:rsidR="0069059E" w:rsidRPr="000E27E2" w:rsidRDefault="00F32A9F">
      <w:pPr>
        <w:widowControl w:val="0"/>
        <w:numPr>
          <w:ilvl w:val="0"/>
          <w:numId w:val="74"/>
        </w:numPr>
        <w:pBdr>
          <w:top w:val="nil"/>
          <w:left w:val="nil"/>
          <w:bottom w:val="nil"/>
          <w:right w:val="nil"/>
          <w:between w:val="nil"/>
        </w:pBdr>
        <w:tabs>
          <w:tab w:val="left" w:pos="360"/>
        </w:tabs>
        <w:jc w:val="both"/>
        <w:rPr>
          <w:rFonts w:ascii="Calibri" w:eastAsia="Calibri" w:hAnsi="Calibri" w:cs="Calibri"/>
          <w:b/>
          <w:sz w:val="22"/>
          <w:szCs w:val="22"/>
        </w:rPr>
      </w:pPr>
      <w:r w:rsidRPr="000E27E2">
        <w:rPr>
          <w:rFonts w:ascii="Calibri" w:eastAsia="Calibri" w:hAnsi="Calibri" w:cs="Calibri"/>
          <w:b/>
          <w:sz w:val="22"/>
          <w:szCs w:val="22"/>
        </w:rPr>
        <w:t>zapojovat se aktivně do samostatné a skupinové práce</w:t>
      </w:r>
    </w:p>
    <w:p w14:paraId="6332236B" w14:textId="77777777" w:rsidR="0069059E" w:rsidRPr="000E27E2" w:rsidRDefault="00F32A9F">
      <w:pPr>
        <w:widowControl w:val="0"/>
        <w:numPr>
          <w:ilvl w:val="0"/>
          <w:numId w:val="74"/>
        </w:numPr>
        <w:pBdr>
          <w:top w:val="nil"/>
          <w:left w:val="nil"/>
          <w:bottom w:val="nil"/>
          <w:right w:val="nil"/>
          <w:between w:val="nil"/>
        </w:pBdr>
        <w:tabs>
          <w:tab w:val="left" w:pos="360"/>
        </w:tabs>
        <w:jc w:val="both"/>
        <w:rPr>
          <w:rFonts w:ascii="Calibri" w:eastAsia="Calibri" w:hAnsi="Calibri" w:cs="Calibri"/>
          <w:b/>
          <w:sz w:val="22"/>
          <w:szCs w:val="22"/>
        </w:rPr>
      </w:pPr>
      <w:r w:rsidRPr="000E27E2">
        <w:rPr>
          <w:rFonts w:ascii="Calibri" w:eastAsia="Calibri" w:hAnsi="Calibri" w:cs="Calibri"/>
          <w:b/>
          <w:sz w:val="22"/>
          <w:szCs w:val="22"/>
        </w:rPr>
        <w:t>být v hodinách aktivní, pozorný a spolupracovat</w:t>
      </w:r>
    </w:p>
    <w:p w14:paraId="15859D3C" w14:textId="77777777" w:rsidR="0069059E" w:rsidRPr="000E27E2" w:rsidRDefault="00F32A9F">
      <w:pPr>
        <w:widowControl w:val="0"/>
        <w:numPr>
          <w:ilvl w:val="0"/>
          <w:numId w:val="74"/>
        </w:numPr>
        <w:pBdr>
          <w:top w:val="nil"/>
          <w:left w:val="nil"/>
          <w:bottom w:val="nil"/>
          <w:right w:val="nil"/>
          <w:between w:val="nil"/>
        </w:pBdr>
        <w:tabs>
          <w:tab w:val="left" w:pos="360"/>
        </w:tabs>
        <w:jc w:val="both"/>
        <w:rPr>
          <w:rFonts w:ascii="Calibri" w:eastAsia="Calibri" w:hAnsi="Calibri" w:cs="Calibri"/>
          <w:sz w:val="22"/>
          <w:szCs w:val="22"/>
        </w:rPr>
      </w:pPr>
      <w:r w:rsidRPr="000E27E2">
        <w:rPr>
          <w:rFonts w:ascii="Calibri" w:eastAsia="Calibri" w:hAnsi="Calibri" w:cs="Calibri"/>
          <w:b/>
          <w:sz w:val="22"/>
          <w:szCs w:val="22"/>
        </w:rPr>
        <w:t>pravidelně sebehodnotit svoji práci</w:t>
      </w:r>
    </w:p>
    <w:p w14:paraId="41EDC6B6" w14:textId="77777777" w:rsidR="0069059E" w:rsidRPr="000E27E2" w:rsidRDefault="00F32A9F">
      <w:pPr>
        <w:widowControl w:val="0"/>
        <w:numPr>
          <w:ilvl w:val="0"/>
          <w:numId w:val="74"/>
        </w:numPr>
        <w:pBdr>
          <w:top w:val="nil"/>
          <w:left w:val="nil"/>
          <w:bottom w:val="nil"/>
          <w:right w:val="nil"/>
          <w:between w:val="nil"/>
        </w:pBdr>
        <w:tabs>
          <w:tab w:val="left" w:pos="360"/>
        </w:tabs>
        <w:jc w:val="both"/>
        <w:rPr>
          <w:rFonts w:ascii="Calibri" w:eastAsia="Calibri" w:hAnsi="Calibri" w:cs="Calibri"/>
          <w:b/>
          <w:sz w:val="22"/>
          <w:szCs w:val="22"/>
        </w:rPr>
      </w:pPr>
      <w:r w:rsidRPr="000E27E2">
        <w:rPr>
          <w:rFonts w:ascii="Calibri" w:eastAsia="Calibri" w:hAnsi="Calibri" w:cs="Calibri"/>
          <w:b/>
          <w:sz w:val="22"/>
          <w:szCs w:val="22"/>
        </w:rPr>
        <w:t>v případě absence si doplnit zameškané učivo</w:t>
      </w:r>
    </w:p>
    <w:p w14:paraId="59ED0BA2" w14:textId="77777777" w:rsidR="0069059E" w:rsidRPr="000E27E2" w:rsidRDefault="0069059E">
      <w:pPr>
        <w:widowControl w:val="0"/>
        <w:pBdr>
          <w:top w:val="nil"/>
          <w:left w:val="nil"/>
          <w:bottom w:val="nil"/>
          <w:right w:val="nil"/>
          <w:between w:val="nil"/>
        </w:pBdr>
        <w:tabs>
          <w:tab w:val="left" w:pos="360"/>
        </w:tabs>
        <w:ind w:left="360"/>
        <w:jc w:val="both"/>
        <w:rPr>
          <w:rFonts w:ascii="Calibri" w:eastAsia="Calibri" w:hAnsi="Calibri" w:cs="Calibri"/>
          <w:b/>
          <w:sz w:val="22"/>
          <w:szCs w:val="22"/>
        </w:rPr>
      </w:pPr>
    </w:p>
    <w:p w14:paraId="75E425AF" w14:textId="77777777" w:rsidR="0069059E" w:rsidRPr="000E27E2" w:rsidRDefault="00F32A9F">
      <w:pPr>
        <w:jc w:val="both"/>
        <w:rPr>
          <w:rFonts w:ascii="Calibri" w:eastAsia="Calibri" w:hAnsi="Calibri" w:cs="Calibri"/>
          <w:b/>
          <w:sz w:val="22"/>
          <w:szCs w:val="22"/>
        </w:rPr>
      </w:pPr>
      <w:r w:rsidRPr="000E27E2">
        <w:rPr>
          <w:rFonts w:ascii="Calibri" w:eastAsia="Calibri" w:hAnsi="Calibri" w:cs="Calibri"/>
          <w:b/>
          <w:sz w:val="22"/>
          <w:szCs w:val="22"/>
        </w:rPr>
        <w:t>Co je hodnoceno:</w:t>
      </w:r>
    </w:p>
    <w:p w14:paraId="4C8690A0" w14:textId="77777777" w:rsidR="0069059E" w:rsidRPr="000E27E2" w:rsidRDefault="00F32A9F">
      <w:pPr>
        <w:widowControl w:val="0"/>
        <w:numPr>
          <w:ilvl w:val="0"/>
          <w:numId w:val="74"/>
        </w:numPr>
        <w:pBdr>
          <w:top w:val="nil"/>
          <w:left w:val="nil"/>
          <w:bottom w:val="nil"/>
          <w:right w:val="nil"/>
          <w:between w:val="nil"/>
        </w:pBdr>
        <w:tabs>
          <w:tab w:val="left" w:pos="360"/>
        </w:tabs>
        <w:jc w:val="both"/>
        <w:rPr>
          <w:rFonts w:ascii="Calibri" w:eastAsia="Calibri" w:hAnsi="Calibri" w:cs="Calibri"/>
          <w:sz w:val="22"/>
          <w:szCs w:val="22"/>
        </w:rPr>
      </w:pPr>
      <w:r w:rsidRPr="000E27E2">
        <w:rPr>
          <w:rFonts w:ascii="Calibri" w:eastAsia="Calibri" w:hAnsi="Calibri" w:cs="Calibri"/>
          <w:b/>
          <w:sz w:val="22"/>
          <w:szCs w:val="22"/>
        </w:rPr>
        <w:t xml:space="preserve">znalosti </w:t>
      </w:r>
      <w:proofErr w:type="gramStart"/>
      <w:r w:rsidRPr="000E27E2">
        <w:rPr>
          <w:rFonts w:ascii="Calibri" w:eastAsia="Calibri" w:hAnsi="Calibri" w:cs="Calibri"/>
          <w:b/>
          <w:sz w:val="22"/>
          <w:szCs w:val="22"/>
        </w:rPr>
        <w:t>faktů - písemné</w:t>
      </w:r>
      <w:proofErr w:type="gramEnd"/>
      <w:r w:rsidRPr="000E27E2">
        <w:rPr>
          <w:rFonts w:ascii="Calibri" w:eastAsia="Calibri" w:hAnsi="Calibri" w:cs="Calibri"/>
          <w:b/>
          <w:sz w:val="22"/>
          <w:szCs w:val="22"/>
        </w:rPr>
        <w:t xml:space="preserve"> zkoušení a testy (žáci jsou předem informováni v hodině nebo prostřednictvím </w:t>
      </w:r>
      <w:proofErr w:type="spellStart"/>
      <w:r w:rsidRPr="000E27E2">
        <w:rPr>
          <w:rFonts w:ascii="Calibri" w:eastAsia="Calibri" w:hAnsi="Calibri" w:cs="Calibri"/>
          <w:b/>
          <w:sz w:val="22"/>
          <w:szCs w:val="22"/>
        </w:rPr>
        <w:t>povinnostníku</w:t>
      </w:r>
      <w:proofErr w:type="spellEnd"/>
      <w:r w:rsidRPr="000E27E2">
        <w:rPr>
          <w:rFonts w:ascii="Calibri" w:eastAsia="Calibri" w:hAnsi="Calibri" w:cs="Calibri"/>
          <w:b/>
          <w:sz w:val="22"/>
          <w:szCs w:val="22"/>
        </w:rPr>
        <w:t>)</w:t>
      </w:r>
    </w:p>
    <w:p w14:paraId="6167333F" w14:textId="77777777" w:rsidR="0069059E" w:rsidRPr="000E27E2" w:rsidRDefault="00F32A9F">
      <w:pPr>
        <w:widowControl w:val="0"/>
        <w:numPr>
          <w:ilvl w:val="0"/>
          <w:numId w:val="74"/>
        </w:numPr>
        <w:pBdr>
          <w:top w:val="nil"/>
          <w:left w:val="nil"/>
          <w:bottom w:val="nil"/>
          <w:right w:val="nil"/>
          <w:between w:val="nil"/>
        </w:pBdr>
        <w:tabs>
          <w:tab w:val="left" w:pos="360"/>
        </w:tabs>
        <w:jc w:val="both"/>
        <w:rPr>
          <w:rFonts w:ascii="Calibri" w:eastAsia="Calibri" w:hAnsi="Calibri" w:cs="Calibri"/>
          <w:sz w:val="22"/>
          <w:szCs w:val="22"/>
        </w:rPr>
      </w:pPr>
      <w:r w:rsidRPr="000E27E2">
        <w:rPr>
          <w:rFonts w:ascii="Calibri" w:eastAsia="Calibri" w:hAnsi="Calibri" w:cs="Calibri"/>
          <w:b/>
          <w:sz w:val="22"/>
          <w:szCs w:val="22"/>
        </w:rPr>
        <w:t xml:space="preserve">drobná písemná opakování (žáci nemusí být předem </w:t>
      </w:r>
      <w:proofErr w:type="gramStart"/>
      <w:r w:rsidRPr="000E27E2">
        <w:rPr>
          <w:rFonts w:ascii="Calibri" w:eastAsia="Calibri" w:hAnsi="Calibri" w:cs="Calibri"/>
          <w:b/>
          <w:sz w:val="22"/>
          <w:szCs w:val="22"/>
        </w:rPr>
        <w:t>informováni ,</w:t>
      </w:r>
      <w:proofErr w:type="gramEnd"/>
      <w:r w:rsidRPr="000E27E2">
        <w:rPr>
          <w:rFonts w:ascii="Calibri" w:eastAsia="Calibri" w:hAnsi="Calibri" w:cs="Calibri"/>
          <w:b/>
          <w:sz w:val="22"/>
          <w:szCs w:val="22"/>
        </w:rPr>
        <w:t xml:space="preserve"> nelze opravit)</w:t>
      </w:r>
    </w:p>
    <w:p w14:paraId="4F25F205" w14:textId="77777777" w:rsidR="0069059E" w:rsidRPr="000E27E2" w:rsidRDefault="00F32A9F">
      <w:pPr>
        <w:widowControl w:val="0"/>
        <w:numPr>
          <w:ilvl w:val="0"/>
          <w:numId w:val="74"/>
        </w:numPr>
        <w:pBdr>
          <w:top w:val="nil"/>
          <w:left w:val="nil"/>
          <w:bottom w:val="nil"/>
          <w:right w:val="nil"/>
          <w:between w:val="nil"/>
        </w:pBdr>
        <w:tabs>
          <w:tab w:val="left" w:pos="360"/>
        </w:tabs>
        <w:jc w:val="both"/>
        <w:rPr>
          <w:rFonts w:ascii="Calibri" w:eastAsia="Calibri" w:hAnsi="Calibri" w:cs="Calibri"/>
          <w:sz w:val="22"/>
          <w:szCs w:val="22"/>
        </w:rPr>
      </w:pPr>
      <w:r w:rsidRPr="000E27E2">
        <w:rPr>
          <w:rFonts w:ascii="Calibri" w:eastAsia="Calibri" w:hAnsi="Calibri" w:cs="Calibri"/>
          <w:b/>
          <w:sz w:val="22"/>
          <w:szCs w:val="22"/>
        </w:rPr>
        <w:t xml:space="preserve">ústní </w:t>
      </w:r>
      <w:proofErr w:type="gramStart"/>
      <w:r w:rsidRPr="000E27E2">
        <w:rPr>
          <w:rFonts w:ascii="Calibri" w:eastAsia="Calibri" w:hAnsi="Calibri" w:cs="Calibri"/>
          <w:b/>
          <w:sz w:val="22"/>
          <w:szCs w:val="22"/>
        </w:rPr>
        <w:t>zkoušení  (</w:t>
      </w:r>
      <w:proofErr w:type="gramEnd"/>
      <w:r w:rsidRPr="000E27E2">
        <w:rPr>
          <w:rFonts w:ascii="Calibri" w:eastAsia="Calibri" w:hAnsi="Calibri" w:cs="Calibri"/>
          <w:b/>
          <w:sz w:val="22"/>
          <w:szCs w:val="22"/>
        </w:rPr>
        <w:t>bez předchozího informování, nelze opravit)</w:t>
      </w:r>
    </w:p>
    <w:p w14:paraId="7DC28680" w14:textId="77777777" w:rsidR="0069059E" w:rsidRPr="000E27E2" w:rsidRDefault="00F32A9F">
      <w:pPr>
        <w:widowControl w:val="0"/>
        <w:numPr>
          <w:ilvl w:val="0"/>
          <w:numId w:val="74"/>
        </w:numPr>
        <w:pBdr>
          <w:top w:val="nil"/>
          <w:left w:val="nil"/>
          <w:bottom w:val="nil"/>
          <w:right w:val="nil"/>
          <w:between w:val="nil"/>
        </w:pBdr>
        <w:tabs>
          <w:tab w:val="left" w:pos="360"/>
        </w:tabs>
        <w:jc w:val="both"/>
        <w:rPr>
          <w:rFonts w:ascii="Calibri" w:eastAsia="Calibri" w:hAnsi="Calibri" w:cs="Calibri"/>
          <w:sz w:val="22"/>
          <w:szCs w:val="22"/>
        </w:rPr>
      </w:pPr>
      <w:r w:rsidRPr="000E27E2">
        <w:rPr>
          <w:rFonts w:ascii="Calibri" w:eastAsia="Calibri" w:hAnsi="Calibri" w:cs="Calibri"/>
          <w:b/>
          <w:sz w:val="22"/>
          <w:szCs w:val="22"/>
        </w:rPr>
        <w:t>praktické úkoly – praktická cvičení (práce s mikroskopem, lupou, tvorba protokolu)</w:t>
      </w:r>
    </w:p>
    <w:p w14:paraId="2AAED0CA" w14:textId="77777777" w:rsidR="0069059E" w:rsidRPr="000E27E2" w:rsidRDefault="00F32A9F">
      <w:pPr>
        <w:widowControl w:val="0"/>
        <w:numPr>
          <w:ilvl w:val="0"/>
          <w:numId w:val="74"/>
        </w:numPr>
        <w:pBdr>
          <w:top w:val="nil"/>
          <w:left w:val="nil"/>
          <w:bottom w:val="nil"/>
          <w:right w:val="nil"/>
          <w:between w:val="nil"/>
        </w:pBdr>
        <w:tabs>
          <w:tab w:val="left" w:pos="360"/>
        </w:tabs>
        <w:jc w:val="both"/>
        <w:rPr>
          <w:rFonts w:ascii="Calibri" w:eastAsia="Calibri" w:hAnsi="Calibri" w:cs="Calibri"/>
          <w:sz w:val="22"/>
          <w:szCs w:val="22"/>
        </w:rPr>
      </w:pPr>
      <w:r w:rsidRPr="000E27E2">
        <w:rPr>
          <w:rFonts w:ascii="Calibri" w:eastAsia="Calibri" w:hAnsi="Calibri" w:cs="Calibri"/>
          <w:b/>
          <w:sz w:val="22"/>
          <w:szCs w:val="22"/>
        </w:rPr>
        <w:t>vyplněné pracovní listy (nalepené v sešitě nebo seřazené ve složkách)</w:t>
      </w:r>
    </w:p>
    <w:p w14:paraId="0F8CABA1" w14:textId="77777777" w:rsidR="0069059E" w:rsidRPr="000E27E2" w:rsidRDefault="00F32A9F">
      <w:pPr>
        <w:widowControl w:val="0"/>
        <w:numPr>
          <w:ilvl w:val="0"/>
          <w:numId w:val="74"/>
        </w:numPr>
        <w:pBdr>
          <w:top w:val="nil"/>
          <w:left w:val="nil"/>
          <w:bottom w:val="nil"/>
          <w:right w:val="nil"/>
          <w:between w:val="nil"/>
        </w:pBdr>
        <w:tabs>
          <w:tab w:val="left" w:pos="360"/>
        </w:tabs>
        <w:jc w:val="both"/>
        <w:rPr>
          <w:rFonts w:ascii="Calibri" w:eastAsia="Calibri" w:hAnsi="Calibri" w:cs="Calibri"/>
          <w:sz w:val="22"/>
          <w:szCs w:val="22"/>
        </w:rPr>
      </w:pPr>
      <w:r w:rsidRPr="000E27E2">
        <w:rPr>
          <w:rFonts w:ascii="Calibri" w:eastAsia="Calibri" w:hAnsi="Calibri" w:cs="Calibri"/>
          <w:b/>
          <w:sz w:val="22"/>
          <w:szCs w:val="22"/>
        </w:rPr>
        <w:t xml:space="preserve">projektové práce podle zadání vyučujícího, hodnocení podle předem daných kritérií, ústní prezentace výsledné práce (digitální prezentace, myšlenkové mapy, </w:t>
      </w:r>
      <w:proofErr w:type="spellStart"/>
      <w:r w:rsidRPr="000E27E2">
        <w:rPr>
          <w:rFonts w:ascii="Calibri" w:eastAsia="Calibri" w:hAnsi="Calibri" w:cs="Calibri"/>
          <w:b/>
          <w:sz w:val="22"/>
          <w:szCs w:val="22"/>
        </w:rPr>
        <w:t>lapbooky</w:t>
      </w:r>
      <w:proofErr w:type="spellEnd"/>
      <w:r w:rsidRPr="000E27E2">
        <w:rPr>
          <w:rFonts w:ascii="Calibri" w:eastAsia="Calibri" w:hAnsi="Calibri" w:cs="Calibri"/>
          <w:b/>
          <w:sz w:val="22"/>
          <w:szCs w:val="22"/>
        </w:rPr>
        <w:t>, textové práce, výukové plakáty, herbáře), při pozdním odevzdání budou odečteny body</w:t>
      </w:r>
    </w:p>
    <w:p w14:paraId="22A0F597" w14:textId="77777777" w:rsidR="0069059E" w:rsidRPr="000E27E2" w:rsidRDefault="00F32A9F">
      <w:pPr>
        <w:widowControl w:val="0"/>
        <w:numPr>
          <w:ilvl w:val="0"/>
          <w:numId w:val="74"/>
        </w:numPr>
        <w:tabs>
          <w:tab w:val="left" w:pos="360"/>
        </w:tabs>
        <w:jc w:val="both"/>
        <w:rPr>
          <w:rFonts w:ascii="Calibri" w:eastAsia="Calibri" w:hAnsi="Calibri" w:cs="Calibri"/>
          <w:b/>
          <w:sz w:val="22"/>
          <w:szCs w:val="22"/>
        </w:rPr>
      </w:pPr>
      <w:r w:rsidRPr="000E27E2">
        <w:rPr>
          <w:rFonts w:ascii="Calibri" w:eastAsia="Calibri" w:hAnsi="Calibri" w:cs="Calibri"/>
          <w:b/>
          <w:sz w:val="22"/>
          <w:szCs w:val="22"/>
        </w:rPr>
        <w:t xml:space="preserve">skupinová práce </w:t>
      </w:r>
      <w:proofErr w:type="gramStart"/>
      <w:r w:rsidRPr="000E27E2">
        <w:rPr>
          <w:rFonts w:ascii="Calibri" w:eastAsia="Calibri" w:hAnsi="Calibri" w:cs="Calibri"/>
          <w:b/>
          <w:sz w:val="22"/>
          <w:szCs w:val="22"/>
        </w:rPr>
        <w:t>( zapojení</w:t>
      </w:r>
      <w:proofErr w:type="gramEnd"/>
      <w:r w:rsidRPr="000E27E2">
        <w:rPr>
          <w:rFonts w:ascii="Calibri" w:eastAsia="Calibri" w:hAnsi="Calibri" w:cs="Calibri"/>
          <w:b/>
          <w:sz w:val="22"/>
          <w:szCs w:val="22"/>
        </w:rPr>
        <w:t xml:space="preserve"> a spolupráce ve skupině,  prezentace výsledné práce)</w:t>
      </w:r>
    </w:p>
    <w:p w14:paraId="13FA5AE1" w14:textId="77777777" w:rsidR="0069059E" w:rsidRPr="000E27E2" w:rsidRDefault="00F32A9F">
      <w:pPr>
        <w:widowControl w:val="0"/>
        <w:numPr>
          <w:ilvl w:val="0"/>
          <w:numId w:val="74"/>
        </w:numPr>
        <w:pBdr>
          <w:top w:val="nil"/>
          <w:left w:val="nil"/>
          <w:bottom w:val="nil"/>
          <w:right w:val="nil"/>
          <w:between w:val="nil"/>
        </w:pBdr>
        <w:tabs>
          <w:tab w:val="left" w:pos="360"/>
        </w:tabs>
        <w:jc w:val="both"/>
        <w:rPr>
          <w:rFonts w:ascii="Calibri" w:eastAsia="Calibri" w:hAnsi="Calibri" w:cs="Calibri"/>
          <w:sz w:val="22"/>
          <w:szCs w:val="22"/>
        </w:rPr>
      </w:pPr>
      <w:r w:rsidRPr="000E27E2">
        <w:rPr>
          <w:rFonts w:ascii="Calibri" w:eastAsia="Calibri" w:hAnsi="Calibri" w:cs="Calibri"/>
          <w:b/>
          <w:sz w:val="22"/>
          <w:szCs w:val="22"/>
        </w:rPr>
        <w:t xml:space="preserve">aktivita a </w:t>
      </w:r>
      <w:proofErr w:type="gramStart"/>
      <w:r w:rsidRPr="000E27E2">
        <w:rPr>
          <w:rFonts w:ascii="Calibri" w:eastAsia="Calibri" w:hAnsi="Calibri" w:cs="Calibri"/>
          <w:b/>
          <w:sz w:val="22"/>
          <w:szCs w:val="22"/>
        </w:rPr>
        <w:t>práce  v</w:t>
      </w:r>
      <w:proofErr w:type="gramEnd"/>
      <w:r w:rsidRPr="000E27E2">
        <w:rPr>
          <w:rFonts w:ascii="Calibri" w:eastAsia="Calibri" w:hAnsi="Calibri" w:cs="Calibri"/>
          <w:b/>
          <w:sz w:val="22"/>
          <w:szCs w:val="22"/>
        </w:rPr>
        <w:t> hodinách</w:t>
      </w:r>
    </w:p>
    <w:p w14:paraId="067D25FC" w14:textId="77777777" w:rsidR="0069059E" w:rsidRPr="000E27E2" w:rsidRDefault="00F32A9F">
      <w:pPr>
        <w:widowControl w:val="0"/>
        <w:numPr>
          <w:ilvl w:val="0"/>
          <w:numId w:val="74"/>
        </w:numPr>
        <w:tabs>
          <w:tab w:val="left" w:pos="360"/>
        </w:tabs>
        <w:jc w:val="both"/>
        <w:rPr>
          <w:rFonts w:ascii="Calibri" w:eastAsia="Calibri" w:hAnsi="Calibri" w:cs="Calibri"/>
          <w:b/>
          <w:sz w:val="22"/>
          <w:szCs w:val="22"/>
        </w:rPr>
      </w:pPr>
      <w:r w:rsidRPr="000E27E2">
        <w:rPr>
          <w:rFonts w:ascii="Calibri" w:eastAsia="Calibri" w:hAnsi="Calibri" w:cs="Calibri"/>
          <w:b/>
          <w:sz w:val="22"/>
          <w:szCs w:val="22"/>
        </w:rPr>
        <w:t>vedení sešitu</w:t>
      </w:r>
    </w:p>
    <w:p w14:paraId="0A26E986" w14:textId="77777777" w:rsidR="0069059E" w:rsidRPr="000E27E2" w:rsidRDefault="00F32A9F">
      <w:pPr>
        <w:widowControl w:val="0"/>
        <w:numPr>
          <w:ilvl w:val="0"/>
          <w:numId w:val="74"/>
        </w:numPr>
        <w:pBdr>
          <w:top w:val="nil"/>
          <w:left w:val="nil"/>
          <w:bottom w:val="nil"/>
          <w:right w:val="nil"/>
          <w:between w:val="nil"/>
        </w:pBdr>
        <w:tabs>
          <w:tab w:val="left" w:pos="360"/>
        </w:tabs>
        <w:jc w:val="both"/>
        <w:rPr>
          <w:rFonts w:ascii="Calibri" w:eastAsia="Calibri" w:hAnsi="Calibri" w:cs="Calibri"/>
          <w:b/>
          <w:sz w:val="22"/>
          <w:szCs w:val="22"/>
        </w:rPr>
      </w:pPr>
      <w:r w:rsidRPr="000E27E2">
        <w:rPr>
          <w:rFonts w:ascii="Calibri" w:eastAsia="Calibri" w:hAnsi="Calibri" w:cs="Calibri"/>
          <w:b/>
          <w:sz w:val="22"/>
          <w:szCs w:val="22"/>
        </w:rPr>
        <w:t>ukázky přírodnin nalezených v přírodě</w:t>
      </w:r>
    </w:p>
    <w:p w14:paraId="11D97D45" w14:textId="77777777" w:rsidR="0069059E" w:rsidRPr="000E27E2" w:rsidRDefault="00F32A9F">
      <w:pPr>
        <w:widowControl w:val="0"/>
        <w:numPr>
          <w:ilvl w:val="0"/>
          <w:numId w:val="74"/>
        </w:numPr>
        <w:pBdr>
          <w:top w:val="nil"/>
          <w:left w:val="nil"/>
          <w:bottom w:val="nil"/>
          <w:right w:val="nil"/>
          <w:between w:val="nil"/>
        </w:pBdr>
        <w:tabs>
          <w:tab w:val="left" w:pos="360"/>
        </w:tabs>
        <w:jc w:val="both"/>
        <w:rPr>
          <w:rFonts w:ascii="Calibri" w:eastAsia="Calibri" w:hAnsi="Calibri" w:cs="Calibri"/>
          <w:b/>
          <w:sz w:val="22"/>
          <w:szCs w:val="22"/>
        </w:rPr>
      </w:pPr>
      <w:r w:rsidRPr="000E27E2">
        <w:rPr>
          <w:rFonts w:ascii="Calibri" w:eastAsia="Calibri" w:hAnsi="Calibri" w:cs="Calibri"/>
          <w:b/>
          <w:sz w:val="22"/>
          <w:szCs w:val="22"/>
        </w:rPr>
        <w:t>aktivní účast na přírodovědných exkurzích</w:t>
      </w:r>
    </w:p>
    <w:p w14:paraId="5FA76D65" w14:textId="77777777" w:rsidR="0069059E" w:rsidRPr="000E27E2" w:rsidRDefault="0069059E">
      <w:pPr>
        <w:widowControl w:val="0"/>
        <w:pBdr>
          <w:top w:val="nil"/>
          <w:left w:val="nil"/>
          <w:bottom w:val="nil"/>
          <w:right w:val="nil"/>
          <w:between w:val="nil"/>
        </w:pBdr>
        <w:tabs>
          <w:tab w:val="left" w:pos="360"/>
        </w:tabs>
        <w:ind w:left="360"/>
        <w:jc w:val="both"/>
        <w:rPr>
          <w:rFonts w:ascii="Calibri" w:eastAsia="Calibri" w:hAnsi="Calibri" w:cs="Calibri"/>
          <w:sz w:val="22"/>
          <w:szCs w:val="22"/>
        </w:rPr>
      </w:pPr>
    </w:p>
    <w:p w14:paraId="351CB7C6" w14:textId="77777777" w:rsidR="0069059E" w:rsidRPr="000E27E2" w:rsidRDefault="0069059E">
      <w:pPr>
        <w:tabs>
          <w:tab w:val="left" w:pos="360"/>
        </w:tabs>
        <w:ind w:left="360"/>
        <w:jc w:val="both"/>
        <w:rPr>
          <w:rFonts w:ascii="Calibri" w:eastAsia="Calibri" w:hAnsi="Calibri" w:cs="Calibri"/>
          <w:b/>
          <w:sz w:val="22"/>
          <w:szCs w:val="22"/>
        </w:rPr>
      </w:pPr>
    </w:p>
    <w:p w14:paraId="29C2F8FA" w14:textId="77777777" w:rsidR="0069059E" w:rsidRPr="000E27E2" w:rsidRDefault="00F32A9F">
      <w:pPr>
        <w:rPr>
          <w:rFonts w:ascii="Calibri" w:eastAsia="Calibri" w:hAnsi="Calibri" w:cs="Calibri"/>
          <w:sz w:val="22"/>
          <w:szCs w:val="22"/>
        </w:rPr>
      </w:pPr>
      <w:r w:rsidRPr="000E27E2">
        <w:rPr>
          <w:rFonts w:ascii="Calibri" w:eastAsia="Calibri" w:hAnsi="Calibri" w:cs="Calibri"/>
          <w:sz w:val="22"/>
          <w:szCs w:val="22"/>
        </w:rPr>
        <w:t>Hodnocení z předmětu přírodopis bude uveřejněno v elektronické žákovské knížce prostřednictvím systému Aristoteles.</w:t>
      </w:r>
    </w:p>
    <w:p w14:paraId="37D664B0" w14:textId="77777777" w:rsidR="0069059E" w:rsidRPr="000E27E2" w:rsidRDefault="00F32A9F">
      <w:pPr>
        <w:jc w:val="both"/>
        <w:rPr>
          <w:rFonts w:ascii="Calibri" w:eastAsia="Calibri" w:hAnsi="Calibri" w:cs="Calibri"/>
          <w:b/>
          <w:sz w:val="22"/>
          <w:szCs w:val="22"/>
        </w:rPr>
      </w:pPr>
      <w:r w:rsidRPr="000E27E2">
        <w:rPr>
          <w:rFonts w:ascii="Calibri" w:eastAsia="Calibri" w:hAnsi="Calibri" w:cs="Calibri"/>
          <w:b/>
          <w:sz w:val="22"/>
          <w:szCs w:val="22"/>
        </w:rPr>
        <w:t>Výborný</w:t>
      </w:r>
    </w:p>
    <w:p w14:paraId="36E193EC" w14:textId="77777777" w:rsidR="0069059E" w:rsidRPr="000E27E2" w:rsidRDefault="00F32A9F">
      <w:pPr>
        <w:rPr>
          <w:rFonts w:ascii="Calibri" w:eastAsia="Calibri" w:hAnsi="Calibri" w:cs="Calibri"/>
          <w:b/>
          <w:sz w:val="22"/>
          <w:szCs w:val="22"/>
        </w:rPr>
      </w:pPr>
      <w:r w:rsidRPr="000E27E2">
        <w:rPr>
          <w:rFonts w:ascii="Calibri" w:eastAsia="Calibri" w:hAnsi="Calibri" w:cs="Calibri"/>
          <w:b/>
          <w:sz w:val="22"/>
          <w:szCs w:val="22"/>
        </w:rPr>
        <w:t xml:space="preserve">Žák získá při hodnocení jeho práce v součtu alespoň </w:t>
      </w:r>
      <w:proofErr w:type="gramStart"/>
      <w:r w:rsidRPr="000E27E2">
        <w:rPr>
          <w:rFonts w:ascii="Calibri" w:eastAsia="Calibri" w:hAnsi="Calibri" w:cs="Calibri"/>
          <w:b/>
          <w:sz w:val="22"/>
          <w:szCs w:val="22"/>
        </w:rPr>
        <w:t>85%</w:t>
      </w:r>
      <w:proofErr w:type="gramEnd"/>
      <w:r w:rsidRPr="000E27E2">
        <w:rPr>
          <w:rFonts w:ascii="Calibri" w:eastAsia="Calibri" w:hAnsi="Calibri" w:cs="Calibri"/>
          <w:b/>
          <w:sz w:val="22"/>
          <w:szCs w:val="22"/>
        </w:rPr>
        <w:t xml:space="preserve"> bodů.</w:t>
      </w:r>
    </w:p>
    <w:p w14:paraId="06F4925D" w14:textId="77777777" w:rsidR="0069059E" w:rsidRPr="000E27E2" w:rsidRDefault="00F32A9F">
      <w:pPr>
        <w:rPr>
          <w:rFonts w:ascii="Calibri" w:eastAsia="Calibri" w:hAnsi="Calibri" w:cs="Calibri"/>
          <w:sz w:val="22"/>
          <w:szCs w:val="22"/>
        </w:rPr>
      </w:pPr>
      <w:r w:rsidRPr="000E27E2">
        <w:rPr>
          <w:rFonts w:ascii="Calibri" w:eastAsia="Calibri" w:hAnsi="Calibri" w:cs="Calibri"/>
          <w:b/>
          <w:sz w:val="22"/>
          <w:szCs w:val="22"/>
        </w:rPr>
        <w:t>Žák absolvuje všechny hlavní testy</w:t>
      </w:r>
      <w:r w:rsidRPr="000E27E2">
        <w:rPr>
          <w:rFonts w:ascii="Calibri" w:eastAsia="Calibri" w:hAnsi="Calibri" w:cs="Calibri"/>
          <w:sz w:val="22"/>
          <w:szCs w:val="22"/>
        </w:rPr>
        <w:t>, nemůže-li se jich z objektivních důvodů zúčastnit, sám si domluví s vyučujícím náhradní termín nebo jiné individuální řešení.</w:t>
      </w:r>
    </w:p>
    <w:p w14:paraId="6F9FB427" w14:textId="77777777" w:rsidR="0069059E" w:rsidRPr="000E27E2" w:rsidRDefault="00F32A9F">
      <w:pPr>
        <w:spacing w:line="276" w:lineRule="auto"/>
        <w:rPr>
          <w:rFonts w:ascii="Calibri" w:eastAsia="Calibri" w:hAnsi="Calibri" w:cs="Calibri"/>
          <w:sz w:val="22"/>
          <w:szCs w:val="22"/>
        </w:rPr>
      </w:pPr>
      <w:r w:rsidRPr="000E27E2">
        <w:rPr>
          <w:rFonts w:ascii="Calibri" w:eastAsia="Calibri" w:hAnsi="Calibri" w:cs="Calibri"/>
          <w:sz w:val="22"/>
          <w:szCs w:val="22"/>
        </w:rPr>
        <w:t xml:space="preserve">Zadané aktivity (skupinové, projektové práce, úkoly v hodinách, praktické úkoly) plní pravidelně a věcně správně a předává je formou stanovenou vyučujícím. </w:t>
      </w:r>
    </w:p>
    <w:p w14:paraId="5CCF291D" w14:textId="77777777" w:rsidR="0069059E" w:rsidRPr="000E27E2" w:rsidRDefault="00F32A9F">
      <w:pPr>
        <w:spacing w:line="276" w:lineRule="auto"/>
        <w:rPr>
          <w:rFonts w:ascii="Calibri" w:eastAsia="Calibri" w:hAnsi="Calibri" w:cs="Calibri"/>
          <w:sz w:val="22"/>
          <w:szCs w:val="22"/>
        </w:rPr>
      </w:pPr>
      <w:r w:rsidRPr="000E27E2">
        <w:rPr>
          <w:rFonts w:ascii="Calibri" w:eastAsia="Calibri" w:hAnsi="Calibri" w:cs="Calibri"/>
          <w:sz w:val="22"/>
          <w:szCs w:val="22"/>
        </w:rPr>
        <w:t>Svůj sešit má v pořádku zapisovat si do něj informace mu nečiní obtíže.</w:t>
      </w:r>
    </w:p>
    <w:p w14:paraId="12691B93"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 xml:space="preserve">Všechny pracovní listy a další doplňkové materiály má vždy v řádném termínu bez zásadních </w:t>
      </w:r>
      <w:proofErr w:type="gramStart"/>
      <w:r w:rsidRPr="000E27E2">
        <w:rPr>
          <w:rFonts w:ascii="Calibri" w:eastAsia="Calibri" w:hAnsi="Calibri" w:cs="Calibri"/>
          <w:sz w:val="22"/>
          <w:szCs w:val="22"/>
        </w:rPr>
        <w:t>chyb  úplně</w:t>
      </w:r>
      <w:proofErr w:type="gramEnd"/>
      <w:r w:rsidRPr="000E27E2">
        <w:rPr>
          <w:rFonts w:ascii="Calibri" w:eastAsia="Calibri" w:hAnsi="Calibri" w:cs="Calibri"/>
          <w:sz w:val="22"/>
          <w:szCs w:val="22"/>
        </w:rPr>
        <w:t xml:space="preserve"> vyplněné a logicky seřazené tak, aby věděl, ke kterému tématu se vztahují a mohl je kdykoli použít při výuce. </w:t>
      </w:r>
    </w:p>
    <w:p w14:paraId="6553884D"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Žákův projev je přesný, výstižný, věcně správný, zvládá samostatně a bez problémů práci s mikroskopem</w:t>
      </w:r>
      <w:r w:rsidRPr="000E27E2">
        <w:rPr>
          <w:rFonts w:ascii="Calibri" w:eastAsia="Calibri" w:hAnsi="Calibri" w:cs="Calibri"/>
          <w:b/>
          <w:sz w:val="22"/>
          <w:szCs w:val="22"/>
        </w:rPr>
        <w:t>,</w:t>
      </w:r>
      <w:r w:rsidRPr="000E27E2">
        <w:rPr>
          <w:rFonts w:ascii="Calibri" w:eastAsia="Calibri" w:hAnsi="Calibri" w:cs="Calibri"/>
          <w:sz w:val="22"/>
          <w:szCs w:val="22"/>
        </w:rPr>
        <w:t xml:space="preserve"> určí a zařadí do skupin organismy vyobrazené v učebnici.</w:t>
      </w:r>
    </w:p>
    <w:p w14:paraId="50A0F120"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 xml:space="preserve">Je aktivní, sleduje život v přírodě, aktivně vyhledává informace z různých informačních zdrojů, umí je dávat do souvislostí a vlastními slovy prezentovat výsledky své </w:t>
      </w:r>
      <w:proofErr w:type="gramStart"/>
      <w:r w:rsidRPr="000E27E2">
        <w:rPr>
          <w:rFonts w:ascii="Calibri" w:eastAsia="Calibri" w:hAnsi="Calibri" w:cs="Calibri"/>
          <w:sz w:val="22"/>
          <w:szCs w:val="22"/>
        </w:rPr>
        <w:t>práce ,</w:t>
      </w:r>
      <w:proofErr w:type="gramEnd"/>
      <w:r w:rsidRPr="000E27E2">
        <w:rPr>
          <w:rFonts w:ascii="Calibri" w:eastAsia="Calibri" w:hAnsi="Calibri" w:cs="Calibri"/>
          <w:sz w:val="22"/>
          <w:szCs w:val="22"/>
        </w:rPr>
        <w:t xml:space="preserve"> bez problémů pracuje s textem.</w:t>
      </w:r>
    </w:p>
    <w:p w14:paraId="494F3BD4"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Při práci ve skupině je aktivní, jeho práce je pro ostatní přínosem.</w:t>
      </w:r>
    </w:p>
    <w:p w14:paraId="7FB720BC" w14:textId="77777777" w:rsidR="0069059E" w:rsidRPr="000E27E2" w:rsidRDefault="00F32A9F">
      <w:pPr>
        <w:rPr>
          <w:rFonts w:ascii="Calibri" w:eastAsia="Calibri" w:hAnsi="Calibri" w:cs="Calibri"/>
          <w:sz w:val="22"/>
          <w:szCs w:val="22"/>
        </w:rPr>
      </w:pPr>
      <w:r w:rsidRPr="000E27E2">
        <w:rPr>
          <w:rFonts w:ascii="Calibri" w:eastAsia="Calibri" w:hAnsi="Calibri" w:cs="Calibri"/>
          <w:sz w:val="22"/>
          <w:szCs w:val="22"/>
        </w:rPr>
        <w:t>Je schopen sebehodnocení a umí ho využít ke zlepšení výsledků své práce.</w:t>
      </w:r>
    </w:p>
    <w:p w14:paraId="2F6FBBA4" w14:textId="77777777" w:rsidR="0069059E" w:rsidRPr="000E27E2" w:rsidRDefault="0069059E">
      <w:pPr>
        <w:rPr>
          <w:rFonts w:ascii="Calibri" w:eastAsia="Calibri" w:hAnsi="Calibri" w:cs="Calibri"/>
          <w:sz w:val="22"/>
          <w:szCs w:val="22"/>
        </w:rPr>
      </w:pPr>
    </w:p>
    <w:p w14:paraId="6C7E596B" w14:textId="77777777" w:rsidR="0069059E" w:rsidRPr="000E27E2" w:rsidRDefault="00F32A9F">
      <w:pPr>
        <w:jc w:val="both"/>
        <w:rPr>
          <w:rFonts w:ascii="Calibri" w:eastAsia="Calibri" w:hAnsi="Calibri" w:cs="Calibri"/>
          <w:b/>
          <w:sz w:val="22"/>
          <w:szCs w:val="22"/>
        </w:rPr>
      </w:pPr>
      <w:r w:rsidRPr="000E27E2">
        <w:rPr>
          <w:rFonts w:ascii="Calibri" w:eastAsia="Calibri" w:hAnsi="Calibri" w:cs="Calibri"/>
          <w:b/>
          <w:sz w:val="22"/>
          <w:szCs w:val="22"/>
        </w:rPr>
        <w:t>Chvalitebný</w:t>
      </w:r>
    </w:p>
    <w:p w14:paraId="46394BB7" w14:textId="77777777" w:rsidR="0069059E" w:rsidRPr="000E27E2" w:rsidRDefault="00F32A9F">
      <w:pPr>
        <w:rPr>
          <w:rFonts w:ascii="Calibri" w:eastAsia="Calibri" w:hAnsi="Calibri" w:cs="Calibri"/>
          <w:b/>
          <w:sz w:val="22"/>
          <w:szCs w:val="22"/>
        </w:rPr>
      </w:pPr>
      <w:r w:rsidRPr="000E27E2">
        <w:rPr>
          <w:rFonts w:ascii="Calibri" w:eastAsia="Calibri" w:hAnsi="Calibri" w:cs="Calibri"/>
          <w:b/>
          <w:sz w:val="22"/>
          <w:szCs w:val="22"/>
        </w:rPr>
        <w:t xml:space="preserve">Žák získá při hodnocení jeho práce v součtu alespoň </w:t>
      </w:r>
      <w:proofErr w:type="gramStart"/>
      <w:r w:rsidRPr="000E27E2">
        <w:rPr>
          <w:rFonts w:ascii="Calibri" w:eastAsia="Calibri" w:hAnsi="Calibri" w:cs="Calibri"/>
          <w:b/>
          <w:sz w:val="22"/>
          <w:szCs w:val="22"/>
        </w:rPr>
        <w:t>70%</w:t>
      </w:r>
      <w:proofErr w:type="gramEnd"/>
      <w:r w:rsidRPr="000E27E2">
        <w:rPr>
          <w:rFonts w:ascii="Calibri" w:eastAsia="Calibri" w:hAnsi="Calibri" w:cs="Calibri"/>
          <w:b/>
          <w:sz w:val="22"/>
          <w:szCs w:val="22"/>
        </w:rPr>
        <w:t xml:space="preserve"> bodů.</w:t>
      </w:r>
    </w:p>
    <w:p w14:paraId="1F1A9069" w14:textId="77777777" w:rsidR="0069059E" w:rsidRPr="000E27E2" w:rsidRDefault="00F32A9F">
      <w:pPr>
        <w:rPr>
          <w:rFonts w:ascii="Calibri" w:eastAsia="Calibri" w:hAnsi="Calibri" w:cs="Calibri"/>
          <w:sz w:val="22"/>
          <w:szCs w:val="22"/>
        </w:rPr>
      </w:pPr>
      <w:r w:rsidRPr="000E27E2">
        <w:rPr>
          <w:rFonts w:ascii="Calibri" w:eastAsia="Calibri" w:hAnsi="Calibri" w:cs="Calibri"/>
          <w:b/>
          <w:sz w:val="22"/>
          <w:szCs w:val="22"/>
        </w:rPr>
        <w:t>Žák absolvuje všechny hlavní testy</w:t>
      </w:r>
      <w:r w:rsidRPr="000E27E2">
        <w:rPr>
          <w:rFonts w:ascii="Calibri" w:eastAsia="Calibri" w:hAnsi="Calibri" w:cs="Calibri"/>
          <w:sz w:val="22"/>
          <w:szCs w:val="22"/>
        </w:rPr>
        <w:t>, nemůže-li se jich z objektivních důvodů zúčastnit, sám si domluví s vyučujícím náhradní termín nebo jiné individuální řešení.</w:t>
      </w:r>
    </w:p>
    <w:p w14:paraId="5922D952" w14:textId="77777777" w:rsidR="0069059E" w:rsidRPr="000E27E2" w:rsidRDefault="00F32A9F">
      <w:pPr>
        <w:spacing w:line="276" w:lineRule="auto"/>
        <w:rPr>
          <w:rFonts w:ascii="Calibri" w:eastAsia="Calibri" w:hAnsi="Calibri" w:cs="Calibri"/>
          <w:sz w:val="22"/>
          <w:szCs w:val="22"/>
        </w:rPr>
      </w:pPr>
      <w:r w:rsidRPr="000E27E2">
        <w:rPr>
          <w:rFonts w:ascii="Calibri" w:eastAsia="Calibri" w:hAnsi="Calibri" w:cs="Calibri"/>
          <w:sz w:val="22"/>
          <w:szCs w:val="22"/>
        </w:rPr>
        <w:t xml:space="preserve">Zadané aktivity (skupinové, projektové práce, úkoly v hodinách, praktické úkoly) plní pravidelně s drobnými nedostatky a předává je formou stanovenou vyučujícím. </w:t>
      </w:r>
    </w:p>
    <w:p w14:paraId="28F7FC14" w14:textId="77777777" w:rsidR="0069059E" w:rsidRPr="000E27E2" w:rsidRDefault="00F32A9F">
      <w:pPr>
        <w:rPr>
          <w:rFonts w:ascii="Calibri" w:eastAsia="Calibri" w:hAnsi="Calibri" w:cs="Calibri"/>
          <w:sz w:val="22"/>
          <w:szCs w:val="22"/>
        </w:rPr>
      </w:pPr>
      <w:r w:rsidRPr="000E27E2">
        <w:rPr>
          <w:rFonts w:ascii="Calibri" w:eastAsia="Calibri" w:hAnsi="Calibri" w:cs="Calibri"/>
          <w:sz w:val="22"/>
          <w:szCs w:val="22"/>
        </w:rPr>
        <w:t>Svůj sešit má v pořádku a zapisovat si do něj informace mu zpravidla nečiní potíže.</w:t>
      </w:r>
    </w:p>
    <w:p w14:paraId="4C8E4436" w14:textId="77777777" w:rsidR="0069059E" w:rsidRPr="000E27E2" w:rsidRDefault="00F32A9F">
      <w:pPr>
        <w:rPr>
          <w:rFonts w:ascii="Calibri" w:eastAsia="Calibri" w:hAnsi="Calibri" w:cs="Calibri"/>
          <w:sz w:val="22"/>
          <w:szCs w:val="22"/>
        </w:rPr>
      </w:pPr>
      <w:r w:rsidRPr="000E27E2">
        <w:rPr>
          <w:rFonts w:ascii="Calibri" w:eastAsia="Calibri" w:hAnsi="Calibri" w:cs="Calibri"/>
          <w:sz w:val="22"/>
          <w:szCs w:val="22"/>
        </w:rPr>
        <w:t>Všechny pracovní listy a další doplňkové materiály se snaží vyplnit v řádném termínu s drobnými nedostatky, logicky seřazené tak, aby věděl, ke kterému tématu se vztahují a mohl je kdykoli použít při výuce.</w:t>
      </w:r>
    </w:p>
    <w:p w14:paraId="08DBA742"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Žákův projev je v podstatě přesný, jen s drobnými nedostatky. Práci s mikroskopem zvládá samostatně, vyžaduje jenom drobnou pomoc</w:t>
      </w:r>
      <w:r w:rsidRPr="000E27E2">
        <w:rPr>
          <w:rFonts w:ascii="Calibri" w:eastAsia="Calibri" w:hAnsi="Calibri" w:cs="Calibri"/>
          <w:b/>
          <w:sz w:val="22"/>
          <w:szCs w:val="22"/>
        </w:rPr>
        <w:t>.</w:t>
      </w:r>
      <w:r w:rsidRPr="000E27E2">
        <w:rPr>
          <w:rFonts w:ascii="Calibri" w:eastAsia="Calibri" w:hAnsi="Calibri" w:cs="Calibri"/>
          <w:sz w:val="22"/>
          <w:szCs w:val="22"/>
        </w:rPr>
        <w:t xml:space="preserve"> Určí a zařadí do skupin většinu organismů vyobrazených v učebnici.</w:t>
      </w:r>
    </w:p>
    <w:p w14:paraId="6DAC4812"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 xml:space="preserve">Sleduje život v přírodě, vyhledává informace z více informačních zdrojů, v ústní prezentaci jsou drobnější nedostatky, převažuje projev vlastními slovy, bez větších problémů pracuje s textem. Při skupinové práci spolupracuje, jeho přínos bývá kladný. </w:t>
      </w:r>
    </w:p>
    <w:p w14:paraId="0555C41E" w14:textId="77777777" w:rsidR="0069059E" w:rsidRPr="000E27E2" w:rsidRDefault="00F32A9F">
      <w:pPr>
        <w:rPr>
          <w:rFonts w:ascii="Calibri" w:eastAsia="Calibri" w:hAnsi="Calibri" w:cs="Calibri"/>
          <w:sz w:val="22"/>
          <w:szCs w:val="22"/>
        </w:rPr>
      </w:pPr>
      <w:r w:rsidRPr="000E27E2">
        <w:rPr>
          <w:rFonts w:ascii="Calibri" w:eastAsia="Calibri" w:hAnsi="Calibri" w:cs="Calibri"/>
          <w:sz w:val="22"/>
          <w:szCs w:val="22"/>
        </w:rPr>
        <w:t>Většinou nemívá problémy se sebehodnocením a snaží se je využívat ke zlepšení výsledků své práce.</w:t>
      </w:r>
    </w:p>
    <w:p w14:paraId="465163D4" w14:textId="77777777" w:rsidR="0069059E" w:rsidRPr="000E27E2" w:rsidRDefault="0069059E">
      <w:pPr>
        <w:jc w:val="both"/>
        <w:rPr>
          <w:rFonts w:ascii="Calibri" w:eastAsia="Calibri" w:hAnsi="Calibri" w:cs="Calibri"/>
          <w:b/>
          <w:sz w:val="22"/>
          <w:szCs w:val="22"/>
        </w:rPr>
      </w:pPr>
    </w:p>
    <w:p w14:paraId="3B6F86F2" w14:textId="77777777" w:rsidR="0069059E" w:rsidRPr="000E27E2" w:rsidRDefault="00F32A9F">
      <w:pPr>
        <w:jc w:val="both"/>
        <w:rPr>
          <w:rFonts w:ascii="Calibri" w:eastAsia="Calibri" w:hAnsi="Calibri" w:cs="Calibri"/>
          <w:b/>
          <w:sz w:val="22"/>
          <w:szCs w:val="22"/>
        </w:rPr>
      </w:pPr>
      <w:r w:rsidRPr="000E27E2">
        <w:rPr>
          <w:rFonts w:ascii="Calibri" w:eastAsia="Calibri" w:hAnsi="Calibri" w:cs="Calibri"/>
          <w:b/>
          <w:sz w:val="22"/>
          <w:szCs w:val="22"/>
        </w:rPr>
        <w:t>Dobrý</w:t>
      </w:r>
    </w:p>
    <w:p w14:paraId="4098BDF7" w14:textId="77777777" w:rsidR="0069059E" w:rsidRPr="000E27E2" w:rsidRDefault="00F32A9F">
      <w:pPr>
        <w:rPr>
          <w:rFonts w:ascii="Calibri" w:eastAsia="Calibri" w:hAnsi="Calibri" w:cs="Calibri"/>
          <w:b/>
          <w:sz w:val="22"/>
          <w:szCs w:val="22"/>
        </w:rPr>
      </w:pPr>
      <w:r w:rsidRPr="000E27E2">
        <w:rPr>
          <w:rFonts w:ascii="Calibri" w:eastAsia="Calibri" w:hAnsi="Calibri" w:cs="Calibri"/>
          <w:b/>
          <w:sz w:val="22"/>
          <w:szCs w:val="22"/>
        </w:rPr>
        <w:t xml:space="preserve">Žák získá při hodnocení jeho práce v součtu alespoň </w:t>
      </w:r>
      <w:proofErr w:type="gramStart"/>
      <w:r w:rsidRPr="000E27E2">
        <w:rPr>
          <w:rFonts w:ascii="Calibri" w:eastAsia="Calibri" w:hAnsi="Calibri" w:cs="Calibri"/>
          <w:b/>
          <w:sz w:val="22"/>
          <w:szCs w:val="22"/>
        </w:rPr>
        <w:t>50%</w:t>
      </w:r>
      <w:proofErr w:type="gramEnd"/>
      <w:r w:rsidRPr="000E27E2">
        <w:rPr>
          <w:rFonts w:ascii="Calibri" w:eastAsia="Calibri" w:hAnsi="Calibri" w:cs="Calibri"/>
          <w:b/>
          <w:sz w:val="22"/>
          <w:szCs w:val="22"/>
        </w:rPr>
        <w:t xml:space="preserve"> bodů.</w:t>
      </w:r>
    </w:p>
    <w:p w14:paraId="3EBC9495" w14:textId="77777777" w:rsidR="0069059E" w:rsidRPr="000E27E2" w:rsidRDefault="00F32A9F">
      <w:pPr>
        <w:rPr>
          <w:rFonts w:ascii="Calibri" w:eastAsia="Calibri" w:hAnsi="Calibri" w:cs="Calibri"/>
          <w:sz w:val="22"/>
          <w:szCs w:val="22"/>
        </w:rPr>
      </w:pPr>
      <w:r w:rsidRPr="000E27E2">
        <w:rPr>
          <w:rFonts w:ascii="Calibri" w:eastAsia="Calibri" w:hAnsi="Calibri" w:cs="Calibri"/>
          <w:b/>
          <w:sz w:val="22"/>
          <w:szCs w:val="22"/>
        </w:rPr>
        <w:t xml:space="preserve">Žák absolvuje </w:t>
      </w:r>
      <w:proofErr w:type="gramStart"/>
      <w:r w:rsidRPr="000E27E2">
        <w:rPr>
          <w:rFonts w:ascii="Calibri" w:eastAsia="Calibri" w:hAnsi="Calibri" w:cs="Calibri"/>
          <w:b/>
          <w:sz w:val="22"/>
          <w:szCs w:val="22"/>
        </w:rPr>
        <w:t>80%</w:t>
      </w:r>
      <w:proofErr w:type="gramEnd"/>
      <w:r w:rsidRPr="000E27E2">
        <w:rPr>
          <w:rFonts w:ascii="Calibri" w:eastAsia="Calibri" w:hAnsi="Calibri" w:cs="Calibri"/>
          <w:b/>
          <w:sz w:val="22"/>
          <w:szCs w:val="22"/>
        </w:rPr>
        <w:t xml:space="preserve"> hlavních testů</w:t>
      </w:r>
      <w:r w:rsidRPr="000E27E2">
        <w:rPr>
          <w:rFonts w:ascii="Calibri" w:eastAsia="Calibri" w:hAnsi="Calibri" w:cs="Calibri"/>
          <w:sz w:val="22"/>
          <w:szCs w:val="22"/>
        </w:rPr>
        <w:t>, nemůže-li se jich z objektivních důvodů zúčastnit, sám si domluví s vyučujícím náhradní termínu nebo jiné individuální řešení.</w:t>
      </w:r>
    </w:p>
    <w:p w14:paraId="639CE886" w14:textId="77777777" w:rsidR="0069059E" w:rsidRPr="000E27E2" w:rsidRDefault="00F32A9F">
      <w:pPr>
        <w:spacing w:line="276" w:lineRule="auto"/>
        <w:rPr>
          <w:rFonts w:ascii="Calibri" w:eastAsia="Calibri" w:hAnsi="Calibri" w:cs="Calibri"/>
          <w:sz w:val="22"/>
          <w:szCs w:val="22"/>
        </w:rPr>
      </w:pPr>
      <w:r w:rsidRPr="000E27E2">
        <w:rPr>
          <w:rFonts w:ascii="Calibri" w:eastAsia="Calibri" w:hAnsi="Calibri" w:cs="Calibri"/>
          <w:sz w:val="22"/>
          <w:szCs w:val="22"/>
        </w:rPr>
        <w:t>Zadané aktivity (skupinové, projektové práce, úkoly v hodinách, praktické úkoly) plní s většími nedostatky a předává je formou stanovenou vyučujícím.</w:t>
      </w:r>
    </w:p>
    <w:p w14:paraId="15915910" w14:textId="77777777" w:rsidR="0069059E" w:rsidRPr="000E27E2" w:rsidRDefault="00F32A9F">
      <w:pPr>
        <w:spacing w:line="276" w:lineRule="auto"/>
        <w:rPr>
          <w:rFonts w:ascii="Calibri" w:eastAsia="Calibri" w:hAnsi="Calibri" w:cs="Calibri"/>
          <w:sz w:val="22"/>
          <w:szCs w:val="22"/>
        </w:rPr>
      </w:pPr>
      <w:r w:rsidRPr="000E27E2">
        <w:rPr>
          <w:rFonts w:ascii="Calibri" w:eastAsia="Calibri" w:hAnsi="Calibri" w:cs="Calibri"/>
          <w:sz w:val="22"/>
          <w:szCs w:val="22"/>
        </w:rPr>
        <w:t>Má-li se zadanými úkoly zásadní problém, samostatně bez vyzvání vyučujícího využívá konzultačních hodin.</w:t>
      </w:r>
    </w:p>
    <w:p w14:paraId="0412825F" w14:textId="77777777" w:rsidR="0069059E" w:rsidRPr="000E27E2" w:rsidRDefault="00F32A9F">
      <w:pPr>
        <w:spacing w:line="276" w:lineRule="auto"/>
        <w:rPr>
          <w:rFonts w:ascii="Calibri" w:eastAsia="Calibri" w:hAnsi="Calibri" w:cs="Calibri"/>
          <w:sz w:val="22"/>
          <w:szCs w:val="22"/>
        </w:rPr>
      </w:pPr>
      <w:r w:rsidRPr="000E27E2">
        <w:rPr>
          <w:rFonts w:ascii="Calibri" w:eastAsia="Calibri" w:hAnsi="Calibri" w:cs="Calibri"/>
          <w:sz w:val="22"/>
          <w:szCs w:val="22"/>
        </w:rPr>
        <w:t>Snaží se vést svůj sešit, zapisovat informace mu činí určité potíže.</w:t>
      </w:r>
    </w:p>
    <w:p w14:paraId="55203BE5" w14:textId="77777777" w:rsidR="0069059E" w:rsidRPr="000E27E2" w:rsidRDefault="00F32A9F">
      <w:pPr>
        <w:rPr>
          <w:rFonts w:ascii="Calibri" w:eastAsia="Calibri" w:hAnsi="Calibri" w:cs="Calibri"/>
          <w:sz w:val="22"/>
          <w:szCs w:val="22"/>
        </w:rPr>
      </w:pPr>
      <w:r w:rsidRPr="000E27E2">
        <w:rPr>
          <w:rFonts w:ascii="Calibri" w:eastAsia="Calibri" w:hAnsi="Calibri" w:cs="Calibri"/>
          <w:sz w:val="22"/>
          <w:szCs w:val="22"/>
        </w:rPr>
        <w:t>Mívá problémy s včasným a úplným vyplňováním pracovních listů a dalších doplňkových materiálů. Často má problém s jejich řazením k jednotlivým tématům a jejich využitím při výuce.</w:t>
      </w:r>
    </w:p>
    <w:p w14:paraId="50A6A1AC"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V žákově projevu se objevují větší nedostatky a nepřesnosti. Při práci s mikroskopem mívá problémy, vyžaduje pomoc. Pozná a zařadí menší počet vyobrazených živočichů.</w:t>
      </w:r>
    </w:p>
    <w:p w14:paraId="23952964" w14:textId="77777777" w:rsidR="0069059E" w:rsidRPr="000E27E2" w:rsidRDefault="00F32A9F">
      <w:pPr>
        <w:jc w:val="both"/>
        <w:rPr>
          <w:rFonts w:ascii="Calibri" w:eastAsia="Calibri" w:hAnsi="Calibri" w:cs="Calibri"/>
          <w:b/>
          <w:sz w:val="22"/>
          <w:szCs w:val="22"/>
        </w:rPr>
      </w:pPr>
      <w:r w:rsidRPr="000E27E2">
        <w:rPr>
          <w:rFonts w:ascii="Calibri" w:eastAsia="Calibri" w:hAnsi="Calibri" w:cs="Calibri"/>
          <w:sz w:val="22"/>
          <w:szCs w:val="22"/>
        </w:rPr>
        <w:t>O dění v přírodě se zajímá jenom občas, informace a zajímavosti vyhledává s obtížemi, výsledky své práce prezentuje za pomoci textu, do kterého musí velmi často nahlížet. Při skupinové práci má problémy s domluvou a plněním úkolů. Práce s textem mu činí obtíže.</w:t>
      </w:r>
    </w:p>
    <w:p w14:paraId="2C619601"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color w:val="000000"/>
          <w:sz w:val="22"/>
          <w:szCs w:val="22"/>
        </w:rPr>
        <w:lastRenderedPageBreak/>
        <w:t>Má občas problémy se sebehodnocením a často nedokáže sebehodnocení využít ke zlepšení výsledků své práce.</w:t>
      </w:r>
    </w:p>
    <w:p w14:paraId="36C47270" w14:textId="77777777" w:rsidR="0069059E" w:rsidRPr="000E27E2" w:rsidRDefault="0069059E">
      <w:pPr>
        <w:jc w:val="both"/>
        <w:rPr>
          <w:rFonts w:ascii="Calibri" w:eastAsia="Calibri" w:hAnsi="Calibri" w:cs="Calibri"/>
          <w:sz w:val="22"/>
          <w:szCs w:val="22"/>
        </w:rPr>
      </w:pPr>
    </w:p>
    <w:p w14:paraId="296716DE" w14:textId="77777777" w:rsidR="0069059E" w:rsidRPr="000E27E2" w:rsidRDefault="00F32A9F">
      <w:pPr>
        <w:jc w:val="both"/>
        <w:rPr>
          <w:rFonts w:ascii="Calibri" w:eastAsia="Calibri" w:hAnsi="Calibri" w:cs="Calibri"/>
          <w:b/>
          <w:sz w:val="22"/>
          <w:szCs w:val="22"/>
        </w:rPr>
      </w:pPr>
      <w:r w:rsidRPr="000E27E2">
        <w:rPr>
          <w:rFonts w:ascii="Calibri" w:eastAsia="Calibri" w:hAnsi="Calibri" w:cs="Calibri"/>
          <w:b/>
          <w:sz w:val="22"/>
          <w:szCs w:val="22"/>
        </w:rPr>
        <w:t>Dostatečný</w:t>
      </w:r>
    </w:p>
    <w:p w14:paraId="72E516DD" w14:textId="77777777" w:rsidR="0069059E" w:rsidRPr="000E27E2" w:rsidRDefault="00F32A9F">
      <w:pPr>
        <w:rPr>
          <w:rFonts w:ascii="Calibri" w:eastAsia="Calibri" w:hAnsi="Calibri" w:cs="Calibri"/>
          <w:b/>
          <w:sz w:val="22"/>
          <w:szCs w:val="22"/>
        </w:rPr>
      </w:pPr>
      <w:r w:rsidRPr="000E27E2">
        <w:rPr>
          <w:rFonts w:ascii="Calibri" w:eastAsia="Calibri" w:hAnsi="Calibri" w:cs="Calibri"/>
          <w:b/>
          <w:sz w:val="22"/>
          <w:szCs w:val="22"/>
        </w:rPr>
        <w:t xml:space="preserve">Žák získá při hodnoceních v součtu nejméně </w:t>
      </w:r>
      <w:proofErr w:type="gramStart"/>
      <w:r w:rsidRPr="000E27E2">
        <w:rPr>
          <w:rFonts w:ascii="Calibri" w:eastAsia="Calibri" w:hAnsi="Calibri" w:cs="Calibri"/>
          <w:b/>
          <w:sz w:val="22"/>
          <w:szCs w:val="22"/>
        </w:rPr>
        <w:t>30%</w:t>
      </w:r>
      <w:proofErr w:type="gramEnd"/>
      <w:r w:rsidRPr="000E27E2">
        <w:rPr>
          <w:rFonts w:ascii="Calibri" w:eastAsia="Calibri" w:hAnsi="Calibri" w:cs="Calibri"/>
          <w:b/>
          <w:sz w:val="22"/>
          <w:szCs w:val="22"/>
        </w:rPr>
        <w:t xml:space="preserve"> bodů.</w:t>
      </w:r>
    </w:p>
    <w:p w14:paraId="59AB22C8" w14:textId="77777777" w:rsidR="0069059E" w:rsidRPr="000E27E2" w:rsidRDefault="00F32A9F">
      <w:pPr>
        <w:rPr>
          <w:rFonts w:ascii="Calibri" w:eastAsia="Calibri" w:hAnsi="Calibri" w:cs="Calibri"/>
          <w:sz w:val="22"/>
          <w:szCs w:val="22"/>
        </w:rPr>
      </w:pPr>
      <w:r w:rsidRPr="000E27E2">
        <w:rPr>
          <w:rFonts w:ascii="Calibri" w:eastAsia="Calibri" w:hAnsi="Calibri" w:cs="Calibri"/>
          <w:b/>
          <w:sz w:val="22"/>
          <w:szCs w:val="22"/>
        </w:rPr>
        <w:t xml:space="preserve">Žák absolvuje </w:t>
      </w:r>
      <w:proofErr w:type="gramStart"/>
      <w:r w:rsidRPr="000E27E2">
        <w:rPr>
          <w:rFonts w:ascii="Calibri" w:eastAsia="Calibri" w:hAnsi="Calibri" w:cs="Calibri"/>
          <w:b/>
          <w:sz w:val="22"/>
          <w:szCs w:val="22"/>
        </w:rPr>
        <w:t>50%</w:t>
      </w:r>
      <w:proofErr w:type="gramEnd"/>
      <w:r w:rsidRPr="000E27E2">
        <w:rPr>
          <w:rFonts w:ascii="Calibri" w:eastAsia="Calibri" w:hAnsi="Calibri" w:cs="Calibri"/>
          <w:b/>
          <w:sz w:val="22"/>
          <w:szCs w:val="22"/>
        </w:rPr>
        <w:t xml:space="preserve"> hlavních testů</w:t>
      </w:r>
      <w:r w:rsidRPr="000E27E2">
        <w:rPr>
          <w:rFonts w:ascii="Calibri" w:eastAsia="Calibri" w:hAnsi="Calibri" w:cs="Calibri"/>
          <w:sz w:val="22"/>
          <w:szCs w:val="22"/>
        </w:rPr>
        <w:t>, nemůže-li se jich z objektivních důvodů zúčastnit, sám si domluví s vyučujícím náhradní termín nebo jiné individuální řešení.</w:t>
      </w:r>
    </w:p>
    <w:p w14:paraId="15622E4C" w14:textId="77777777" w:rsidR="0069059E" w:rsidRPr="000E27E2" w:rsidRDefault="00F32A9F">
      <w:pPr>
        <w:spacing w:line="276" w:lineRule="auto"/>
        <w:rPr>
          <w:rFonts w:ascii="Calibri" w:eastAsia="Calibri" w:hAnsi="Calibri" w:cs="Calibri"/>
          <w:sz w:val="22"/>
          <w:szCs w:val="22"/>
        </w:rPr>
      </w:pPr>
      <w:r w:rsidRPr="000E27E2">
        <w:rPr>
          <w:rFonts w:ascii="Calibri" w:eastAsia="Calibri" w:hAnsi="Calibri" w:cs="Calibri"/>
          <w:sz w:val="22"/>
          <w:szCs w:val="22"/>
        </w:rPr>
        <w:t xml:space="preserve">Zadané aktivity (skupinové, projektové práce, úkoly v hodinách, praktické úkoly) plní se zásadními nedostatky, jsou nedbale zpracované </w:t>
      </w:r>
      <w:proofErr w:type="gramStart"/>
      <w:r w:rsidRPr="000E27E2">
        <w:rPr>
          <w:rFonts w:ascii="Calibri" w:eastAsia="Calibri" w:hAnsi="Calibri" w:cs="Calibri"/>
          <w:sz w:val="22"/>
          <w:szCs w:val="22"/>
        </w:rPr>
        <w:t>a nebo</w:t>
      </w:r>
      <w:proofErr w:type="gramEnd"/>
      <w:r w:rsidRPr="000E27E2">
        <w:rPr>
          <w:rFonts w:ascii="Calibri" w:eastAsia="Calibri" w:hAnsi="Calibri" w:cs="Calibri"/>
          <w:sz w:val="22"/>
          <w:szCs w:val="22"/>
        </w:rPr>
        <w:t xml:space="preserve"> je neplní vůbec.</w:t>
      </w:r>
    </w:p>
    <w:p w14:paraId="7296D2B4" w14:textId="77777777" w:rsidR="0069059E" w:rsidRPr="000E27E2" w:rsidRDefault="00F32A9F">
      <w:pPr>
        <w:rPr>
          <w:rFonts w:ascii="Calibri" w:eastAsia="Calibri" w:hAnsi="Calibri" w:cs="Calibri"/>
          <w:sz w:val="22"/>
          <w:szCs w:val="22"/>
        </w:rPr>
      </w:pPr>
      <w:r w:rsidRPr="000E27E2">
        <w:rPr>
          <w:rFonts w:ascii="Calibri" w:eastAsia="Calibri" w:hAnsi="Calibri" w:cs="Calibri"/>
          <w:sz w:val="22"/>
          <w:szCs w:val="22"/>
        </w:rPr>
        <w:t>Pracovní listy má většinou jen částečně vyplněné nebo je nemá vyplněné vůbec a často neví, kam je založil, takže je jen s obtížemi může použít k výuce.</w:t>
      </w:r>
    </w:p>
    <w:p w14:paraId="1F1E2CF8" w14:textId="77777777" w:rsidR="0069059E" w:rsidRPr="000E27E2" w:rsidRDefault="00F32A9F">
      <w:pPr>
        <w:rPr>
          <w:rFonts w:ascii="Calibri" w:eastAsia="Calibri" w:hAnsi="Calibri" w:cs="Calibri"/>
          <w:sz w:val="22"/>
          <w:szCs w:val="22"/>
        </w:rPr>
      </w:pPr>
      <w:r w:rsidRPr="000E27E2">
        <w:rPr>
          <w:rFonts w:ascii="Calibri" w:eastAsia="Calibri" w:hAnsi="Calibri" w:cs="Calibri"/>
          <w:sz w:val="22"/>
          <w:szCs w:val="22"/>
        </w:rPr>
        <w:t>Má problémy s vedením sešitu.</w:t>
      </w:r>
    </w:p>
    <w:p w14:paraId="63AFD705"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Žák velmi často zapomíná pomůcky.</w:t>
      </w:r>
    </w:p>
    <w:p w14:paraId="6BD8CC1B"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 xml:space="preserve">V žákově projevu se objevují výrazné a zásadní nedostatky a nepřesnosti. Při práci s mikroskopem vyžaduje pomoc. Určování a zařazování živočichů téměř nezvládá. </w:t>
      </w:r>
    </w:p>
    <w:p w14:paraId="771B1A39"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Jeho zájem o dění v přírodě je zanedbatelný, informace k učivu vyhledává jenom občas. Má značné problémy s ústní prezentací, výsledky své práce většinou jen s obtížemi čte, často neví, co vlastně čte. Práci s textem téměř nezvládá. Při skupinové práci bývá jeho přínos zanedbatelný.</w:t>
      </w:r>
    </w:p>
    <w:p w14:paraId="65C9E4A1" w14:textId="77777777" w:rsidR="0069059E" w:rsidRPr="000E27E2" w:rsidRDefault="00F32A9F">
      <w:pPr>
        <w:jc w:val="both"/>
        <w:rPr>
          <w:rFonts w:ascii="Calibri" w:eastAsia="Calibri" w:hAnsi="Calibri" w:cs="Calibri"/>
          <w:b/>
          <w:sz w:val="22"/>
          <w:szCs w:val="22"/>
        </w:rPr>
      </w:pPr>
      <w:r w:rsidRPr="000E27E2">
        <w:rPr>
          <w:rFonts w:ascii="Calibri" w:eastAsia="Calibri" w:hAnsi="Calibri" w:cs="Calibri"/>
          <w:color w:val="000000"/>
          <w:sz w:val="22"/>
          <w:szCs w:val="22"/>
        </w:rPr>
        <w:t>Má často problémy zhodnotit svoji práci a toto hodnocení není schopen využít ke zlepšení výsledků své práce.</w:t>
      </w:r>
    </w:p>
    <w:p w14:paraId="0D54F24C" w14:textId="77777777" w:rsidR="0069059E" w:rsidRPr="000E27E2" w:rsidRDefault="0069059E">
      <w:pPr>
        <w:jc w:val="both"/>
        <w:rPr>
          <w:rFonts w:ascii="Calibri" w:eastAsia="Calibri" w:hAnsi="Calibri" w:cs="Calibri"/>
          <w:b/>
          <w:sz w:val="22"/>
          <w:szCs w:val="22"/>
        </w:rPr>
      </w:pPr>
    </w:p>
    <w:p w14:paraId="0EE0001D" w14:textId="77777777" w:rsidR="0069059E" w:rsidRPr="000E27E2" w:rsidRDefault="00F32A9F">
      <w:pPr>
        <w:jc w:val="both"/>
        <w:rPr>
          <w:rFonts w:ascii="Calibri" w:eastAsia="Calibri" w:hAnsi="Calibri" w:cs="Calibri"/>
          <w:b/>
          <w:sz w:val="22"/>
          <w:szCs w:val="22"/>
        </w:rPr>
      </w:pPr>
      <w:r w:rsidRPr="000E27E2">
        <w:rPr>
          <w:rFonts w:ascii="Calibri" w:eastAsia="Calibri" w:hAnsi="Calibri" w:cs="Calibri"/>
          <w:b/>
          <w:sz w:val="22"/>
          <w:szCs w:val="22"/>
        </w:rPr>
        <w:t>Nedostatečný</w:t>
      </w:r>
    </w:p>
    <w:p w14:paraId="42711C58" w14:textId="77777777" w:rsidR="0069059E" w:rsidRPr="000E27E2" w:rsidRDefault="00F32A9F">
      <w:pPr>
        <w:rPr>
          <w:rFonts w:ascii="Calibri" w:eastAsia="Calibri" w:hAnsi="Calibri" w:cs="Calibri"/>
          <w:b/>
          <w:sz w:val="22"/>
          <w:szCs w:val="22"/>
        </w:rPr>
      </w:pPr>
      <w:r w:rsidRPr="000E27E2">
        <w:rPr>
          <w:rFonts w:ascii="Calibri" w:eastAsia="Calibri" w:hAnsi="Calibri" w:cs="Calibri"/>
          <w:b/>
          <w:sz w:val="22"/>
          <w:szCs w:val="22"/>
        </w:rPr>
        <w:t>Žák získá při hodnocení jeho práce v součtu 29 % a méně bodů.</w:t>
      </w:r>
    </w:p>
    <w:p w14:paraId="08594493" w14:textId="77777777" w:rsidR="0069059E" w:rsidRPr="000E27E2" w:rsidRDefault="00F32A9F">
      <w:pPr>
        <w:rPr>
          <w:rFonts w:ascii="Calibri" w:eastAsia="Calibri" w:hAnsi="Calibri" w:cs="Calibri"/>
          <w:sz w:val="22"/>
          <w:szCs w:val="22"/>
        </w:rPr>
      </w:pPr>
      <w:r w:rsidRPr="000E27E2">
        <w:rPr>
          <w:rFonts w:ascii="Calibri" w:eastAsia="Calibri" w:hAnsi="Calibri" w:cs="Calibri"/>
          <w:sz w:val="22"/>
          <w:szCs w:val="22"/>
        </w:rPr>
        <w:t>Žák neplní zadané úkoly, nenosí pomůcky, často nevede sešit.</w:t>
      </w:r>
    </w:p>
    <w:p w14:paraId="63A85E64" w14:textId="77777777" w:rsidR="0069059E" w:rsidRPr="000E27E2" w:rsidRDefault="00F32A9F">
      <w:pPr>
        <w:rPr>
          <w:rFonts w:ascii="Calibri" w:eastAsia="Calibri" w:hAnsi="Calibri" w:cs="Calibri"/>
          <w:sz w:val="22"/>
          <w:szCs w:val="22"/>
        </w:rPr>
      </w:pPr>
      <w:r w:rsidRPr="000E27E2">
        <w:rPr>
          <w:rFonts w:ascii="Calibri" w:eastAsia="Calibri" w:hAnsi="Calibri" w:cs="Calibri"/>
          <w:sz w:val="22"/>
          <w:szCs w:val="22"/>
        </w:rPr>
        <w:t>Pracovní listy má většinou jen částečně vyplněné nebo je nemá vyplněné vůbec a často neví, kam je založil, takže je jen s obtížemi může použít k výuce.</w:t>
      </w:r>
      <w:r w:rsidRPr="000E27E2">
        <w:rPr>
          <w:rFonts w:ascii="Calibri" w:eastAsia="Calibri" w:hAnsi="Calibri" w:cs="Calibri"/>
          <w:sz w:val="22"/>
          <w:szCs w:val="22"/>
        </w:rPr>
        <w:br/>
        <w:t xml:space="preserve">Neovládá základní vědomosti a dovednosti z učiva. Nezvládá samostatnou práci s mikroskopem. Neumí určit a zařadit nejběžnější druhy živočichů. </w:t>
      </w:r>
    </w:p>
    <w:p w14:paraId="4D3A1BDD"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sz w:val="22"/>
          <w:szCs w:val="22"/>
        </w:rPr>
        <w:t>Nezajímá se o dění v přírodě, není schopen ani ochoten pracovat s informačními zdroji na řešení zadaných úkolů. Ve skupině nepracuje. Práci s textem vůbec nezvládá.</w:t>
      </w:r>
    </w:p>
    <w:p w14:paraId="494BB896" w14:textId="77777777" w:rsidR="0069059E" w:rsidRPr="000E27E2" w:rsidRDefault="00F32A9F">
      <w:pPr>
        <w:jc w:val="both"/>
        <w:rPr>
          <w:rFonts w:ascii="Calibri" w:eastAsia="Calibri" w:hAnsi="Calibri" w:cs="Calibri"/>
          <w:sz w:val="22"/>
          <w:szCs w:val="22"/>
        </w:rPr>
      </w:pPr>
      <w:r w:rsidRPr="000E27E2">
        <w:rPr>
          <w:rFonts w:ascii="Calibri" w:eastAsia="Calibri" w:hAnsi="Calibri" w:cs="Calibri"/>
          <w:color w:val="000000"/>
          <w:sz w:val="22"/>
          <w:szCs w:val="22"/>
        </w:rPr>
        <w:t>Není schopen samostatně zhodnotit svoji práci.</w:t>
      </w:r>
    </w:p>
    <w:p w14:paraId="78F54162" w14:textId="77777777" w:rsidR="0069059E" w:rsidRPr="000E27E2" w:rsidRDefault="00F32A9F">
      <w:pPr>
        <w:spacing w:before="200"/>
        <w:rPr>
          <w:rFonts w:ascii="Calibri" w:eastAsia="Calibri" w:hAnsi="Calibri" w:cs="Calibri"/>
          <w:b/>
          <w:sz w:val="22"/>
          <w:szCs w:val="22"/>
        </w:rPr>
      </w:pPr>
      <w:r w:rsidRPr="000E27E2">
        <w:rPr>
          <w:rFonts w:ascii="Calibri" w:eastAsia="Calibri" w:hAnsi="Calibri" w:cs="Calibri"/>
          <w:b/>
          <w:sz w:val="22"/>
          <w:szCs w:val="22"/>
        </w:rPr>
        <w:t>Odložení klasifikace</w:t>
      </w:r>
    </w:p>
    <w:p w14:paraId="73DA4635" w14:textId="77777777" w:rsidR="0069059E" w:rsidRPr="000E27E2" w:rsidRDefault="00F32A9F">
      <w:pPr>
        <w:pBdr>
          <w:top w:val="nil"/>
          <w:left w:val="nil"/>
          <w:bottom w:val="nil"/>
          <w:right w:val="nil"/>
          <w:between w:val="nil"/>
        </w:pBdr>
        <w:spacing w:line="276" w:lineRule="auto"/>
        <w:rPr>
          <w:rFonts w:ascii="Calibri" w:eastAsia="Calibri" w:hAnsi="Calibri" w:cs="Calibri"/>
          <w:b/>
          <w:color w:val="000000"/>
          <w:sz w:val="22"/>
          <w:szCs w:val="22"/>
        </w:rPr>
      </w:pPr>
      <w:r w:rsidRPr="000E27E2">
        <w:rPr>
          <w:rFonts w:ascii="Calibri" w:eastAsia="Calibri" w:hAnsi="Calibri" w:cs="Calibri"/>
          <w:color w:val="000000"/>
          <w:sz w:val="22"/>
          <w:szCs w:val="22"/>
        </w:rPr>
        <w:t xml:space="preserve">Vyučující může rozhodnout o tom, že žák nebude hodnocen z přírodopisu v řádném termínu a klasifikace bude odložena za podmínek, že jeho </w:t>
      </w:r>
      <w:r w:rsidRPr="000E27E2">
        <w:rPr>
          <w:rFonts w:ascii="Calibri" w:eastAsia="Calibri" w:hAnsi="Calibri" w:cs="Calibri"/>
          <w:b/>
          <w:color w:val="000000"/>
          <w:sz w:val="22"/>
          <w:szCs w:val="22"/>
        </w:rPr>
        <w:t xml:space="preserve">absence v hodinách přírodopisu dosáhla </w:t>
      </w:r>
      <w:proofErr w:type="gramStart"/>
      <w:r w:rsidRPr="000E27E2">
        <w:rPr>
          <w:rFonts w:ascii="Calibri" w:eastAsia="Calibri" w:hAnsi="Calibri" w:cs="Calibri"/>
          <w:b/>
          <w:sz w:val="22"/>
          <w:szCs w:val="22"/>
        </w:rPr>
        <w:t>5</w:t>
      </w:r>
      <w:r w:rsidRPr="000E27E2">
        <w:rPr>
          <w:rFonts w:ascii="Calibri" w:eastAsia="Calibri" w:hAnsi="Calibri" w:cs="Calibri"/>
          <w:b/>
          <w:color w:val="000000"/>
          <w:sz w:val="22"/>
          <w:szCs w:val="22"/>
        </w:rPr>
        <w:t>0%</w:t>
      </w:r>
      <w:proofErr w:type="gramEnd"/>
      <w:r w:rsidRPr="000E27E2">
        <w:rPr>
          <w:rFonts w:ascii="Calibri" w:eastAsia="Calibri" w:hAnsi="Calibri" w:cs="Calibri"/>
          <w:b/>
          <w:color w:val="000000"/>
          <w:sz w:val="22"/>
          <w:szCs w:val="22"/>
        </w:rPr>
        <w:t xml:space="preserve"> a více, nebo za podmínky, že</w:t>
      </w:r>
      <w:r w:rsidRPr="000E27E2">
        <w:rPr>
          <w:rFonts w:ascii="Calibri" w:eastAsia="Calibri" w:hAnsi="Calibri" w:cs="Calibri"/>
          <w:color w:val="000000"/>
          <w:sz w:val="22"/>
          <w:szCs w:val="22"/>
        </w:rPr>
        <w:t xml:space="preserve"> </w:t>
      </w:r>
      <w:r w:rsidRPr="000E27E2">
        <w:rPr>
          <w:rFonts w:ascii="Calibri" w:eastAsia="Calibri" w:hAnsi="Calibri" w:cs="Calibri"/>
          <w:b/>
          <w:color w:val="000000"/>
          <w:sz w:val="22"/>
          <w:szCs w:val="22"/>
        </w:rPr>
        <w:t>žák neabsolvoval alespoň polovinu hlavních testů a nemohl je vykonat v náhradním termínu, nebo je konat odmítl.</w:t>
      </w:r>
    </w:p>
    <w:p w14:paraId="17C457F7" w14:textId="77777777" w:rsidR="0069059E" w:rsidRPr="000E27E2" w:rsidRDefault="0069059E">
      <w:pPr>
        <w:pBdr>
          <w:top w:val="nil"/>
          <w:left w:val="nil"/>
          <w:bottom w:val="nil"/>
          <w:right w:val="nil"/>
          <w:between w:val="nil"/>
        </w:pBdr>
        <w:spacing w:line="276" w:lineRule="auto"/>
        <w:jc w:val="both"/>
        <w:rPr>
          <w:rFonts w:ascii="Calibri" w:eastAsia="Calibri" w:hAnsi="Calibri" w:cs="Calibri"/>
          <w:color w:val="000000"/>
          <w:sz w:val="22"/>
          <w:szCs w:val="22"/>
        </w:rPr>
      </w:pPr>
    </w:p>
    <w:p w14:paraId="626F6A2E" w14:textId="77777777" w:rsidR="0069059E" w:rsidRPr="000E27E2" w:rsidRDefault="00F32A9F">
      <w:pPr>
        <w:pBdr>
          <w:top w:val="nil"/>
          <w:left w:val="nil"/>
          <w:bottom w:val="nil"/>
          <w:right w:val="nil"/>
          <w:between w:val="nil"/>
        </w:pBdr>
        <w:spacing w:line="276" w:lineRule="auto"/>
        <w:jc w:val="both"/>
        <w:rPr>
          <w:rFonts w:ascii="Calibri" w:eastAsia="Calibri" w:hAnsi="Calibri" w:cs="Calibri"/>
          <w:color w:val="000000"/>
          <w:sz w:val="22"/>
          <w:szCs w:val="22"/>
        </w:rPr>
      </w:pPr>
      <w:r w:rsidRPr="000E27E2">
        <w:rPr>
          <w:rFonts w:ascii="Calibri" w:eastAsia="Calibri" w:hAnsi="Calibri" w:cs="Calibri"/>
          <w:color w:val="000000"/>
          <w:sz w:val="22"/>
          <w:szCs w:val="22"/>
        </w:rPr>
        <w:t>Žáci s SVP jsou hodnoceni na základě kritérií specifikovaných v jejich individuálních vzdělávacích plánech.</w:t>
      </w:r>
    </w:p>
    <w:p w14:paraId="6749638A" w14:textId="77777777" w:rsidR="0069059E" w:rsidRDefault="00F32A9F">
      <w:pPr>
        <w:pStyle w:val="Nadpis3"/>
        <w:jc w:val="both"/>
        <w:rPr>
          <w:rFonts w:ascii="Calibri" w:eastAsia="Calibri" w:hAnsi="Calibri" w:cs="Calibri"/>
          <w:sz w:val="32"/>
          <w:szCs w:val="32"/>
          <w:u w:val="single"/>
        </w:rPr>
      </w:pPr>
      <w:bookmarkStart w:id="55" w:name="_heading=h.nmf14n" w:colFirst="0" w:colLast="0"/>
      <w:bookmarkEnd w:id="55"/>
      <w:r>
        <w:br w:type="page"/>
      </w:r>
    </w:p>
    <w:p w14:paraId="057C9681" w14:textId="77777777" w:rsidR="0069059E" w:rsidRPr="00E40515" w:rsidRDefault="00F32A9F" w:rsidP="00E40515">
      <w:pPr>
        <w:pStyle w:val="Nadpis3"/>
        <w:rPr>
          <w:rFonts w:eastAsia="Calibri"/>
          <w:u w:val="single"/>
        </w:rPr>
      </w:pPr>
      <w:bookmarkStart w:id="56" w:name="_Toc202946548"/>
      <w:r w:rsidRPr="00E40515">
        <w:rPr>
          <w:rFonts w:eastAsia="Calibri"/>
          <w:u w:val="single"/>
        </w:rPr>
        <w:lastRenderedPageBreak/>
        <w:t>Svět práce</w:t>
      </w:r>
      <w:bookmarkEnd w:id="56"/>
    </w:p>
    <w:p w14:paraId="17A67F86" w14:textId="77777777" w:rsidR="0069059E" w:rsidRDefault="0069059E">
      <w:pPr>
        <w:jc w:val="both"/>
        <w:rPr>
          <w:rFonts w:ascii="Calibri" w:eastAsia="Calibri" w:hAnsi="Calibri" w:cs="Calibri"/>
          <w:color w:val="000000"/>
        </w:rPr>
      </w:pPr>
    </w:p>
    <w:p w14:paraId="6976F50B" w14:textId="77777777" w:rsidR="0069059E" w:rsidRDefault="00F32A9F">
      <w:pPr>
        <w:jc w:val="both"/>
        <w:rPr>
          <w:rFonts w:ascii="Calibri" w:eastAsia="Calibri" w:hAnsi="Calibri" w:cs="Calibri"/>
          <w:b/>
          <w:color w:val="000000"/>
          <w:sz w:val="28"/>
          <w:szCs w:val="28"/>
        </w:rPr>
      </w:pPr>
      <w:r>
        <w:rPr>
          <w:rFonts w:ascii="Calibri" w:eastAsia="Calibri" w:hAnsi="Calibri" w:cs="Calibri"/>
          <w:b/>
          <w:color w:val="000000"/>
          <w:sz w:val="28"/>
          <w:szCs w:val="28"/>
        </w:rPr>
        <w:t>Obsahové, časové a organizační vymezení</w:t>
      </w:r>
    </w:p>
    <w:p w14:paraId="13A39E23" w14:textId="77777777" w:rsidR="0069059E" w:rsidRDefault="0069059E">
      <w:pPr>
        <w:jc w:val="both"/>
        <w:rPr>
          <w:rFonts w:ascii="Calibri" w:eastAsia="Calibri" w:hAnsi="Calibri" w:cs="Calibri"/>
          <w:b/>
          <w:color w:val="000000"/>
          <w:sz w:val="28"/>
          <w:szCs w:val="28"/>
        </w:rPr>
      </w:pPr>
    </w:p>
    <w:p w14:paraId="06F650DA" w14:textId="77777777" w:rsidR="0069059E" w:rsidRPr="000E27E2" w:rsidRDefault="00F32A9F">
      <w:pPr>
        <w:ind w:firstLine="708"/>
        <w:jc w:val="both"/>
        <w:rPr>
          <w:rFonts w:ascii="Calibri" w:eastAsia="Calibri" w:hAnsi="Calibri" w:cs="Calibri"/>
          <w:color w:val="000000"/>
          <w:sz w:val="22"/>
          <w:szCs w:val="22"/>
        </w:rPr>
      </w:pPr>
      <w:r w:rsidRPr="000E27E2">
        <w:rPr>
          <w:rFonts w:ascii="Calibri" w:eastAsia="Calibri" w:hAnsi="Calibri" w:cs="Calibri"/>
          <w:color w:val="000000"/>
          <w:sz w:val="22"/>
          <w:szCs w:val="22"/>
        </w:rPr>
        <w:t>Vyučovaný předmět SVĚT PRÁCE</w:t>
      </w:r>
      <w:r w:rsidRPr="000E27E2">
        <w:rPr>
          <w:rFonts w:ascii="Calibri" w:eastAsia="Calibri" w:hAnsi="Calibri" w:cs="Calibri"/>
          <w:color w:val="000000"/>
          <w:sz w:val="22"/>
          <w:szCs w:val="22"/>
        </w:rPr>
        <w:tab/>
        <w:t>zahrnuje samostatnou vzdělávací oblast ČLOVĚK A SVĚT PRÁCE, která postihuje široké spektrum pracovních činností a technologií. Předmět vede žáky k rozvoji jemné motoriky rukou, k osvojování správných pracovních návyků a dovedností, k radosti z vytvoření vlastního výrobku. Vychovává žáky k vážení si lidské práce. Žáci pracují se všemi dostupným materiály – papírem, dráty, hlínou, vlnou, textilií, plasty a stavebnicemi. SVĚT PRÁCE přispívá k vytváření životní a profesní orientace žáků.</w:t>
      </w:r>
    </w:p>
    <w:p w14:paraId="32886E26" w14:textId="77777777" w:rsidR="0069059E" w:rsidRPr="000E27E2" w:rsidRDefault="00F32A9F">
      <w:pPr>
        <w:jc w:val="both"/>
        <w:rPr>
          <w:rFonts w:ascii="Calibri" w:eastAsia="Calibri" w:hAnsi="Calibri" w:cs="Calibri"/>
          <w:color w:val="000000"/>
          <w:sz w:val="22"/>
          <w:szCs w:val="22"/>
        </w:rPr>
      </w:pPr>
      <w:r w:rsidRPr="000E27E2">
        <w:rPr>
          <w:rFonts w:ascii="Calibri" w:eastAsia="Calibri" w:hAnsi="Calibri" w:cs="Calibri"/>
          <w:color w:val="000000"/>
          <w:sz w:val="22"/>
          <w:szCs w:val="22"/>
        </w:rPr>
        <w:tab/>
        <w:t>Cíleně se zaměřuje na praktické pracovní dovednosti a návyky a doplňuje celé základní vzdělání o důležitou složku nezbytnou pro uplatnění člověka v dalším životě.</w:t>
      </w:r>
    </w:p>
    <w:p w14:paraId="36F66F10" w14:textId="77777777" w:rsidR="0069059E" w:rsidRPr="000E27E2" w:rsidRDefault="00F32A9F">
      <w:pPr>
        <w:ind w:firstLine="720"/>
        <w:jc w:val="both"/>
        <w:rPr>
          <w:rFonts w:ascii="Calibri" w:eastAsia="Calibri" w:hAnsi="Calibri" w:cs="Calibri"/>
          <w:sz w:val="22"/>
          <w:szCs w:val="22"/>
        </w:rPr>
      </w:pPr>
      <w:r w:rsidRPr="000E27E2">
        <w:rPr>
          <w:rFonts w:ascii="Calibri" w:eastAsia="Calibri" w:hAnsi="Calibri" w:cs="Calibri"/>
          <w:sz w:val="22"/>
          <w:szCs w:val="22"/>
        </w:rPr>
        <w:t>Žáci se seznamují se základy technického kreslení, návodem, předlohou, náčrtem, plánem, schématem, dále s jednoduchým 3D modelem a s 3D tiskem. Pracují se stavebnicemi, papírem, sestavují modely, tvoří konstrukční prvky, vytváří 3D modely, tisknout vytvořené 3D modely, provádí montáž a demontáž jednoduchých strojů a zařízení.</w:t>
      </w:r>
    </w:p>
    <w:p w14:paraId="270F88B0" w14:textId="77777777" w:rsidR="0069059E" w:rsidRPr="000E27E2" w:rsidRDefault="0069059E">
      <w:pPr>
        <w:jc w:val="both"/>
        <w:rPr>
          <w:rFonts w:ascii="Calibri" w:eastAsia="Calibri" w:hAnsi="Calibri" w:cs="Calibri"/>
          <w:sz w:val="22"/>
          <w:szCs w:val="22"/>
        </w:rPr>
      </w:pPr>
    </w:p>
    <w:p w14:paraId="19FB938B" w14:textId="77777777" w:rsidR="0069059E" w:rsidRPr="000E27E2" w:rsidRDefault="00F32A9F">
      <w:pPr>
        <w:ind w:firstLine="360"/>
        <w:jc w:val="both"/>
        <w:rPr>
          <w:rFonts w:ascii="Calibri" w:eastAsia="Calibri" w:hAnsi="Calibri" w:cs="Calibri"/>
          <w:color w:val="000000"/>
          <w:sz w:val="22"/>
          <w:szCs w:val="22"/>
        </w:rPr>
      </w:pPr>
      <w:r w:rsidRPr="000E27E2">
        <w:rPr>
          <w:rFonts w:ascii="Calibri" w:eastAsia="Calibri" w:hAnsi="Calibri" w:cs="Calibri"/>
          <w:color w:val="000000"/>
          <w:sz w:val="22"/>
          <w:szCs w:val="22"/>
        </w:rPr>
        <w:t>Vyučovaný předmět</w:t>
      </w:r>
      <w:r w:rsidRPr="000E27E2">
        <w:rPr>
          <w:rFonts w:ascii="Calibri" w:eastAsia="Calibri" w:hAnsi="Calibri" w:cs="Calibri"/>
          <w:b/>
          <w:color w:val="000000"/>
          <w:sz w:val="22"/>
          <w:szCs w:val="22"/>
        </w:rPr>
        <w:t xml:space="preserve"> </w:t>
      </w:r>
      <w:r w:rsidRPr="000E27E2">
        <w:rPr>
          <w:rFonts w:ascii="Calibri" w:eastAsia="Calibri" w:hAnsi="Calibri" w:cs="Calibri"/>
          <w:color w:val="000000"/>
          <w:sz w:val="22"/>
          <w:szCs w:val="22"/>
        </w:rPr>
        <w:t>SVĚT PRÁCE je na prvním stupni tvořen následujícími tematickými celky:</w:t>
      </w:r>
    </w:p>
    <w:p w14:paraId="6357F989" w14:textId="77777777" w:rsidR="0069059E" w:rsidRPr="000E27E2" w:rsidRDefault="00F32A9F">
      <w:pPr>
        <w:numPr>
          <w:ilvl w:val="0"/>
          <w:numId w:val="76"/>
        </w:numPr>
        <w:jc w:val="both"/>
        <w:rPr>
          <w:rFonts w:ascii="Calibri" w:eastAsia="Calibri" w:hAnsi="Calibri" w:cs="Calibri"/>
          <w:color w:val="000000"/>
          <w:sz w:val="22"/>
          <w:szCs w:val="22"/>
        </w:rPr>
      </w:pPr>
      <w:r w:rsidRPr="000E27E2">
        <w:rPr>
          <w:rFonts w:ascii="Calibri" w:eastAsia="Calibri" w:hAnsi="Calibri" w:cs="Calibri"/>
          <w:sz w:val="22"/>
          <w:szCs w:val="22"/>
        </w:rPr>
        <w:t>P</w:t>
      </w:r>
      <w:r w:rsidRPr="000E27E2">
        <w:rPr>
          <w:rFonts w:ascii="Calibri" w:eastAsia="Calibri" w:hAnsi="Calibri" w:cs="Calibri"/>
          <w:color w:val="000000"/>
          <w:sz w:val="22"/>
          <w:szCs w:val="22"/>
        </w:rPr>
        <w:t>ráce s drobným materiálem</w:t>
      </w:r>
    </w:p>
    <w:p w14:paraId="410CE5E5" w14:textId="77777777" w:rsidR="0069059E" w:rsidRPr="000E27E2" w:rsidRDefault="00F32A9F">
      <w:pPr>
        <w:numPr>
          <w:ilvl w:val="0"/>
          <w:numId w:val="76"/>
        </w:numPr>
        <w:jc w:val="both"/>
        <w:rPr>
          <w:rFonts w:ascii="Calibri" w:eastAsia="Calibri" w:hAnsi="Calibri" w:cs="Calibri"/>
          <w:color w:val="000000"/>
          <w:sz w:val="22"/>
          <w:szCs w:val="22"/>
        </w:rPr>
      </w:pPr>
      <w:r w:rsidRPr="000E27E2">
        <w:rPr>
          <w:rFonts w:ascii="Calibri" w:eastAsia="Calibri" w:hAnsi="Calibri" w:cs="Calibri"/>
          <w:sz w:val="22"/>
          <w:szCs w:val="22"/>
        </w:rPr>
        <w:t>K</w:t>
      </w:r>
      <w:r w:rsidRPr="000E27E2">
        <w:rPr>
          <w:rFonts w:ascii="Calibri" w:eastAsia="Calibri" w:hAnsi="Calibri" w:cs="Calibri"/>
          <w:color w:val="000000"/>
          <w:sz w:val="22"/>
          <w:szCs w:val="22"/>
        </w:rPr>
        <w:t>onstrukční činnosti</w:t>
      </w:r>
    </w:p>
    <w:p w14:paraId="26DC55F7" w14:textId="77777777" w:rsidR="0069059E" w:rsidRPr="000E27E2" w:rsidRDefault="00F32A9F">
      <w:pPr>
        <w:numPr>
          <w:ilvl w:val="0"/>
          <w:numId w:val="76"/>
        </w:numPr>
        <w:jc w:val="both"/>
        <w:rPr>
          <w:rFonts w:ascii="Calibri" w:eastAsia="Calibri" w:hAnsi="Calibri" w:cs="Calibri"/>
          <w:color w:val="000000"/>
          <w:sz w:val="22"/>
          <w:szCs w:val="22"/>
        </w:rPr>
      </w:pPr>
      <w:r w:rsidRPr="000E27E2">
        <w:rPr>
          <w:rFonts w:ascii="Calibri" w:eastAsia="Calibri" w:hAnsi="Calibri" w:cs="Calibri"/>
          <w:sz w:val="22"/>
          <w:szCs w:val="22"/>
        </w:rPr>
        <w:t>P</w:t>
      </w:r>
      <w:r w:rsidRPr="000E27E2">
        <w:rPr>
          <w:rFonts w:ascii="Calibri" w:eastAsia="Calibri" w:hAnsi="Calibri" w:cs="Calibri"/>
          <w:color w:val="000000"/>
          <w:sz w:val="22"/>
          <w:szCs w:val="22"/>
        </w:rPr>
        <w:t>ěstitelské práce</w:t>
      </w:r>
    </w:p>
    <w:p w14:paraId="6DDA9B0D" w14:textId="77777777" w:rsidR="0069059E" w:rsidRPr="000E27E2" w:rsidRDefault="00F32A9F">
      <w:pPr>
        <w:numPr>
          <w:ilvl w:val="0"/>
          <w:numId w:val="76"/>
        </w:numPr>
        <w:jc w:val="both"/>
        <w:rPr>
          <w:rFonts w:ascii="Calibri" w:eastAsia="Calibri" w:hAnsi="Calibri" w:cs="Calibri"/>
          <w:sz w:val="22"/>
          <w:szCs w:val="22"/>
        </w:rPr>
      </w:pPr>
      <w:r w:rsidRPr="000E27E2">
        <w:rPr>
          <w:rFonts w:ascii="Calibri" w:eastAsia="Calibri" w:hAnsi="Calibri" w:cs="Calibri"/>
          <w:sz w:val="22"/>
          <w:szCs w:val="22"/>
        </w:rPr>
        <w:t>Příprava pokrmů</w:t>
      </w:r>
    </w:p>
    <w:p w14:paraId="767B3602" w14:textId="77777777" w:rsidR="0069059E" w:rsidRPr="000E27E2" w:rsidRDefault="0069059E">
      <w:pPr>
        <w:ind w:left="720"/>
        <w:jc w:val="both"/>
        <w:rPr>
          <w:rFonts w:ascii="Calibri" w:eastAsia="Calibri" w:hAnsi="Calibri" w:cs="Calibri"/>
          <w:color w:val="000000"/>
          <w:sz w:val="22"/>
          <w:szCs w:val="22"/>
        </w:rPr>
      </w:pPr>
    </w:p>
    <w:p w14:paraId="6FD3E754" w14:textId="77777777" w:rsidR="0069059E" w:rsidRPr="000E27E2" w:rsidRDefault="0069059E">
      <w:pPr>
        <w:ind w:left="360"/>
        <w:jc w:val="both"/>
        <w:rPr>
          <w:rFonts w:ascii="Calibri" w:eastAsia="Calibri" w:hAnsi="Calibri" w:cs="Calibri"/>
          <w:color w:val="000000"/>
          <w:sz w:val="22"/>
          <w:szCs w:val="22"/>
        </w:rPr>
      </w:pPr>
    </w:p>
    <w:p w14:paraId="2F5E846B" w14:textId="77777777" w:rsidR="0069059E" w:rsidRPr="000E27E2" w:rsidRDefault="00F32A9F">
      <w:pPr>
        <w:ind w:firstLine="360"/>
        <w:jc w:val="both"/>
        <w:rPr>
          <w:rFonts w:ascii="Calibri" w:eastAsia="Calibri" w:hAnsi="Calibri" w:cs="Calibri"/>
          <w:color w:val="000000"/>
          <w:sz w:val="22"/>
          <w:szCs w:val="22"/>
        </w:rPr>
      </w:pPr>
      <w:r w:rsidRPr="000E27E2">
        <w:rPr>
          <w:rFonts w:ascii="Calibri" w:eastAsia="Calibri" w:hAnsi="Calibri" w:cs="Calibri"/>
          <w:color w:val="000000"/>
          <w:sz w:val="22"/>
          <w:szCs w:val="22"/>
        </w:rPr>
        <w:t>Na druhém stupni je vyučovaný předmět tvořen následujícími tematickými celky:</w:t>
      </w:r>
    </w:p>
    <w:p w14:paraId="580ABCEF" w14:textId="77777777" w:rsidR="0069059E" w:rsidRPr="000E27E2" w:rsidRDefault="00F32A9F">
      <w:pPr>
        <w:numPr>
          <w:ilvl w:val="0"/>
          <w:numId w:val="45"/>
        </w:numPr>
        <w:jc w:val="both"/>
        <w:rPr>
          <w:rFonts w:ascii="Calibri" w:eastAsia="Calibri" w:hAnsi="Calibri" w:cs="Calibri"/>
          <w:color w:val="000000"/>
          <w:sz w:val="22"/>
          <w:szCs w:val="22"/>
        </w:rPr>
      </w:pPr>
      <w:r w:rsidRPr="000E27E2">
        <w:rPr>
          <w:rFonts w:ascii="Calibri" w:eastAsia="Calibri" w:hAnsi="Calibri" w:cs="Calibri"/>
          <w:sz w:val="22"/>
          <w:szCs w:val="22"/>
        </w:rPr>
        <w:t>P</w:t>
      </w:r>
      <w:r w:rsidRPr="000E27E2">
        <w:rPr>
          <w:rFonts w:ascii="Calibri" w:eastAsia="Calibri" w:hAnsi="Calibri" w:cs="Calibri"/>
          <w:color w:val="000000"/>
          <w:sz w:val="22"/>
          <w:szCs w:val="22"/>
        </w:rPr>
        <w:t>ráce s technickými materiály</w:t>
      </w:r>
    </w:p>
    <w:p w14:paraId="2EFF0247" w14:textId="77777777" w:rsidR="0069059E" w:rsidRPr="000E27E2" w:rsidRDefault="00F32A9F">
      <w:pPr>
        <w:numPr>
          <w:ilvl w:val="0"/>
          <w:numId w:val="45"/>
        </w:numPr>
        <w:jc w:val="both"/>
        <w:rPr>
          <w:rFonts w:ascii="Calibri" w:eastAsia="Calibri" w:hAnsi="Calibri" w:cs="Calibri"/>
          <w:sz w:val="22"/>
          <w:szCs w:val="22"/>
        </w:rPr>
      </w:pPr>
      <w:r w:rsidRPr="000E27E2">
        <w:rPr>
          <w:rFonts w:ascii="Calibri" w:eastAsia="Calibri" w:hAnsi="Calibri" w:cs="Calibri"/>
          <w:sz w:val="22"/>
          <w:szCs w:val="22"/>
        </w:rPr>
        <w:t>Design a konstruování</w:t>
      </w:r>
    </w:p>
    <w:p w14:paraId="08073563" w14:textId="77777777" w:rsidR="0069059E" w:rsidRPr="000E27E2" w:rsidRDefault="00F32A9F">
      <w:pPr>
        <w:numPr>
          <w:ilvl w:val="0"/>
          <w:numId w:val="45"/>
        </w:numPr>
        <w:jc w:val="both"/>
        <w:rPr>
          <w:rFonts w:ascii="Calibri" w:eastAsia="Calibri" w:hAnsi="Calibri" w:cs="Calibri"/>
          <w:color w:val="000000"/>
          <w:sz w:val="22"/>
          <w:szCs w:val="22"/>
        </w:rPr>
      </w:pPr>
      <w:r w:rsidRPr="000E27E2">
        <w:rPr>
          <w:rFonts w:ascii="Calibri" w:eastAsia="Calibri" w:hAnsi="Calibri" w:cs="Calibri"/>
          <w:sz w:val="22"/>
          <w:szCs w:val="22"/>
        </w:rPr>
        <w:t>Svět práce</w:t>
      </w:r>
    </w:p>
    <w:p w14:paraId="1797D768" w14:textId="77777777" w:rsidR="0069059E" w:rsidRPr="000E27E2" w:rsidRDefault="0069059E">
      <w:pPr>
        <w:jc w:val="both"/>
        <w:rPr>
          <w:rFonts w:ascii="Calibri" w:eastAsia="Calibri" w:hAnsi="Calibri" w:cs="Calibri"/>
          <w:color w:val="000000"/>
          <w:sz w:val="22"/>
          <w:szCs w:val="22"/>
        </w:rPr>
      </w:pPr>
    </w:p>
    <w:p w14:paraId="372F6C5A" w14:textId="77777777" w:rsidR="0069059E" w:rsidRPr="000E27E2" w:rsidRDefault="0069059E">
      <w:pPr>
        <w:jc w:val="both"/>
        <w:rPr>
          <w:rFonts w:ascii="Calibri" w:eastAsia="Calibri" w:hAnsi="Calibri" w:cs="Calibri"/>
          <w:color w:val="000000"/>
          <w:sz w:val="22"/>
          <w:szCs w:val="22"/>
        </w:rPr>
      </w:pPr>
    </w:p>
    <w:p w14:paraId="315C7BAF" w14:textId="77777777" w:rsidR="0069059E" w:rsidRPr="000E27E2" w:rsidRDefault="0069059E">
      <w:pPr>
        <w:jc w:val="both"/>
        <w:rPr>
          <w:rFonts w:ascii="Calibri" w:eastAsia="Calibri" w:hAnsi="Calibri" w:cs="Calibri"/>
          <w:color w:val="000000"/>
          <w:sz w:val="22"/>
          <w:szCs w:val="22"/>
        </w:rPr>
      </w:pPr>
    </w:p>
    <w:p w14:paraId="4401AAE3" w14:textId="77777777" w:rsidR="0069059E" w:rsidRPr="000E27E2" w:rsidRDefault="00F32A9F">
      <w:pPr>
        <w:ind w:firstLine="360"/>
        <w:jc w:val="both"/>
        <w:rPr>
          <w:rFonts w:ascii="Calibri" w:eastAsia="Calibri" w:hAnsi="Calibri" w:cs="Calibri"/>
          <w:color w:val="000000"/>
          <w:sz w:val="22"/>
          <w:szCs w:val="22"/>
        </w:rPr>
      </w:pPr>
      <w:r w:rsidRPr="000E27E2">
        <w:rPr>
          <w:rFonts w:ascii="Calibri" w:eastAsia="Calibri" w:hAnsi="Calibri" w:cs="Calibri"/>
          <w:color w:val="000000"/>
          <w:sz w:val="22"/>
          <w:szCs w:val="22"/>
        </w:rPr>
        <w:t>Vyučovaný předmět SVĚT PRÁCE rovněž integruje následující průřezové téma a jejich tematické okruhy:</w:t>
      </w:r>
    </w:p>
    <w:p w14:paraId="0F0596CB" w14:textId="77777777" w:rsidR="0069059E" w:rsidRPr="000E27E2" w:rsidRDefault="00F32A9F">
      <w:p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ab/>
        <w:t>- Environmentální výchova</w:t>
      </w:r>
    </w:p>
    <w:p w14:paraId="6476926E" w14:textId="77777777" w:rsidR="0069059E" w:rsidRPr="000E27E2" w:rsidRDefault="00F32A9F">
      <w:pPr>
        <w:numPr>
          <w:ilvl w:val="1"/>
          <w:numId w:val="77"/>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Lidské aktivity a problémy životního prostředí</w:t>
      </w:r>
    </w:p>
    <w:p w14:paraId="33DC7801" w14:textId="77777777" w:rsidR="0069059E" w:rsidRPr="000E27E2" w:rsidRDefault="00F32A9F">
      <w:pPr>
        <w:numPr>
          <w:ilvl w:val="1"/>
          <w:numId w:val="77"/>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Základní podmínky života</w:t>
      </w:r>
    </w:p>
    <w:p w14:paraId="2BF48360" w14:textId="77777777" w:rsidR="0069059E" w:rsidRPr="000E27E2" w:rsidRDefault="00F32A9F">
      <w:pPr>
        <w:numPr>
          <w:ilvl w:val="1"/>
          <w:numId w:val="77"/>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Vztah člověka k prostředí</w:t>
      </w:r>
    </w:p>
    <w:p w14:paraId="5E60B883" w14:textId="77777777" w:rsidR="0069059E" w:rsidRPr="000E27E2" w:rsidRDefault="00F32A9F">
      <w:pPr>
        <w:numPr>
          <w:ilvl w:val="1"/>
          <w:numId w:val="77"/>
        </w:numPr>
        <w:jc w:val="both"/>
        <w:rPr>
          <w:rFonts w:ascii="Calibri" w:eastAsia="Calibri" w:hAnsi="Calibri" w:cs="Calibri"/>
          <w:color w:val="000000"/>
          <w:sz w:val="22"/>
          <w:szCs w:val="22"/>
        </w:rPr>
      </w:pPr>
      <w:r w:rsidRPr="000E27E2">
        <w:rPr>
          <w:rFonts w:ascii="Calibri" w:eastAsia="Calibri" w:hAnsi="Calibri" w:cs="Calibri"/>
          <w:color w:val="000000"/>
          <w:sz w:val="22"/>
          <w:szCs w:val="22"/>
        </w:rPr>
        <w:t>Ekosystémy</w:t>
      </w:r>
    </w:p>
    <w:p w14:paraId="3F937419" w14:textId="77777777" w:rsidR="0069059E" w:rsidRPr="000E27E2" w:rsidRDefault="0069059E">
      <w:pPr>
        <w:jc w:val="both"/>
        <w:rPr>
          <w:rFonts w:ascii="Calibri" w:eastAsia="Calibri" w:hAnsi="Calibri" w:cs="Calibri"/>
          <w:color w:val="000000"/>
          <w:sz w:val="22"/>
          <w:szCs w:val="22"/>
        </w:rPr>
      </w:pPr>
    </w:p>
    <w:p w14:paraId="16D9BC40" w14:textId="2031CC8A" w:rsidR="0069059E" w:rsidRPr="000E27E2" w:rsidRDefault="00F32A9F" w:rsidP="005E0FF1">
      <w:pPr>
        <w:ind w:firstLine="540"/>
        <w:jc w:val="both"/>
        <w:rPr>
          <w:rFonts w:ascii="Calibri" w:eastAsia="Calibri" w:hAnsi="Calibri" w:cs="Calibri"/>
          <w:color w:val="000000"/>
          <w:sz w:val="22"/>
          <w:szCs w:val="22"/>
        </w:rPr>
      </w:pPr>
      <w:r w:rsidRPr="000E27E2">
        <w:rPr>
          <w:rFonts w:ascii="Calibri" w:eastAsia="Calibri" w:hAnsi="Calibri" w:cs="Calibri"/>
          <w:color w:val="000000"/>
          <w:sz w:val="22"/>
          <w:szCs w:val="22"/>
        </w:rPr>
        <w:t>Vyučovaný předmět Člověk a svět práce je vyučován na prvním stupni v 1., 2., 3., 4. a 5. ročníku po jedné hodině týdně, na druhém stupni v 6., 7., </w:t>
      </w:r>
      <w:r w:rsidRPr="000E27E2">
        <w:rPr>
          <w:rFonts w:ascii="Calibri" w:eastAsia="Calibri" w:hAnsi="Calibri" w:cs="Calibri"/>
          <w:sz w:val="22"/>
          <w:szCs w:val="22"/>
        </w:rPr>
        <w:t xml:space="preserve">8. </w:t>
      </w:r>
      <w:r w:rsidRPr="000E27E2">
        <w:rPr>
          <w:rFonts w:ascii="Calibri" w:eastAsia="Calibri" w:hAnsi="Calibri" w:cs="Calibri"/>
          <w:color w:val="000000"/>
          <w:sz w:val="22"/>
          <w:szCs w:val="22"/>
        </w:rPr>
        <w:t xml:space="preserve"> ročníku</w:t>
      </w:r>
      <w:r w:rsidR="00000947">
        <w:rPr>
          <w:rFonts w:ascii="Calibri" w:eastAsia="Calibri" w:hAnsi="Calibri" w:cs="Calibri"/>
          <w:color w:val="000000"/>
          <w:sz w:val="22"/>
          <w:szCs w:val="22"/>
        </w:rPr>
        <w:t>.</w:t>
      </w:r>
      <w:r w:rsidRPr="000E27E2">
        <w:rPr>
          <w:rFonts w:ascii="Calibri" w:eastAsia="Calibri" w:hAnsi="Calibri" w:cs="Calibri"/>
          <w:color w:val="000000"/>
          <w:sz w:val="22"/>
          <w:szCs w:val="22"/>
        </w:rPr>
        <w:t xml:space="preserve"> </w:t>
      </w:r>
      <w:r w:rsidR="005E0FF1">
        <w:rPr>
          <w:rFonts w:ascii="Calibri" w:eastAsia="Calibri" w:hAnsi="Calibri" w:cs="Calibri"/>
          <w:color w:val="000000"/>
          <w:sz w:val="22"/>
          <w:szCs w:val="22"/>
        </w:rPr>
        <w:t xml:space="preserve">V 7. ročníku bude probíhat výuka formou projektu STEM. </w:t>
      </w:r>
    </w:p>
    <w:p w14:paraId="3A179C92" w14:textId="77777777" w:rsidR="0069059E" w:rsidRPr="000E27E2" w:rsidRDefault="00F32A9F">
      <w:pPr>
        <w:ind w:firstLine="708"/>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SVĚT PRÁCE je vyučován převážně formou vyučovacích hodin ve třídách a pomocí praktických činností v odborných dílnách a školní kuchyni s důrazem na rozvoj správných pracovních dovedností a návyků. </w:t>
      </w:r>
    </w:p>
    <w:p w14:paraId="36DE6528" w14:textId="77777777" w:rsidR="0069059E" w:rsidRPr="000E27E2" w:rsidRDefault="00F32A9F">
      <w:pPr>
        <w:ind w:firstLine="708"/>
        <w:jc w:val="both"/>
        <w:rPr>
          <w:rFonts w:ascii="Calibri" w:eastAsia="Calibri" w:hAnsi="Calibri" w:cs="Calibri"/>
          <w:color w:val="000000"/>
          <w:sz w:val="22"/>
          <w:szCs w:val="22"/>
        </w:rPr>
      </w:pPr>
      <w:r w:rsidRPr="000E27E2">
        <w:rPr>
          <w:rFonts w:ascii="Calibri" w:eastAsia="Calibri" w:hAnsi="Calibri" w:cs="Calibri"/>
          <w:color w:val="000000"/>
          <w:sz w:val="22"/>
          <w:szCs w:val="22"/>
        </w:rPr>
        <w:t>Žáci se učí plánovat, organizovat a hodnotit pracovní činnost samostatně tak i v týmu a to individuální, skupinovou nebo projektovou prací.</w:t>
      </w:r>
    </w:p>
    <w:p w14:paraId="0CDB7A63" w14:textId="77777777" w:rsidR="0069059E" w:rsidRPr="000E27E2" w:rsidRDefault="00F32A9F">
      <w:pPr>
        <w:ind w:firstLine="708"/>
        <w:jc w:val="both"/>
        <w:rPr>
          <w:rFonts w:ascii="Calibri" w:eastAsia="Calibri" w:hAnsi="Calibri" w:cs="Calibri"/>
          <w:color w:val="000000"/>
          <w:sz w:val="22"/>
          <w:szCs w:val="22"/>
        </w:rPr>
      </w:pPr>
      <w:r w:rsidRPr="000E27E2">
        <w:rPr>
          <w:rFonts w:ascii="Calibri" w:eastAsia="Calibri" w:hAnsi="Calibri" w:cs="Calibri"/>
          <w:color w:val="000000"/>
          <w:sz w:val="22"/>
          <w:szCs w:val="22"/>
        </w:rPr>
        <w:t>Výuka předmětu probíhá v běžných třídách, v odborných dílnách, na pozemcích školy, vyžadují-li to okolnosti pak v odborné učebně informatiky nebo formou návštěv a exkurzí muzeí, výstav a botanických zahrad.</w:t>
      </w:r>
    </w:p>
    <w:p w14:paraId="5AF2ED0C" w14:textId="77777777" w:rsidR="0069059E" w:rsidRPr="000E27E2" w:rsidRDefault="0069059E">
      <w:pPr>
        <w:ind w:firstLine="708"/>
        <w:jc w:val="both"/>
        <w:rPr>
          <w:rFonts w:ascii="Calibri" w:eastAsia="Calibri" w:hAnsi="Calibri" w:cs="Calibri"/>
          <w:b/>
          <w:color w:val="000000"/>
          <w:sz w:val="22"/>
          <w:szCs w:val="22"/>
        </w:rPr>
      </w:pPr>
    </w:p>
    <w:p w14:paraId="347CD155" w14:textId="77777777" w:rsidR="0069059E" w:rsidRDefault="0069059E">
      <w:pPr>
        <w:jc w:val="both"/>
        <w:rPr>
          <w:rFonts w:ascii="Calibri" w:eastAsia="Calibri" w:hAnsi="Calibri" w:cs="Calibri"/>
          <w:b/>
          <w:sz w:val="28"/>
          <w:szCs w:val="28"/>
        </w:rPr>
      </w:pPr>
    </w:p>
    <w:p w14:paraId="337779E7" w14:textId="77777777" w:rsidR="0069059E" w:rsidRDefault="0069059E">
      <w:pPr>
        <w:jc w:val="both"/>
        <w:rPr>
          <w:rFonts w:ascii="Calibri" w:eastAsia="Calibri" w:hAnsi="Calibri" w:cs="Calibri"/>
          <w:b/>
          <w:sz w:val="28"/>
          <w:szCs w:val="28"/>
        </w:rPr>
      </w:pPr>
    </w:p>
    <w:p w14:paraId="098C6C76" w14:textId="77777777" w:rsidR="000E27E2" w:rsidRDefault="000E27E2">
      <w:pPr>
        <w:rPr>
          <w:rFonts w:ascii="Calibri" w:eastAsia="Calibri" w:hAnsi="Calibri" w:cs="Calibri"/>
          <w:b/>
          <w:color w:val="000000"/>
          <w:sz w:val="28"/>
          <w:szCs w:val="28"/>
        </w:rPr>
      </w:pPr>
      <w:r>
        <w:rPr>
          <w:rFonts w:ascii="Calibri" w:eastAsia="Calibri" w:hAnsi="Calibri" w:cs="Calibri"/>
          <w:b/>
          <w:color w:val="000000"/>
          <w:sz w:val="28"/>
          <w:szCs w:val="28"/>
        </w:rPr>
        <w:br w:type="page"/>
      </w:r>
    </w:p>
    <w:p w14:paraId="6B29A0AA" w14:textId="77777777" w:rsidR="0069059E" w:rsidRDefault="00F32A9F">
      <w:pPr>
        <w:jc w:val="both"/>
        <w:rPr>
          <w:rFonts w:ascii="Calibri" w:eastAsia="Calibri" w:hAnsi="Calibri" w:cs="Calibri"/>
          <w:b/>
          <w:color w:val="000000"/>
          <w:sz w:val="28"/>
          <w:szCs w:val="28"/>
        </w:rPr>
      </w:pPr>
      <w:r>
        <w:rPr>
          <w:rFonts w:ascii="Calibri" w:eastAsia="Calibri" w:hAnsi="Calibri" w:cs="Calibri"/>
          <w:b/>
          <w:color w:val="000000"/>
          <w:sz w:val="28"/>
          <w:szCs w:val="28"/>
        </w:rPr>
        <w:lastRenderedPageBreak/>
        <w:t>Výchovné a vzdělávací strategie</w:t>
      </w:r>
    </w:p>
    <w:p w14:paraId="370583A2" w14:textId="77777777" w:rsidR="0069059E" w:rsidRPr="000E27E2" w:rsidRDefault="00F32A9F">
      <w:p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Kompetence občanské</w:t>
      </w:r>
    </w:p>
    <w:p w14:paraId="6997AAA7" w14:textId="77777777" w:rsidR="0069059E" w:rsidRPr="000E27E2" w:rsidRDefault="00F32A9F">
      <w:pPr>
        <w:ind w:firstLine="709"/>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Prezentací prací žáků vytváříme jejich pozitivní vztah k práci a odpovědnosti za kvalitu vytvořených výrobků. Využíváme pro výzdobu školy (tříd, chodeb) a okolí školy vlastní aktivní prací vypěstované okrasné a pokojové rostliny. </w:t>
      </w:r>
    </w:p>
    <w:p w14:paraId="7A7AA979" w14:textId="77777777" w:rsidR="0069059E" w:rsidRPr="000E27E2" w:rsidRDefault="00F32A9F">
      <w:pPr>
        <w:ind w:firstLine="709"/>
        <w:jc w:val="both"/>
        <w:rPr>
          <w:rFonts w:ascii="Calibri" w:eastAsia="Calibri" w:hAnsi="Calibri" w:cs="Calibri"/>
          <w:color w:val="000000"/>
          <w:sz w:val="22"/>
          <w:szCs w:val="22"/>
        </w:rPr>
      </w:pPr>
      <w:r w:rsidRPr="000E27E2">
        <w:rPr>
          <w:rFonts w:ascii="Calibri" w:eastAsia="Calibri" w:hAnsi="Calibri" w:cs="Calibri"/>
          <w:color w:val="000000"/>
          <w:sz w:val="22"/>
          <w:szCs w:val="22"/>
        </w:rPr>
        <w:t>Vysazujeme zeleň v okolí školy a pečujeme o ni.</w:t>
      </w:r>
    </w:p>
    <w:p w14:paraId="4EC47ADF" w14:textId="77777777" w:rsidR="0069059E" w:rsidRPr="000E27E2" w:rsidRDefault="00F32A9F">
      <w:p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Kompetence sociální a personální</w:t>
      </w:r>
    </w:p>
    <w:p w14:paraId="62AA96D9" w14:textId="77777777" w:rsidR="0069059E" w:rsidRPr="000E27E2" w:rsidRDefault="00F32A9F">
      <w:pPr>
        <w:ind w:firstLine="709"/>
        <w:jc w:val="both"/>
        <w:rPr>
          <w:rFonts w:ascii="Calibri" w:eastAsia="Calibri" w:hAnsi="Calibri" w:cs="Calibri"/>
          <w:color w:val="000000"/>
          <w:sz w:val="22"/>
          <w:szCs w:val="22"/>
        </w:rPr>
      </w:pPr>
      <w:r w:rsidRPr="000E27E2">
        <w:rPr>
          <w:rFonts w:ascii="Calibri" w:eastAsia="Calibri" w:hAnsi="Calibri" w:cs="Calibri"/>
          <w:color w:val="000000"/>
          <w:sz w:val="22"/>
          <w:szCs w:val="22"/>
        </w:rPr>
        <w:t>Využíváním skupinové a projektové práce v hodinách pod vedením vyučujícího učíme žáky spolupráci v kolektivu a týmové práci.</w:t>
      </w:r>
    </w:p>
    <w:p w14:paraId="4569FADE" w14:textId="77777777" w:rsidR="0069059E" w:rsidRPr="000E27E2" w:rsidRDefault="00F32A9F">
      <w:pPr>
        <w:ind w:firstLine="709"/>
        <w:jc w:val="both"/>
        <w:rPr>
          <w:rFonts w:ascii="Calibri" w:eastAsia="Calibri" w:hAnsi="Calibri" w:cs="Calibri"/>
          <w:b/>
          <w:color w:val="000000"/>
          <w:sz w:val="22"/>
          <w:szCs w:val="22"/>
        </w:rPr>
      </w:pPr>
      <w:r w:rsidRPr="000E27E2">
        <w:rPr>
          <w:rFonts w:ascii="Calibri" w:eastAsia="Calibri" w:hAnsi="Calibri" w:cs="Calibri"/>
          <w:color w:val="000000"/>
          <w:sz w:val="22"/>
          <w:szCs w:val="22"/>
        </w:rPr>
        <w:t>Prací v kolektivu a vedením žáků k sebehodnocení pěstujeme u všech zdravé sebevědomí a dovednost realisticky zhodnotit své schopnosti.</w:t>
      </w:r>
    </w:p>
    <w:p w14:paraId="0DC9F00B" w14:textId="77777777" w:rsidR="0069059E" w:rsidRPr="000E27E2" w:rsidRDefault="00F32A9F">
      <w:pPr>
        <w:ind w:firstLine="709"/>
        <w:jc w:val="both"/>
        <w:rPr>
          <w:rFonts w:ascii="Calibri" w:eastAsia="Calibri" w:hAnsi="Calibri" w:cs="Calibri"/>
          <w:b/>
          <w:color w:val="000000"/>
          <w:sz w:val="22"/>
          <w:szCs w:val="22"/>
        </w:rPr>
      </w:pPr>
      <w:r w:rsidRPr="000E27E2">
        <w:rPr>
          <w:rFonts w:ascii="Calibri" w:eastAsia="Calibri" w:hAnsi="Calibri" w:cs="Calibri"/>
          <w:color w:val="000000"/>
          <w:sz w:val="22"/>
          <w:szCs w:val="22"/>
        </w:rPr>
        <w:t>Praktickými pracemi rozvíjíme u žáků systematičnost, vytrvalost a přesnost.</w:t>
      </w:r>
    </w:p>
    <w:p w14:paraId="170A7DDC" w14:textId="77777777" w:rsidR="0069059E" w:rsidRPr="000E27E2" w:rsidRDefault="00F32A9F">
      <w:pPr>
        <w:ind w:firstLine="709"/>
        <w:jc w:val="both"/>
        <w:rPr>
          <w:rFonts w:ascii="Calibri" w:eastAsia="Calibri" w:hAnsi="Calibri" w:cs="Calibri"/>
          <w:b/>
          <w:color w:val="000000"/>
          <w:sz w:val="22"/>
          <w:szCs w:val="22"/>
        </w:rPr>
      </w:pPr>
      <w:r w:rsidRPr="000E27E2">
        <w:rPr>
          <w:rFonts w:ascii="Calibri" w:eastAsia="Calibri" w:hAnsi="Calibri" w:cs="Calibri"/>
          <w:color w:val="000000"/>
          <w:sz w:val="22"/>
          <w:szCs w:val="22"/>
        </w:rPr>
        <w:t>Dodržování zásad bezpečnosti práce a praktické ukázky první pomoci při zasažení el. proudem vedou žáky k zodpovědnosti za své zdraví a život.</w:t>
      </w:r>
    </w:p>
    <w:p w14:paraId="088B2CAE" w14:textId="77777777" w:rsidR="0069059E" w:rsidRPr="000E27E2" w:rsidRDefault="00F32A9F">
      <w:p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Kompetence komunikativní</w:t>
      </w:r>
    </w:p>
    <w:p w14:paraId="5E3DB4D3" w14:textId="77777777" w:rsidR="0069059E" w:rsidRPr="000E27E2" w:rsidRDefault="00F32A9F">
      <w:pPr>
        <w:ind w:firstLine="709"/>
        <w:jc w:val="both"/>
        <w:rPr>
          <w:rFonts w:ascii="Calibri" w:eastAsia="Calibri" w:hAnsi="Calibri" w:cs="Calibri"/>
          <w:b/>
          <w:color w:val="000000"/>
          <w:sz w:val="22"/>
          <w:szCs w:val="22"/>
        </w:rPr>
      </w:pPr>
      <w:r w:rsidRPr="000E27E2">
        <w:rPr>
          <w:rFonts w:ascii="Calibri" w:eastAsia="Calibri" w:hAnsi="Calibri" w:cs="Calibri"/>
          <w:color w:val="000000"/>
          <w:sz w:val="22"/>
          <w:szCs w:val="22"/>
        </w:rPr>
        <w:t>Popisy svých výrobků a prací s využitím informačních a komunikačních technologií rozvíjíme v žácích schopnost vhodně a efektivně prezentovat výsledky své práce.</w:t>
      </w:r>
    </w:p>
    <w:p w14:paraId="004EE38A" w14:textId="77777777" w:rsidR="0069059E" w:rsidRPr="000E27E2" w:rsidRDefault="00F32A9F">
      <w:pPr>
        <w:ind w:firstLine="709"/>
        <w:jc w:val="both"/>
        <w:rPr>
          <w:rFonts w:ascii="Calibri" w:eastAsia="Calibri" w:hAnsi="Calibri" w:cs="Calibri"/>
          <w:b/>
          <w:color w:val="000000"/>
          <w:sz w:val="22"/>
          <w:szCs w:val="22"/>
        </w:rPr>
      </w:pPr>
      <w:r w:rsidRPr="000E27E2">
        <w:rPr>
          <w:rFonts w:ascii="Calibri" w:eastAsia="Calibri" w:hAnsi="Calibri" w:cs="Calibri"/>
          <w:color w:val="000000"/>
          <w:sz w:val="22"/>
          <w:szCs w:val="22"/>
        </w:rPr>
        <w:t>Pomocí skupinových prací rozvíjíme u žáků kooperaci a týmové komunikační schopnosti.</w:t>
      </w:r>
    </w:p>
    <w:p w14:paraId="6D7BD349" w14:textId="77777777" w:rsidR="0069059E" w:rsidRPr="000E27E2" w:rsidRDefault="00F32A9F">
      <w:pPr>
        <w:ind w:firstLine="709"/>
        <w:jc w:val="both"/>
        <w:rPr>
          <w:rFonts w:ascii="Calibri" w:eastAsia="Calibri" w:hAnsi="Calibri" w:cs="Calibri"/>
          <w:b/>
          <w:color w:val="000000"/>
          <w:sz w:val="22"/>
          <w:szCs w:val="22"/>
        </w:rPr>
      </w:pPr>
      <w:r w:rsidRPr="000E27E2">
        <w:rPr>
          <w:rFonts w:ascii="Calibri" w:eastAsia="Calibri" w:hAnsi="Calibri" w:cs="Calibri"/>
          <w:color w:val="000000"/>
          <w:sz w:val="22"/>
          <w:szCs w:val="22"/>
        </w:rPr>
        <w:t>Základy společenského chování u žáků upevňujeme při každodenní komunikaci mezi sebou i mezi žáky a vyučujícími.</w:t>
      </w:r>
    </w:p>
    <w:p w14:paraId="42659387" w14:textId="77777777" w:rsidR="0069059E" w:rsidRPr="000E27E2" w:rsidRDefault="00F32A9F">
      <w:p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Kompetence pracovní</w:t>
      </w:r>
    </w:p>
    <w:p w14:paraId="4DD97B95" w14:textId="77777777" w:rsidR="0069059E" w:rsidRPr="000E27E2" w:rsidRDefault="00F32A9F">
      <w:pPr>
        <w:ind w:firstLine="720"/>
        <w:jc w:val="both"/>
        <w:rPr>
          <w:rFonts w:ascii="Calibri" w:eastAsia="Calibri" w:hAnsi="Calibri" w:cs="Calibri"/>
          <w:b/>
          <w:color w:val="000000"/>
          <w:sz w:val="22"/>
          <w:szCs w:val="22"/>
        </w:rPr>
      </w:pPr>
      <w:r w:rsidRPr="000E27E2">
        <w:rPr>
          <w:rFonts w:ascii="Calibri" w:eastAsia="Calibri" w:hAnsi="Calibri" w:cs="Calibri"/>
          <w:color w:val="000000"/>
          <w:sz w:val="22"/>
          <w:szCs w:val="22"/>
        </w:rPr>
        <w:t>Pomocí praktických prací v dílnách a na pozemcích utužujeme v žácích základní pracovní dovednosti a návyky z různých pracovních oblastí, organizaci a plánování práce a používání vhodných nástrojů, nářadí a pomůcek při práci i v běžném životě.</w:t>
      </w:r>
    </w:p>
    <w:p w14:paraId="2B66DF4B" w14:textId="77777777" w:rsidR="0069059E" w:rsidRPr="000E27E2" w:rsidRDefault="00F32A9F">
      <w:pPr>
        <w:ind w:firstLine="720"/>
        <w:jc w:val="both"/>
        <w:rPr>
          <w:rFonts w:ascii="Calibri" w:eastAsia="Calibri" w:hAnsi="Calibri" w:cs="Calibri"/>
          <w:b/>
          <w:color w:val="000000"/>
          <w:sz w:val="22"/>
          <w:szCs w:val="22"/>
        </w:rPr>
      </w:pPr>
      <w:r w:rsidRPr="000E27E2">
        <w:rPr>
          <w:rFonts w:ascii="Calibri" w:eastAsia="Calibri" w:hAnsi="Calibri" w:cs="Calibri"/>
          <w:color w:val="000000"/>
          <w:sz w:val="22"/>
          <w:szCs w:val="22"/>
        </w:rPr>
        <w:t>Úsporným hospodařením s přírodními zdroji, majetkem a pomůckami vychováváme žáky k šetrnosti.</w:t>
      </w:r>
    </w:p>
    <w:p w14:paraId="249103C2" w14:textId="77777777" w:rsidR="0069059E" w:rsidRPr="000E27E2" w:rsidRDefault="00F32A9F">
      <w:pPr>
        <w:ind w:firstLine="720"/>
        <w:jc w:val="both"/>
        <w:rPr>
          <w:rFonts w:ascii="Calibri" w:eastAsia="Calibri" w:hAnsi="Calibri" w:cs="Calibri"/>
          <w:color w:val="000000"/>
          <w:sz w:val="22"/>
          <w:szCs w:val="22"/>
        </w:rPr>
      </w:pPr>
      <w:r w:rsidRPr="000E27E2">
        <w:rPr>
          <w:rFonts w:ascii="Calibri" w:eastAsia="Calibri" w:hAnsi="Calibri" w:cs="Calibri"/>
          <w:color w:val="000000"/>
          <w:sz w:val="22"/>
          <w:szCs w:val="22"/>
        </w:rPr>
        <w:t>Vedeme žáky prostřednictvím besedy a diskuse k poznání svých schopností a možností, které jim pomohou se rozhodnout o svém budoucím povolání.</w:t>
      </w:r>
    </w:p>
    <w:p w14:paraId="6A49F633" w14:textId="77777777" w:rsidR="0069059E" w:rsidRPr="000E27E2" w:rsidRDefault="00F32A9F">
      <w:p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Kompetence k řešení problémů</w:t>
      </w:r>
    </w:p>
    <w:p w14:paraId="327702BB" w14:textId="77777777" w:rsidR="0069059E" w:rsidRPr="000E27E2" w:rsidRDefault="00F32A9F">
      <w:pPr>
        <w:ind w:firstLine="709"/>
        <w:jc w:val="both"/>
        <w:rPr>
          <w:rFonts w:ascii="Calibri" w:eastAsia="Calibri" w:hAnsi="Calibri" w:cs="Calibri"/>
          <w:color w:val="000000"/>
          <w:sz w:val="22"/>
          <w:szCs w:val="22"/>
        </w:rPr>
      </w:pPr>
      <w:r w:rsidRPr="000E27E2">
        <w:rPr>
          <w:rFonts w:ascii="Calibri" w:eastAsia="Calibri" w:hAnsi="Calibri" w:cs="Calibri"/>
          <w:color w:val="000000"/>
          <w:sz w:val="22"/>
          <w:szCs w:val="22"/>
        </w:rPr>
        <w:t>Uplatňováním samostatné a skupinové práce vedeme žáky ke správnému pochopení pracovních problémů a hledání jejich efektivních řešení.</w:t>
      </w:r>
    </w:p>
    <w:p w14:paraId="1AB0919C" w14:textId="77777777" w:rsidR="0069059E" w:rsidRPr="000E27E2" w:rsidRDefault="00F32A9F">
      <w:pPr>
        <w:ind w:firstLine="709"/>
        <w:jc w:val="both"/>
        <w:rPr>
          <w:rFonts w:ascii="Calibri" w:eastAsia="Calibri" w:hAnsi="Calibri" w:cs="Calibri"/>
          <w:color w:val="000000"/>
          <w:sz w:val="22"/>
          <w:szCs w:val="22"/>
        </w:rPr>
      </w:pPr>
      <w:r w:rsidRPr="000E27E2">
        <w:rPr>
          <w:rFonts w:ascii="Calibri" w:eastAsia="Calibri" w:hAnsi="Calibri" w:cs="Calibri"/>
          <w:color w:val="000000"/>
          <w:sz w:val="22"/>
          <w:szCs w:val="22"/>
        </w:rPr>
        <w:t>Diskusí nad nezdarem při řešení problémů vedeme žáky k práci s chybou a k rozvíjení jejich sebekontroly.</w:t>
      </w:r>
    </w:p>
    <w:p w14:paraId="02CEC0B4" w14:textId="77777777" w:rsidR="0069059E" w:rsidRPr="000E27E2" w:rsidRDefault="00F32A9F">
      <w:pPr>
        <w:jc w:val="both"/>
        <w:rPr>
          <w:rFonts w:ascii="Calibri" w:eastAsia="Calibri" w:hAnsi="Calibri" w:cs="Calibri"/>
          <w:b/>
          <w:color w:val="000000"/>
          <w:sz w:val="22"/>
          <w:szCs w:val="22"/>
        </w:rPr>
      </w:pPr>
      <w:r w:rsidRPr="000E27E2">
        <w:rPr>
          <w:rFonts w:ascii="Calibri" w:eastAsia="Calibri" w:hAnsi="Calibri" w:cs="Calibri"/>
          <w:b/>
          <w:color w:val="000000"/>
          <w:sz w:val="22"/>
          <w:szCs w:val="22"/>
        </w:rPr>
        <w:t>Kompetence k učení</w:t>
      </w:r>
    </w:p>
    <w:p w14:paraId="50C36140" w14:textId="77777777" w:rsidR="0069059E" w:rsidRPr="000E27E2" w:rsidRDefault="00F32A9F">
      <w:pPr>
        <w:ind w:firstLine="709"/>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Vyhledáváním vhodných metod vedeme žáky k samostatnosti při práci na projektech a tím rozvíjíme jejich schopnost hledat potřebné informace a zvažovat jejich důležitost a učíme je samostatně pracovat s odbornou literaturou a medii. </w:t>
      </w:r>
    </w:p>
    <w:p w14:paraId="7276C65E" w14:textId="77777777" w:rsidR="0069059E" w:rsidRPr="000E27E2" w:rsidRDefault="00F32A9F">
      <w:pPr>
        <w:ind w:firstLine="709"/>
        <w:jc w:val="both"/>
        <w:rPr>
          <w:rFonts w:ascii="Calibri" w:eastAsia="Calibri" w:hAnsi="Calibri" w:cs="Calibri"/>
          <w:color w:val="000000"/>
          <w:sz w:val="22"/>
          <w:szCs w:val="22"/>
        </w:rPr>
      </w:pPr>
      <w:r w:rsidRPr="000E27E2">
        <w:rPr>
          <w:rFonts w:ascii="Calibri" w:eastAsia="Calibri" w:hAnsi="Calibri" w:cs="Calibri"/>
          <w:color w:val="000000"/>
          <w:sz w:val="22"/>
          <w:szCs w:val="22"/>
        </w:rPr>
        <w:t xml:space="preserve">Uplatněním deduktivních metod rozvíjíme logické myšlení žáků a jejich schopnost použít nabyté znalosti a dovednosti v praxi. </w:t>
      </w:r>
    </w:p>
    <w:p w14:paraId="51A4E721" w14:textId="77777777" w:rsidR="0069059E" w:rsidRPr="000E27E2" w:rsidRDefault="00F32A9F">
      <w:pPr>
        <w:ind w:firstLine="709"/>
        <w:jc w:val="both"/>
        <w:rPr>
          <w:rFonts w:ascii="Calibri" w:eastAsia="Calibri" w:hAnsi="Calibri" w:cs="Calibri"/>
          <w:color w:val="000000"/>
          <w:sz w:val="22"/>
          <w:szCs w:val="22"/>
        </w:rPr>
      </w:pPr>
      <w:r w:rsidRPr="000E27E2">
        <w:rPr>
          <w:rFonts w:ascii="Calibri" w:eastAsia="Calibri" w:hAnsi="Calibri" w:cs="Calibri"/>
          <w:color w:val="000000"/>
          <w:sz w:val="22"/>
          <w:szCs w:val="22"/>
        </w:rPr>
        <w:t>Při práci s informacemi vedeme žáky ke správnému užívání odborných termínů.</w:t>
      </w:r>
    </w:p>
    <w:p w14:paraId="3E43B4E1" w14:textId="77777777" w:rsidR="0069059E" w:rsidRPr="000E27E2" w:rsidRDefault="00F32A9F">
      <w:pPr>
        <w:pBdr>
          <w:top w:val="nil"/>
          <w:left w:val="nil"/>
          <w:bottom w:val="nil"/>
          <w:right w:val="nil"/>
          <w:between w:val="nil"/>
        </w:pBdr>
        <w:jc w:val="both"/>
        <w:rPr>
          <w:rFonts w:ascii="Calibri" w:eastAsia="Calibri" w:hAnsi="Calibri" w:cs="Calibri"/>
          <w:b/>
          <w:sz w:val="22"/>
          <w:szCs w:val="22"/>
        </w:rPr>
      </w:pPr>
      <w:r w:rsidRPr="000E27E2">
        <w:rPr>
          <w:rFonts w:ascii="Calibri" w:eastAsia="Calibri" w:hAnsi="Calibri" w:cs="Calibri"/>
          <w:b/>
          <w:sz w:val="22"/>
          <w:szCs w:val="22"/>
        </w:rPr>
        <w:t>Kompetence digitální</w:t>
      </w:r>
    </w:p>
    <w:p w14:paraId="467EF80D" w14:textId="77777777" w:rsidR="0069059E" w:rsidRPr="000E27E2" w:rsidRDefault="00F32A9F">
      <w:pPr>
        <w:pBdr>
          <w:top w:val="nil"/>
          <w:left w:val="nil"/>
          <w:bottom w:val="nil"/>
          <w:right w:val="nil"/>
          <w:between w:val="nil"/>
        </w:pBdr>
        <w:jc w:val="both"/>
        <w:rPr>
          <w:rFonts w:ascii="Calibri" w:eastAsia="Calibri" w:hAnsi="Calibri" w:cs="Calibri"/>
          <w:sz w:val="22"/>
          <w:szCs w:val="22"/>
        </w:rPr>
      </w:pPr>
      <w:r w:rsidRPr="000E27E2">
        <w:rPr>
          <w:rFonts w:ascii="Calibri" w:eastAsia="Calibri" w:hAnsi="Calibri" w:cs="Calibri"/>
          <w:b/>
          <w:sz w:val="22"/>
          <w:szCs w:val="22"/>
        </w:rPr>
        <w:tab/>
      </w:r>
      <w:r w:rsidRPr="000E27E2">
        <w:rPr>
          <w:rFonts w:ascii="Calibri" w:eastAsia="Calibri" w:hAnsi="Calibri" w:cs="Calibri"/>
          <w:sz w:val="22"/>
          <w:szCs w:val="22"/>
        </w:rPr>
        <w:t>Vedeme žáky k efektivnímu využívání digitálních technologií v souvislosti se světem práce, pracovními činnostmi, výběrem budoucího povolání a vzdělávací dráhy</w:t>
      </w:r>
    </w:p>
    <w:p w14:paraId="0FFEDC2C" w14:textId="77777777" w:rsidR="0069059E" w:rsidRPr="000E27E2" w:rsidRDefault="00F32A9F">
      <w:pPr>
        <w:pBdr>
          <w:top w:val="nil"/>
          <w:left w:val="nil"/>
          <w:bottom w:val="nil"/>
          <w:right w:val="nil"/>
          <w:between w:val="nil"/>
        </w:pBdr>
        <w:ind w:firstLine="720"/>
        <w:jc w:val="both"/>
        <w:rPr>
          <w:rFonts w:ascii="Calibri" w:eastAsia="Calibri" w:hAnsi="Calibri" w:cs="Calibri"/>
          <w:sz w:val="22"/>
          <w:szCs w:val="22"/>
        </w:rPr>
      </w:pPr>
      <w:r w:rsidRPr="000E27E2">
        <w:rPr>
          <w:rFonts w:ascii="Calibri" w:eastAsia="Calibri" w:hAnsi="Calibri" w:cs="Calibri"/>
          <w:sz w:val="22"/>
          <w:szCs w:val="22"/>
        </w:rPr>
        <w:t>Motivujeme žáky k využívání digitálních technologií a digitálních zdrojů k učení, osobnostnímu rozvoji, spolupráci a komunikaci v týmu</w:t>
      </w:r>
    </w:p>
    <w:p w14:paraId="3F514878" w14:textId="77777777" w:rsidR="0069059E" w:rsidRPr="000E27E2" w:rsidRDefault="00F32A9F">
      <w:pPr>
        <w:pBdr>
          <w:top w:val="nil"/>
          <w:left w:val="nil"/>
          <w:bottom w:val="nil"/>
          <w:right w:val="nil"/>
          <w:between w:val="nil"/>
        </w:pBdr>
        <w:ind w:firstLine="720"/>
        <w:jc w:val="both"/>
        <w:rPr>
          <w:rFonts w:ascii="Calibri" w:eastAsia="Calibri" w:hAnsi="Calibri" w:cs="Calibri"/>
          <w:sz w:val="22"/>
          <w:szCs w:val="22"/>
        </w:rPr>
      </w:pPr>
      <w:r w:rsidRPr="000E27E2">
        <w:rPr>
          <w:rFonts w:ascii="Calibri" w:eastAsia="Calibri" w:hAnsi="Calibri" w:cs="Calibri"/>
          <w:sz w:val="22"/>
          <w:szCs w:val="22"/>
        </w:rPr>
        <w:t>Prakticky seznamujeme žáky s možnostmi tvorby vlastního digitálního obsahu při realizaci a prezentaci projektů a (týmových) úkolů</w:t>
      </w:r>
    </w:p>
    <w:p w14:paraId="2C55FE2F" w14:textId="77777777" w:rsidR="0069059E" w:rsidRPr="000E27E2" w:rsidRDefault="0069059E">
      <w:pPr>
        <w:pBdr>
          <w:top w:val="nil"/>
          <w:left w:val="nil"/>
          <w:bottom w:val="nil"/>
          <w:right w:val="nil"/>
          <w:between w:val="nil"/>
        </w:pBdr>
        <w:jc w:val="both"/>
        <w:rPr>
          <w:rFonts w:ascii="Calibri" w:eastAsia="Calibri" w:hAnsi="Calibri" w:cs="Calibri"/>
          <w:sz w:val="22"/>
          <w:szCs w:val="22"/>
        </w:rPr>
      </w:pPr>
    </w:p>
    <w:p w14:paraId="7A051BB3" w14:textId="77777777" w:rsidR="0069059E" w:rsidRDefault="0069059E">
      <w:pPr>
        <w:pBdr>
          <w:top w:val="nil"/>
          <w:left w:val="nil"/>
          <w:bottom w:val="nil"/>
          <w:right w:val="nil"/>
          <w:between w:val="nil"/>
        </w:pBdr>
        <w:jc w:val="both"/>
        <w:rPr>
          <w:rFonts w:ascii="Calibri" w:eastAsia="Calibri" w:hAnsi="Calibri" w:cs="Calibri"/>
          <w:b/>
        </w:rPr>
      </w:pPr>
    </w:p>
    <w:p w14:paraId="31049EEF" w14:textId="77777777" w:rsidR="0069059E" w:rsidRDefault="00F32A9F">
      <w:pPr>
        <w:jc w:val="both"/>
        <w:rPr>
          <w:rFonts w:ascii="Calibri" w:eastAsia="Calibri" w:hAnsi="Calibri" w:cs="Calibri"/>
          <w:b/>
          <w:color w:val="000000"/>
          <w:sz w:val="28"/>
          <w:szCs w:val="28"/>
        </w:rPr>
      </w:pPr>
      <w:r>
        <w:rPr>
          <w:rFonts w:ascii="Calibri" w:eastAsia="Calibri" w:hAnsi="Calibri" w:cs="Calibri"/>
          <w:b/>
          <w:color w:val="000000"/>
          <w:sz w:val="28"/>
          <w:szCs w:val="28"/>
        </w:rPr>
        <w:t>Specifická kritéria hodnocení předmětu svět práce pro 2. stupeň</w:t>
      </w:r>
    </w:p>
    <w:p w14:paraId="195208E0" w14:textId="77777777" w:rsidR="0069059E" w:rsidRDefault="0069059E">
      <w:pPr>
        <w:jc w:val="both"/>
        <w:rPr>
          <w:rFonts w:ascii="Calibri" w:eastAsia="Calibri" w:hAnsi="Calibri" w:cs="Calibri"/>
          <w:color w:val="000000"/>
        </w:rPr>
      </w:pPr>
    </w:p>
    <w:p w14:paraId="7B2B28E0"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 xml:space="preserve">Kritéria hodnocení vyučovacího předmětu konkretizují a doplňují obecná kritéria hodnocení výchovných předmětů v klasifikačním řádu, který je součástí školního vzdělávacího programu, a jsou součástí tohoto </w:t>
      </w:r>
      <w:r w:rsidRPr="00C26DAA">
        <w:rPr>
          <w:rFonts w:ascii="Calibri" w:eastAsia="Calibri" w:hAnsi="Calibri" w:cs="Calibri"/>
          <w:color w:val="000000"/>
          <w:sz w:val="22"/>
          <w:szCs w:val="22"/>
        </w:rPr>
        <w:lastRenderedPageBreak/>
        <w:t xml:space="preserve">klasifikačního řádu. </w:t>
      </w:r>
      <w:r w:rsidRPr="00C26DAA">
        <w:rPr>
          <w:rFonts w:ascii="Calibri" w:eastAsia="Calibri" w:hAnsi="Calibri" w:cs="Calibri"/>
          <w:color w:val="000000"/>
          <w:sz w:val="22"/>
          <w:szCs w:val="22"/>
        </w:rPr>
        <w:br/>
        <w:t>Hodnocení z předmětu svět práce bude uveřejněno v elektronické žákovské knížce prostřednictvím systému Aristoteles.</w:t>
      </w:r>
    </w:p>
    <w:p w14:paraId="41CC1FB9" w14:textId="77777777" w:rsidR="0069059E" w:rsidRPr="00C26DAA" w:rsidRDefault="0069059E">
      <w:pPr>
        <w:rPr>
          <w:rFonts w:ascii="Calibri" w:eastAsia="Calibri" w:hAnsi="Calibri" w:cs="Calibri"/>
          <w:b/>
          <w:color w:val="000000"/>
          <w:sz w:val="22"/>
          <w:szCs w:val="22"/>
        </w:rPr>
      </w:pPr>
    </w:p>
    <w:p w14:paraId="4EE9C9E8" w14:textId="77777777" w:rsidR="0069059E" w:rsidRPr="00C26DAA" w:rsidRDefault="00F32A9F">
      <w:pPr>
        <w:rPr>
          <w:rFonts w:ascii="Calibri" w:eastAsia="Calibri" w:hAnsi="Calibri" w:cs="Calibri"/>
          <w:b/>
          <w:color w:val="000000"/>
          <w:sz w:val="22"/>
          <w:szCs w:val="22"/>
        </w:rPr>
      </w:pPr>
      <w:r w:rsidRPr="00C26DAA">
        <w:rPr>
          <w:rFonts w:ascii="Calibri" w:eastAsia="Calibri" w:hAnsi="Calibri" w:cs="Calibri"/>
          <w:b/>
          <w:color w:val="000000"/>
          <w:sz w:val="22"/>
          <w:szCs w:val="22"/>
        </w:rPr>
        <w:t>Výborný</w:t>
      </w:r>
    </w:p>
    <w:p w14:paraId="79F3B0FB" w14:textId="77777777" w:rsidR="0069059E" w:rsidRPr="00C26DAA" w:rsidRDefault="00F32A9F" w:rsidP="00D05A43">
      <w:pPr>
        <w:numPr>
          <w:ilvl w:val="0"/>
          <w:numId w:val="129"/>
        </w:numPr>
        <w:pBdr>
          <w:top w:val="nil"/>
          <w:left w:val="nil"/>
          <w:bottom w:val="nil"/>
          <w:right w:val="nil"/>
          <w:between w:val="nil"/>
        </w:pBdr>
        <w:rPr>
          <w:rFonts w:ascii="Calibri" w:eastAsia="Calibri" w:hAnsi="Calibri" w:cs="Calibri"/>
          <w:sz w:val="22"/>
          <w:szCs w:val="22"/>
        </w:rPr>
      </w:pPr>
      <w:r w:rsidRPr="00C26DAA">
        <w:rPr>
          <w:rFonts w:ascii="Calibri" w:eastAsia="Calibri" w:hAnsi="Calibri" w:cs="Calibri"/>
          <w:sz w:val="22"/>
          <w:szCs w:val="22"/>
        </w:rPr>
        <w:t xml:space="preserve">žák získá při hodnocení jeho práce v součtu alespoň </w:t>
      </w:r>
      <w:proofErr w:type="gramStart"/>
      <w:r w:rsidRPr="00C26DAA">
        <w:rPr>
          <w:rFonts w:ascii="Calibri" w:eastAsia="Calibri" w:hAnsi="Calibri" w:cs="Calibri"/>
          <w:sz w:val="22"/>
          <w:szCs w:val="22"/>
        </w:rPr>
        <w:t>85%</w:t>
      </w:r>
      <w:proofErr w:type="gramEnd"/>
      <w:r w:rsidRPr="00C26DAA">
        <w:rPr>
          <w:rFonts w:ascii="Calibri" w:eastAsia="Calibri" w:hAnsi="Calibri" w:cs="Calibri"/>
          <w:sz w:val="22"/>
          <w:szCs w:val="22"/>
        </w:rPr>
        <w:t xml:space="preserve"> bodů </w:t>
      </w:r>
    </w:p>
    <w:p w14:paraId="14D97603" w14:textId="77777777" w:rsidR="0069059E" w:rsidRPr="00C26DAA" w:rsidRDefault="00F32A9F" w:rsidP="00D05A43">
      <w:pPr>
        <w:numPr>
          <w:ilvl w:val="0"/>
          <w:numId w:val="129"/>
        </w:numPr>
        <w:pBdr>
          <w:top w:val="nil"/>
          <w:left w:val="nil"/>
          <w:bottom w:val="nil"/>
          <w:right w:val="nil"/>
          <w:between w:val="nil"/>
        </w:pBdr>
        <w:rPr>
          <w:rFonts w:ascii="Calibri" w:eastAsia="Calibri" w:hAnsi="Calibri" w:cs="Calibri"/>
          <w:sz w:val="22"/>
          <w:szCs w:val="22"/>
        </w:rPr>
      </w:pPr>
      <w:r w:rsidRPr="00C26DAA">
        <w:rPr>
          <w:rFonts w:ascii="Calibri" w:eastAsia="Calibri" w:hAnsi="Calibri" w:cs="Calibri"/>
          <w:sz w:val="22"/>
          <w:szCs w:val="22"/>
        </w:rPr>
        <w:t xml:space="preserve">žák nosí sešit, píše si studijní poznámky, plní včas zadané úkoly </w:t>
      </w:r>
    </w:p>
    <w:p w14:paraId="7591090F" w14:textId="77777777" w:rsidR="0069059E" w:rsidRPr="00C26DAA" w:rsidRDefault="00F32A9F" w:rsidP="00D05A43">
      <w:pPr>
        <w:numPr>
          <w:ilvl w:val="0"/>
          <w:numId w:val="129"/>
        </w:numPr>
        <w:pBdr>
          <w:top w:val="nil"/>
          <w:left w:val="nil"/>
          <w:bottom w:val="nil"/>
          <w:right w:val="nil"/>
          <w:between w:val="nil"/>
        </w:pBdr>
        <w:rPr>
          <w:rFonts w:ascii="Calibri" w:eastAsia="Calibri" w:hAnsi="Calibri" w:cs="Calibri"/>
          <w:sz w:val="22"/>
          <w:szCs w:val="22"/>
        </w:rPr>
      </w:pPr>
      <w:r w:rsidRPr="00C26DAA">
        <w:rPr>
          <w:rFonts w:ascii="Calibri" w:eastAsia="Calibri" w:hAnsi="Calibri" w:cs="Calibri"/>
          <w:sz w:val="22"/>
          <w:szCs w:val="22"/>
        </w:rPr>
        <w:t>žák pracuje samostatně dle pokynů vyučujícího, dodržuje doporučený postup a bezpečnost práce</w:t>
      </w:r>
    </w:p>
    <w:p w14:paraId="58157896" w14:textId="77777777" w:rsidR="0069059E" w:rsidRPr="00C26DAA" w:rsidRDefault="00F32A9F" w:rsidP="00D05A43">
      <w:pPr>
        <w:numPr>
          <w:ilvl w:val="0"/>
          <w:numId w:val="129"/>
        </w:numPr>
        <w:pBdr>
          <w:top w:val="nil"/>
          <w:left w:val="nil"/>
          <w:bottom w:val="nil"/>
          <w:right w:val="nil"/>
          <w:between w:val="nil"/>
        </w:pBdr>
        <w:rPr>
          <w:rFonts w:ascii="Calibri" w:eastAsia="Calibri" w:hAnsi="Calibri" w:cs="Calibri"/>
          <w:sz w:val="22"/>
          <w:szCs w:val="22"/>
        </w:rPr>
      </w:pPr>
      <w:r w:rsidRPr="00C26DAA">
        <w:rPr>
          <w:rFonts w:ascii="Calibri" w:eastAsia="Calibri" w:hAnsi="Calibri" w:cs="Calibri"/>
          <w:sz w:val="22"/>
          <w:szCs w:val="22"/>
        </w:rPr>
        <w:t xml:space="preserve">všechny započaté práce dokončuje a odevzdává v termínu nebo po domluvě v prodlouženém termínu, pokud delší dobu chybí, nebo je často nemocný, dodělá započatý výrobek a pokračuje s ostatními žáky tak, aby za pololetí odevzdal nejméně </w:t>
      </w:r>
      <w:proofErr w:type="gramStart"/>
      <w:r w:rsidRPr="00C26DAA">
        <w:rPr>
          <w:rFonts w:ascii="Calibri" w:eastAsia="Calibri" w:hAnsi="Calibri" w:cs="Calibri"/>
          <w:sz w:val="22"/>
          <w:szCs w:val="22"/>
        </w:rPr>
        <w:t>50%</w:t>
      </w:r>
      <w:proofErr w:type="gramEnd"/>
      <w:r w:rsidRPr="00C26DAA">
        <w:rPr>
          <w:rFonts w:ascii="Calibri" w:eastAsia="Calibri" w:hAnsi="Calibri" w:cs="Calibri"/>
          <w:sz w:val="22"/>
          <w:szCs w:val="22"/>
        </w:rPr>
        <w:t xml:space="preserve"> výrobků</w:t>
      </w:r>
    </w:p>
    <w:p w14:paraId="4AC00150" w14:textId="77777777" w:rsidR="0069059E" w:rsidRPr="00C26DAA" w:rsidRDefault="00F32A9F" w:rsidP="00D05A43">
      <w:pPr>
        <w:numPr>
          <w:ilvl w:val="0"/>
          <w:numId w:val="129"/>
        </w:numPr>
        <w:pBdr>
          <w:top w:val="nil"/>
          <w:left w:val="nil"/>
          <w:bottom w:val="nil"/>
          <w:right w:val="nil"/>
          <w:between w:val="nil"/>
        </w:pBdr>
        <w:rPr>
          <w:rFonts w:ascii="Calibri" w:eastAsia="Calibri" w:hAnsi="Calibri" w:cs="Calibri"/>
          <w:sz w:val="22"/>
          <w:szCs w:val="22"/>
        </w:rPr>
      </w:pPr>
      <w:r w:rsidRPr="00C26DAA">
        <w:rPr>
          <w:rFonts w:ascii="Calibri" w:eastAsia="Calibri" w:hAnsi="Calibri" w:cs="Calibri"/>
          <w:sz w:val="22"/>
          <w:szCs w:val="22"/>
        </w:rPr>
        <w:t>v hodinách pracuje aktivně, tvůrčím způsobem, přináší vlastní nápady, ochotně se zapojuje do projektů</w:t>
      </w:r>
    </w:p>
    <w:p w14:paraId="42FF2657" w14:textId="77777777" w:rsidR="0069059E" w:rsidRPr="00C26DAA" w:rsidRDefault="00F32A9F" w:rsidP="00D05A43">
      <w:pPr>
        <w:numPr>
          <w:ilvl w:val="0"/>
          <w:numId w:val="129"/>
        </w:numPr>
        <w:pBdr>
          <w:top w:val="nil"/>
          <w:left w:val="nil"/>
          <w:bottom w:val="nil"/>
          <w:right w:val="nil"/>
          <w:between w:val="nil"/>
        </w:pBdr>
        <w:rPr>
          <w:rFonts w:ascii="Calibri" w:eastAsia="Calibri" w:hAnsi="Calibri" w:cs="Calibri"/>
          <w:sz w:val="22"/>
          <w:szCs w:val="22"/>
        </w:rPr>
      </w:pPr>
      <w:r w:rsidRPr="00C26DAA">
        <w:rPr>
          <w:rFonts w:ascii="Calibri" w:eastAsia="Calibri" w:hAnsi="Calibri" w:cs="Calibri"/>
          <w:sz w:val="22"/>
          <w:szCs w:val="22"/>
        </w:rPr>
        <w:t xml:space="preserve">využívá a zvládá nabyté dovednosti a znalosti technických postupů, dokáže rozhodnout o vhodnosti materiálu, dokáže jednoduše zobrazit náčrt výrobku </w:t>
      </w:r>
    </w:p>
    <w:p w14:paraId="516EADFF" w14:textId="77777777" w:rsidR="0069059E" w:rsidRPr="00C26DAA" w:rsidRDefault="00F32A9F" w:rsidP="00D05A43">
      <w:pPr>
        <w:numPr>
          <w:ilvl w:val="0"/>
          <w:numId w:val="129"/>
        </w:numPr>
        <w:pBdr>
          <w:top w:val="nil"/>
          <w:left w:val="nil"/>
          <w:bottom w:val="nil"/>
          <w:right w:val="nil"/>
          <w:between w:val="nil"/>
        </w:pBdr>
        <w:rPr>
          <w:rFonts w:ascii="Calibri" w:eastAsia="Calibri" w:hAnsi="Calibri" w:cs="Calibri"/>
          <w:sz w:val="22"/>
          <w:szCs w:val="22"/>
        </w:rPr>
      </w:pPr>
      <w:r w:rsidRPr="00C26DAA">
        <w:rPr>
          <w:rFonts w:ascii="Calibri" w:eastAsia="Calibri" w:hAnsi="Calibri" w:cs="Calibri"/>
          <w:sz w:val="22"/>
          <w:szCs w:val="22"/>
        </w:rPr>
        <w:t xml:space="preserve">při opakování používá sešit s poznámkami z výuky </w:t>
      </w:r>
    </w:p>
    <w:p w14:paraId="1E15FA0A" w14:textId="77777777" w:rsidR="0069059E" w:rsidRPr="00C26DAA" w:rsidRDefault="00F32A9F" w:rsidP="00D05A43">
      <w:pPr>
        <w:numPr>
          <w:ilvl w:val="0"/>
          <w:numId w:val="129"/>
        </w:numPr>
        <w:rPr>
          <w:rFonts w:ascii="Calibri" w:eastAsia="Calibri" w:hAnsi="Calibri" w:cs="Calibri"/>
          <w:color w:val="000000"/>
          <w:sz w:val="22"/>
          <w:szCs w:val="22"/>
        </w:rPr>
      </w:pPr>
      <w:r w:rsidRPr="00C26DAA">
        <w:rPr>
          <w:rFonts w:ascii="Calibri" w:eastAsia="Calibri" w:hAnsi="Calibri" w:cs="Calibri"/>
          <w:color w:val="000000"/>
          <w:sz w:val="22"/>
          <w:szCs w:val="22"/>
        </w:rPr>
        <w:t xml:space="preserve">dodržuje řád učebny a dohodnutá pravidla </w:t>
      </w:r>
    </w:p>
    <w:p w14:paraId="4C260269" w14:textId="77777777" w:rsidR="0069059E" w:rsidRPr="00C26DAA" w:rsidRDefault="0069059E">
      <w:pPr>
        <w:rPr>
          <w:rFonts w:ascii="Calibri" w:eastAsia="Calibri" w:hAnsi="Calibri" w:cs="Calibri"/>
          <w:color w:val="000000"/>
          <w:sz w:val="22"/>
          <w:szCs w:val="22"/>
        </w:rPr>
      </w:pPr>
    </w:p>
    <w:p w14:paraId="6937597F" w14:textId="77777777" w:rsidR="0069059E" w:rsidRPr="00C26DAA" w:rsidRDefault="00F32A9F">
      <w:pPr>
        <w:rPr>
          <w:rFonts w:ascii="Calibri" w:eastAsia="Calibri" w:hAnsi="Calibri" w:cs="Calibri"/>
          <w:b/>
          <w:color w:val="000000"/>
          <w:sz w:val="22"/>
          <w:szCs w:val="22"/>
        </w:rPr>
      </w:pPr>
      <w:r w:rsidRPr="00C26DAA">
        <w:rPr>
          <w:rFonts w:ascii="Calibri" w:eastAsia="Calibri" w:hAnsi="Calibri" w:cs="Calibri"/>
          <w:b/>
          <w:color w:val="000000"/>
          <w:sz w:val="22"/>
          <w:szCs w:val="22"/>
        </w:rPr>
        <w:t>Chvalitebný</w:t>
      </w:r>
    </w:p>
    <w:p w14:paraId="0B7157CC" w14:textId="77777777" w:rsidR="0069059E" w:rsidRPr="00C26DAA" w:rsidRDefault="00F32A9F">
      <w:pPr>
        <w:numPr>
          <w:ilvl w:val="0"/>
          <w:numId w:val="49"/>
        </w:numPr>
        <w:rPr>
          <w:rFonts w:ascii="Calibri" w:eastAsia="Calibri" w:hAnsi="Calibri" w:cs="Calibri"/>
          <w:sz w:val="22"/>
          <w:szCs w:val="22"/>
        </w:rPr>
      </w:pPr>
      <w:r w:rsidRPr="00C26DAA">
        <w:rPr>
          <w:rFonts w:ascii="Calibri" w:eastAsia="Calibri" w:hAnsi="Calibri" w:cs="Calibri"/>
          <w:sz w:val="22"/>
          <w:szCs w:val="22"/>
        </w:rPr>
        <w:t xml:space="preserve">žák získá při hodnocení jeho práce v součtu alespoň </w:t>
      </w:r>
      <w:proofErr w:type="gramStart"/>
      <w:r w:rsidRPr="00C26DAA">
        <w:rPr>
          <w:rFonts w:ascii="Calibri" w:eastAsia="Calibri" w:hAnsi="Calibri" w:cs="Calibri"/>
          <w:sz w:val="22"/>
          <w:szCs w:val="22"/>
        </w:rPr>
        <w:t>70%</w:t>
      </w:r>
      <w:proofErr w:type="gramEnd"/>
      <w:r w:rsidRPr="00C26DAA">
        <w:rPr>
          <w:rFonts w:ascii="Calibri" w:eastAsia="Calibri" w:hAnsi="Calibri" w:cs="Calibri"/>
          <w:sz w:val="22"/>
          <w:szCs w:val="22"/>
        </w:rPr>
        <w:t xml:space="preserve"> bodů. </w:t>
      </w:r>
    </w:p>
    <w:p w14:paraId="1641EDDA" w14:textId="77777777" w:rsidR="0069059E" w:rsidRPr="00C26DAA" w:rsidRDefault="00F32A9F">
      <w:pPr>
        <w:numPr>
          <w:ilvl w:val="0"/>
          <w:numId w:val="49"/>
        </w:numPr>
        <w:rPr>
          <w:rFonts w:ascii="Calibri" w:eastAsia="Calibri" w:hAnsi="Calibri" w:cs="Calibri"/>
          <w:color w:val="000000"/>
          <w:sz w:val="22"/>
          <w:szCs w:val="22"/>
        </w:rPr>
      </w:pPr>
      <w:r w:rsidRPr="00C26DAA">
        <w:rPr>
          <w:rFonts w:ascii="Calibri" w:eastAsia="Calibri" w:hAnsi="Calibri" w:cs="Calibri"/>
          <w:color w:val="000000"/>
          <w:sz w:val="22"/>
          <w:szCs w:val="22"/>
        </w:rPr>
        <w:t>žák nosí sešit, píše si studijní poznámky, plní včas zadané úkoly</w:t>
      </w:r>
    </w:p>
    <w:p w14:paraId="7A4E7545" w14:textId="77777777" w:rsidR="0069059E" w:rsidRPr="00C26DAA" w:rsidRDefault="00F32A9F">
      <w:pPr>
        <w:numPr>
          <w:ilvl w:val="0"/>
          <w:numId w:val="49"/>
        </w:numPr>
        <w:rPr>
          <w:rFonts w:ascii="Calibri" w:eastAsia="Calibri" w:hAnsi="Calibri" w:cs="Calibri"/>
          <w:color w:val="000000"/>
          <w:sz w:val="22"/>
          <w:szCs w:val="22"/>
        </w:rPr>
      </w:pPr>
      <w:r w:rsidRPr="00C26DAA">
        <w:rPr>
          <w:rFonts w:ascii="Calibri" w:eastAsia="Calibri" w:hAnsi="Calibri" w:cs="Calibri"/>
          <w:color w:val="000000"/>
          <w:sz w:val="22"/>
          <w:szCs w:val="22"/>
        </w:rPr>
        <w:t>žák pracuje samostatně dle pokynů vyučujícího, dodržuje doporučený postup a bezpečnost práce</w:t>
      </w:r>
    </w:p>
    <w:p w14:paraId="2EF5D74C" w14:textId="77777777" w:rsidR="0069059E" w:rsidRPr="00C26DAA" w:rsidRDefault="00F32A9F">
      <w:pPr>
        <w:numPr>
          <w:ilvl w:val="0"/>
          <w:numId w:val="49"/>
        </w:numPr>
        <w:rPr>
          <w:rFonts w:ascii="Calibri" w:eastAsia="Calibri" w:hAnsi="Calibri" w:cs="Calibri"/>
          <w:color w:val="000000"/>
          <w:sz w:val="22"/>
          <w:szCs w:val="22"/>
        </w:rPr>
      </w:pPr>
      <w:r w:rsidRPr="00C26DAA">
        <w:rPr>
          <w:rFonts w:ascii="Calibri" w:eastAsia="Calibri" w:hAnsi="Calibri" w:cs="Calibri"/>
          <w:color w:val="000000"/>
          <w:sz w:val="22"/>
          <w:szCs w:val="22"/>
        </w:rPr>
        <w:t xml:space="preserve">všechny započaté práce dokončuje a odevzdává v termínu nebo po domluvě v prodlouženém termínu, pokud delší dobu chybí, nebo je často nemocný, dodělá započatý výrobek a pokračuje s ostatními žáky tak, aby za pololetí odevzdal nejméně </w:t>
      </w:r>
      <w:proofErr w:type="gramStart"/>
      <w:r w:rsidRPr="00C26DAA">
        <w:rPr>
          <w:rFonts w:ascii="Calibri" w:eastAsia="Calibri" w:hAnsi="Calibri" w:cs="Calibri"/>
          <w:color w:val="000000"/>
          <w:sz w:val="22"/>
          <w:szCs w:val="22"/>
        </w:rPr>
        <w:t>50%</w:t>
      </w:r>
      <w:proofErr w:type="gramEnd"/>
      <w:r w:rsidRPr="00C26DAA">
        <w:rPr>
          <w:rFonts w:ascii="Calibri" w:eastAsia="Calibri" w:hAnsi="Calibri" w:cs="Calibri"/>
          <w:color w:val="000000"/>
          <w:sz w:val="22"/>
          <w:szCs w:val="22"/>
        </w:rPr>
        <w:t xml:space="preserve"> výrobků</w:t>
      </w:r>
    </w:p>
    <w:p w14:paraId="28514292" w14:textId="77777777" w:rsidR="0069059E" w:rsidRPr="00C26DAA" w:rsidRDefault="00F32A9F">
      <w:pPr>
        <w:numPr>
          <w:ilvl w:val="0"/>
          <w:numId w:val="49"/>
        </w:numPr>
        <w:rPr>
          <w:rFonts w:ascii="Calibri" w:eastAsia="Calibri" w:hAnsi="Calibri" w:cs="Calibri"/>
          <w:color w:val="000000"/>
          <w:sz w:val="22"/>
          <w:szCs w:val="22"/>
        </w:rPr>
      </w:pPr>
      <w:r w:rsidRPr="00C26DAA">
        <w:rPr>
          <w:rFonts w:ascii="Calibri" w:eastAsia="Calibri" w:hAnsi="Calibri" w:cs="Calibri"/>
          <w:color w:val="000000"/>
          <w:sz w:val="22"/>
          <w:szCs w:val="22"/>
        </w:rPr>
        <w:t>v hodinách pracuje, tvůrčím způsobem, ochotně se zapojuje do projektů</w:t>
      </w:r>
    </w:p>
    <w:p w14:paraId="5073AB36" w14:textId="77777777" w:rsidR="0069059E" w:rsidRPr="00C26DAA" w:rsidRDefault="00F32A9F">
      <w:pPr>
        <w:numPr>
          <w:ilvl w:val="0"/>
          <w:numId w:val="49"/>
        </w:numPr>
        <w:rPr>
          <w:rFonts w:ascii="Calibri" w:eastAsia="Calibri" w:hAnsi="Calibri" w:cs="Calibri"/>
          <w:color w:val="000000"/>
          <w:sz w:val="22"/>
          <w:szCs w:val="22"/>
        </w:rPr>
      </w:pPr>
      <w:r w:rsidRPr="00C26DAA">
        <w:rPr>
          <w:rFonts w:ascii="Calibri" w:eastAsia="Calibri" w:hAnsi="Calibri" w:cs="Calibri"/>
          <w:color w:val="000000"/>
          <w:sz w:val="22"/>
          <w:szCs w:val="22"/>
        </w:rPr>
        <w:t xml:space="preserve">využívá a zvládá </w:t>
      </w:r>
      <w:r w:rsidRPr="00C26DAA">
        <w:rPr>
          <w:rFonts w:ascii="Calibri" w:eastAsia="Calibri" w:hAnsi="Calibri" w:cs="Calibri"/>
          <w:b/>
          <w:color w:val="000000"/>
          <w:sz w:val="22"/>
          <w:szCs w:val="22"/>
        </w:rPr>
        <w:t>nabyté dovednosti a znalosti</w:t>
      </w:r>
      <w:r w:rsidRPr="00C26DAA">
        <w:rPr>
          <w:rFonts w:ascii="Calibri" w:eastAsia="Calibri" w:hAnsi="Calibri" w:cs="Calibri"/>
          <w:color w:val="000000"/>
          <w:sz w:val="22"/>
          <w:szCs w:val="22"/>
        </w:rPr>
        <w:t xml:space="preserve"> technických postupů, dokáže rozhodnout o vhodnosti materiálu, dokáže jednoduše zobrazit náčrt výrobku</w:t>
      </w:r>
    </w:p>
    <w:p w14:paraId="007C1E19" w14:textId="77777777" w:rsidR="0069059E" w:rsidRPr="00C26DAA" w:rsidRDefault="00F32A9F">
      <w:pPr>
        <w:numPr>
          <w:ilvl w:val="0"/>
          <w:numId w:val="49"/>
        </w:numPr>
        <w:rPr>
          <w:rFonts w:ascii="Calibri" w:eastAsia="Calibri" w:hAnsi="Calibri" w:cs="Calibri"/>
          <w:color w:val="000000"/>
          <w:sz w:val="22"/>
          <w:szCs w:val="22"/>
        </w:rPr>
      </w:pPr>
      <w:r w:rsidRPr="00C26DAA">
        <w:rPr>
          <w:rFonts w:ascii="Calibri" w:eastAsia="Calibri" w:hAnsi="Calibri" w:cs="Calibri"/>
          <w:color w:val="000000"/>
          <w:sz w:val="22"/>
          <w:szCs w:val="22"/>
        </w:rPr>
        <w:t>při opakování používá sešit s poznámkami z výuky</w:t>
      </w:r>
    </w:p>
    <w:p w14:paraId="349B52A4" w14:textId="77777777" w:rsidR="0069059E" w:rsidRPr="00C26DAA" w:rsidRDefault="00F32A9F">
      <w:pPr>
        <w:numPr>
          <w:ilvl w:val="0"/>
          <w:numId w:val="49"/>
        </w:numPr>
        <w:rPr>
          <w:rFonts w:ascii="Calibri" w:eastAsia="Calibri" w:hAnsi="Calibri" w:cs="Calibri"/>
          <w:color w:val="000000"/>
          <w:sz w:val="22"/>
          <w:szCs w:val="22"/>
        </w:rPr>
      </w:pPr>
      <w:r w:rsidRPr="00C26DAA">
        <w:rPr>
          <w:rFonts w:ascii="Calibri" w:eastAsia="Calibri" w:hAnsi="Calibri" w:cs="Calibri"/>
          <w:color w:val="000000"/>
          <w:sz w:val="22"/>
          <w:szCs w:val="22"/>
        </w:rPr>
        <w:t xml:space="preserve"> dodržuje řád učebny a dohodnutá pravidla </w:t>
      </w:r>
    </w:p>
    <w:p w14:paraId="45BE21D7" w14:textId="77777777" w:rsidR="0069059E" w:rsidRPr="00C26DAA" w:rsidRDefault="0069059E">
      <w:pPr>
        <w:rPr>
          <w:rFonts w:ascii="Calibri" w:eastAsia="Calibri" w:hAnsi="Calibri" w:cs="Calibri"/>
          <w:color w:val="000000"/>
          <w:sz w:val="22"/>
          <w:szCs w:val="22"/>
        </w:rPr>
      </w:pPr>
    </w:p>
    <w:p w14:paraId="2A25064B" w14:textId="77777777" w:rsidR="0069059E" w:rsidRPr="00C26DAA" w:rsidRDefault="00F32A9F">
      <w:pPr>
        <w:rPr>
          <w:rFonts w:ascii="Calibri" w:eastAsia="Calibri" w:hAnsi="Calibri" w:cs="Calibri"/>
          <w:b/>
          <w:color w:val="000000"/>
          <w:sz w:val="22"/>
          <w:szCs w:val="22"/>
        </w:rPr>
      </w:pPr>
      <w:r w:rsidRPr="00C26DAA">
        <w:rPr>
          <w:rFonts w:ascii="Calibri" w:eastAsia="Calibri" w:hAnsi="Calibri" w:cs="Calibri"/>
          <w:b/>
          <w:color w:val="000000"/>
          <w:sz w:val="22"/>
          <w:szCs w:val="22"/>
        </w:rPr>
        <w:t>Dobrý</w:t>
      </w:r>
    </w:p>
    <w:p w14:paraId="696F2A7C" w14:textId="77777777" w:rsidR="0069059E" w:rsidRPr="00C26DAA" w:rsidRDefault="00F32A9F">
      <w:pPr>
        <w:numPr>
          <w:ilvl w:val="0"/>
          <w:numId w:val="96"/>
        </w:numPr>
        <w:rPr>
          <w:rFonts w:ascii="Calibri" w:eastAsia="Calibri" w:hAnsi="Calibri" w:cs="Calibri"/>
          <w:color w:val="000000"/>
          <w:sz w:val="22"/>
          <w:szCs w:val="22"/>
        </w:rPr>
      </w:pPr>
      <w:r w:rsidRPr="00C26DAA">
        <w:rPr>
          <w:rFonts w:ascii="Calibri" w:eastAsia="Calibri" w:hAnsi="Calibri" w:cs="Calibri"/>
          <w:color w:val="000000"/>
          <w:sz w:val="22"/>
          <w:szCs w:val="22"/>
        </w:rPr>
        <w:t xml:space="preserve">žák získá při hodnocení jeho práce v součtu alespoň </w:t>
      </w:r>
      <w:proofErr w:type="gramStart"/>
      <w:r w:rsidRPr="00C26DAA">
        <w:rPr>
          <w:rFonts w:ascii="Calibri" w:eastAsia="Calibri" w:hAnsi="Calibri" w:cs="Calibri"/>
          <w:color w:val="000000"/>
          <w:sz w:val="22"/>
          <w:szCs w:val="22"/>
        </w:rPr>
        <w:t>50%</w:t>
      </w:r>
      <w:proofErr w:type="gramEnd"/>
      <w:r w:rsidRPr="00C26DAA">
        <w:rPr>
          <w:rFonts w:ascii="Calibri" w:eastAsia="Calibri" w:hAnsi="Calibri" w:cs="Calibri"/>
          <w:color w:val="000000"/>
          <w:sz w:val="22"/>
          <w:szCs w:val="22"/>
        </w:rPr>
        <w:t xml:space="preserve"> bodů. </w:t>
      </w:r>
    </w:p>
    <w:p w14:paraId="68BDBC93" w14:textId="77777777" w:rsidR="0069059E" w:rsidRPr="00C26DAA" w:rsidRDefault="00F32A9F">
      <w:pPr>
        <w:numPr>
          <w:ilvl w:val="0"/>
          <w:numId w:val="96"/>
        </w:numPr>
        <w:rPr>
          <w:rFonts w:ascii="Calibri" w:eastAsia="Calibri" w:hAnsi="Calibri" w:cs="Calibri"/>
          <w:sz w:val="22"/>
          <w:szCs w:val="22"/>
        </w:rPr>
      </w:pPr>
      <w:r w:rsidRPr="00C26DAA">
        <w:rPr>
          <w:rFonts w:ascii="Calibri" w:eastAsia="Calibri" w:hAnsi="Calibri" w:cs="Calibri"/>
          <w:color w:val="000000"/>
          <w:sz w:val="22"/>
          <w:szCs w:val="22"/>
        </w:rPr>
        <w:t>žák občas zapomene sešit (</w:t>
      </w:r>
      <w:r w:rsidRPr="00C26DAA">
        <w:rPr>
          <w:rFonts w:ascii="Calibri" w:eastAsia="Calibri" w:hAnsi="Calibri" w:cs="Calibri"/>
          <w:sz w:val="22"/>
          <w:szCs w:val="22"/>
        </w:rPr>
        <w:t>4x a více</w:t>
      </w:r>
      <w:r w:rsidRPr="00C26DAA">
        <w:rPr>
          <w:rFonts w:ascii="Calibri" w:eastAsia="Calibri" w:hAnsi="Calibri" w:cs="Calibri"/>
          <w:color w:val="000000"/>
          <w:sz w:val="22"/>
          <w:szCs w:val="22"/>
        </w:rPr>
        <w:t>) a nemá ho v pořádku, má potíže dodržet termín splnění zadaných úkolů</w:t>
      </w:r>
    </w:p>
    <w:p w14:paraId="51F831F6" w14:textId="77777777" w:rsidR="0069059E" w:rsidRPr="00C26DAA" w:rsidRDefault="00F32A9F">
      <w:pPr>
        <w:numPr>
          <w:ilvl w:val="0"/>
          <w:numId w:val="96"/>
        </w:numPr>
        <w:rPr>
          <w:rFonts w:ascii="Calibri" w:eastAsia="Calibri" w:hAnsi="Calibri" w:cs="Calibri"/>
          <w:color w:val="000000"/>
          <w:sz w:val="22"/>
          <w:szCs w:val="22"/>
        </w:rPr>
      </w:pPr>
      <w:r w:rsidRPr="00C26DAA">
        <w:rPr>
          <w:rFonts w:ascii="Calibri" w:eastAsia="Calibri" w:hAnsi="Calibri" w:cs="Calibri"/>
          <w:color w:val="000000"/>
          <w:sz w:val="22"/>
          <w:szCs w:val="22"/>
        </w:rPr>
        <w:t>žák pracuje dle pokynů vyučujícího, dodržuje doporučený postup a bezpečnost práce</w:t>
      </w:r>
    </w:p>
    <w:p w14:paraId="39A18D0C" w14:textId="77777777" w:rsidR="0069059E" w:rsidRPr="00C26DAA" w:rsidRDefault="00F32A9F">
      <w:pPr>
        <w:numPr>
          <w:ilvl w:val="0"/>
          <w:numId w:val="96"/>
        </w:numPr>
        <w:rPr>
          <w:rFonts w:ascii="Calibri" w:eastAsia="Calibri" w:hAnsi="Calibri" w:cs="Calibri"/>
          <w:color w:val="000000"/>
          <w:sz w:val="22"/>
          <w:szCs w:val="22"/>
        </w:rPr>
      </w:pPr>
      <w:r w:rsidRPr="00C26DAA">
        <w:rPr>
          <w:rFonts w:ascii="Calibri" w:eastAsia="Calibri" w:hAnsi="Calibri" w:cs="Calibri"/>
          <w:color w:val="000000"/>
          <w:sz w:val="22"/>
          <w:szCs w:val="22"/>
        </w:rPr>
        <w:t xml:space="preserve">všechny započaté práce dokončuje, pokud delší dobu chybí, nebo je často nemocný, dodělá započatý výrobek a pokračuje s ostatními žáky tak, aby za pololetí odevzdal nejméně </w:t>
      </w:r>
      <w:proofErr w:type="gramStart"/>
      <w:r w:rsidRPr="00C26DAA">
        <w:rPr>
          <w:rFonts w:ascii="Calibri" w:eastAsia="Calibri" w:hAnsi="Calibri" w:cs="Calibri"/>
          <w:color w:val="000000"/>
          <w:sz w:val="22"/>
          <w:szCs w:val="22"/>
        </w:rPr>
        <w:t>40%</w:t>
      </w:r>
      <w:proofErr w:type="gramEnd"/>
      <w:r w:rsidRPr="00C26DAA">
        <w:rPr>
          <w:rFonts w:ascii="Calibri" w:eastAsia="Calibri" w:hAnsi="Calibri" w:cs="Calibri"/>
          <w:color w:val="000000"/>
          <w:sz w:val="22"/>
          <w:szCs w:val="22"/>
        </w:rPr>
        <w:t xml:space="preserve"> výrobků</w:t>
      </w:r>
    </w:p>
    <w:p w14:paraId="05ACE7AB" w14:textId="77777777" w:rsidR="0069059E" w:rsidRPr="00C26DAA" w:rsidRDefault="00F32A9F">
      <w:pPr>
        <w:numPr>
          <w:ilvl w:val="0"/>
          <w:numId w:val="96"/>
        </w:numPr>
        <w:rPr>
          <w:rFonts w:ascii="Calibri" w:eastAsia="Calibri" w:hAnsi="Calibri" w:cs="Calibri"/>
          <w:color w:val="000000"/>
          <w:sz w:val="22"/>
          <w:szCs w:val="22"/>
        </w:rPr>
      </w:pPr>
      <w:r w:rsidRPr="00C26DAA">
        <w:rPr>
          <w:rFonts w:ascii="Calibri" w:eastAsia="Calibri" w:hAnsi="Calibri" w:cs="Calibri"/>
          <w:color w:val="000000"/>
          <w:sz w:val="22"/>
          <w:szCs w:val="22"/>
        </w:rPr>
        <w:t>v hodinách pracuje, zapojuje se do projektů</w:t>
      </w:r>
    </w:p>
    <w:p w14:paraId="55404A96" w14:textId="77777777" w:rsidR="0069059E" w:rsidRPr="00C26DAA" w:rsidRDefault="00F32A9F">
      <w:pPr>
        <w:numPr>
          <w:ilvl w:val="0"/>
          <w:numId w:val="96"/>
        </w:numPr>
        <w:rPr>
          <w:rFonts w:ascii="Calibri" w:eastAsia="Calibri" w:hAnsi="Calibri" w:cs="Calibri"/>
          <w:color w:val="000000"/>
          <w:sz w:val="22"/>
          <w:szCs w:val="22"/>
        </w:rPr>
      </w:pPr>
      <w:r w:rsidRPr="00C26DAA">
        <w:rPr>
          <w:rFonts w:ascii="Calibri" w:eastAsia="Calibri" w:hAnsi="Calibri" w:cs="Calibri"/>
          <w:color w:val="000000"/>
          <w:sz w:val="22"/>
          <w:szCs w:val="22"/>
        </w:rPr>
        <w:t xml:space="preserve">ne vždy využívá a zvládá </w:t>
      </w:r>
      <w:r w:rsidRPr="00C26DAA">
        <w:rPr>
          <w:rFonts w:ascii="Calibri" w:eastAsia="Calibri" w:hAnsi="Calibri" w:cs="Calibri"/>
          <w:b/>
          <w:color w:val="000000"/>
          <w:sz w:val="22"/>
          <w:szCs w:val="22"/>
        </w:rPr>
        <w:t>nabyté dovednosti a znalosti</w:t>
      </w:r>
      <w:r w:rsidRPr="00C26DAA">
        <w:rPr>
          <w:rFonts w:ascii="Calibri" w:eastAsia="Calibri" w:hAnsi="Calibri" w:cs="Calibri"/>
          <w:color w:val="000000"/>
          <w:sz w:val="22"/>
          <w:szCs w:val="22"/>
        </w:rPr>
        <w:t xml:space="preserve"> technických postupů, většinou dokáže rozhodnout o vhodnosti materiálu, </w:t>
      </w:r>
    </w:p>
    <w:p w14:paraId="1E7A3090" w14:textId="77777777" w:rsidR="0069059E" w:rsidRPr="00C26DAA" w:rsidRDefault="00F32A9F">
      <w:pPr>
        <w:numPr>
          <w:ilvl w:val="0"/>
          <w:numId w:val="96"/>
        </w:numPr>
        <w:rPr>
          <w:rFonts w:ascii="Calibri" w:eastAsia="Calibri" w:hAnsi="Calibri" w:cs="Calibri"/>
          <w:color w:val="000000"/>
          <w:sz w:val="22"/>
          <w:szCs w:val="22"/>
        </w:rPr>
      </w:pPr>
      <w:r w:rsidRPr="00C26DAA">
        <w:rPr>
          <w:rFonts w:ascii="Calibri" w:eastAsia="Calibri" w:hAnsi="Calibri" w:cs="Calibri"/>
          <w:color w:val="000000"/>
          <w:sz w:val="22"/>
          <w:szCs w:val="22"/>
        </w:rPr>
        <w:t>při opakování používá sešit s poznámkami z výuky</w:t>
      </w:r>
    </w:p>
    <w:p w14:paraId="50A5D682" w14:textId="77777777" w:rsidR="0069059E" w:rsidRPr="00C26DAA" w:rsidRDefault="00F32A9F">
      <w:pPr>
        <w:numPr>
          <w:ilvl w:val="0"/>
          <w:numId w:val="96"/>
        </w:numPr>
        <w:rPr>
          <w:rFonts w:ascii="Calibri" w:eastAsia="Calibri" w:hAnsi="Calibri" w:cs="Calibri"/>
          <w:color w:val="000000"/>
          <w:sz w:val="22"/>
          <w:szCs w:val="22"/>
        </w:rPr>
      </w:pPr>
      <w:r w:rsidRPr="00C26DAA">
        <w:rPr>
          <w:rFonts w:ascii="Calibri" w:eastAsia="Calibri" w:hAnsi="Calibri" w:cs="Calibri"/>
          <w:color w:val="000000"/>
          <w:sz w:val="22"/>
          <w:szCs w:val="22"/>
        </w:rPr>
        <w:t xml:space="preserve">ne vždy dodržuje řád učebny a dohodnutá pravidla </w:t>
      </w:r>
    </w:p>
    <w:p w14:paraId="05231D09" w14:textId="77777777" w:rsidR="0069059E" w:rsidRPr="00C26DAA" w:rsidRDefault="0069059E">
      <w:pPr>
        <w:rPr>
          <w:rFonts w:ascii="Calibri" w:eastAsia="Calibri" w:hAnsi="Calibri" w:cs="Calibri"/>
          <w:color w:val="000000"/>
          <w:sz w:val="22"/>
          <w:szCs w:val="22"/>
        </w:rPr>
      </w:pPr>
    </w:p>
    <w:p w14:paraId="2F1D93A6" w14:textId="77777777" w:rsidR="0069059E" w:rsidRPr="00C26DAA" w:rsidRDefault="0069059E">
      <w:pPr>
        <w:rPr>
          <w:rFonts w:ascii="Calibri" w:eastAsia="Calibri" w:hAnsi="Calibri" w:cs="Calibri"/>
          <w:b/>
          <w:color w:val="000000"/>
          <w:sz w:val="22"/>
          <w:szCs w:val="22"/>
        </w:rPr>
      </w:pPr>
    </w:p>
    <w:p w14:paraId="1CB615AF" w14:textId="77777777" w:rsidR="0069059E" w:rsidRPr="00C26DAA" w:rsidRDefault="00F32A9F">
      <w:pPr>
        <w:rPr>
          <w:rFonts w:ascii="Calibri" w:eastAsia="Calibri" w:hAnsi="Calibri" w:cs="Calibri"/>
          <w:b/>
          <w:color w:val="000000"/>
          <w:sz w:val="22"/>
          <w:szCs w:val="22"/>
        </w:rPr>
      </w:pPr>
      <w:r w:rsidRPr="00C26DAA">
        <w:rPr>
          <w:rFonts w:ascii="Calibri" w:eastAsia="Calibri" w:hAnsi="Calibri" w:cs="Calibri"/>
          <w:b/>
          <w:color w:val="000000"/>
          <w:sz w:val="22"/>
          <w:szCs w:val="22"/>
        </w:rPr>
        <w:t>Dostatečný</w:t>
      </w:r>
    </w:p>
    <w:p w14:paraId="106A8DE7" w14:textId="77777777" w:rsidR="0069059E" w:rsidRPr="00C26DAA" w:rsidRDefault="00F32A9F">
      <w:pPr>
        <w:numPr>
          <w:ilvl w:val="0"/>
          <w:numId w:val="9"/>
        </w:numPr>
        <w:rPr>
          <w:rFonts w:ascii="Calibri" w:eastAsia="Calibri" w:hAnsi="Calibri" w:cs="Calibri"/>
          <w:color w:val="000000"/>
          <w:sz w:val="22"/>
          <w:szCs w:val="22"/>
        </w:rPr>
      </w:pPr>
      <w:r w:rsidRPr="00C26DAA">
        <w:rPr>
          <w:rFonts w:ascii="Calibri" w:eastAsia="Calibri" w:hAnsi="Calibri" w:cs="Calibri"/>
          <w:color w:val="000000"/>
          <w:sz w:val="22"/>
          <w:szCs w:val="22"/>
        </w:rPr>
        <w:t xml:space="preserve">žák získá při hodnocení jeho práce v součtu alespoň </w:t>
      </w:r>
      <w:proofErr w:type="gramStart"/>
      <w:r w:rsidRPr="00C26DAA">
        <w:rPr>
          <w:rFonts w:ascii="Calibri" w:eastAsia="Calibri" w:hAnsi="Calibri" w:cs="Calibri"/>
          <w:color w:val="000000"/>
          <w:sz w:val="22"/>
          <w:szCs w:val="22"/>
        </w:rPr>
        <w:t>30%</w:t>
      </w:r>
      <w:proofErr w:type="gramEnd"/>
      <w:r w:rsidRPr="00C26DAA">
        <w:rPr>
          <w:rFonts w:ascii="Calibri" w:eastAsia="Calibri" w:hAnsi="Calibri" w:cs="Calibri"/>
          <w:color w:val="000000"/>
          <w:sz w:val="22"/>
          <w:szCs w:val="22"/>
        </w:rPr>
        <w:t xml:space="preserve"> bodů. </w:t>
      </w:r>
    </w:p>
    <w:p w14:paraId="62D29AA7" w14:textId="77777777" w:rsidR="0069059E" w:rsidRPr="00C26DAA" w:rsidRDefault="00F32A9F">
      <w:pPr>
        <w:numPr>
          <w:ilvl w:val="0"/>
          <w:numId w:val="9"/>
        </w:numPr>
        <w:rPr>
          <w:rFonts w:ascii="Calibri" w:eastAsia="Calibri" w:hAnsi="Calibri" w:cs="Calibri"/>
          <w:sz w:val="22"/>
          <w:szCs w:val="22"/>
        </w:rPr>
      </w:pPr>
      <w:r w:rsidRPr="00C26DAA">
        <w:rPr>
          <w:rFonts w:ascii="Calibri" w:eastAsia="Calibri" w:hAnsi="Calibri" w:cs="Calibri"/>
          <w:color w:val="000000"/>
          <w:sz w:val="22"/>
          <w:szCs w:val="22"/>
        </w:rPr>
        <w:t>žák často zapomíná sešit (</w:t>
      </w:r>
      <w:r w:rsidRPr="00C26DAA">
        <w:rPr>
          <w:rFonts w:ascii="Calibri" w:eastAsia="Calibri" w:hAnsi="Calibri" w:cs="Calibri"/>
          <w:sz w:val="22"/>
          <w:szCs w:val="22"/>
        </w:rPr>
        <w:t>6x a více</w:t>
      </w:r>
      <w:r w:rsidRPr="00C26DAA">
        <w:rPr>
          <w:rFonts w:ascii="Calibri" w:eastAsia="Calibri" w:hAnsi="Calibri" w:cs="Calibri"/>
          <w:color w:val="000000"/>
          <w:sz w:val="22"/>
          <w:szCs w:val="22"/>
        </w:rPr>
        <w:t xml:space="preserve">) a téměř nikdy nesplnění zadané úkoly </w:t>
      </w:r>
    </w:p>
    <w:p w14:paraId="4483DA4D" w14:textId="77777777" w:rsidR="0069059E" w:rsidRPr="00C26DAA" w:rsidRDefault="00F32A9F">
      <w:pPr>
        <w:numPr>
          <w:ilvl w:val="0"/>
          <w:numId w:val="9"/>
        </w:numPr>
        <w:rPr>
          <w:rFonts w:ascii="Calibri" w:eastAsia="Calibri" w:hAnsi="Calibri" w:cs="Calibri"/>
          <w:color w:val="000000"/>
          <w:sz w:val="22"/>
          <w:szCs w:val="22"/>
        </w:rPr>
      </w:pPr>
      <w:r w:rsidRPr="00C26DAA">
        <w:rPr>
          <w:rFonts w:ascii="Calibri" w:eastAsia="Calibri" w:hAnsi="Calibri" w:cs="Calibri"/>
          <w:color w:val="000000"/>
          <w:sz w:val="22"/>
          <w:szCs w:val="22"/>
        </w:rPr>
        <w:t>v hodinách skoro nepracuje, nechce se zapojovat do projektů</w:t>
      </w:r>
    </w:p>
    <w:p w14:paraId="115A8974" w14:textId="77777777" w:rsidR="0069059E" w:rsidRPr="00C26DAA" w:rsidRDefault="00F32A9F">
      <w:pPr>
        <w:numPr>
          <w:ilvl w:val="0"/>
          <w:numId w:val="9"/>
        </w:numPr>
        <w:rPr>
          <w:rFonts w:ascii="Calibri" w:eastAsia="Calibri" w:hAnsi="Calibri" w:cs="Calibri"/>
          <w:color w:val="000000"/>
          <w:sz w:val="22"/>
          <w:szCs w:val="22"/>
        </w:rPr>
      </w:pPr>
      <w:r w:rsidRPr="00C26DAA">
        <w:rPr>
          <w:rFonts w:ascii="Calibri" w:eastAsia="Calibri" w:hAnsi="Calibri" w:cs="Calibri"/>
          <w:color w:val="000000"/>
          <w:sz w:val="22"/>
          <w:szCs w:val="22"/>
        </w:rPr>
        <w:t xml:space="preserve">nevyužívá </w:t>
      </w:r>
      <w:r w:rsidRPr="00C26DAA">
        <w:rPr>
          <w:rFonts w:ascii="Calibri" w:eastAsia="Calibri" w:hAnsi="Calibri" w:cs="Calibri"/>
          <w:b/>
          <w:color w:val="000000"/>
          <w:sz w:val="22"/>
          <w:szCs w:val="22"/>
        </w:rPr>
        <w:t>nabyté dovednosti a znalosti</w:t>
      </w:r>
      <w:r w:rsidRPr="00C26DAA">
        <w:rPr>
          <w:rFonts w:ascii="Calibri" w:eastAsia="Calibri" w:hAnsi="Calibri" w:cs="Calibri"/>
          <w:color w:val="000000"/>
          <w:sz w:val="22"/>
          <w:szCs w:val="22"/>
        </w:rPr>
        <w:t xml:space="preserve"> technických postupů, nedokáže rozhodnout o vhodnosti materiálu, </w:t>
      </w:r>
    </w:p>
    <w:p w14:paraId="5957D392" w14:textId="77777777" w:rsidR="0069059E" w:rsidRPr="00C26DAA" w:rsidRDefault="00F32A9F">
      <w:pPr>
        <w:numPr>
          <w:ilvl w:val="0"/>
          <w:numId w:val="9"/>
        </w:numPr>
        <w:rPr>
          <w:rFonts w:ascii="Calibri" w:eastAsia="Calibri" w:hAnsi="Calibri" w:cs="Calibri"/>
          <w:color w:val="000000"/>
          <w:sz w:val="22"/>
          <w:szCs w:val="22"/>
        </w:rPr>
      </w:pPr>
      <w:r w:rsidRPr="00C26DAA">
        <w:rPr>
          <w:rFonts w:ascii="Calibri" w:eastAsia="Calibri" w:hAnsi="Calibri" w:cs="Calibri"/>
          <w:color w:val="000000"/>
          <w:sz w:val="22"/>
          <w:szCs w:val="22"/>
        </w:rPr>
        <w:t>při opakování používá sešit s poznámkami z výuky</w:t>
      </w:r>
    </w:p>
    <w:p w14:paraId="195C7D3B" w14:textId="77777777" w:rsidR="0069059E" w:rsidRPr="00C26DAA" w:rsidRDefault="00F32A9F">
      <w:pPr>
        <w:numPr>
          <w:ilvl w:val="0"/>
          <w:numId w:val="9"/>
        </w:numPr>
        <w:rPr>
          <w:rFonts w:ascii="Calibri" w:eastAsia="Calibri" w:hAnsi="Calibri" w:cs="Calibri"/>
          <w:color w:val="000000"/>
          <w:sz w:val="22"/>
          <w:szCs w:val="22"/>
        </w:rPr>
      </w:pPr>
      <w:r w:rsidRPr="00C26DAA">
        <w:rPr>
          <w:rFonts w:ascii="Calibri" w:eastAsia="Calibri" w:hAnsi="Calibri" w:cs="Calibri"/>
          <w:color w:val="000000"/>
          <w:sz w:val="22"/>
          <w:szCs w:val="22"/>
        </w:rPr>
        <w:t xml:space="preserve">ne vždy dodržuje řád učebny a dohodnutá pravidla </w:t>
      </w:r>
    </w:p>
    <w:p w14:paraId="0C3CF736" w14:textId="77777777" w:rsidR="0069059E" w:rsidRPr="00C26DAA" w:rsidRDefault="0069059E">
      <w:pPr>
        <w:rPr>
          <w:rFonts w:ascii="Calibri" w:eastAsia="Calibri" w:hAnsi="Calibri" w:cs="Calibri"/>
          <w:b/>
          <w:color w:val="000000"/>
          <w:sz w:val="22"/>
          <w:szCs w:val="22"/>
        </w:rPr>
      </w:pPr>
    </w:p>
    <w:p w14:paraId="19E47DA1" w14:textId="77777777" w:rsidR="0069059E" w:rsidRPr="00C26DAA" w:rsidRDefault="00F32A9F">
      <w:pPr>
        <w:rPr>
          <w:rFonts w:ascii="Calibri" w:eastAsia="Calibri" w:hAnsi="Calibri" w:cs="Calibri"/>
          <w:b/>
          <w:color w:val="000000"/>
          <w:sz w:val="22"/>
          <w:szCs w:val="22"/>
        </w:rPr>
      </w:pPr>
      <w:r w:rsidRPr="00C26DAA">
        <w:rPr>
          <w:rFonts w:ascii="Calibri" w:eastAsia="Calibri" w:hAnsi="Calibri" w:cs="Calibri"/>
          <w:b/>
          <w:color w:val="000000"/>
          <w:sz w:val="22"/>
          <w:szCs w:val="22"/>
        </w:rPr>
        <w:t>Nedostatečný</w:t>
      </w:r>
    </w:p>
    <w:p w14:paraId="6DB44700" w14:textId="77777777" w:rsidR="0069059E" w:rsidRPr="00C26DAA" w:rsidRDefault="00F32A9F">
      <w:pPr>
        <w:numPr>
          <w:ilvl w:val="0"/>
          <w:numId w:val="37"/>
        </w:numPr>
        <w:rPr>
          <w:rFonts w:ascii="Calibri" w:eastAsia="Calibri" w:hAnsi="Calibri" w:cs="Calibri"/>
          <w:color w:val="000000"/>
          <w:sz w:val="22"/>
          <w:szCs w:val="22"/>
        </w:rPr>
      </w:pPr>
      <w:r w:rsidRPr="00C26DAA">
        <w:rPr>
          <w:rFonts w:ascii="Calibri" w:eastAsia="Calibri" w:hAnsi="Calibri" w:cs="Calibri"/>
          <w:color w:val="000000"/>
          <w:sz w:val="22"/>
          <w:szCs w:val="22"/>
        </w:rPr>
        <w:t xml:space="preserve">žák nezíská při hodnocení jeho práce v součtu ani </w:t>
      </w:r>
      <w:proofErr w:type="gramStart"/>
      <w:r w:rsidRPr="00C26DAA">
        <w:rPr>
          <w:rFonts w:ascii="Calibri" w:eastAsia="Calibri" w:hAnsi="Calibri" w:cs="Calibri"/>
          <w:color w:val="000000"/>
          <w:sz w:val="22"/>
          <w:szCs w:val="22"/>
        </w:rPr>
        <w:t>30%</w:t>
      </w:r>
      <w:proofErr w:type="gramEnd"/>
      <w:r w:rsidRPr="00C26DAA">
        <w:rPr>
          <w:rFonts w:ascii="Calibri" w:eastAsia="Calibri" w:hAnsi="Calibri" w:cs="Calibri"/>
          <w:color w:val="000000"/>
          <w:sz w:val="22"/>
          <w:szCs w:val="22"/>
        </w:rPr>
        <w:t xml:space="preserve"> bodů. </w:t>
      </w:r>
    </w:p>
    <w:p w14:paraId="3814D013" w14:textId="77777777" w:rsidR="0069059E" w:rsidRPr="00C26DAA" w:rsidRDefault="00F32A9F">
      <w:pPr>
        <w:numPr>
          <w:ilvl w:val="0"/>
          <w:numId w:val="37"/>
        </w:numPr>
        <w:rPr>
          <w:rFonts w:ascii="Calibri" w:eastAsia="Calibri" w:hAnsi="Calibri" w:cs="Calibri"/>
          <w:color w:val="000000"/>
          <w:sz w:val="22"/>
          <w:szCs w:val="22"/>
        </w:rPr>
      </w:pPr>
      <w:r w:rsidRPr="00C26DAA">
        <w:rPr>
          <w:rFonts w:ascii="Calibri" w:eastAsia="Calibri" w:hAnsi="Calibri" w:cs="Calibri"/>
          <w:color w:val="000000"/>
          <w:sz w:val="22"/>
          <w:szCs w:val="22"/>
        </w:rPr>
        <w:t xml:space="preserve">žák nenosí sešit a neplní zadané úkoly </w:t>
      </w:r>
    </w:p>
    <w:p w14:paraId="117F3329" w14:textId="77777777" w:rsidR="0069059E" w:rsidRPr="00C26DAA" w:rsidRDefault="00F32A9F">
      <w:pPr>
        <w:numPr>
          <w:ilvl w:val="0"/>
          <w:numId w:val="37"/>
        </w:numPr>
        <w:rPr>
          <w:rFonts w:ascii="Calibri" w:eastAsia="Calibri" w:hAnsi="Calibri" w:cs="Calibri"/>
          <w:color w:val="000000"/>
          <w:sz w:val="22"/>
          <w:szCs w:val="22"/>
        </w:rPr>
      </w:pPr>
      <w:r w:rsidRPr="00C26DAA">
        <w:rPr>
          <w:rFonts w:ascii="Calibri" w:eastAsia="Calibri" w:hAnsi="Calibri" w:cs="Calibri"/>
          <w:color w:val="000000"/>
          <w:sz w:val="22"/>
          <w:szCs w:val="22"/>
        </w:rPr>
        <w:t>v hodinách nepracuje, nezapojuje se do projektů</w:t>
      </w:r>
    </w:p>
    <w:p w14:paraId="57DA5F98" w14:textId="77777777" w:rsidR="0069059E" w:rsidRPr="00C26DAA" w:rsidRDefault="00F32A9F">
      <w:pPr>
        <w:numPr>
          <w:ilvl w:val="0"/>
          <w:numId w:val="37"/>
        </w:numPr>
        <w:rPr>
          <w:rFonts w:ascii="Calibri" w:eastAsia="Calibri" w:hAnsi="Calibri" w:cs="Calibri"/>
          <w:color w:val="000000"/>
          <w:sz w:val="22"/>
          <w:szCs w:val="22"/>
        </w:rPr>
      </w:pPr>
      <w:r w:rsidRPr="00C26DAA">
        <w:rPr>
          <w:rFonts w:ascii="Calibri" w:eastAsia="Calibri" w:hAnsi="Calibri" w:cs="Calibri"/>
          <w:color w:val="000000"/>
          <w:sz w:val="22"/>
          <w:szCs w:val="22"/>
        </w:rPr>
        <w:t xml:space="preserve">není ochoten dodržovat řád učebny a dohodnutá pravidla </w:t>
      </w:r>
    </w:p>
    <w:p w14:paraId="6F9230CB" w14:textId="77777777" w:rsidR="0069059E" w:rsidRPr="00C26DAA" w:rsidRDefault="0069059E">
      <w:pPr>
        <w:rPr>
          <w:rFonts w:ascii="Calibri" w:eastAsia="Calibri" w:hAnsi="Calibri" w:cs="Calibri"/>
          <w:color w:val="000000"/>
          <w:sz w:val="22"/>
          <w:szCs w:val="22"/>
        </w:rPr>
      </w:pPr>
    </w:p>
    <w:p w14:paraId="5666CF22"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b/>
          <w:color w:val="000000"/>
          <w:sz w:val="22"/>
          <w:szCs w:val="22"/>
        </w:rPr>
        <w:t>Odložení klasifikace</w:t>
      </w:r>
      <w:r w:rsidRPr="00C26DAA">
        <w:rPr>
          <w:rFonts w:ascii="Calibri" w:eastAsia="Calibri" w:hAnsi="Calibri" w:cs="Calibri"/>
          <w:b/>
          <w:color w:val="000000"/>
          <w:sz w:val="22"/>
          <w:szCs w:val="22"/>
        </w:rPr>
        <w:br/>
      </w:r>
      <w:r w:rsidRPr="00C26DAA">
        <w:rPr>
          <w:rFonts w:ascii="Calibri" w:eastAsia="Calibri" w:hAnsi="Calibri" w:cs="Calibri"/>
          <w:color w:val="000000"/>
          <w:sz w:val="22"/>
          <w:szCs w:val="22"/>
        </w:rPr>
        <w:t>Vyučující může rozhodnout o tom, že žák nebude hodnocen v řádném termínu a klasifikace bude odložena za podmínek, že jeho absence v hodinách dosáhla 50%</w:t>
      </w:r>
    </w:p>
    <w:p w14:paraId="41254110" w14:textId="77777777" w:rsidR="0069059E" w:rsidRPr="00C26DAA" w:rsidRDefault="0069059E">
      <w:pPr>
        <w:rPr>
          <w:rFonts w:ascii="Calibri" w:eastAsia="Calibri" w:hAnsi="Calibri" w:cs="Calibri"/>
          <w:b/>
          <w:color w:val="000000"/>
          <w:sz w:val="22"/>
          <w:szCs w:val="22"/>
        </w:rPr>
      </w:pPr>
    </w:p>
    <w:p w14:paraId="4D3DEA5D" w14:textId="77777777" w:rsidR="0069059E" w:rsidRPr="00C26DAA" w:rsidRDefault="00F32A9F">
      <w:pPr>
        <w:rPr>
          <w:rFonts w:ascii="Calibri" w:eastAsia="Calibri" w:hAnsi="Calibri" w:cs="Calibri"/>
          <w:b/>
          <w:color w:val="000000"/>
          <w:sz w:val="22"/>
          <w:szCs w:val="22"/>
        </w:rPr>
      </w:pPr>
      <w:r w:rsidRPr="00C26DAA">
        <w:rPr>
          <w:rFonts w:ascii="Calibri" w:eastAsia="Calibri" w:hAnsi="Calibri" w:cs="Calibri"/>
          <w:b/>
          <w:color w:val="000000"/>
          <w:sz w:val="22"/>
          <w:szCs w:val="22"/>
        </w:rPr>
        <w:t>Úprava specifických kritérií předmětu pro žáky se specifickými poruchami učení</w:t>
      </w:r>
    </w:p>
    <w:p w14:paraId="5B54CCAC" w14:textId="77777777" w:rsidR="0069059E" w:rsidRPr="00C26DAA" w:rsidRDefault="00F32A9F">
      <w:pPr>
        <w:pBdr>
          <w:top w:val="nil"/>
          <w:left w:val="nil"/>
          <w:bottom w:val="nil"/>
          <w:right w:val="nil"/>
          <w:between w:val="nil"/>
        </w:pBdr>
        <w:rPr>
          <w:rFonts w:ascii="Calibri" w:eastAsia="Calibri" w:hAnsi="Calibri" w:cs="Calibri"/>
          <w:color w:val="000000"/>
          <w:sz w:val="22"/>
          <w:szCs w:val="22"/>
        </w:rPr>
      </w:pPr>
      <w:r w:rsidRPr="00C26DAA">
        <w:rPr>
          <w:rFonts w:ascii="Calibri" w:eastAsia="Calibri" w:hAnsi="Calibri" w:cs="Calibri"/>
          <w:color w:val="000000"/>
          <w:sz w:val="22"/>
          <w:szCs w:val="22"/>
        </w:rPr>
        <w:t>Žáci, kterým byla diagnostikována některá z poruch učení a kteří jsou schopni tuto poruchu doložit vyšetřením z PPP maximálně dva roky starým, budou kritéria individuálně upravena v závislosti na míře a charakteru poruchy a v závislosti na doporučení. Kritéria předmětu UK-HV pro žáky integrované jsou specifikovány v individuálních plánech těchto žáků.</w:t>
      </w:r>
    </w:p>
    <w:p w14:paraId="5F3CC8FC" w14:textId="77777777" w:rsidR="0069059E" w:rsidRPr="00C26DAA" w:rsidRDefault="0069059E">
      <w:pPr>
        <w:jc w:val="both"/>
        <w:rPr>
          <w:rFonts w:ascii="Calibri" w:eastAsia="Calibri" w:hAnsi="Calibri" w:cs="Calibri"/>
          <w:b/>
          <w:color w:val="000000"/>
          <w:sz w:val="22"/>
          <w:szCs w:val="22"/>
        </w:rPr>
      </w:pPr>
    </w:p>
    <w:p w14:paraId="39F757F8" w14:textId="77777777" w:rsidR="0069059E" w:rsidRPr="00C26DAA" w:rsidRDefault="00F32A9F">
      <w:pPr>
        <w:jc w:val="both"/>
        <w:rPr>
          <w:rFonts w:ascii="Calibri" w:eastAsia="Calibri" w:hAnsi="Calibri" w:cs="Calibri"/>
          <w:b/>
          <w:color w:val="000000"/>
          <w:sz w:val="22"/>
          <w:szCs w:val="22"/>
        </w:rPr>
      </w:pPr>
      <w:r w:rsidRPr="00C26DAA">
        <w:rPr>
          <w:rFonts w:ascii="Calibri" w:eastAsia="Calibri" w:hAnsi="Calibri" w:cs="Calibri"/>
          <w:b/>
          <w:color w:val="000000"/>
          <w:sz w:val="22"/>
          <w:szCs w:val="22"/>
        </w:rPr>
        <w:t>Specifická kritéria hodnocení předmětu svět práce – modul „volba povolání“</w:t>
      </w:r>
    </w:p>
    <w:p w14:paraId="60F69890" w14:textId="77777777" w:rsidR="0069059E" w:rsidRPr="00C26DAA" w:rsidRDefault="00F32A9F">
      <w:pPr>
        <w:pBdr>
          <w:top w:val="nil"/>
          <w:left w:val="nil"/>
          <w:bottom w:val="nil"/>
          <w:right w:val="nil"/>
          <w:between w:val="nil"/>
        </w:pBdr>
        <w:spacing w:line="276" w:lineRule="auto"/>
        <w:jc w:val="both"/>
        <w:rPr>
          <w:rFonts w:ascii="Calibri" w:eastAsia="Calibri" w:hAnsi="Calibri" w:cs="Calibri"/>
          <w:b/>
          <w:color w:val="000000"/>
          <w:sz w:val="22"/>
          <w:szCs w:val="22"/>
        </w:rPr>
      </w:pPr>
      <w:r w:rsidRPr="00C26DAA">
        <w:rPr>
          <w:rFonts w:ascii="Calibri" w:eastAsia="Calibri" w:hAnsi="Calibri" w:cs="Calibri"/>
          <w:b/>
          <w:color w:val="000000"/>
          <w:sz w:val="22"/>
          <w:szCs w:val="22"/>
        </w:rPr>
        <w:t>Výborný</w:t>
      </w:r>
    </w:p>
    <w:p w14:paraId="6F47B37C" w14:textId="77777777" w:rsidR="0069059E" w:rsidRPr="00C26DAA" w:rsidRDefault="00F32A9F">
      <w:pPr>
        <w:pBdr>
          <w:top w:val="nil"/>
          <w:left w:val="nil"/>
          <w:bottom w:val="nil"/>
          <w:right w:val="nil"/>
          <w:between w:val="nil"/>
        </w:pBdr>
        <w:spacing w:line="276" w:lineRule="auto"/>
        <w:jc w:val="both"/>
        <w:rPr>
          <w:rFonts w:ascii="Calibri" w:eastAsia="Calibri" w:hAnsi="Calibri" w:cs="Calibri"/>
          <w:color w:val="000000"/>
          <w:sz w:val="22"/>
          <w:szCs w:val="22"/>
        </w:rPr>
      </w:pPr>
      <w:r w:rsidRPr="00C26DAA">
        <w:rPr>
          <w:rFonts w:ascii="Calibri" w:eastAsia="Calibri" w:hAnsi="Calibri" w:cs="Calibri"/>
          <w:color w:val="000000"/>
          <w:sz w:val="22"/>
          <w:szCs w:val="22"/>
        </w:rPr>
        <w:t xml:space="preserve">Žák získá při hodnocení jeho práce v součtu alespoň </w:t>
      </w:r>
      <w:proofErr w:type="gramStart"/>
      <w:r w:rsidRPr="00C26DAA">
        <w:rPr>
          <w:rFonts w:ascii="Calibri" w:eastAsia="Calibri" w:hAnsi="Calibri" w:cs="Calibri"/>
          <w:color w:val="000000"/>
          <w:sz w:val="22"/>
          <w:szCs w:val="22"/>
        </w:rPr>
        <w:t>85%</w:t>
      </w:r>
      <w:proofErr w:type="gramEnd"/>
      <w:r w:rsidRPr="00C26DAA">
        <w:rPr>
          <w:rFonts w:ascii="Calibri" w:eastAsia="Calibri" w:hAnsi="Calibri" w:cs="Calibri"/>
          <w:color w:val="000000"/>
          <w:sz w:val="22"/>
          <w:szCs w:val="22"/>
        </w:rPr>
        <w:t xml:space="preserve"> bodů </w:t>
      </w:r>
    </w:p>
    <w:p w14:paraId="2CBDA0D2" w14:textId="77777777" w:rsidR="0069059E" w:rsidRPr="00C26DAA" w:rsidRDefault="00F32A9F">
      <w:pPr>
        <w:pBdr>
          <w:top w:val="nil"/>
          <w:left w:val="nil"/>
          <w:bottom w:val="nil"/>
          <w:right w:val="nil"/>
          <w:between w:val="nil"/>
        </w:pBdr>
        <w:spacing w:line="276" w:lineRule="auto"/>
        <w:jc w:val="both"/>
        <w:rPr>
          <w:rFonts w:ascii="Calibri" w:eastAsia="Calibri" w:hAnsi="Calibri" w:cs="Calibri"/>
          <w:color w:val="000000"/>
          <w:sz w:val="22"/>
          <w:szCs w:val="22"/>
        </w:rPr>
      </w:pPr>
      <w:r w:rsidRPr="00C26DAA">
        <w:rPr>
          <w:rFonts w:ascii="Calibri" w:eastAsia="Calibri" w:hAnsi="Calibri" w:cs="Calibri"/>
          <w:color w:val="000000"/>
          <w:sz w:val="22"/>
          <w:szCs w:val="22"/>
        </w:rPr>
        <w:t>Žák zpracuje za pololetí 2 větší práce dle zadání, nemůže-li se jich z objektivních důvodů zúčastnit, sám si domluví s vyučujícím náhradní řešení.</w:t>
      </w:r>
    </w:p>
    <w:p w14:paraId="01CF6D09" w14:textId="77777777" w:rsidR="0069059E" w:rsidRPr="00C26DAA" w:rsidRDefault="00F32A9F">
      <w:pPr>
        <w:pBdr>
          <w:top w:val="nil"/>
          <w:left w:val="nil"/>
          <w:bottom w:val="nil"/>
          <w:right w:val="nil"/>
          <w:between w:val="nil"/>
        </w:pBdr>
        <w:spacing w:line="276" w:lineRule="auto"/>
        <w:jc w:val="both"/>
        <w:rPr>
          <w:rFonts w:ascii="Calibri" w:eastAsia="Calibri" w:hAnsi="Calibri" w:cs="Calibri"/>
          <w:color w:val="000000"/>
          <w:sz w:val="22"/>
          <w:szCs w:val="22"/>
        </w:rPr>
      </w:pPr>
      <w:r w:rsidRPr="00C26DAA">
        <w:rPr>
          <w:rFonts w:ascii="Calibri" w:eastAsia="Calibri" w:hAnsi="Calibri" w:cs="Calibri"/>
          <w:color w:val="000000"/>
          <w:sz w:val="22"/>
          <w:szCs w:val="22"/>
        </w:rPr>
        <w:t>V určený čas pracuje svědomitě na zadaných úkolech.</w:t>
      </w:r>
    </w:p>
    <w:p w14:paraId="0D96B675" w14:textId="77777777" w:rsidR="0069059E" w:rsidRPr="00C26DAA" w:rsidRDefault="00F32A9F">
      <w:pPr>
        <w:pBdr>
          <w:top w:val="nil"/>
          <w:left w:val="nil"/>
          <w:bottom w:val="nil"/>
          <w:right w:val="nil"/>
          <w:between w:val="nil"/>
        </w:pBdr>
        <w:spacing w:line="276" w:lineRule="auto"/>
        <w:jc w:val="both"/>
        <w:rPr>
          <w:rFonts w:ascii="Calibri" w:eastAsia="Calibri" w:hAnsi="Calibri" w:cs="Calibri"/>
          <w:color w:val="000000"/>
          <w:sz w:val="22"/>
          <w:szCs w:val="22"/>
        </w:rPr>
      </w:pPr>
      <w:r w:rsidRPr="00C26DAA">
        <w:rPr>
          <w:rFonts w:ascii="Calibri" w:eastAsia="Calibri" w:hAnsi="Calibri" w:cs="Calibri"/>
          <w:color w:val="000000"/>
          <w:sz w:val="22"/>
          <w:szCs w:val="22"/>
        </w:rPr>
        <w:t>Nosí vždy všechny požadované pomůcky.</w:t>
      </w:r>
    </w:p>
    <w:p w14:paraId="69E26538" w14:textId="77777777" w:rsidR="0069059E" w:rsidRPr="00C26DAA" w:rsidRDefault="00F32A9F">
      <w:pPr>
        <w:pBdr>
          <w:top w:val="nil"/>
          <w:left w:val="nil"/>
          <w:bottom w:val="nil"/>
          <w:right w:val="nil"/>
          <w:between w:val="nil"/>
        </w:pBdr>
        <w:spacing w:line="276" w:lineRule="auto"/>
        <w:jc w:val="both"/>
        <w:rPr>
          <w:rFonts w:ascii="Calibri" w:eastAsia="Calibri" w:hAnsi="Calibri" w:cs="Calibri"/>
          <w:color w:val="000000"/>
          <w:sz w:val="22"/>
          <w:szCs w:val="22"/>
        </w:rPr>
      </w:pPr>
      <w:r w:rsidRPr="00C26DAA">
        <w:rPr>
          <w:rFonts w:ascii="Calibri" w:eastAsia="Calibri" w:hAnsi="Calibri" w:cs="Calibri"/>
          <w:color w:val="000000"/>
          <w:sz w:val="22"/>
          <w:szCs w:val="22"/>
        </w:rPr>
        <w:t>Zápisy v sešitě má úplné, přehledné a čitelné, portfolio má úplné</w:t>
      </w:r>
    </w:p>
    <w:p w14:paraId="2D520776" w14:textId="77777777" w:rsidR="0069059E" w:rsidRPr="00C26DAA" w:rsidRDefault="00F32A9F">
      <w:pPr>
        <w:pBdr>
          <w:top w:val="nil"/>
          <w:left w:val="nil"/>
          <w:bottom w:val="nil"/>
          <w:right w:val="nil"/>
          <w:between w:val="nil"/>
        </w:pBdr>
        <w:spacing w:line="276" w:lineRule="auto"/>
        <w:jc w:val="both"/>
        <w:rPr>
          <w:rFonts w:ascii="Calibri" w:eastAsia="Calibri" w:hAnsi="Calibri" w:cs="Calibri"/>
          <w:color w:val="000000"/>
          <w:sz w:val="22"/>
          <w:szCs w:val="22"/>
        </w:rPr>
      </w:pPr>
      <w:r w:rsidRPr="00C26DAA">
        <w:rPr>
          <w:rFonts w:ascii="Calibri" w:eastAsia="Calibri" w:hAnsi="Calibri" w:cs="Calibri"/>
          <w:color w:val="000000"/>
          <w:sz w:val="22"/>
          <w:szCs w:val="22"/>
        </w:rPr>
        <w:t>Umí se spisovně vyjadřovat, mluví plynule, hlasitě a srozumitelně.</w:t>
      </w:r>
    </w:p>
    <w:p w14:paraId="3EF505D8" w14:textId="77777777" w:rsidR="0069059E" w:rsidRPr="00C26DAA" w:rsidRDefault="00F32A9F">
      <w:pPr>
        <w:pBdr>
          <w:top w:val="nil"/>
          <w:left w:val="nil"/>
          <w:bottom w:val="nil"/>
          <w:right w:val="nil"/>
          <w:between w:val="nil"/>
        </w:pBdr>
        <w:spacing w:line="276" w:lineRule="auto"/>
        <w:jc w:val="both"/>
        <w:rPr>
          <w:rFonts w:ascii="Calibri" w:eastAsia="Calibri" w:hAnsi="Calibri" w:cs="Calibri"/>
          <w:color w:val="000000"/>
          <w:sz w:val="22"/>
          <w:szCs w:val="22"/>
        </w:rPr>
      </w:pPr>
      <w:r w:rsidRPr="00C26DAA">
        <w:rPr>
          <w:rFonts w:ascii="Calibri" w:eastAsia="Calibri" w:hAnsi="Calibri" w:cs="Calibri"/>
          <w:color w:val="000000"/>
          <w:sz w:val="22"/>
          <w:szCs w:val="22"/>
        </w:rPr>
        <w:t>Bez problémů se orientuje v textu.</w:t>
      </w:r>
    </w:p>
    <w:p w14:paraId="58EE105A" w14:textId="77777777" w:rsidR="0069059E" w:rsidRPr="00C26DAA" w:rsidRDefault="00F32A9F">
      <w:pPr>
        <w:pBdr>
          <w:top w:val="nil"/>
          <w:left w:val="nil"/>
          <w:bottom w:val="nil"/>
          <w:right w:val="nil"/>
          <w:between w:val="nil"/>
        </w:pBdr>
        <w:spacing w:line="276" w:lineRule="auto"/>
        <w:jc w:val="both"/>
        <w:rPr>
          <w:rFonts w:ascii="Calibri" w:eastAsia="Calibri" w:hAnsi="Calibri" w:cs="Calibri"/>
          <w:color w:val="000000"/>
          <w:sz w:val="22"/>
          <w:szCs w:val="22"/>
        </w:rPr>
      </w:pPr>
      <w:r w:rsidRPr="00C26DAA">
        <w:rPr>
          <w:rFonts w:ascii="Calibri" w:eastAsia="Calibri" w:hAnsi="Calibri" w:cs="Calibri"/>
          <w:color w:val="000000"/>
          <w:sz w:val="22"/>
          <w:szCs w:val="22"/>
        </w:rPr>
        <w:t xml:space="preserve">Dokáže vybrat nejdůležitější informace </w:t>
      </w:r>
      <w:proofErr w:type="gramStart"/>
      <w:r w:rsidRPr="00C26DAA">
        <w:rPr>
          <w:rFonts w:ascii="Calibri" w:eastAsia="Calibri" w:hAnsi="Calibri" w:cs="Calibri"/>
          <w:color w:val="000000"/>
          <w:sz w:val="22"/>
          <w:szCs w:val="22"/>
        </w:rPr>
        <w:t>z  textu</w:t>
      </w:r>
      <w:proofErr w:type="gramEnd"/>
      <w:r w:rsidRPr="00C26DAA">
        <w:rPr>
          <w:rFonts w:ascii="Calibri" w:eastAsia="Calibri" w:hAnsi="Calibri" w:cs="Calibri"/>
          <w:color w:val="000000"/>
          <w:sz w:val="22"/>
          <w:szCs w:val="22"/>
        </w:rPr>
        <w:t xml:space="preserve">. </w:t>
      </w:r>
    </w:p>
    <w:p w14:paraId="3FF62137" w14:textId="77777777" w:rsidR="0069059E" w:rsidRPr="00C26DAA" w:rsidRDefault="00F32A9F">
      <w:pPr>
        <w:pBdr>
          <w:top w:val="nil"/>
          <w:left w:val="nil"/>
          <w:bottom w:val="nil"/>
          <w:right w:val="nil"/>
          <w:between w:val="nil"/>
        </w:pBdr>
        <w:spacing w:line="276" w:lineRule="auto"/>
        <w:jc w:val="both"/>
        <w:rPr>
          <w:rFonts w:ascii="Calibri" w:eastAsia="Calibri" w:hAnsi="Calibri" w:cs="Calibri"/>
          <w:color w:val="000000"/>
          <w:sz w:val="22"/>
          <w:szCs w:val="22"/>
        </w:rPr>
      </w:pPr>
      <w:r w:rsidRPr="00C26DAA">
        <w:rPr>
          <w:rFonts w:ascii="Calibri" w:eastAsia="Calibri" w:hAnsi="Calibri" w:cs="Calibri"/>
          <w:color w:val="000000"/>
          <w:sz w:val="22"/>
          <w:szCs w:val="22"/>
        </w:rPr>
        <w:t>Ochotně spolupracuje ve skupině, je aktivním členem skupiny. Je schopen sebehodnocení a umí ho využít k výsledkům své práce.</w:t>
      </w:r>
    </w:p>
    <w:p w14:paraId="6065109F" w14:textId="77777777" w:rsidR="0069059E" w:rsidRPr="00C26DAA" w:rsidRDefault="00F32A9F">
      <w:pPr>
        <w:pBdr>
          <w:top w:val="nil"/>
          <w:left w:val="nil"/>
          <w:bottom w:val="nil"/>
          <w:right w:val="nil"/>
          <w:between w:val="nil"/>
        </w:pBdr>
        <w:spacing w:line="276" w:lineRule="auto"/>
        <w:jc w:val="both"/>
        <w:rPr>
          <w:rFonts w:ascii="Calibri" w:eastAsia="Calibri" w:hAnsi="Calibri" w:cs="Calibri"/>
          <w:b/>
          <w:color w:val="000000"/>
          <w:sz w:val="22"/>
          <w:szCs w:val="22"/>
        </w:rPr>
      </w:pPr>
      <w:r w:rsidRPr="00C26DAA">
        <w:rPr>
          <w:rFonts w:ascii="Calibri" w:eastAsia="Calibri" w:hAnsi="Calibri" w:cs="Calibri"/>
          <w:b/>
          <w:color w:val="000000"/>
          <w:sz w:val="22"/>
          <w:szCs w:val="22"/>
        </w:rPr>
        <w:t xml:space="preserve">Chvalitebný </w:t>
      </w:r>
    </w:p>
    <w:p w14:paraId="203B9535" w14:textId="77777777" w:rsidR="0069059E" w:rsidRPr="00C26DAA" w:rsidRDefault="00F32A9F">
      <w:pPr>
        <w:pBdr>
          <w:top w:val="nil"/>
          <w:left w:val="nil"/>
          <w:bottom w:val="nil"/>
          <w:right w:val="nil"/>
          <w:between w:val="nil"/>
        </w:pBdr>
        <w:spacing w:line="276" w:lineRule="auto"/>
        <w:jc w:val="both"/>
        <w:rPr>
          <w:rFonts w:ascii="Calibri" w:eastAsia="Calibri" w:hAnsi="Calibri" w:cs="Calibri"/>
          <w:color w:val="000000"/>
          <w:sz w:val="22"/>
          <w:szCs w:val="22"/>
        </w:rPr>
      </w:pPr>
      <w:r w:rsidRPr="00C26DAA">
        <w:rPr>
          <w:rFonts w:ascii="Calibri" w:eastAsia="Calibri" w:hAnsi="Calibri" w:cs="Calibri"/>
          <w:color w:val="000000"/>
          <w:sz w:val="22"/>
          <w:szCs w:val="22"/>
        </w:rPr>
        <w:t xml:space="preserve">Žák získá při hodnocení jeho práce v součtu alespoň </w:t>
      </w:r>
      <w:proofErr w:type="gramStart"/>
      <w:r w:rsidRPr="00C26DAA">
        <w:rPr>
          <w:rFonts w:ascii="Calibri" w:eastAsia="Calibri" w:hAnsi="Calibri" w:cs="Calibri"/>
          <w:color w:val="000000"/>
          <w:sz w:val="22"/>
          <w:szCs w:val="22"/>
        </w:rPr>
        <w:t>70%</w:t>
      </w:r>
      <w:proofErr w:type="gramEnd"/>
      <w:r w:rsidRPr="00C26DAA">
        <w:rPr>
          <w:rFonts w:ascii="Calibri" w:eastAsia="Calibri" w:hAnsi="Calibri" w:cs="Calibri"/>
          <w:color w:val="000000"/>
          <w:sz w:val="22"/>
          <w:szCs w:val="22"/>
        </w:rPr>
        <w:t xml:space="preserve"> bodů </w:t>
      </w:r>
    </w:p>
    <w:p w14:paraId="28D7C5E2" w14:textId="77777777" w:rsidR="0069059E" w:rsidRPr="00C26DAA" w:rsidRDefault="00F32A9F">
      <w:pPr>
        <w:pBdr>
          <w:top w:val="nil"/>
          <w:left w:val="nil"/>
          <w:bottom w:val="nil"/>
          <w:right w:val="nil"/>
          <w:between w:val="nil"/>
        </w:pBdr>
        <w:spacing w:line="276" w:lineRule="auto"/>
        <w:jc w:val="both"/>
        <w:rPr>
          <w:rFonts w:ascii="Calibri" w:eastAsia="Calibri" w:hAnsi="Calibri" w:cs="Calibri"/>
          <w:color w:val="000000"/>
          <w:sz w:val="22"/>
          <w:szCs w:val="22"/>
        </w:rPr>
      </w:pPr>
      <w:r w:rsidRPr="00C26DAA">
        <w:rPr>
          <w:rFonts w:ascii="Calibri" w:eastAsia="Calibri" w:hAnsi="Calibri" w:cs="Calibri"/>
          <w:color w:val="000000"/>
          <w:sz w:val="22"/>
          <w:szCs w:val="22"/>
        </w:rPr>
        <w:t>Žák zpracuje za pololetí 2 větší práce dle zadání, nemůže-li se jich z objektivních důvodů zúčastnit, sám si domluví s vyučujícím náhradní řešení.</w:t>
      </w:r>
    </w:p>
    <w:p w14:paraId="78CF2858" w14:textId="77777777" w:rsidR="0069059E" w:rsidRPr="00C26DAA" w:rsidRDefault="00F32A9F">
      <w:pPr>
        <w:pBdr>
          <w:top w:val="nil"/>
          <w:left w:val="nil"/>
          <w:bottom w:val="nil"/>
          <w:right w:val="nil"/>
          <w:between w:val="nil"/>
        </w:pBdr>
        <w:spacing w:line="276" w:lineRule="auto"/>
        <w:jc w:val="both"/>
        <w:rPr>
          <w:rFonts w:ascii="Calibri" w:eastAsia="Calibri" w:hAnsi="Calibri" w:cs="Calibri"/>
          <w:color w:val="000000"/>
          <w:sz w:val="22"/>
          <w:szCs w:val="22"/>
        </w:rPr>
      </w:pPr>
      <w:r w:rsidRPr="00C26DAA">
        <w:rPr>
          <w:rFonts w:ascii="Calibri" w:eastAsia="Calibri" w:hAnsi="Calibri" w:cs="Calibri"/>
          <w:color w:val="000000"/>
          <w:sz w:val="22"/>
          <w:szCs w:val="22"/>
        </w:rPr>
        <w:t>V určený čas většinou pracuje svědomitě na zadaných úkolech.</w:t>
      </w:r>
    </w:p>
    <w:p w14:paraId="3E4BAF7B" w14:textId="77777777" w:rsidR="0069059E" w:rsidRPr="00C26DAA" w:rsidRDefault="00F32A9F">
      <w:pPr>
        <w:pBdr>
          <w:top w:val="nil"/>
          <w:left w:val="nil"/>
          <w:bottom w:val="nil"/>
          <w:right w:val="nil"/>
          <w:between w:val="nil"/>
        </w:pBdr>
        <w:spacing w:line="276" w:lineRule="auto"/>
        <w:jc w:val="both"/>
        <w:rPr>
          <w:rFonts w:ascii="Calibri" w:eastAsia="Calibri" w:hAnsi="Calibri" w:cs="Calibri"/>
          <w:color w:val="000000"/>
          <w:sz w:val="22"/>
          <w:szCs w:val="22"/>
        </w:rPr>
      </w:pPr>
      <w:r w:rsidRPr="00C26DAA">
        <w:rPr>
          <w:rFonts w:ascii="Calibri" w:eastAsia="Calibri" w:hAnsi="Calibri" w:cs="Calibri"/>
          <w:color w:val="000000"/>
          <w:sz w:val="22"/>
          <w:szCs w:val="22"/>
        </w:rPr>
        <w:t>Nosí většinou všechny požadované pomůcky.</w:t>
      </w:r>
    </w:p>
    <w:p w14:paraId="7897D0BB" w14:textId="77777777" w:rsidR="0069059E" w:rsidRPr="00C26DAA" w:rsidRDefault="00F32A9F">
      <w:pPr>
        <w:pBdr>
          <w:top w:val="nil"/>
          <w:left w:val="nil"/>
          <w:bottom w:val="nil"/>
          <w:right w:val="nil"/>
          <w:between w:val="nil"/>
        </w:pBdr>
        <w:spacing w:line="276" w:lineRule="auto"/>
        <w:jc w:val="both"/>
        <w:rPr>
          <w:rFonts w:ascii="Calibri" w:eastAsia="Calibri" w:hAnsi="Calibri" w:cs="Calibri"/>
          <w:color w:val="000000"/>
          <w:sz w:val="22"/>
          <w:szCs w:val="22"/>
        </w:rPr>
      </w:pPr>
      <w:r w:rsidRPr="00C26DAA">
        <w:rPr>
          <w:rFonts w:ascii="Calibri" w:eastAsia="Calibri" w:hAnsi="Calibri" w:cs="Calibri"/>
          <w:color w:val="000000"/>
          <w:sz w:val="22"/>
          <w:szCs w:val="22"/>
        </w:rPr>
        <w:t>Zápisy v sešitě má úplné, přehledné a čitelné.</w:t>
      </w:r>
    </w:p>
    <w:p w14:paraId="732F87F9" w14:textId="77777777" w:rsidR="0069059E" w:rsidRPr="00C26DAA" w:rsidRDefault="00F32A9F">
      <w:pPr>
        <w:pBdr>
          <w:top w:val="nil"/>
          <w:left w:val="nil"/>
          <w:bottom w:val="nil"/>
          <w:right w:val="nil"/>
          <w:between w:val="nil"/>
        </w:pBdr>
        <w:spacing w:line="276" w:lineRule="auto"/>
        <w:jc w:val="both"/>
        <w:rPr>
          <w:rFonts w:ascii="Calibri" w:eastAsia="Calibri" w:hAnsi="Calibri" w:cs="Calibri"/>
          <w:color w:val="000000"/>
          <w:sz w:val="22"/>
          <w:szCs w:val="22"/>
        </w:rPr>
      </w:pPr>
      <w:r w:rsidRPr="00C26DAA">
        <w:rPr>
          <w:rFonts w:ascii="Calibri" w:eastAsia="Calibri" w:hAnsi="Calibri" w:cs="Calibri"/>
          <w:color w:val="000000"/>
          <w:sz w:val="22"/>
          <w:szCs w:val="22"/>
        </w:rPr>
        <w:t>Umí se spisovně vyjadřovat, mluví plynule, hlasitě a srozumitelně.</w:t>
      </w:r>
    </w:p>
    <w:p w14:paraId="018046FC" w14:textId="77777777" w:rsidR="0069059E" w:rsidRPr="00C26DAA" w:rsidRDefault="00F32A9F">
      <w:pPr>
        <w:pBdr>
          <w:top w:val="nil"/>
          <w:left w:val="nil"/>
          <w:bottom w:val="nil"/>
          <w:right w:val="nil"/>
          <w:between w:val="nil"/>
        </w:pBdr>
        <w:spacing w:line="276" w:lineRule="auto"/>
        <w:jc w:val="both"/>
        <w:rPr>
          <w:rFonts w:ascii="Calibri" w:eastAsia="Calibri" w:hAnsi="Calibri" w:cs="Calibri"/>
          <w:color w:val="000000"/>
          <w:sz w:val="22"/>
          <w:szCs w:val="22"/>
        </w:rPr>
      </w:pPr>
      <w:r w:rsidRPr="00C26DAA">
        <w:rPr>
          <w:rFonts w:ascii="Calibri" w:eastAsia="Calibri" w:hAnsi="Calibri" w:cs="Calibri"/>
          <w:color w:val="000000"/>
          <w:sz w:val="22"/>
          <w:szCs w:val="22"/>
        </w:rPr>
        <w:t xml:space="preserve">S malými problémy se orientuje </w:t>
      </w:r>
      <w:proofErr w:type="gramStart"/>
      <w:r w:rsidRPr="00C26DAA">
        <w:rPr>
          <w:rFonts w:ascii="Calibri" w:eastAsia="Calibri" w:hAnsi="Calibri" w:cs="Calibri"/>
          <w:color w:val="000000"/>
          <w:sz w:val="22"/>
          <w:szCs w:val="22"/>
        </w:rPr>
        <w:t>v  textu</w:t>
      </w:r>
      <w:proofErr w:type="gramEnd"/>
      <w:r w:rsidRPr="00C26DAA">
        <w:rPr>
          <w:rFonts w:ascii="Calibri" w:eastAsia="Calibri" w:hAnsi="Calibri" w:cs="Calibri"/>
          <w:color w:val="000000"/>
          <w:sz w:val="22"/>
          <w:szCs w:val="22"/>
        </w:rPr>
        <w:t>.</w:t>
      </w:r>
    </w:p>
    <w:p w14:paraId="312FD7D6" w14:textId="77777777" w:rsidR="0069059E" w:rsidRPr="00C26DAA" w:rsidRDefault="00F32A9F">
      <w:pPr>
        <w:pBdr>
          <w:top w:val="nil"/>
          <w:left w:val="nil"/>
          <w:bottom w:val="nil"/>
          <w:right w:val="nil"/>
          <w:between w:val="nil"/>
        </w:pBdr>
        <w:spacing w:line="276" w:lineRule="auto"/>
        <w:jc w:val="both"/>
        <w:rPr>
          <w:rFonts w:ascii="Calibri" w:eastAsia="Calibri" w:hAnsi="Calibri" w:cs="Calibri"/>
          <w:color w:val="000000"/>
          <w:sz w:val="22"/>
          <w:szCs w:val="22"/>
        </w:rPr>
      </w:pPr>
      <w:r w:rsidRPr="00C26DAA">
        <w:rPr>
          <w:rFonts w:ascii="Calibri" w:eastAsia="Calibri" w:hAnsi="Calibri" w:cs="Calibri"/>
          <w:color w:val="000000"/>
          <w:sz w:val="22"/>
          <w:szCs w:val="22"/>
        </w:rPr>
        <w:t xml:space="preserve">Dokáže vybrat nejdůležitější informace </w:t>
      </w:r>
      <w:proofErr w:type="gramStart"/>
      <w:r w:rsidRPr="00C26DAA">
        <w:rPr>
          <w:rFonts w:ascii="Calibri" w:eastAsia="Calibri" w:hAnsi="Calibri" w:cs="Calibri"/>
          <w:color w:val="000000"/>
          <w:sz w:val="22"/>
          <w:szCs w:val="22"/>
        </w:rPr>
        <w:t>z  textu</w:t>
      </w:r>
      <w:proofErr w:type="gramEnd"/>
      <w:r w:rsidRPr="00C26DAA">
        <w:rPr>
          <w:rFonts w:ascii="Calibri" w:eastAsia="Calibri" w:hAnsi="Calibri" w:cs="Calibri"/>
          <w:color w:val="000000"/>
          <w:sz w:val="22"/>
          <w:szCs w:val="22"/>
        </w:rPr>
        <w:t xml:space="preserve">. </w:t>
      </w:r>
    </w:p>
    <w:p w14:paraId="1377FF9E" w14:textId="77777777" w:rsidR="0069059E" w:rsidRPr="00C26DAA" w:rsidRDefault="00F32A9F">
      <w:pPr>
        <w:pBdr>
          <w:top w:val="nil"/>
          <w:left w:val="nil"/>
          <w:bottom w:val="nil"/>
          <w:right w:val="nil"/>
          <w:between w:val="nil"/>
        </w:pBdr>
        <w:spacing w:line="276" w:lineRule="auto"/>
        <w:jc w:val="both"/>
        <w:rPr>
          <w:rFonts w:ascii="Calibri" w:eastAsia="Calibri" w:hAnsi="Calibri" w:cs="Calibri"/>
          <w:color w:val="000000"/>
          <w:sz w:val="22"/>
          <w:szCs w:val="22"/>
        </w:rPr>
      </w:pPr>
      <w:r w:rsidRPr="00C26DAA">
        <w:rPr>
          <w:rFonts w:ascii="Calibri" w:eastAsia="Calibri" w:hAnsi="Calibri" w:cs="Calibri"/>
          <w:color w:val="000000"/>
          <w:sz w:val="22"/>
          <w:szCs w:val="22"/>
        </w:rPr>
        <w:t>Ochotně spolupracuje ve skupině, je aktivním členem skupiny.</w:t>
      </w:r>
    </w:p>
    <w:p w14:paraId="7D960B53" w14:textId="77777777" w:rsidR="0069059E" w:rsidRPr="00C26DAA" w:rsidRDefault="00F32A9F">
      <w:pPr>
        <w:pBdr>
          <w:top w:val="nil"/>
          <w:left w:val="nil"/>
          <w:bottom w:val="nil"/>
          <w:right w:val="nil"/>
          <w:between w:val="nil"/>
        </w:pBdr>
        <w:spacing w:line="276" w:lineRule="auto"/>
        <w:jc w:val="both"/>
        <w:rPr>
          <w:rFonts w:ascii="Calibri" w:eastAsia="Calibri" w:hAnsi="Calibri" w:cs="Calibri"/>
          <w:color w:val="000000"/>
          <w:sz w:val="22"/>
          <w:szCs w:val="22"/>
        </w:rPr>
      </w:pPr>
      <w:r w:rsidRPr="00C26DAA">
        <w:rPr>
          <w:rFonts w:ascii="Calibri" w:eastAsia="Calibri" w:hAnsi="Calibri" w:cs="Calibri"/>
          <w:color w:val="000000"/>
          <w:sz w:val="22"/>
          <w:szCs w:val="22"/>
        </w:rPr>
        <w:t>Je schopen sebehodnocení a umí ho využít k výsledkům své práce.</w:t>
      </w:r>
    </w:p>
    <w:p w14:paraId="003D7D2F" w14:textId="77777777" w:rsidR="0069059E" w:rsidRPr="00C26DAA" w:rsidRDefault="00F32A9F">
      <w:pPr>
        <w:pBdr>
          <w:top w:val="nil"/>
          <w:left w:val="nil"/>
          <w:bottom w:val="nil"/>
          <w:right w:val="nil"/>
          <w:between w:val="nil"/>
        </w:pBdr>
        <w:spacing w:line="276" w:lineRule="auto"/>
        <w:jc w:val="both"/>
        <w:rPr>
          <w:rFonts w:ascii="Calibri" w:eastAsia="Calibri" w:hAnsi="Calibri" w:cs="Calibri"/>
          <w:b/>
          <w:color w:val="000000"/>
          <w:sz w:val="22"/>
          <w:szCs w:val="22"/>
        </w:rPr>
      </w:pPr>
      <w:r w:rsidRPr="00C26DAA">
        <w:rPr>
          <w:rFonts w:ascii="Calibri" w:eastAsia="Calibri" w:hAnsi="Calibri" w:cs="Calibri"/>
          <w:b/>
          <w:color w:val="000000"/>
          <w:sz w:val="22"/>
          <w:szCs w:val="22"/>
        </w:rPr>
        <w:t>Dobrý</w:t>
      </w:r>
    </w:p>
    <w:p w14:paraId="51F81FE8" w14:textId="77777777" w:rsidR="0069059E" w:rsidRPr="00C26DAA" w:rsidRDefault="00F32A9F">
      <w:pPr>
        <w:pBdr>
          <w:top w:val="nil"/>
          <w:left w:val="nil"/>
          <w:bottom w:val="nil"/>
          <w:right w:val="nil"/>
          <w:between w:val="nil"/>
        </w:pBdr>
        <w:spacing w:line="276" w:lineRule="auto"/>
        <w:jc w:val="both"/>
        <w:rPr>
          <w:rFonts w:ascii="Calibri" w:eastAsia="Calibri" w:hAnsi="Calibri" w:cs="Calibri"/>
          <w:color w:val="000000"/>
          <w:sz w:val="22"/>
          <w:szCs w:val="22"/>
        </w:rPr>
      </w:pPr>
      <w:r w:rsidRPr="00C26DAA">
        <w:rPr>
          <w:rFonts w:ascii="Calibri" w:eastAsia="Calibri" w:hAnsi="Calibri" w:cs="Calibri"/>
          <w:color w:val="000000"/>
          <w:sz w:val="22"/>
          <w:szCs w:val="22"/>
        </w:rPr>
        <w:t xml:space="preserve">Žák získá při hodnocení jeho práce v součtu alespoň </w:t>
      </w:r>
      <w:proofErr w:type="gramStart"/>
      <w:r w:rsidRPr="00C26DAA">
        <w:rPr>
          <w:rFonts w:ascii="Calibri" w:eastAsia="Calibri" w:hAnsi="Calibri" w:cs="Calibri"/>
          <w:color w:val="000000"/>
          <w:sz w:val="22"/>
          <w:szCs w:val="22"/>
        </w:rPr>
        <w:t>50%</w:t>
      </w:r>
      <w:proofErr w:type="gramEnd"/>
      <w:r w:rsidRPr="00C26DAA">
        <w:rPr>
          <w:rFonts w:ascii="Calibri" w:eastAsia="Calibri" w:hAnsi="Calibri" w:cs="Calibri"/>
          <w:color w:val="000000"/>
          <w:sz w:val="22"/>
          <w:szCs w:val="22"/>
        </w:rPr>
        <w:t xml:space="preserve"> bodů </w:t>
      </w:r>
    </w:p>
    <w:p w14:paraId="36ECEB17" w14:textId="77777777" w:rsidR="0069059E" w:rsidRPr="00C26DAA" w:rsidRDefault="00F32A9F">
      <w:pPr>
        <w:pBdr>
          <w:top w:val="nil"/>
          <w:left w:val="nil"/>
          <w:bottom w:val="nil"/>
          <w:right w:val="nil"/>
          <w:between w:val="nil"/>
        </w:pBdr>
        <w:spacing w:line="276" w:lineRule="auto"/>
        <w:jc w:val="both"/>
        <w:rPr>
          <w:rFonts w:ascii="Calibri" w:eastAsia="Calibri" w:hAnsi="Calibri" w:cs="Calibri"/>
          <w:color w:val="000000"/>
          <w:sz w:val="22"/>
          <w:szCs w:val="22"/>
        </w:rPr>
      </w:pPr>
      <w:r w:rsidRPr="00C26DAA">
        <w:rPr>
          <w:rFonts w:ascii="Calibri" w:eastAsia="Calibri" w:hAnsi="Calibri" w:cs="Calibri"/>
          <w:color w:val="000000"/>
          <w:sz w:val="22"/>
          <w:szCs w:val="22"/>
        </w:rPr>
        <w:t>Žák zpracuje za pololetí 2 větší práce dle zadání, nemůže-li se jich z objektivních důvodů zúčastnit, sám si domluví s vyučujícím náhradní řešení.</w:t>
      </w:r>
    </w:p>
    <w:p w14:paraId="3A03911F" w14:textId="77777777" w:rsidR="0069059E" w:rsidRPr="00C26DAA" w:rsidRDefault="00F32A9F">
      <w:pPr>
        <w:pBdr>
          <w:top w:val="nil"/>
          <w:left w:val="nil"/>
          <w:bottom w:val="nil"/>
          <w:right w:val="nil"/>
          <w:between w:val="nil"/>
        </w:pBdr>
        <w:spacing w:line="276" w:lineRule="auto"/>
        <w:jc w:val="both"/>
        <w:rPr>
          <w:rFonts w:ascii="Calibri" w:eastAsia="Calibri" w:hAnsi="Calibri" w:cs="Calibri"/>
          <w:color w:val="000000"/>
          <w:sz w:val="22"/>
          <w:szCs w:val="22"/>
        </w:rPr>
      </w:pPr>
      <w:r w:rsidRPr="00C26DAA">
        <w:rPr>
          <w:rFonts w:ascii="Calibri" w:eastAsia="Calibri" w:hAnsi="Calibri" w:cs="Calibri"/>
          <w:color w:val="000000"/>
          <w:sz w:val="22"/>
          <w:szCs w:val="22"/>
        </w:rPr>
        <w:t>V určený čas většinou pracuje na zadaných úkolech.</w:t>
      </w:r>
    </w:p>
    <w:p w14:paraId="35E31BD8" w14:textId="77777777" w:rsidR="0069059E" w:rsidRPr="00C26DAA" w:rsidRDefault="00F32A9F">
      <w:pPr>
        <w:pBdr>
          <w:top w:val="nil"/>
          <w:left w:val="nil"/>
          <w:bottom w:val="nil"/>
          <w:right w:val="nil"/>
          <w:between w:val="nil"/>
        </w:pBdr>
        <w:spacing w:line="276" w:lineRule="auto"/>
        <w:jc w:val="both"/>
        <w:rPr>
          <w:rFonts w:ascii="Calibri" w:eastAsia="Calibri" w:hAnsi="Calibri" w:cs="Calibri"/>
          <w:color w:val="000000"/>
          <w:sz w:val="22"/>
          <w:szCs w:val="22"/>
        </w:rPr>
      </w:pPr>
      <w:r w:rsidRPr="00C26DAA">
        <w:rPr>
          <w:rFonts w:ascii="Calibri" w:eastAsia="Calibri" w:hAnsi="Calibri" w:cs="Calibri"/>
          <w:color w:val="000000"/>
          <w:sz w:val="22"/>
          <w:szCs w:val="22"/>
        </w:rPr>
        <w:t>Nosí většinou požadované pomůcky.</w:t>
      </w:r>
    </w:p>
    <w:p w14:paraId="64AFEF2E" w14:textId="77777777" w:rsidR="0069059E" w:rsidRPr="00C26DAA" w:rsidRDefault="00F32A9F">
      <w:pPr>
        <w:pBdr>
          <w:top w:val="nil"/>
          <w:left w:val="nil"/>
          <w:bottom w:val="nil"/>
          <w:right w:val="nil"/>
          <w:between w:val="nil"/>
        </w:pBdr>
        <w:spacing w:line="276" w:lineRule="auto"/>
        <w:jc w:val="both"/>
        <w:rPr>
          <w:rFonts w:ascii="Calibri" w:eastAsia="Calibri" w:hAnsi="Calibri" w:cs="Calibri"/>
          <w:color w:val="000000"/>
          <w:sz w:val="22"/>
          <w:szCs w:val="22"/>
        </w:rPr>
      </w:pPr>
      <w:r w:rsidRPr="00C26DAA">
        <w:rPr>
          <w:rFonts w:ascii="Calibri" w:eastAsia="Calibri" w:hAnsi="Calibri" w:cs="Calibri"/>
          <w:color w:val="000000"/>
          <w:sz w:val="22"/>
          <w:szCs w:val="22"/>
        </w:rPr>
        <w:t>Zápisy v sešitě nemívá úplné, přehledné a čitelné.</w:t>
      </w:r>
    </w:p>
    <w:p w14:paraId="4C779D03" w14:textId="77777777" w:rsidR="0069059E" w:rsidRPr="00C26DAA" w:rsidRDefault="00F32A9F">
      <w:pPr>
        <w:pBdr>
          <w:top w:val="nil"/>
          <w:left w:val="nil"/>
          <w:bottom w:val="nil"/>
          <w:right w:val="nil"/>
          <w:between w:val="nil"/>
        </w:pBdr>
        <w:spacing w:line="276" w:lineRule="auto"/>
        <w:jc w:val="both"/>
        <w:rPr>
          <w:rFonts w:ascii="Calibri" w:eastAsia="Calibri" w:hAnsi="Calibri" w:cs="Calibri"/>
          <w:color w:val="000000"/>
          <w:sz w:val="22"/>
          <w:szCs w:val="22"/>
        </w:rPr>
      </w:pPr>
      <w:r w:rsidRPr="00C26DAA">
        <w:rPr>
          <w:rFonts w:ascii="Calibri" w:eastAsia="Calibri" w:hAnsi="Calibri" w:cs="Calibri"/>
          <w:color w:val="000000"/>
          <w:sz w:val="22"/>
          <w:szCs w:val="22"/>
        </w:rPr>
        <w:lastRenderedPageBreak/>
        <w:t>Hůře se vyjadřuje, nemluví zcela plynule.</w:t>
      </w:r>
    </w:p>
    <w:p w14:paraId="23CF6C1C" w14:textId="77777777" w:rsidR="0069059E" w:rsidRPr="00C26DAA" w:rsidRDefault="00F32A9F">
      <w:pPr>
        <w:pBdr>
          <w:top w:val="nil"/>
          <w:left w:val="nil"/>
          <w:bottom w:val="nil"/>
          <w:right w:val="nil"/>
          <w:between w:val="nil"/>
        </w:pBdr>
        <w:spacing w:line="276" w:lineRule="auto"/>
        <w:jc w:val="both"/>
        <w:rPr>
          <w:rFonts w:ascii="Calibri" w:eastAsia="Calibri" w:hAnsi="Calibri" w:cs="Calibri"/>
          <w:color w:val="000000"/>
          <w:sz w:val="22"/>
          <w:szCs w:val="22"/>
        </w:rPr>
      </w:pPr>
      <w:r w:rsidRPr="00C26DAA">
        <w:rPr>
          <w:rFonts w:ascii="Calibri" w:eastAsia="Calibri" w:hAnsi="Calibri" w:cs="Calibri"/>
          <w:color w:val="000000"/>
          <w:sz w:val="22"/>
          <w:szCs w:val="22"/>
        </w:rPr>
        <w:t xml:space="preserve">S malými problémy se orientuje </w:t>
      </w:r>
      <w:proofErr w:type="gramStart"/>
      <w:r w:rsidRPr="00C26DAA">
        <w:rPr>
          <w:rFonts w:ascii="Calibri" w:eastAsia="Calibri" w:hAnsi="Calibri" w:cs="Calibri"/>
          <w:color w:val="000000"/>
          <w:sz w:val="22"/>
          <w:szCs w:val="22"/>
        </w:rPr>
        <w:t>v  textu</w:t>
      </w:r>
      <w:proofErr w:type="gramEnd"/>
      <w:r w:rsidRPr="00C26DAA">
        <w:rPr>
          <w:rFonts w:ascii="Calibri" w:eastAsia="Calibri" w:hAnsi="Calibri" w:cs="Calibri"/>
          <w:color w:val="000000"/>
          <w:sz w:val="22"/>
          <w:szCs w:val="22"/>
        </w:rPr>
        <w:t>.</w:t>
      </w:r>
    </w:p>
    <w:p w14:paraId="677336DA" w14:textId="77777777" w:rsidR="0069059E" w:rsidRPr="00C26DAA" w:rsidRDefault="00F32A9F">
      <w:pPr>
        <w:pBdr>
          <w:top w:val="nil"/>
          <w:left w:val="nil"/>
          <w:bottom w:val="nil"/>
          <w:right w:val="nil"/>
          <w:between w:val="nil"/>
        </w:pBdr>
        <w:spacing w:line="276" w:lineRule="auto"/>
        <w:jc w:val="both"/>
        <w:rPr>
          <w:rFonts w:ascii="Calibri" w:eastAsia="Calibri" w:hAnsi="Calibri" w:cs="Calibri"/>
          <w:color w:val="000000"/>
          <w:sz w:val="22"/>
          <w:szCs w:val="22"/>
        </w:rPr>
      </w:pPr>
      <w:r w:rsidRPr="00C26DAA">
        <w:rPr>
          <w:rFonts w:ascii="Calibri" w:eastAsia="Calibri" w:hAnsi="Calibri" w:cs="Calibri"/>
          <w:color w:val="000000"/>
          <w:sz w:val="22"/>
          <w:szCs w:val="22"/>
        </w:rPr>
        <w:t xml:space="preserve">Snaží se vybrat nejdůležitější informace </w:t>
      </w:r>
      <w:proofErr w:type="gramStart"/>
      <w:r w:rsidRPr="00C26DAA">
        <w:rPr>
          <w:rFonts w:ascii="Calibri" w:eastAsia="Calibri" w:hAnsi="Calibri" w:cs="Calibri"/>
          <w:color w:val="000000"/>
          <w:sz w:val="22"/>
          <w:szCs w:val="22"/>
        </w:rPr>
        <w:t>z  textu</w:t>
      </w:r>
      <w:proofErr w:type="gramEnd"/>
      <w:r w:rsidRPr="00C26DAA">
        <w:rPr>
          <w:rFonts w:ascii="Calibri" w:eastAsia="Calibri" w:hAnsi="Calibri" w:cs="Calibri"/>
          <w:color w:val="000000"/>
          <w:sz w:val="22"/>
          <w:szCs w:val="22"/>
        </w:rPr>
        <w:t xml:space="preserve">. </w:t>
      </w:r>
    </w:p>
    <w:p w14:paraId="4A0C2A61" w14:textId="77777777" w:rsidR="0069059E" w:rsidRPr="00C26DAA" w:rsidRDefault="00F32A9F">
      <w:pPr>
        <w:pBdr>
          <w:top w:val="nil"/>
          <w:left w:val="nil"/>
          <w:bottom w:val="nil"/>
          <w:right w:val="nil"/>
          <w:between w:val="nil"/>
        </w:pBdr>
        <w:spacing w:line="276" w:lineRule="auto"/>
        <w:jc w:val="both"/>
        <w:rPr>
          <w:rFonts w:ascii="Calibri" w:eastAsia="Calibri" w:hAnsi="Calibri" w:cs="Calibri"/>
          <w:color w:val="000000"/>
          <w:sz w:val="22"/>
          <w:szCs w:val="22"/>
        </w:rPr>
      </w:pPr>
      <w:r w:rsidRPr="00C26DAA">
        <w:rPr>
          <w:rFonts w:ascii="Calibri" w:eastAsia="Calibri" w:hAnsi="Calibri" w:cs="Calibri"/>
          <w:color w:val="000000"/>
          <w:sz w:val="22"/>
          <w:szCs w:val="22"/>
        </w:rPr>
        <w:t>Spolupracuje ve skupině.</w:t>
      </w:r>
    </w:p>
    <w:p w14:paraId="4FC29544" w14:textId="77777777" w:rsidR="0069059E" w:rsidRPr="00C26DAA" w:rsidRDefault="00F32A9F">
      <w:pPr>
        <w:pBdr>
          <w:top w:val="nil"/>
          <w:left w:val="nil"/>
          <w:bottom w:val="nil"/>
          <w:right w:val="nil"/>
          <w:between w:val="nil"/>
        </w:pBdr>
        <w:spacing w:line="276" w:lineRule="auto"/>
        <w:jc w:val="both"/>
        <w:rPr>
          <w:rFonts w:ascii="Calibri" w:eastAsia="Calibri" w:hAnsi="Calibri" w:cs="Calibri"/>
          <w:color w:val="000000"/>
          <w:sz w:val="22"/>
          <w:szCs w:val="22"/>
        </w:rPr>
      </w:pPr>
      <w:r w:rsidRPr="00C26DAA">
        <w:rPr>
          <w:rFonts w:ascii="Calibri" w:eastAsia="Calibri" w:hAnsi="Calibri" w:cs="Calibri"/>
          <w:color w:val="000000"/>
          <w:sz w:val="22"/>
          <w:szCs w:val="22"/>
        </w:rPr>
        <w:t>Má občas problémy se sebehodnocením a často nedokáže sebehodnocení využít ke zlepšení výsledků své práce.</w:t>
      </w:r>
    </w:p>
    <w:p w14:paraId="76E53D39" w14:textId="77777777" w:rsidR="0069059E" w:rsidRPr="00C26DAA" w:rsidRDefault="00F32A9F">
      <w:pPr>
        <w:pBdr>
          <w:top w:val="nil"/>
          <w:left w:val="nil"/>
          <w:bottom w:val="nil"/>
          <w:right w:val="nil"/>
          <w:between w:val="nil"/>
        </w:pBdr>
        <w:spacing w:line="276" w:lineRule="auto"/>
        <w:jc w:val="both"/>
        <w:rPr>
          <w:rFonts w:ascii="Calibri" w:eastAsia="Calibri" w:hAnsi="Calibri" w:cs="Calibri"/>
          <w:b/>
          <w:color w:val="000000"/>
          <w:sz w:val="22"/>
          <w:szCs w:val="22"/>
        </w:rPr>
      </w:pPr>
      <w:r w:rsidRPr="00C26DAA">
        <w:rPr>
          <w:rFonts w:ascii="Calibri" w:eastAsia="Calibri" w:hAnsi="Calibri" w:cs="Calibri"/>
          <w:b/>
          <w:color w:val="000000"/>
          <w:sz w:val="22"/>
          <w:szCs w:val="22"/>
        </w:rPr>
        <w:t>Dostatečný</w:t>
      </w:r>
    </w:p>
    <w:p w14:paraId="536AA6A5" w14:textId="77777777" w:rsidR="0069059E" w:rsidRPr="00C26DAA" w:rsidRDefault="00F32A9F">
      <w:pPr>
        <w:pBdr>
          <w:top w:val="nil"/>
          <w:left w:val="nil"/>
          <w:bottom w:val="nil"/>
          <w:right w:val="nil"/>
          <w:between w:val="nil"/>
        </w:pBdr>
        <w:spacing w:line="276" w:lineRule="auto"/>
        <w:jc w:val="both"/>
        <w:rPr>
          <w:rFonts w:ascii="Calibri" w:eastAsia="Calibri" w:hAnsi="Calibri" w:cs="Calibri"/>
          <w:color w:val="000000"/>
          <w:sz w:val="22"/>
          <w:szCs w:val="22"/>
        </w:rPr>
      </w:pPr>
      <w:r w:rsidRPr="00C26DAA">
        <w:rPr>
          <w:rFonts w:ascii="Calibri" w:eastAsia="Calibri" w:hAnsi="Calibri" w:cs="Calibri"/>
          <w:color w:val="000000"/>
          <w:sz w:val="22"/>
          <w:szCs w:val="22"/>
        </w:rPr>
        <w:t xml:space="preserve">Žák získá při hodnocení jeho práce v součtu alespoň </w:t>
      </w:r>
      <w:proofErr w:type="gramStart"/>
      <w:r w:rsidRPr="00C26DAA">
        <w:rPr>
          <w:rFonts w:ascii="Calibri" w:eastAsia="Calibri" w:hAnsi="Calibri" w:cs="Calibri"/>
          <w:color w:val="000000"/>
          <w:sz w:val="22"/>
          <w:szCs w:val="22"/>
        </w:rPr>
        <w:t>30%</w:t>
      </w:r>
      <w:proofErr w:type="gramEnd"/>
      <w:r w:rsidRPr="00C26DAA">
        <w:rPr>
          <w:rFonts w:ascii="Calibri" w:eastAsia="Calibri" w:hAnsi="Calibri" w:cs="Calibri"/>
          <w:color w:val="000000"/>
          <w:sz w:val="22"/>
          <w:szCs w:val="22"/>
        </w:rPr>
        <w:t xml:space="preserve"> bodů </w:t>
      </w:r>
    </w:p>
    <w:p w14:paraId="3D87FA5B" w14:textId="77777777" w:rsidR="0069059E" w:rsidRPr="00C26DAA" w:rsidRDefault="00F32A9F">
      <w:pPr>
        <w:pBdr>
          <w:top w:val="nil"/>
          <w:left w:val="nil"/>
          <w:bottom w:val="nil"/>
          <w:right w:val="nil"/>
          <w:between w:val="nil"/>
        </w:pBdr>
        <w:spacing w:line="276" w:lineRule="auto"/>
        <w:jc w:val="both"/>
        <w:rPr>
          <w:rFonts w:ascii="Calibri" w:eastAsia="Calibri" w:hAnsi="Calibri" w:cs="Calibri"/>
          <w:color w:val="000000"/>
          <w:sz w:val="22"/>
          <w:szCs w:val="22"/>
        </w:rPr>
      </w:pPr>
      <w:r w:rsidRPr="00C26DAA">
        <w:rPr>
          <w:rFonts w:ascii="Calibri" w:eastAsia="Calibri" w:hAnsi="Calibri" w:cs="Calibri"/>
          <w:color w:val="000000"/>
          <w:sz w:val="22"/>
          <w:szCs w:val="22"/>
        </w:rPr>
        <w:t>Žák zpracuje za pololetí 2 větší práce dle zadání, nemůže-li se jich z objektivních důvodů zúčastnit, sám si domluví s vyučujícím náhradní řešení.</w:t>
      </w:r>
    </w:p>
    <w:p w14:paraId="249C5CE9" w14:textId="77777777" w:rsidR="0069059E" w:rsidRPr="00C26DAA" w:rsidRDefault="00F32A9F">
      <w:pPr>
        <w:pBdr>
          <w:top w:val="nil"/>
          <w:left w:val="nil"/>
          <w:bottom w:val="nil"/>
          <w:right w:val="nil"/>
          <w:between w:val="nil"/>
        </w:pBdr>
        <w:spacing w:line="276" w:lineRule="auto"/>
        <w:jc w:val="both"/>
        <w:rPr>
          <w:rFonts w:ascii="Calibri" w:eastAsia="Calibri" w:hAnsi="Calibri" w:cs="Calibri"/>
          <w:color w:val="000000"/>
          <w:sz w:val="22"/>
          <w:szCs w:val="22"/>
        </w:rPr>
      </w:pPr>
      <w:r w:rsidRPr="00C26DAA">
        <w:rPr>
          <w:rFonts w:ascii="Calibri" w:eastAsia="Calibri" w:hAnsi="Calibri" w:cs="Calibri"/>
          <w:color w:val="000000"/>
          <w:sz w:val="22"/>
          <w:szCs w:val="22"/>
        </w:rPr>
        <w:t>V určený čas většinou nepracuje na zadaných úkolech.</w:t>
      </w:r>
    </w:p>
    <w:p w14:paraId="1DA5270C" w14:textId="77777777" w:rsidR="0069059E" w:rsidRPr="00C26DAA" w:rsidRDefault="00F32A9F">
      <w:pPr>
        <w:pBdr>
          <w:top w:val="nil"/>
          <w:left w:val="nil"/>
          <w:bottom w:val="nil"/>
          <w:right w:val="nil"/>
          <w:between w:val="nil"/>
        </w:pBdr>
        <w:spacing w:line="276" w:lineRule="auto"/>
        <w:jc w:val="both"/>
        <w:rPr>
          <w:rFonts w:ascii="Calibri" w:eastAsia="Calibri" w:hAnsi="Calibri" w:cs="Calibri"/>
          <w:color w:val="000000"/>
          <w:sz w:val="22"/>
          <w:szCs w:val="22"/>
        </w:rPr>
      </w:pPr>
      <w:r w:rsidRPr="00C26DAA">
        <w:rPr>
          <w:rFonts w:ascii="Calibri" w:eastAsia="Calibri" w:hAnsi="Calibri" w:cs="Calibri"/>
          <w:color w:val="000000"/>
          <w:sz w:val="22"/>
          <w:szCs w:val="22"/>
        </w:rPr>
        <w:t>Většinou nenosí požadované pomůcky.</w:t>
      </w:r>
    </w:p>
    <w:p w14:paraId="63D7A703" w14:textId="77777777" w:rsidR="0069059E" w:rsidRPr="00C26DAA" w:rsidRDefault="00F32A9F">
      <w:pPr>
        <w:pBdr>
          <w:top w:val="nil"/>
          <w:left w:val="nil"/>
          <w:bottom w:val="nil"/>
          <w:right w:val="nil"/>
          <w:between w:val="nil"/>
        </w:pBdr>
        <w:spacing w:line="276" w:lineRule="auto"/>
        <w:jc w:val="both"/>
        <w:rPr>
          <w:rFonts w:ascii="Calibri" w:eastAsia="Calibri" w:hAnsi="Calibri" w:cs="Calibri"/>
          <w:color w:val="000000"/>
          <w:sz w:val="22"/>
          <w:szCs w:val="22"/>
        </w:rPr>
      </w:pPr>
      <w:r w:rsidRPr="00C26DAA">
        <w:rPr>
          <w:rFonts w:ascii="Calibri" w:eastAsia="Calibri" w:hAnsi="Calibri" w:cs="Calibri"/>
          <w:color w:val="000000"/>
          <w:sz w:val="22"/>
          <w:szCs w:val="22"/>
        </w:rPr>
        <w:t>Zápisy v sešitě nemívá úplné, přehledné a čitelné.</w:t>
      </w:r>
    </w:p>
    <w:p w14:paraId="632F0C02" w14:textId="77777777" w:rsidR="0069059E" w:rsidRPr="00C26DAA" w:rsidRDefault="00F32A9F">
      <w:pPr>
        <w:pBdr>
          <w:top w:val="nil"/>
          <w:left w:val="nil"/>
          <w:bottom w:val="nil"/>
          <w:right w:val="nil"/>
          <w:between w:val="nil"/>
        </w:pBdr>
        <w:spacing w:line="276" w:lineRule="auto"/>
        <w:jc w:val="both"/>
        <w:rPr>
          <w:rFonts w:ascii="Calibri" w:eastAsia="Calibri" w:hAnsi="Calibri" w:cs="Calibri"/>
          <w:color w:val="000000"/>
          <w:sz w:val="22"/>
          <w:szCs w:val="22"/>
        </w:rPr>
      </w:pPr>
      <w:r w:rsidRPr="00C26DAA">
        <w:rPr>
          <w:rFonts w:ascii="Calibri" w:eastAsia="Calibri" w:hAnsi="Calibri" w:cs="Calibri"/>
          <w:color w:val="000000"/>
          <w:sz w:val="22"/>
          <w:szCs w:val="22"/>
        </w:rPr>
        <w:t>Hůře se vyjadřuje, nemluví zcela plynule.</w:t>
      </w:r>
    </w:p>
    <w:p w14:paraId="1EEC947A" w14:textId="77777777" w:rsidR="0069059E" w:rsidRPr="00C26DAA" w:rsidRDefault="00F32A9F">
      <w:pPr>
        <w:pBdr>
          <w:top w:val="nil"/>
          <w:left w:val="nil"/>
          <w:bottom w:val="nil"/>
          <w:right w:val="nil"/>
          <w:between w:val="nil"/>
        </w:pBdr>
        <w:spacing w:line="276" w:lineRule="auto"/>
        <w:jc w:val="both"/>
        <w:rPr>
          <w:rFonts w:ascii="Calibri" w:eastAsia="Calibri" w:hAnsi="Calibri" w:cs="Calibri"/>
          <w:color w:val="000000"/>
          <w:sz w:val="22"/>
          <w:szCs w:val="22"/>
        </w:rPr>
      </w:pPr>
      <w:r w:rsidRPr="00C26DAA">
        <w:rPr>
          <w:rFonts w:ascii="Calibri" w:eastAsia="Calibri" w:hAnsi="Calibri" w:cs="Calibri"/>
          <w:color w:val="000000"/>
          <w:sz w:val="22"/>
          <w:szCs w:val="22"/>
        </w:rPr>
        <w:t>Neochotně se zapojuje do týmové práce. Má velké problémy se sebehodnocením a není schopen je využít ke zlepšení výsledků své práce.</w:t>
      </w:r>
    </w:p>
    <w:p w14:paraId="7508C770" w14:textId="77777777" w:rsidR="0069059E" w:rsidRPr="00C26DAA" w:rsidRDefault="00F32A9F">
      <w:pPr>
        <w:pBdr>
          <w:top w:val="nil"/>
          <w:left w:val="nil"/>
          <w:bottom w:val="nil"/>
          <w:right w:val="nil"/>
          <w:between w:val="nil"/>
        </w:pBdr>
        <w:spacing w:line="276" w:lineRule="auto"/>
        <w:jc w:val="both"/>
        <w:rPr>
          <w:rFonts w:ascii="Calibri" w:eastAsia="Calibri" w:hAnsi="Calibri" w:cs="Calibri"/>
          <w:b/>
          <w:color w:val="000000"/>
          <w:sz w:val="22"/>
          <w:szCs w:val="22"/>
        </w:rPr>
      </w:pPr>
      <w:r w:rsidRPr="00C26DAA">
        <w:rPr>
          <w:rFonts w:ascii="Calibri" w:eastAsia="Calibri" w:hAnsi="Calibri" w:cs="Calibri"/>
          <w:b/>
          <w:color w:val="000000"/>
          <w:sz w:val="22"/>
          <w:szCs w:val="22"/>
        </w:rPr>
        <w:t xml:space="preserve">Nedostatečný  </w:t>
      </w:r>
    </w:p>
    <w:p w14:paraId="6CD7F996" w14:textId="77777777" w:rsidR="0069059E" w:rsidRPr="00C26DAA" w:rsidRDefault="00F32A9F">
      <w:pPr>
        <w:pBdr>
          <w:top w:val="nil"/>
          <w:left w:val="nil"/>
          <w:bottom w:val="nil"/>
          <w:right w:val="nil"/>
          <w:between w:val="nil"/>
        </w:pBdr>
        <w:spacing w:line="276" w:lineRule="auto"/>
        <w:jc w:val="both"/>
        <w:rPr>
          <w:rFonts w:ascii="Calibri" w:eastAsia="Calibri" w:hAnsi="Calibri" w:cs="Calibri"/>
          <w:color w:val="000000"/>
          <w:sz w:val="22"/>
          <w:szCs w:val="22"/>
        </w:rPr>
      </w:pPr>
      <w:r w:rsidRPr="00C26DAA">
        <w:rPr>
          <w:rFonts w:ascii="Calibri" w:eastAsia="Calibri" w:hAnsi="Calibri" w:cs="Calibri"/>
          <w:color w:val="000000"/>
          <w:sz w:val="22"/>
          <w:szCs w:val="22"/>
        </w:rPr>
        <w:t xml:space="preserve">Žák nezíská při hodnocení jeho práce v součtu ani </w:t>
      </w:r>
      <w:proofErr w:type="gramStart"/>
      <w:r w:rsidRPr="00C26DAA">
        <w:rPr>
          <w:rFonts w:ascii="Calibri" w:eastAsia="Calibri" w:hAnsi="Calibri" w:cs="Calibri"/>
          <w:color w:val="000000"/>
          <w:sz w:val="22"/>
          <w:szCs w:val="22"/>
        </w:rPr>
        <w:t>30%</w:t>
      </w:r>
      <w:proofErr w:type="gramEnd"/>
      <w:r w:rsidRPr="00C26DAA">
        <w:rPr>
          <w:rFonts w:ascii="Calibri" w:eastAsia="Calibri" w:hAnsi="Calibri" w:cs="Calibri"/>
          <w:color w:val="000000"/>
          <w:sz w:val="22"/>
          <w:szCs w:val="22"/>
        </w:rPr>
        <w:t xml:space="preserve"> bodů </w:t>
      </w:r>
    </w:p>
    <w:p w14:paraId="348EF0E5" w14:textId="77777777" w:rsidR="0069059E" w:rsidRPr="00C26DAA" w:rsidRDefault="00F32A9F">
      <w:pPr>
        <w:pBdr>
          <w:top w:val="nil"/>
          <w:left w:val="nil"/>
          <w:bottom w:val="nil"/>
          <w:right w:val="nil"/>
          <w:between w:val="nil"/>
        </w:pBdr>
        <w:spacing w:line="276" w:lineRule="auto"/>
        <w:jc w:val="both"/>
        <w:rPr>
          <w:rFonts w:ascii="Calibri" w:eastAsia="Calibri" w:hAnsi="Calibri" w:cs="Calibri"/>
          <w:color w:val="000000"/>
          <w:sz w:val="22"/>
          <w:szCs w:val="22"/>
        </w:rPr>
      </w:pPr>
      <w:r w:rsidRPr="00C26DAA">
        <w:rPr>
          <w:rFonts w:ascii="Calibri" w:eastAsia="Calibri" w:hAnsi="Calibri" w:cs="Calibri"/>
          <w:color w:val="000000"/>
          <w:sz w:val="22"/>
          <w:szCs w:val="22"/>
        </w:rPr>
        <w:t>Nepracuje na zadaných úkolech.</w:t>
      </w:r>
    </w:p>
    <w:p w14:paraId="6ABC4F57" w14:textId="77777777" w:rsidR="0069059E" w:rsidRPr="00C26DAA" w:rsidRDefault="00F32A9F">
      <w:pPr>
        <w:pBdr>
          <w:top w:val="nil"/>
          <w:left w:val="nil"/>
          <w:bottom w:val="nil"/>
          <w:right w:val="nil"/>
          <w:between w:val="nil"/>
        </w:pBdr>
        <w:spacing w:line="276" w:lineRule="auto"/>
        <w:jc w:val="both"/>
        <w:rPr>
          <w:rFonts w:ascii="Calibri" w:eastAsia="Calibri" w:hAnsi="Calibri" w:cs="Calibri"/>
          <w:color w:val="000000"/>
          <w:sz w:val="22"/>
          <w:szCs w:val="22"/>
        </w:rPr>
      </w:pPr>
      <w:r w:rsidRPr="00C26DAA">
        <w:rPr>
          <w:rFonts w:ascii="Calibri" w:eastAsia="Calibri" w:hAnsi="Calibri" w:cs="Calibri"/>
          <w:color w:val="000000"/>
          <w:sz w:val="22"/>
          <w:szCs w:val="22"/>
        </w:rPr>
        <w:t>Nenosí požadované pomůcky.</w:t>
      </w:r>
    </w:p>
    <w:p w14:paraId="553CA7C1" w14:textId="77777777" w:rsidR="0069059E" w:rsidRPr="00C26DAA" w:rsidRDefault="00F32A9F">
      <w:pPr>
        <w:pBdr>
          <w:top w:val="nil"/>
          <w:left w:val="nil"/>
          <w:bottom w:val="nil"/>
          <w:right w:val="nil"/>
          <w:between w:val="nil"/>
        </w:pBdr>
        <w:spacing w:line="276" w:lineRule="auto"/>
        <w:jc w:val="both"/>
        <w:rPr>
          <w:rFonts w:ascii="Calibri" w:eastAsia="Calibri" w:hAnsi="Calibri" w:cs="Calibri"/>
          <w:color w:val="000000"/>
          <w:sz w:val="22"/>
          <w:szCs w:val="22"/>
        </w:rPr>
      </w:pPr>
      <w:r w:rsidRPr="00C26DAA">
        <w:rPr>
          <w:rFonts w:ascii="Calibri" w:eastAsia="Calibri" w:hAnsi="Calibri" w:cs="Calibri"/>
          <w:color w:val="000000"/>
          <w:sz w:val="22"/>
          <w:szCs w:val="22"/>
        </w:rPr>
        <w:t>Zápisy v sešitě nemívá úplné, přehledné a čitelné.</w:t>
      </w:r>
    </w:p>
    <w:p w14:paraId="12FC6737" w14:textId="77777777" w:rsidR="0069059E" w:rsidRPr="00C26DAA" w:rsidRDefault="00F32A9F">
      <w:pPr>
        <w:pBdr>
          <w:top w:val="nil"/>
          <w:left w:val="nil"/>
          <w:bottom w:val="nil"/>
          <w:right w:val="nil"/>
          <w:between w:val="nil"/>
        </w:pBdr>
        <w:spacing w:line="276" w:lineRule="auto"/>
        <w:jc w:val="both"/>
        <w:rPr>
          <w:rFonts w:ascii="Calibri" w:eastAsia="Calibri" w:hAnsi="Calibri" w:cs="Calibri"/>
          <w:color w:val="000000"/>
          <w:sz w:val="22"/>
          <w:szCs w:val="22"/>
        </w:rPr>
      </w:pPr>
      <w:r w:rsidRPr="00C26DAA">
        <w:rPr>
          <w:rFonts w:ascii="Calibri" w:eastAsia="Calibri" w:hAnsi="Calibri" w:cs="Calibri"/>
          <w:color w:val="000000"/>
          <w:sz w:val="22"/>
          <w:szCs w:val="22"/>
        </w:rPr>
        <w:t xml:space="preserve">Jeho znalosti a dovednosti jsou mizivé. </w:t>
      </w:r>
    </w:p>
    <w:p w14:paraId="7810631F" w14:textId="77777777" w:rsidR="0069059E" w:rsidRPr="00C26DAA" w:rsidRDefault="00F32A9F">
      <w:pPr>
        <w:pBdr>
          <w:top w:val="nil"/>
          <w:left w:val="nil"/>
          <w:bottom w:val="nil"/>
          <w:right w:val="nil"/>
          <w:between w:val="nil"/>
        </w:pBdr>
        <w:spacing w:line="276" w:lineRule="auto"/>
        <w:jc w:val="both"/>
        <w:rPr>
          <w:rFonts w:ascii="Calibri" w:eastAsia="Calibri" w:hAnsi="Calibri" w:cs="Calibri"/>
          <w:color w:val="000000"/>
          <w:sz w:val="22"/>
          <w:szCs w:val="22"/>
        </w:rPr>
      </w:pPr>
      <w:r w:rsidRPr="00C26DAA">
        <w:rPr>
          <w:rFonts w:ascii="Calibri" w:eastAsia="Calibri" w:hAnsi="Calibri" w:cs="Calibri"/>
          <w:color w:val="000000"/>
          <w:sz w:val="22"/>
          <w:szCs w:val="22"/>
        </w:rPr>
        <w:t>Nezapojuje se do týmové práce.</w:t>
      </w:r>
    </w:p>
    <w:p w14:paraId="27B79AAB" w14:textId="77777777" w:rsidR="0069059E" w:rsidRPr="00C26DAA" w:rsidRDefault="00F32A9F">
      <w:pPr>
        <w:pBdr>
          <w:top w:val="nil"/>
          <w:left w:val="nil"/>
          <w:bottom w:val="nil"/>
          <w:right w:val="nil"/>
          <w:between w:val="nil"/>
        </w:pBdr>
        <w:spacing w:line="276" w:lineRule="auto"/>
        <w:jc w:val="both"/>
        <w:rPr>
          <w:rFonts w:ascii="Calibri" w:eastAsia="Calibri" w:hAnsi="Calibri" w:cs="Calibri"/>
          <w:color w:val="000000"/>
          <w:sz w:val="22"/>
          <w:szCs w:val="22"/>
        </w:rPr>
      </w:pPr>
      <w:r w:rsidRPr="00C26DAA">
        <w:rPr>
          <w:rFonts w:ascii="Calibri" w:eastAsia="Calibri" w:hAnsi="Calibri" w:cs="Calibri"/>
          <w:color w:val="000000"/>
          <w:sz w:val="22"/>
          <w:szCs w:val="22"/>
        </w:rPr>
        <w:t>Nedokáže samostatně zhodnotit svoji práci.</w:t>
      </w:r>
    </w:p>
    <w:p w14:paraId="49B55615" w14:textId="77777777" w:rsidR="0069059E" w:rsidRPr="00C26DAA" w:rsidRDefault="00F32A9F">
      <w:pPr>
        <w:pBdr>
          <w:top w:val="nil"/>
          <w:left w:val="nil"/>
          <w:bottom w:val="nil"/>
          <w:right w:val="nil"/>
          <w:between w:val="nil"/>
        </w:pBdr>
        <w:spacing w:line="276" w:lineRule="auto"/>
        <w:jc w:val="both"/>
        <w:rPr>
          <w:rFonts w:ascii="Calibri" w:eastAsia="Calibri" w:hAnsi="Calibri" w:cs="Calibri"/>
          <w:color w:val="000000"/>
          <w:sz w:val="22"/>
          <w:szCs w:val="22"/>
        </w:rPr>
      </w:pPr>
      <w:r w:rsidRPr="00C26DAA">
        <w:rPr>
          <w:rFonts w:ascii="Calibri" w:eastAsia="Calibri" w:hAnsi="Calibri" w:cs="Calibri"/>
          <w:color w:val="000000"/>
          <w:sz w:val="22"/>
          <w:szCs w:val="22"/>
        </w:rPr>
        <w:t>Nejeví snahu o zlepšení.</w:t>
      </w:r>
    </w:p>
    <w:p w14:paraId="4CB433CD" w14:textId="77777777" w:rsidR="0069059E" w:rsidRPr="00C26DAA" w:rsidRDefault="0069059E">
      <w:pPr>
        <w:pBdr>
          <w:top w:val="nil"/>
          <w:left w:val="nil"/>
          <w:bottom w:val="nil"/>
          <w:right w:val="nil"/>
          <w:between w:val="nil"/>
        </w:pBdr>
        <w:spacing w:line="276" w:lineRule="auto"/>
        <w:jc w:val="both"/>
        <w:rPr>
          <w:rFonts w:ascii="Calibri" w:eastAsia="Calibri" w:hAnsi="Calibri" w:cs="Calibri"/>
          <w:b/>
          <w:color w:val="000000"/>
          <w:sz w:val="22"/>
          <w:szCs w:val="22"/>
        </w:rPr>
      </w:pPr>
    </w:p>
    <w:p w14:paraId="383426F3" w14:textId="77777777" w:rsidR="0069059E" w:rsidRPr="00C26DAA" w:rsidRDefault="00F32A9F">
      <w:pPr>
        <w:pBdr>
          <w:top w:val="nil"/>
          <w:left w:val="nil"/>
          <w:bottom w:val="nil"/>
          <w:right w:val="nil"/>
          <w:between w:val="nil"/>
        </w:pBdr>
        <w:spacing w:line="276" w:lineRule="auto"/>
        <w:jc w:val="both"/>
        <w:rPr>
          <w:rFonts w:ascii="Calibri" w:eastAsia="Calibri" w:hAnsi="Calibri" w:cs="Calibri"/>
          <w:b/>
          <w:color w:val="000000"/>
          <w:sz w:val="22"/>
          <w:szCs w:val="22"/>
        </w:rPr>
      </w:pPr>
      <w:r w:rsidRPr="00C26DAA">
        <w:rPr>
          <w:rFonts w:ascii="Calibri" w:eastAsia="Calibri" w:hAnsi="Calibri" w:cs="Calibri"/>
          <w:b/>
          <w:color w:val="000000"/>
          <w:sz w:val="22"/>
          <w:szCs w:val="22"/>
        </w:rPr>
        <w:t>Kritéria pro žáky s SVP</w:t>
      </w:r>
    </w:p>
    <w:p w14:paraId="43C70C32" w14:textId="77777777" w:rsidR="0069059E" w:rsidRPr="00C26DAA" w:rsidRDefault="00F32A9F">
      <w:pPr>
        <w:pBdr>
          <w:top w:val="nil"/>
          <w:left w:val="nil"/>
          <w:bottom w:val="nil"/>
          <w:right w:val="nil"/>
          <w:between w:val="nil"/>
        </w:pBdr>
        <w:spacing w:line="276" w:lineRule="auto"/>
        <w:jc w:val="both"/>
        <w:rPr>
          <w:rFonts w:ascii="Calibri" w:eastAsia="Calibri" w:hAnsi="Calibri" w:cs="Calibri"/>
          <w:color w:val="000000"/>
          <w:sz w:val="22"/>
          <w:szCs w:val="22"/>
        </w:rPr>
      </w:pPr>
      <w:r w:rsidRPr="00C26DAA">
        <w:rPr>
          <w:rFonts w:ascii="Calibri" w:eastAsia="Calibri" w:hAnsi="Calibri" w:cs="Calibri"/>
          <w:color w:val="000000"/>
          <w:sz w:val="22"/>
          <w:szCs w:val="22"/>
        </w:rPr>
        <w:t>Žáci s SVP jsou hodnoceni na základě kritérií specifikovaných v jejich individuálních vzdělávacích plánech.</w:t>
      </w:r>
    </w:p>
    <w:p w14:paraId="462BC4C9" w14:textId="77777777" w:rsidR="0069059E" w:rsidRPr="00C26DAA" w:rsidRDefault="0069059E">
      <w:pPr>
        <w:ind w:firstLine="709"/>
        <w:jc w:val="both"/>
        <w:rPr>
          <w:rFonts w:ascii="Calibri" w:eastAsia="Calibri" w:hAnsi="Calibri" w:cs="Calibri"/>
          <w:color w:val="000000"/>
          <w:sz w:val="22"/>
          <w:szCs w:val="22"/>
        </w:rPr>
      </w:pPr>
    </w:p>
    <w:p w14:paraId="18293F12" w14:textId="77777777" w:rsidR="0069059E" w:rsidRPr="00C26DAA" w:rsidRDefault="00F32A9F">
      <w:pPr>
        <w:pStyle w:val="Nadpis3"/>
        <w:jc w:val="both"/>
        <w:rPr>
          <w:rFonts w:ascii="Calibri" w:eastAsia="Calibri" w:hAnsi="Calibri" w:cs="Calibri"/>
          <w:sz w:val="22"/>
          <w:szCs w:val="22"/>
          <w:u w:val="single"/>
        </w:rPr>
      </w:pPr>
      <w:bookmarkStart w:id="57" w:name="_heading=h.37m2jsg" w:colFirst="0" w:colLast="0"/>
      <w:bookmarkEnd w:id="57"/>
      <w:r w:rsidRPr="00C26DAA">
        <w:rPr>
          <w:sz w:val="22"/>
          <w:szCs w:val="22"/>
        </w:rPr>
        <w:br w:type="page"/>
      </w:r>
    </w:p>
    <w:p w14:paraId="0165462C" w14:textId="77777777" w:rsidR="0069059E" w:rsidRPr="00E40515" w:rsidRDefault="00F32A9F" w:rsidP="00E40515">
      <w:pPr>
        <w:pStyle w:val="Nadpis3"/>
        <w:rPr>
          <w:rFonts w:eastAsia="Calibri"/>
          <w:u w:val="single"/>
        </w:rPr>
      </w:pPr>
      <w:bookmarkStart w:id="58" w:name="_Toc202946549"/>
      <w:r w:rsidRPr="00E40515">
        <w:rPr>
          <w:rFonts w:eastAsia="Calibri"/>
          <w:u w:val="single"/>
        </w:rPr>
        <w:lastRenderedPageBreak/>
        <w:t>Tělesná výchova</w:t>
      </w:r>
      <w:bookmarkEnd w:id="58"/>
    </w:p>
    <w:p w14:paraId="2541B50B" w14:textId="77777777" w:rsidR="0069059E" w:rsidRDefault="0069059E">
      <w:pPr>
        <w:jc w:val="both"/>
        <w:rPr>
          <w:rFonts w:ascii="Calibri" w:eastAsia="Calibri" w:hAnsi="Calibri" w:cs="Calibri"/>
          <w:color w:val="000000"/>
        </w:rPr>
      </w:pPr>
    </w:p>
    <w:p w14:paraId="64CB1D2B" w14:textId="77777777" w:rsidR="0069059E" w:rsidRDefault="00F32A9F">
      <w:pPr>
        <w:jc w:val="both"/>
        <w:rPr>
          <w:rFonts w:ascii="Calibri" w:eastAsia="Calibri" w:hAnsi="Calibri" w:cs="Calibri"/>
          <w:b/>
          <w:color w:val="000000"/>
          <w:sz w:val="28"/>
          <w:szCs w:val="28"/>
        </w:rPr>
      </w:pPr>
      <w:r>
        <w:rPr>
          <w:rFonts w:ascii="Calibri" w:eastAsia="Calibri" w:hAnsi="Calibri" w:cs="Calibri"/>
          <w:b/>
          <w:color w:val="000000"/>
          <w:sz w:val="28"/>
          <w:szCs w:val="28"/>
        </w:rPr>
        <w:t>Obsahové, časové a organizační vymezení</w:t>
      </w:r>
    </w:p>
    <w:p w14:paraId="5F2AEC79" w14:textId="77777777" w:rsidR="0069059E" w:rsidRPr="00C26DAA" w:rsidRDefault="00F32A9F">
      <w:pPr>
        <w:ind w:firstLine="709"/>
        <w:jc w:val="both"/>
        <w:rPr>
          <w:rFonts w:ascii="Calibri" w:eastAsia="Calibri" w:hAnsi="Calibri" w:cs="Calibri"/>
          <w:color w:val="000000"/>
          <w:sz w:val="22"/>
          <w:szCs w:val="22"/>
        </w:rPr>
      </w:pPr>
      <w:r w:rsidRPr="00C26DAA">
        <w:rPr>
          <w:rFonts w:ascii="Calibri" w:eastAsia="Calibri" w:hAnsi="Calibri" w:cs="Calibri"/>
          <w:color w:val="000000"/>
          <w:sz w:val="22"/>
          <w:szCs w:val="22"/>
        </w:rPr>
        <w:t>Vyučovací předmět TĚLESNÁ VÝCHOVA směřuje k jedinému cíli, aby všichni žáci měli radost z pohybu a poznávali vlastní pohybové možnosti a zájmy. Součástí tělesné výchovy je i zdravotní tělesná výchova</w:t>
      </w:r>
    </w:p>
    <w:p w14:paraId="0CBECB0E" w14:textId="77777777" w:rsidR="0069059E" w:rsidRPr="00C26DAA" w:rsidRDefault="0069059E">
      <w:pPr>
        <w:jc w:val="both"/>
        <w:rPr>
          <w:rFonts w:ascii="Calibri" w:eastAsia="Calibri" w:hAnsi="Calibri" w:cs="Calibri"/>
          <w:color w:val="000000"/>
          <w:sz w:val="22"/>
          <w:szCs w:val="22"/>
        </w:rPr>
      </w:pPr>
    </w:p>
    <w:p w14:paraId="0E809D8C" w14:textId="77777777" w:rsidR="0069059E" w:rsidRPr="00C26DAA" w:rsidRDefault="00F32A9F">
      <w:pPr>
        <w:jc w:val="both"/>
        <w:rPr>
          <w:rFonts w:ascii="Calibri" w:eastAsia="Calibri" w:hAnsi="Calibri" w:cs="Calibri"/>
          <w:color w:val="000000"/>
          <w:sz w:val="22"/>
          <w:szCs w:val="22"/>
        </w:rPr>
      </w:pPr>
      <w:r w:rsidRPr="00C26DAA">
        <w:rPr>
          <w:rFonts w:ascii="Calibri" w:eastAsia="Calibri" w:hAnsi="Calibri" w:cs="Calibri"/>
          <w:color w:val="000000"/>
          <w:sz w:val="22"/>
          <w:szCs w:val="22"/>
        </w:rPr>
        <w:t>Vyučovaný předmět TĚLESNÁ VÝCHOVA je tvořen následujícími činnostmi:</w:t>
      </w:r>
    </w:p>
    <w:p w14:paraId="7728C5F1" w14:textId="77777777" w:rsidR="0069059E" w:rsidRPr="00C26DAA" w:rsidRDefault="00F32A9F">
      <w:pPr>
        <w:numPr>
          <w:ilvl w:val="0"/>
          <w:numId w:val="32"/>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míčové hry</w:t>
      </w:r>
    </w:p>
    <w:p w14:paraId="723EB6B1" w14:textId="77777777" w:rsidR="0069059E" w:rsidRPr="00C26DAA" w:rsidRDefault="00F32A9F">
      <w:pPr>
        <w:numPr>
          <w:ilvl w:val="0"/>
          <w:numId w:val="32"/>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atletika</w:t>
      </w:r>
    </w:p>
    <w:p w14:paraId="6AF3A626" w14:textId="77777777" w:rsidR="0069059E" w:rsidRPr="00C26DAA" w:rsidRDefault="00F32A9F">
      <w:pPr>
        <w:numPr>
          <w:ilvl w:val="0"/>
          <w:numId w:val="32"/>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gymnastika</w:t>
      </w:r>
    </w:p>
    <w:p w14:paraId="2039F7C4" w14:textId="77777777" w:rsidR="0069059E" w:rsidRPr="00C26DAA" w:rsidRDefault="00F32A9F">
      <w:pPr>
        <w:numPr>
          <w:ilvl w:val="0"/>
          <w:numId w:val="32"/>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pohybové hry</w:t>
      </w:r>
    </w:p>
    <w:p w14:paraId="6AE2ECB2" w14:textId="77777777" w:rsidR="0069059E" w:rsidRPr="00C26DAA" w:rsidRDefault="00F32A9F">
      <w:pPr>
        <w:numPr>
          <w:ilvl w:val="0"/>
          <w:numId w:val="32"/>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plavání</w:t>
      </w:r>
    </w:p>
    <w:p w14:paraId="1E9F6858" w14:textId="77777777" w:rsidR="0069059E" w:rsidRPr="00C26DAA" w:rsidRDefault="00F32A9F">
      <w:pPr>
        <w:numPr>
          <w:ilvl w:val="0"/>
          <w:numId w:val="32"/>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netradiční sporty</w:t>
      </w:r>
    </w:p>
    <w:p w14:paraId="6472BF39" w14:textId="77777777" w:rsidR="0069059E" w:rsidRPr="00C26DAA" w:rsidRDefault="00F32A9F">
      <w:pPr>
        <w:numPr>
          <w:ilvl w:val="0"/>
          <w:numId w:val="32"/>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zimní sporty</w:t>
      </w:r>
    </w:p>
    <w:p w14:paraId="211EE3F2" w14:textId="77777777" w:rsidR="0069059E" w:rsidRPr="00C26DAA" w:rsidRDefault="0069059E">
      <w:pPr>
        <w:jc w:val="both"/>
        <w:rPr>
          <w:rFonts w:ascii="Calibri" w:eastAsia="Calibri" w:hAnsi="Calibri" w:cs="Calibri"/>
          <w:color w:val="000000"/>
          <w:sz w:val="22"/>
          <w:szCs w:val="22"/>
        </w:rPr>
      </w:pPr>
    </w:p>
    <w:p w14:paraId="391B8684" w14:textId="77777777" w:rsidR="0069059E" w:rsidRPr="00C26DAA" w:rsidRDefault="00F32A9F">
      <w:pPr>
        <w:jc w:val="both"/>
        <w:rPr>
          <w:rFonts w:ascii="Calibri" w:eastAsia="Calibri" w:hAnsi="Calibri" w:cs="Calibri"/>
          <w:color w:val="000000"/>
          <w:sz w:val="22"/>
          <w:szCs w:val="22"/>
        </w:rPr>
      </w:pPr>
      <w:r w:rsidRPr="00C26DAA">
        <w:rPr>
          <w:rFonts w:ascii="Calibri" w:eastAsia="Calibri" w:hAnsi="Calibri" w:cs="Calibri"/>
          <w:color w:val="000000"/>
          <w:sz w:val="22"/>
          <w:szCs w:val="22"/>
        </w:rPr>
        <w:t>Vyučovaný předmět TĚLESNÁ VÝCHOVA integruje následující průřezová témata a jejich tematické okruhy:</w:t>
      </w:r>
    </w:p>
    <w:p w14:paraId="70045A5B" w14:textId="77777777" w:rsidR="0069059E" w:rsidRPr="00C26DAA" w:rsidRDefault="00F32A9F">
      <w:pPr>
        <w:numPr>
          <w:ilvl w:val="0"/>
          <w:numId w:val="32"/>
        </w:numPr>
        <w:jc w:val="both"/>
        <w:rPr>
          <w:rFonts w:ascii="Calibri" w:eastAsia="Calibri" w:hAnsi="Calibri" w:cs="Calibri"/>
          <w:b/>
          <w:color w:val="000000"/>
          <w:sz w:val="22"/>
          <w:szCs w:val="22"/>
        </w:rPr>
      </w:pPr>
      <w:r w:rsidRPr="00C26DAA">
        <w:rPr>
          <w:rFonts w:ascii="Calibri" w:eastAsia="Calibri" w:hAnsi="Calibri" w:cs="Calibri"/>
          <w:b/>
          <w:color w:val="000000"/>
          <w:sz w:val="22"/>
          <w:szCs w:val="22"/>
        </w:rPr>
        <w:t>Osobnostní a sociální výchova</w:t>
      </w:r>
    </w:p>
    <w:p w14:paraId="720B3E2E" w14:textId="77777777" w:rsidR="0069059E" w:rsidRPr="00C26DAA" w:rsidRDefault="00F32A9F">
      <w:pPr>
        <w:numPr>
          <w:ilvl w:val="1"/>
          <w:numId w:val="1"/>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 xml:space="preserve">Osobnostní rozvoj </w:t>
      </w:r>
    </w:p>
    <w:p w14:paraId="345D64EC" w14:textId="77777777" w:rsidR="0069059E" w:rsidRPr="00C26DAA" w:rsidRDefault="00F32A9F">
      <w:pPr>
        <w:numPr>
          <w:ilvl w:val="2"/>
          <w:numId w:val="1"/>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Rozvoj schopností poznávání</w:t>
      </w:r>
    </w:p>
    <w:p w14:paraId="7DF56F19" w14:textId="77777777" w:rsidR="0069059E" w:rsidRPr="00C26DAA" w:rsidRDefault="00F32A9F">
      <w:pPr>
        <w:numPr>
          <w:ilvl w:val="2"/>
          <w:numId w:val="1"/>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sebepoznání a sebepojetí</w:t>
      </w:r>
    </w:p>
    <w:p w14:paraId="4BB40938" w14:textId="77777777" w:rsidR="0069059E" w:rsidRPr="00C26DAA" w:rsidRDefault="00F32A9F">
      <w:pPr>
        <w:numPr>
          <w:ilvl w:val="2"/>
          <w:numId w:val="1"/>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seberegulace a sebeorganizace</w:t>
      </w:r>
    </w:p>
    <w:p w14:paraId="54D27BFD" w14:textId="77777777" w:rsidR="0069059E" w:rsidRPr="00C26DAA" w:rsidRDefault="00F32A9F" w:rsidP="00D05A43">
      <w:pPr>
        <w:numPr>
          <w:ilvl w:val="2"/>
          <w:numId w:val="119"/>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psychohygiena</w:t>
      </w:r>
    </w:p>
    <w:p w14:paraId="29EB802A" w14:textId="77777777" w:rsidR="0069059E" w:rsidRPr="00C26DAA" w:rsidRDefault="00F32A9F" w:rsidP="00D05A43">
      <w:pPr>
        <w:numPr>
          <w:ilvl w:val="2"/>
          <w:numId w:val="119"/>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kreativita</w:t>
      </w:r>
    </w:p>
    <w:p w14:paraId="4AA08A46" w14:textId="77777777" w:rsidR="0069059E" w:rsidRPr="00C26DAA" w:rsidRDefault="00F32A9F">
      <w:pPr>
        <w:numPr>
          <w:ilvl w:val="1"/>
          <w:numId w:val="1"/>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 xml:space="preserve">Sociální rozvoj </w:t>
      </w:r>
    </w:p>
    <w:p w14:paraId="0BE5700E" w14:textId="77777777" w:rsidR="0069059E" w:rsidRPr="00C26DAA" w:rsidRDefault="00F32A9F">
      <w:pPr>
        <w:numPr>
          <w:ilvl w:val="2"/>
          <w:numId w:val="1"/>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poznávání lidí</w:t>
      </w:r>
    </w:p>
    <w:p w14:paraId="7C088DA4" w14:textId="77777777" w:rsidR="0069059E" w:rsidRPr="00C26DAA" w:rsidRDefault="00F32A9F">
      <w:pPr>
        <w:numPr>
          <w:ilvl w:val="2"/>
          <w:numId w:val="1"/>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mezilidské vztahy</w:t>
      </w:r>
    </w:p>
    <w:p w14:paraId="6F2ED47F" w14:textId="77777777" w:rsidR="0069059E" w:rsidRPr="00C26DAA" w:rsidRDefault="00F32A9F">
      <w:pPr>
        <w:numPr>
          <w:ilvl w:val="2"/>
          <w:numId w:val="1"/>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komunikace</w:t>
      </w:r>
    </w:p>
    <w:p w14:paraId="729AF928" w14:textId="77777777" w:rsidR="0069059E" w:rsidRPr="00C26DAA" w:rsidRDefault="00F32A9F">
      <w:pPr>
        <w:numPr>
          <w:ilvl w:val="2"/>
          <w:numId w:val="1"/>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kooperace a soutěžení</w:t>
      </w:r>
    </w:p>
    <w:p w14:paraId="3E555876" w14:textId="77777777" w:rsidR="0069059E" w:rsidRPr="00C26DAA" w:rsidRDefault="00F32A9F">
      <w:pPr>
        <w:numPr>
          <w:ilvl w:val="1"/>
          <w:numId w:val="1"/>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Morální rozvoj</w:t>
      </w:r>
    </w:p>
    <w:p w14:paraId="6B2F741E" w14:textId="77777777" w:rsidR="0069059E" w:rsidRPr="00C26DAA" w:rsidRDefault="00F32A9F">
      <w:pPr>
        <w:numPr>
          <w:ilvl w:val="2"/>
          <w:numId w:val="1"/>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řešení problémů a rozhodovací dovednosti</w:t>
      </w:r>
    </w:p>
    <w:p w14:paraId="16868728" w14:textId="77777777" w:rsidR="0069059E" w:rsidRPr="00C26DAA" w:rsidRDefault="00F32A9F">
      <w:pPr>
        <w:numPr>
          <w:ilvl w:val="2"/>
          <w:numId w:val="1"/>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hodnoty, postoje, praktická etika</w:t>
      </w:r>
    </w:p>
    <w:p w14:paraId="41FBBE81" w14:textId="77777777" w:rsidR="0069059E" w:rsidRPr="00C26DAA" w:rsidRDefault="0069059E">
      <w:pPr>
        <w:jc w:val="both"/>
        <w:rPr>
          <w:rFonts w:ascii="Calibri" w:eastAsia="Calibri" w:hAnsi="Calibri" w:cs="Calibri"/>
          <w:color w:val="000000"/>
          <w:sz w:val="22"/>
          <w:szCs w:val="22"/>
        </w:rPr>
      </w:pPr>
    </w:p>
    <w:p w14:paraId="71C844CF" w14:textId="77777777" w:rsidR="0069059E" w:rsidRPr="00C26DAA" w:rsidRDefault="00F32A9F">
      <w:pPr>
        <w:numPr>
          <w:ilvl w:val="0"/>
          <w:numId w:val="32"/>
        </w:numPr>
        <w:jc w:val="both"/>
        <w:rPr>
          <w:rFonts w:ascii="Calibri" w:eastAsia="Calibri" w:hAnsi="Calibri" w:cs="Calibri"/>
          <w:b/>
          <w:color w:val="000000"/>
          <w:sz w:val="22"/>
          <w:szCs w:val="22"/>
        </w:rPr>
      </w:pPr>
      <w:r w:rsidRPr="00C26DAA">
        <w:rPr>
          <w:rFonts w:ascii="Calibri" w:eastAsia="Calibri" w:hAnsi="Calibri" w:cs="Calibri"/>
          <w:b/>
          <w:color w:val="000000"/>
          <w:sz w:val="22"/>
          <w:szCs w:val="22"/>
        </w:rPr>
        <w:t>Environmentální výchova</w:t>
      </w:r>
    </w:p>
    <w:p w14:paraId="2B04B342" w14:textId="77777777" w:rsidR="0069059E" w:rsidRPr="00C26DAA" w:rsidRDefault="00F32A9F">
      <w:pPr>
        <w:numPr>
          <w:ilvl w:val="0"/>
          <w:numId w:val="85"/>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Vztah člověka k prostředí</w:t>
      </w:r>
    </w:p>
    <w:p w14:paraId="6E5DC0C4" w14:textId="77777777" w:rsidR="0069059E" w:rsidRPr="00C26DAA" w:rsidRDefault="00F32A9F">
      <w:pPr>
        <w:numPr>
          <w:ilvl w:val="0"/>
          <w:numId w:val="32"/>
        </w:numPr>
        <w:jc w:val="both"/>
        <w:rPr>
          <w:rFonts w:ascii="Calibri" w:eastAsia="Calibri" w:hAnsi="Calibri" w:cs="Calibri"/>
          <w:b/>
          <w:color w:val="000000"/>
          <w:sz w:val="22"/>
          <w:szCs w:val="22"/>
        </w:rPr>
      </w:pPr>
      <w:r w:rsidRPr="00C26DAA">
        <w:rPr>
          <w:rFonts w:ascii="Calibri" w:eastAsia="Calibri" w:hAnsi="Calibri" w:cs="Calibri"/>
          <w:b/>
          <w:color w:val="000000"/>
          <w:sz w:val="22"/>
          <w:szCs w:val="22"/>
        </w:rPr>
        <w:t>Mediální výchova</w:t>
      </w:r>
    </w:p>
    <w:p w14:paraId="1DB91E95" w14:textId="77777777" w:rsidR="0069059E" w:rsidRPr="00C26DAA" w:rsidRDefault="00F32A9F" w:rsidP="00D05A43">
      <w:pPr>
        <w:numPr>
          <w:ilvl w:val="0"/>
          <w:numId w:val="98"/>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Kritické čtení a vnímání mediálních sdělení</w:t>
      </w:r>
    </w:p>
    <w:p w14:paraId="61D70BE0" w14:textId="77777777" w:rsidR="0069059E" w:rsidRPr="00C26DAA" w:rsidRDefault="00F32A9F" w:rsidP="00D05A43">
      <w:pPr>
        <w:numPr>
          <w:ilvl w:val="0"/>
          <w:numId w:val="98"/>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Fungování a vliv médií ve společnosti</w:t>
      </w:r>
    </w:p>
    <w:p w14:paraId="11EF70BC" w14:textId="77777777" w:rsidR="0069059E" w:rsidRPr="00C26DAA" w:rsidRDefault="0069059E">
      <w:pPr>
        <w:ind w:firstLine="709"/>
        <w:jc w:val="both"/>
        <w:rPr>
          <w:rFonts w:ascii="Calibri" w:eastAsia="Calibri" w:hAnsi="Calibri" w:cs="Calibri"/>
          <w:color w:val="000000"/>
          <w:sz w:val="22"/>
          <w:szCs w:val="22"/>
        </w:rPr>
      </w:pPr>
    </w:p>
    <w:p w14:paraId="29C4A667" w14:textId="77777777" w:rsidR="0069059E" w:rsidRPr="00C26DAA" w:rsidRDefault="00F32A9F">
      <w:pPr>
        <w:ind w:firstLine="709"/>
        <w:jc w:val="both"/>
        <w:rPr>
          <w:rFonts w:ascii="Calibri" w:eastAsia="Calibri" w:hAnsi="Calibri" w:cs="Calibri"/>
          <w:color w:val="000000"/>
          <w:sz w:val="22"/>
          <w:szCs w:val="22"/>
        </w:rPr>
      </w:pPr>
      <w:r w:rsidRPr="00C26DAA">
        <w:rPr>
          <w:rFonts w:ascii="Calibri" w:eastAsia="Calibri" w:hAnsi="Calibri" w:cs="Calibri"/>
          <w:color w:val="000000"/>
          <w:sz w:val="22"/>
          <w:szCs w:val="22"/>
        </w:rPr>
        <w:t xml:space="preserve">Vyučovaný předmět TĚLESNÁ VÝCHOVA je vyučován ve všech ročnících základní školy, vždy po dvou hodinách týdně. Součástí učiva tělesné výchovy je i výuka plavání, která probíhá </w:t>
      </w:r>
      <w:r w:rsidRPr="00C26DAA">
        <w:rPr>
          <w:rFonts w:ascii="Calibri" w:eastAsia="Calibri" w:hAnsi="Calibri" w:cs="Calibri"/>
          <w:sz w:val="22"/>
          <w:szCs w:val="22"/>
        </w:rPr>
        <w:t>ve třetím ročníku</w:t>
      </w:r>
      <w:r w:rsidRPr="00C26DAA">
        <w:rPr>
          <w:rFonts w:ascii="Calibri" w:eastAsia="Calibri" w:hAnsi="Calibri" w:cs="Calibri"/>
          <w:color w:val="000000"/>
          <w:sz w:val="22"/>
          <w:szCs w:val="22"/>
        </w:rPr>
        <w:t>. V 7. ročníku je zařazeno do výuky lyžování formou týdenního pobytu na horách.</w:t>
      </w:r>
    </w:p>
    <w:p w14:paraId="7830898B" w14:textId="77777777" w:rsidR="0069059E" w:rsidRPr="00C26DAA" w:rsidRDefault="0069059E">
      <w:pPr>
        <w:ind w:firstLine="709"/>
        <w:jc w:val="both"/>
        <w:rPr>
          <w:rFonts w:ascii="Calibri" w:eastAsia="Calibri" w:hAnsi="Calibri" w:cs="Calibri"/>
          <w:color w:val="000000"/>
          <w:sz w:val="22"/>
          <w:szCs w:val="22"/>
        </w:rPr>
      </w:pPr>
    </w:p>
    <w:p w14:paraId="79198850" w14:textId="77777777" w:rsidR="0069059E" w:rsidRPr="00C26DAA" w:rsidRDefault="00F32A9F">
      <w:pPr>
        <w:ind w:firstLine="709"/>
        <w:jc w:val="both"/>
        <w:rPr>
          <w:rFonts w:ascii="Calibri" w:eastAsia="Calibri" w:hAnsi="Calibri" w:cs="Calibri"/>
          <w:color w:val="000000"/>
          <w:sz w:val="22"/>
          <w:szCs w:val="22"/>
        </w:rPr>
      </w:pPr>
      <w:r w:rsidRPr="00C26DAA">
        <w:rPr>
          <w:rFonts w:ascii="Calibri" w:eastAsia="Calibri" w:hAnsi="Calibri" w:cs="Calibri"/>
          <w:color w:val="000000"/>
          <w:sz w:val="22"/>
          <w:szCs w:val="22"/>
        </w:rPr>
        <w:t>TĚLESNÁ VÝCHOVA je vyučována formou jednotlivých vyučovacích hodin, které jsou vyučovány v tělocvičnách, na hřištích a v mimoškolních sportovních zařízeních.</w:t>
      </w:r>
    </w:p>
    <w:p w14:paraId="638F57C7" w14:textId="77777777" w:rsidR="0069059E" w:rsidRPr="00C26DAA" w:rsidRDefault="00F32A9F">
      <w:pPr>
        <w:ind w:firstLine="709"/>
        <w:jc w:val="both"/>
        <w:rPr>
          <w:rFonts w:ascii="Calibri" w:eastAsia="Calibri" w:hAnsi="Calibri" w:cs="Calibri"/>
          <w:color w:val="000000"/>
          <w:sz w:val="22"/>
          <w:szCs w:val="22"/>
        </w:rPr>
      </w:pPr>
      <w:r w:rsidRPr="00C26DAA">
        <w:rPr>
          <w:rFonts w:ascii="Calibri" w:eastAsia="Calibri" w:hAnsi="Calibri" w:cs="Calibri"/>
          <w:color w:val="000000"/>
          <w:sz w:val="22"/>
          <w:szCs w:val="22"/>
        </w:rPr>
        <w:t>Do hodin tělesné výchovy jsou zařazovány i děti se zdravotními oslabeními.</w:t>
      </w:r>
    </w:p>
    <w:p w14:paraId="0D274ABB" w14:textId="77777777" w:rsidR="0069059E" w:rsidRPr="00C26DAA" w:rsidRDefault="00F32A9F">
      <w:pPr>
        <w:spacing w:after="120"/>
        <w:ind w:firstLine="357"/>
        <w:jc w:val="both"/>
        <w:rPr>
          <w:rFonts w:ascii="Calibri" w:eastAsia="Calibri" w:hAnsi="Calibri" w:cs="Calibri"/>
          <w:color w:val="000000"/>
          <w:sz w:val="22"/>
          <w:szCs w:val="22"/>
        </w:rPr>
      </w:pPr>
      <w:r w:rsidRPr="00C26DAA">
        <w:rPr>
          <w:rFonts w:ascii="Calibri" w:eastAsia="Calibri" w:hAnsi="Calibri" w:cs="Calibri"/>
          <w:color w:val="000000"/>
          <w:sz w:val="22"/>
          <w:szCs w:val="22"/>
        </w:rPr>
        <w:t>Výuka předmětu je hodnocena prostřednictvím obecných kritérií hodnocení a je doplněna o specifická kritéria hodnocení pro předmět tělesná výchova. S těmito kritérii jsou seznámeni žáci a zákonní zástupci na začátku každého školního roku.</w:t>
      </w:r>
    </w:p>
    <w:p w14:paraId="376AAED1" w14:textId="77777777" w:rsidR="0069059E" w:rsidRPr="00C26DAA" w:rsidRDefault="00F32A9F">
      <w:pPr>
        <w:spacing w:after="120"/>
        <w:ind w:firstLine="357"/>
        <w:jc w:val="both"/>
        <w:rPr>
          <w:rFonts w:ascii="Calibri" w:eastAsia="Calibri" w:hAnsi="Calibri" w:cs="Calibri"/>
          <w:color w:val="000000"/>
          <w:sz w:val="22"/>
          <w:szCs w:val="22"/>
        </w:rPr>
      </w:pPr>
      <w:r w:rsidRPr="00C26DAA">
        <w:rPr>
          <w:rFonts w:ascii="Calibri" w:eastAsia="Calibri" w:hAnsi="Calibri" w:cs="Calibri"/>
          <w:color w:val="000000"/>
          <w:sz w:val="22"/>
          <w:szCs w:val="22"/>
        </w:rPr>
        <w:t>Hodnocení předmětu tělesná výchova probíhá prostřednictvím elektronické žákovské knížky, která je součástí elektronického systému Aristoteles.</w:t>
      </w:r>
    </w:p>
    <w:p w14:paraId="12C15B53" w14:textId="77777777" w:rsidR="0069059E" w:rsidRDefault="0069059E">
      <w:pPr>
        <w:jc w:val="both"/>
        <w:rPr>
          <w:rFonts w:ascii="Calibri" w:eastAsia="Calibri" w:hAnsi="Calibri" w:cs="Calibri"/>
          <w:color w:val="000000"/>
        </w:rPr>
      </w:pPr>
    </w:p>
    <w:p w14:paraId="1ED93900" w14:textId="77777777" w:rsidR="0069059E" w:rsidRDefault="00F32A9F">
      <w:pPr>
        <w:jc w:val="both"/>
        <w:rPr>
          <w:rFonts w:ascii="Calibri" w:eastAsia="Calibri" w:hAnsi="Calibri" w:cs="Calibri"/>
          <w:color w:val="000000"/>
        </w:rPr>
      </w:pPr>
      <w:r>
        <w:rPr>
          <w:rFonts w:ascii="Calibri" w:eastAsia="Calibri" w:hAnsi="Calibri" w:cs="Calibri"/>
          <w:b/>
          <w:color w:val="000000"/>
          <w:sz w:val="28"/>
          <w:szCs w:val="28"/>
        </w:rPr>
        <w:lastRenderedPageBreak/>
        <w:t>Výchovné a vzdělávací strategie</w:t>
      </w:r>
    </w:p>
    <w:p w14:paraId="0E6C712C" w14:textId="77777777" w:rsidR="0069059E" w:rsidRDefault="0069059E">
      <w:pPr>
        <w:jc w:val="both"/>
        <w:rPr>
          <w:rFonts w:ascii="Calibri" w:eastAsia="Calibri" w:hAnsi="Calibri" w:cs="Calibri"/>
          <w:color w:val="000000"/>
        </w:rPr>
      </w:pPr>
    </w:p>
    <w:p w14:paraId="713E52FD" w14:textId="77777777" w:rsidR="0069059E" w:rsidRPr="00C26DAA" w:rsidRDefault="00F32A9F">
      <w:pPr>
        <w:jc w:val="both"/>
        <w:rPr>
          <w:rFonts w:ascii="Calibri" w:eastAsia="Calibri" w:hAnsi="Calibri" w:cs="Calibri"/>
          <w:b/>
          <w:color w:val="000000"/>
          <w:sz w:val="22"/>
          <w:szCs w:val="22"/>
        </w:rPr>
      </w:pPr>
      <w:r w:rsidRPr="00C26DAA">
        <w:rPr>
          <w:rFonts w:ascii="Calibri" w:eastAsia="Calibri" w:hAnsi="Calibri" w:cs="Calibri"/>
          <w:b/>
          <w:color w:val="000000"/>
          <w:sz w:val="22"/>
          <w:szCs w:val="22"/>
        </w:rPr>
        <w:t>Kompetence občanské</w:t>
      </w:r>
    </w:p>
    <w:p w14:paraId="7F02A1FA" w14:textId="77777777" w:rsidR="0069059E" w:rsidRPr="00C26DAA" w:rsidRDefault="00F32A9F">
      <w:pPr>
        <w:ind w:firstLine="709"/>
        <w:jc w:val="both"/>
        <w:rPr>
          <w:rFonts w:ascii="Calibri" w:eastAsia="Calibri" w:hAnsi="Calibri" w:cs="Calibri"/>
          <w:color w:val="000000"/>
          <w:sz w:val="22"/>
          <w:szCs w:val="22"/>
        </w:rPr>
      </w:pPr>
      <w:r w:rsidRPr="00C26DAA">
        <w:rPr>
          <w:rFonts w:ascii="Calibri" w:eastAsia="Calibri" w:hAnsi="Calibri" w:cs="Calibri"/>
          <w:color w:val="000000"/>
          <w:sz w:val="22"/>
          <w:szCs w:val="22"/>
        </w:rPr>
        <w:t>Dodržováním pravidel jednotlivých her, respektováním se navzájem vedeme žáky k utváření mravních hodnot.</w:t>
      </w:r>
    </w:p>
    <w:p w14:paraId="230CED95" w14:textId="77777777" w:rsidR="0069059E" w:rsidRPr="00C26DAA" w:rsidRDefault="00F32A9F">
      <w:pPr>
        <w:ind w:firstLine="709"/>
        <w:jc w:val="both"/>
        <w:rPr>
          <w:rFonts w:ascii="Calibri" w:eastAsia="Calibri" w:hAnsi="Calibri" w:cs="Calibri"/>
          <w:color w:val="000000"/>
          <w:sz w:val="22"/>
          <w:szCs w:val="22"/>
        </w:rPr>
      </w:pPr>
      <w:r w:rsidRPr="00C26DAA">
        <w:rPr>
          <w:rFonts w:ascii="Calibri" w:eastAsia="Calibri" w:hAnsi="Calibri" w:cs="Calibri"/>
          <w:color w:val="000000"/>
          <w:sz w:val="22"/>
          <w:szCs w:val="22"/>
        </w:rPr>
        <w:t>Organizací nejrůznějších soutěží, turnajů a ostatních sportovních akcí vedeme žáky k propojování zdraví a zdravých mezilidských vztahů se základními etickými a morálními postoji, s volním úsilím.</w:t>
      </w:r>
    </w:p>
    <w:p w14:paraId="4203270C" w14:textId="77777777" w:rsidR="0069059E" w:rsidRPr="00C26DAA" w:rsidRDefault="0069059E">
      <w:pPr>
        <w:ind w:firstLine="709"/>
        <w:jc w:val="both"/>
        <w:rPr>
          <w:rFonts w:ascii="Calibri" w:eastAsia="Calibri" w:hAnsi="Calibri" w:cs="Calibri"/>
          <w:color w:val="000000"/>
          <w:sz w:val="22"/>
          <w:szCs w:val="22"/>
        </w:rPr>
      </w:pPr>
    </w:p>
    <w:p w14:paraId="0DFDE0DD" w14:textId="77777777" w:rsidR="0069059E" w:rsidRPr="00C26DAA" w:rsidRDefault="00F32A9F">
      <w:pPr>
        <w:jc w:val="both"/>
        <w:rPr>
          <w:rFonts w:ascii="Calibri" w:eastAsia="Calibri" w:hAnsi="Calibri" w:cs="Calibri"/>
          <w:b/>
          <w:color w:val="000000"/>
          <w:sz w:val="22"/>
          <w:szCs w:val="22"/>
        </w:rPr>
      </w:pPr>
      <w:r w:rsidRPr="00C26DAA">
        <w:rPr>
          <w:rFonts w:ascii="Calibri" w:eastAsia="Calibri" w:hAnsi="Calibri" w:cs="Calibri"/>
          <w:b/>
          <w:color w:val="000000"/>
          <w:sz w:val="22"/>
          <w:szCs w:val="22"/>
        </w:rPr>
        <w:t>Kompetence sociální a personální</w:t>
      </w:r>
    </w:p>
    <w:p w14:paraId="5FA8282B" w14:textId="77777777" w:rsidR="0069059E" w:rsidRPr="00C26DAA" w:rsidRDefault="00F32A9F">
      <w:pPr>
        <w:ind w:firstLine="709"/>
        <w:jc w:val="both"/>
        <w:rPr>
          <w:rFonts w:ascii="Calibri" w:eastAsia="Calibri" w:hAnsi="Calibri" w:cs="Calibri"/>
          <w:color w:val="000000"/>
          <w:sz w:val="22"/>
          <w:szCs w:val="22"/>
        </w:rPr>
      </w:pPr>
      <w:r w:rsidRPr="00C26DAA">
        <w:rPr>
          <w:rFonts w:ascii="Calibri" w:eastAsia="Calibri" w:hAnsi="Calibri" w:cs="Calibri"/>
          <w:color w:val="000000"/>
          <w:sz w:val="22"/>
          <w:szCs w:val="22"/>
        </w:rPr>
        <w:t>Týmovou spoluprací v jednotlivých hrách učíme žáky k vzájemné spolupráci a asertivnímu chování.</w:t>
      </w:r>
    </w:p>
    <w:p w14:paraId="5119E811" w14:textId="77777777" w:rsidR="0069059E" w:rsidRPr="00C26DAA" w:rsidRDefault="00F32A9F">
      <w:pPr>
        <w:ind w:firstLine="709"/>
        <w:jc w:val="both"/>
        <w:rPr>
          <w:rFonts w:ascii="Calibri" w:eastAsia="Calibri" w:hAnsi="Calibri" w:cs="Calibri"/>
          <w:color w:val="000000"/>
          <w:sz w:val="22"/>
          <w:szCs w:val="22"/>
        </w:rPr>
      </w:pPr>
      <w:r w:rsidRPr="00C26DAA">
        <w:rPr>
          <w:rFonts w:ascii="Calibri" w:eastAsia="Calibri" w:hAnsi="Calibri" w:cs="Calibri"/>
          <w:color w:val="000000"/>
          <w:sz w:val="22"/>
          <w:szCs w:val="22"/>
        </w:rPr>
        <w:t>Prožitkovou metodou vedeme žáky k poznání vlastních pohybových možností a účinků pohybových činností na tělesnou zdatnost, duševní a sociální pohodu.</w:t>
      </w:r>
    </w:p>
    <w:p w14:paraId="69E8A3F9" w14:textId="77777777" w:rsidR="0069059E" w:rsidRPr="00C26DAA" w:rsidRDefault="0069059E">
      <w:pPr>
        <w:jc w:val="both"/>
        <w:rPr>
          <w:rFonts w:ascii="Calibri" w:eastAsia="Calibri" w:hAnsi="Calibri" w:cs="Calibri"/>
          <w:color w:val="000000"/>
          <w:sz w:val="22"/>
          <w:szCs w:val="22"/>
        </w:rPr>
      </w:pPr>
    </w:p>
    <w:p w14:paraId="1CE77275" w14:textId="77777777" w:rsidR="0069059E" w:rsidRPr="00C26DAA" w:rsidRDefault="00F32A9F">
      <w:pPr>
        <w:jc w:val="both"/>
        <w:rPr>
          <w:rFonts w:ascii="Calibri" w:eastAsia="Calibri" w:hAnsi="Calibri" w:cs="Calibri"/>
          <w:b/>
          <w:color w:val="000000"/>
          <w:sz w:val="22"/>
          <w:szCs w:val="22"/>
        </w:rPr>
      </w:pPr>
      <w:r w:rsidRPr="00C26DAA">
        <w:rPr>
          <w:rFonts w:ascii="Calibri" w:eastAsia="Calibri" w:hAnsi="Calibri" w:cs="Calibri"/>
          <w:b/>
          <w:color w:val="000000"/>
          <w:sz w:val="22"/>
          <w:szCs w:val="22"/>
        </w:rPr>
        <w:t>Kompetence komunikativní</w:t>
      </w:r>
    </w:p>
    <w:p w14:paraId="761EB4AA" w14:textId="77777777" w:rsidR="0069059E" w:rsidRPr="00C26DAA" w:rsidRDefault="00F32A9F">
      <w:pPr>
        <w:ind w:firstLine="709"/>
        <w:jc w:val="both"/>
        <w:rPr>
          <w:rFonts w:ascii="Calibri" w:eastAsia="Calibri" w:hAnsi="Calibri" w:cs="Calibri"/>
          <w:color w:val="000000"/>
          <w:sz w:val="22"/>
          <w:szCs w:val="22"/>
        </w:rPr>
      </w:pPr>
      <w:r w:rsidRPr="00C26DAA">
        <w:rPr>
          <w:rFonts w:ascii="Calibri" w:eastAsia="Calibri" w:hAnsi="Calibri" w:cs="Calibri"/>
          <w:color w:val="000000"/>
          <w:sz w:val="22"/>
          <w:szCs w:val="22"/>
        </w:rPr>
        <w:t xml:space="preserve">Hodnocením průběhu hodiny, komentářem k soutěžím a turnajům vedeme žáky k diskuzi, ve které mohou vyjádřit vhodným způsobem svůj názor. </w:t>
      </w:r>
    </w:p>
    <w:p w14:paraId="1305C683" w14:textId="77777777" w:rsidR="0069059E" w:rsidRPr="00C26DAA" w:rsidRDefault="00F32A9F">
      <w:pPr>
        <w:ind w:firstLine="709"/>
        <w:jc w:val="both"/>
        <w:rPr>
          <w:rFonts w:ascii="Calibri" w:eastAsia="Calibri" w:hAnsi="Calibri" w:cs="Calibri"/>
          <w:color w:val="000000"/>
          <w:sz w:val="22"/>
          <w:szCs w:val="22"/>
        </w:rPr>
      </w:pPr>
      <w:r w:rsidRPr="00C26DAA">
        <w:rPr>
          <w:rFonts w:ascii="Calibri" w:eastAsia="Calibri" w:hAnsi="Calibri" w:cs="Calibri"/>
          <w:color w:val="000000"/>
          <w:sz w:val="22"/>
          <w:szCs w:val="22"/>
        </w:rPr>
        <w:t>Na základě sledování sportovních utkání a jejich výsledků v médiích, formou diskuze, rozšiřujeme znalosti žáků v nejrůznějších oblastech (sportovní odvětví, geografie, týmová spolupráce…).</w:t>
      </w:r>
    </w:p>
    <w:p w14:paraId="5F9D40AB" w14:textId="77777777" w:rsidR="0069059E" w:rsidRPr="00C26DAA" w:rsidRDefault="0069059E">
      <w:pPr>
        <w:jc w:val="both"/>
        <w:rPr>
          <w:rFonts w:ascii="Calibri" w:eastAsia="Calibri" w:hAnsi="Calibri" w:cs="Calibri"/>
          <w:b/>
          <w:color w:val="000000"/>
          <w:sz w:val="22"/>
          <w:szCs w:val="22"/>
        </w:rPr>
      </w:pPr>
    </w:p>
    <w:p w14:paraId="2EC6B8FD" w14:textId="77777777" w:rsidR="0069059E" w:rsidRPr="00C26DAA" w:rsidRDefault="00F32A9F">
      <w:pPr>
        <w:jc w:val="both"/>
        <w:rPr>
          <w:rFonts w:ascii="Calibri" w:eastAsia="Calibri" w:hAnsi="Calibri" w:cs="Calibri"/>
          <w:b/>
          <w:color w:val="000000"/>
          <w:sz w:val="22"/>
          <w:szCs w:val="22"/>
        </w:rPr>
      </w:pPr>
      <w:r w:rsidRPr="00C26DAA">
        <w:rPr>
          <w:rFonts w:ascii="Calibri" w:eastAsia="Calibri" w:hAnsi="Calibri" w:cs="Calibri"/>
          <w:b/>
          <w:color w:val="000000"/>
          <w:sz w:val="22"/>
          <w:szCs w:val="22"/>
        </w:rPr>
        <w:t>Kompetence pracovní</w:t>
      </w:r>
    </w:p>
    <w:p w14:paraId="18B385B9" w14:textId="77777777" w:rsidR="0069059E" w:rsidRPr="00C26DAA" w:rsidRDefault="00F32A9F">
      <w:pPr>
        <w:ind w:firstLine="709"/>
        <w:jc w:val="both"/>
        <w:rPr>
          <w:rFonts w:ascii="Calibri" w:eastAsia="Calibri" w:hAnsi="Calibri" w:cs="Calibri"/>
          <w:color w:val="000000"/>
          <w:sz w:val="22"/>
          <w:szCs w:val="22"/>
        </w:rPr>
      </w:pPr>
      <w:r w:rsidRPr="00C26DAA">
        <w:rPr>
          <w:rFonts w:ascii="Calibri" w:eastAsia="Calibri" w:hAnsi="Calibri" w:cs="Calibri"/>
          <w:color w:val="000000"/>
          <w:sz w:val="22"/>
          <w:szCs w:val="22"/>
        </w:rPr>
        <w:t>Pravidelným tréninkem tělesných zdatností a rozvíjením dovedností, vedeme žáky k chápání zdatnosti, dobrého fyzického vzhledu i duševní pohody jako významného předpokladu pro výběr partnera i profesní dráhy, pro uplatnění ve společnosti.</w:t>
      </w:r>
    </w:p>
    <w:p w14:paraId="3A1DCC72" w14:textId="77777777" w:rsidR="0069059E" w:rsidRPr="00C26DAA" w:rsidRDefault="00F32A9F">
      <w:pPr>
        <w:ind w:firstLine="709"/>
        <w:jc w:val="both"/>
        <w:rPr>
          <w:rFonts w:ascii="Calibri" w:eastAsia="Calibri" w:hAnsi="Calibri" w:cs="Calibri"/>
          <w:color w:val="000000"/>
          <w:sz w:val="22"/>
          <w:szCs w:val="22"/>
        </w:rPr>
      </w:pPr>
      <w:r w:rsidRPr="00C26DAA">
        <w:rPr>
          <w:rFonts w:ascii="Calibri" w:eastAsia="Calibri" w:hAnsi="Calibri" w:cs="Calibri"/>
          <w:color w:val="000000"/>
          <w:sz w:val="22"/>
          <w:szCs w:val="22"/>
        </w:rPr>
        <w:t>Praktickým seznamováním žáků se zásadami první pomoci je vedeme ke schopnosti bezprostředně poskytnout pomoc zraněnému a požádat o odbornou pomoc.</w:t>
      </w:r>
    </w:p>
    <w:p w14:paraId="2438FAC5" w14:textId="77777777" w:rsidR="0069059E" w:rsidRPr="00C26DAA" w:rsidRDefault="0069059E">
      <w:pPr>
        <w:ind w:firstLine="709"/>
        <w:jc w:val="both"/>
        <w:rPr>
          <w:rFonts w:ascii="Calibri" w:eastAsia="Calibri" w:hAnsi="Calibri" w:cs="Calibri"/>
          <w:color w:val="000000"/>
          <w:sz w:val="22"/>
          <w:szCs w:val="22"/>
        </w:rPr>
      </w:pPr>
    </w:p>
    <w:p w14:paraId="38F92ABD" w14:textId="77777777" w:rsidR="0069059E" w:rsidRPr="00C26DAA" w:rsidRDefault="00F32A9F">
      <w:pPr>
        <w:jc w:val="both"/>
        <w:rPr>
          <w:rFonts w:ascii="Calibri" w:eastAsia="Calibri" w:hAnsi="Calibri" w:cs="Calibri"/>
          <w:b/>
          <w:color w:val="000000"/>
          <w:sz w:val="22"/>
          <w:szCs w:val="22"/>
        </w:rPr>
      </w:pPr>
      <w:r w:rsidRPr="00C26DAA">
        <w:rPr>
          <w:rFonts w:ascii="Calibri" w:eastAsia="Calibri" w:hAnsi="Calibri" w:cs="Calibri"/>
          <w:b/>
          <w:color w:val="000000"/>
          <w:sz w:val="22"/>
          <w:szCs w:val="22"/>
        </w:rPr>
        <w:t>Kompetence k řešení problémů</w:t>
      </w:r>
    </w:p>
    <w:p w14:paraId="49E95FF6" w14:textId="77777777" w:rsidR="0069059E" w:rsidRPr="00C26DAA" w:rsidRDefault="00F32A9F">
      <w:pPr>
        <w:ind w:firstLine="709"/>
        <w:jc w:val="both"/>
        <w:rPr>
          <w:rFonts w:ascii="Calibri" w:eastAsia="Calibri" w:hAnsi="Calibri" w:cs="Calibri"/>
          <w:color w:val="000000"/>
          <w:sz w:val="22"/>
          <w:szCs w:val="22"/>
        </w:rPr>
      </w:pPr>
      <w:r w:rsidRPr="00C26DAA">
        <w:rPr>
          <w:rFonts w:ascii="Calibri" w:eastAsia="Calibri" w:hAnsi="Calibri" w:cs="Calibri"/>
          <w:color w:val="000000"/>
          <w:sz w:val="22"/>
          <w:szCs w:val="22"/>
        </w:rPr>
        <w:t>V průběhu sportovních činností vedeme žáky k samostatnému rozhodování vedoucímu k pochopení a sebehodnocení a případným vyrovnáním se s neúspěchem.</w:t>
      </w:r>
    </w:p>
    <w:p w14:paraId="19134F44" w14:textId="77777777" w:rsidR="0069059E" w:rsidRPr="00C26DAA" w:rsidRDefault="0069059E">
      <w:pPr>
        <w:jc w:val="both"/>
        <w:rPr>
          <w:rFonts w:ascii="Calibri" w:eastAsia="Calibri" w:hAnsi="Calibri" w:cs="Calibri"/>
          <w:color w:val="000000"/>
          <w:sz w:val="22"/>
          <w:szCs w:val="22"/>
        </w:rPr>
      </w:pPr>
    </w:p>
    <w:p w14:paraId="14D49097" w14:textId="77777777" w:rsidR="0069059E" w:rsidRPr="00C26DAA" w:rsidRDefault="00F32A9F">
      <w:pPr>
        <w:jc w:val="both"/>
        <w:rPr>
          <w:rFonts w:ascii="Calibri" w:eastAsia="Calibri" w:hAnsi="Calibri" w:cs="Calibri"/>
          <w:b/>
          <w:color w:val="000000"/>
          <w:sz w:val="22"/>
          <w:szCs w:val="22"/>
        </w:rPr>
      </w:pPr>
      <w:r w:rsidRPr="00C26DAA">
        <w:rPr>
          <w:rFonts w:ascii="Calibri" w:eastAsia="Calibri" w:hAnsi="Calibri" w:cs="Calibri"/>
          <w:b/>
          <w:color w:val="000000"/>
          <w:sz w:val="22"/>
          <w:szCs w:val="22"/>
        </w:rPr>
        <w:t>Kompetence k učení</w:t>
      </w:r>
    </w:p>
    <w:p w14:paraId="39BB9CC4" w14:textId="77777777" w:rsidR="0069059E" w:rsidRPr="00C26DAA" w:rsidRDefault="00F32A9F">
      <w:pPr>
        <w:ind w:firstLine="709"/>
        <w:jc w:val="both"/>
        <w:rPr>
          <w:rFonts w:ascii="Calibri" w:eastAsia="Calibri" w:hAnsi="Calibri" w:cs="Calibri"/>
          <w:color w:val="000000"/>
          <w:sz w:val="22"/>
          <w:szCs w:val="22"/>
        </w:rPr>
      </w:pPr>
      <w:r w:rsidRPr="00C26DAA">
        <w:rPr>
          <w:rFonts w:ascii="Calibri" w:eastAsia="Calibri" w:hAnsi="Calibri" w:cs="Calibri"/>
          <w:color w:val="000000"/>
          <w:sz w:val="22"/>
          <w:szCs w:val="22"/>
        </w:rPr>
        <w:t xml:space="preserve">Zapojením žáků do organizace soutěží a sportovních utkání je vedeme k užívání správné sportovní terminologie. </w:t>
      </w:r>
    </w:p>
    <w:p w14:paraId="6D79CF9C" w14:textId="77777777" w:rsidR="0069059E" w:rsidRPr="00C26DAA" w:rsidRDefault="0069059E">
      <w:pPr>
        <w:jc w:val="both"/>
        <w:rPr>
          <w:rFonts w:ascii="Calibri" w:eastAsia="Calibri" w:hAnsi="Calibri" w:cs="Calibri"/>
          <w:sz w:val="22"/>
          <w:szCs w:val="22"/>
        </w:rPr>
      </w:pPr>
    </w:p>
    <w:p w14:paraId="751E8DA7" w14:textId="77777777" w:rsidR="0069059E" w:rsidRPr="00C26DAA" w:rsidRDefault="00F32A9F">
      <w:pPr>
        <w:jc w:val="both"/>
        <w:rPr>
          <w:rFonts w:ascii="Calibri" w:eastAsia="Calibri" w:hAnsi="Calibri" w:cs="Calibri"/>
          <w:b/>
          <w:sz w:val="22"/>
          <w:szCs w:val="22"/>
        </w:rPr>
      </w:pPr>
      <w:r w:rsidRPr="00C26DAA">
        <w:rPr>
          <w:rFonts w:ascii="Calibri" w:eastAsia="Calibri" w:hAnsi="Calibri" w:cs="Calibri"/>
          <w:b/>
          <w:sz w:val="22"/>
          <w:szCs w:val="22"/>
        </w:rPr>
        <w:t>Kompetence digitální</w:t>
      </w:r>
    </w:p>
    <w:p w14:paraId="302D34C8" w14:textId="77777777" w:rsidR="0069059E" w:rsidRPr="00C26DAA" w:rsidRDefault="00F32A9F">
      <w:pPr>
        <w:jc w:val="both"/>
        <w:rPr>
          <w:rFonts w:ascii="Calibri" w:eastAsia="Calibri" w:hAnsi="Calibri" w:cs="Calibri"/>
          <w:sz w:val="22"/>
          <w:szCs w:val="22"/>
        </w:rPr>
      </w:pPr>
      <w:r w:rsidRPr="00C26DAA">
        <w:rPr>
          <w:rFonts w:ascii="Calibri" w:eastAsia="Calibri" w:hAnsi="Calibri" w:cs="Calibri"/>
          <w:sz w:val="22"/>
          <w:szCs w:val="22"/>
        </w:rPr>
        <w:tab/>
        <w:t>Seznamujeme žáky s různými možnostmi získávání poznatků (v digitálním i fyzickém prostředí) a s tím, jaký význam pro zdraví má intenzita pohybového zatížení a doba trvání pohybových aktivit (naplňování pyramidy pohybu)</w:t>
      </w:r>
    </w:p>
    <w:p w14:paraId="514EB2E6" w14:textId="77777777" w:rsidR="0069059E" w:rsidRPr="00C26DAA" w:rsidRDefault="00F32A9F">
      <w:pPr>
        <w:ind w:firstLine="720"/>
        <w:jc w:val="both"/>
        <w:rPr>
          <w:rFonts w:ascii="Calibri" w:eastAsia="Calibri" w:hAnsi="Calibri" w:cs="Calibri"/>
          <w:sz w:val="22"/>
          <w:szCs w:val="22"/>
        </w:rPr>
      </w:pPr>
      <w:r w:rsidRPr="00C26DAA">
        <w:rPr>
          <w:rFonts w:ascii="Calibri" w:eastAsia="Calibri" w:hAnsi="Calibri" w:cs="Calibri"/>
          <w:sz w:val="22"/>
          <w:szCs w:val="22"/>
        </w:rPr>
        <w:t>Motivujeme žáky k aktivnímu rozvoji a zlepšování zdravotně orientované zdatnosti pomocí dlouhodobého sledování a zaznamenávání různými digitálními přístroji, k měření základních pohybových výkonů a porovnávání s předchozími výsledky</w:t>
      </w:r>
    </w:p>
    <w:p w14:paraId="5331FE04" w14:textId="77777777" w:rsidR="0069059E" w:rsidRPr="00C26DAA" w:rsidRDefault="00F32A9F">
      <w:pPr>
        <w:ind w:firstLine="720"/>
        <w:jc w:val="both"/>
        <w:rPr>
          <w:rFonts w:ascii="Calibri" w:eastAsia="Calibri" w:hAnsi="Calibri" w:cs="Calibri"/>
          <w:sz w:val="22"/>
          <w:szCs w:val="22"/>
        </w:rPr>
      </w:pPr>
      <w:r w:rsidRPr="00C26DAA">
        <w:rPr>
          <w:rFonts w:ascii="Calibri" w:eastAsia="Calibri" w:hAnsi="Calibri" w:cs="Calibri"/>
          <w:sz w:val="22"/>
          <w:szCs w:val="22"/>
        </w:rPr>
        <w:t>Motivujeme žáky k získávání informací v digitálním prostředí o pohybových aktivitách ve škole i v místě bydliště</w:t>
      </w:r>
    </w:p>
    <w:p w14:paraId="3FEABED6" w14:textId="77777777" w:rsidR="0069059E" w:rsidRPr="00C26DAA" w:rsidRDefault="00F32A9F">
      <w:pPr>
        <w:ind w:firstLine="720"/>
        <w:jc w:val="both"/>
        <w:rPr>
          <w:rFonts w:ascii="Calibri" w:eastAsia="Calibri" w:hAnsi="Calibri" w:cs="Calibri"/>
          <w:sz w:val="22"/>
          <w:szCs w:val="22"/>
        </w:rPr>
      </w:pPr>
      <w:r w:rsidRPr="00C26DAA">
        <w:rPr>
          <w:rFonts w:ascii="Calibri" w:eastAsia="Calibri" w:hAnsi="Calibri" w:cs="Calibri"/>
          <w:sz w:val="22"/>
          <w:szCs w:val="22"/>
        </w:rPr>
        <w:t>Klademe důraz na provádění kompenzačních cvičení, která snižují zdravotní rizika spojená s používáním digitálních technologií</w:t>
      </w:r>
    </w:p>
    <w:p w14:paraId="2BA7FA59" w14:textId="77777777" w:rsidR="0069059E" w:rsidRPr="00C26DAA" w:rsidRDefault="0069059E">
      <w:pPr>
        <w:jc w:val="both"/>
        <w:rPr>
          <w:rFonts w:ascii="Calibri" w:eastAsia="Calibri" w:hAnsi="Calibri" w:cs="Calibri"/>
          <w:sz w:val="22"/>
          <w:szCs w:val="22"/>
        </w:rPr>
      </w:pPr>
    </w:p>
    <w:p w14:paraId="663C03AB" w14:textId="77777777" w:rsidR="00C26DAA" w:rsidRDefault="00C26DAA">
      <w:pPr>
        <w:rPr>
          <w:rFonts w:ascii="Calibri" w:eastAsia="Calibri" w:hAnsi="Calibri" w:cs="Calibri"/>
          <w:b/>
          <w:sz w:val="32"/>
          <w:szCs w:val="32"/>
        </w:rPr>
      </w:pPr>
      <w:r>
        <w:rPr>
          <w:rFonts w:ascii="Calibri" w:eastAsia="Calibri" w:hAnsi="Calibri" w:cs="Calibri"/>
          <w:b/>
          <w:sz w:val="32"/>
          <w:szCs w:val="32"/>
        </w:rPr>
        <w:br w:type="page"/>
      </w:r>
    </w:p>
    <w:p w14:paraId="2765A112" w14:textId="77777777" w:rsidR="0069059E" w:rsidRDefault="00F32A9F">
      <w:pPr>
        <w:jc w:val="center"/>
      </w:pPr>
      <w:r>
        <w:rPr>
          <w:rFonts w:ascii="Calibri" w:eastAsia="Calibri" w:hAnsi="Calibri" w:cs="Calibri"/>
          <w:b/>
          <w:sz w:val="32"/>
          <w:szCs w:val="32"/>
        </w:rPr>
        <w:lastRenderedPageBreak/>
        <w:t>Specifická kritéria hodnocení vyučovacího předmětu tělesná výchova pro 2. stupeň</w:t>
      </w:r>
    </w:p>
    <w:p w14:paraId="00E1033D" w14:textId="77777777" w:rsidR="0069059E" w:rsidRDefault="0069059E"/>
    <w:p w14:paraId="5345EA84" w14:textId="77777777" w:rsidR="0069059E" w:rsidRPr="00C26DAA" w:rsidRDefault="00F32A9F">
      <w:pPr>
        <w:ind w:firstLine="709"/>
        <w:jc w:val="both"/>
        <w:rPr>
          <w:sz w:val="22"/>
          <w:szCs w:val="22"/>
        </w:rPr>
      </w:pPr>
      <w:r w:rsidRPr="00C26DAA">
        <w:rPr>
          <w:rFonts w:ascii="Calibri" w:eastAsia="Calibri" w:hAnsi="Calibri" w:cs="Calibri"/>
          <w:sz w:val="22"/>
          <w:szCs w:val="22"/>
        </w:rPr>
        <w:t>Kritéria hodnocení vyučovacího předmětu tělesná výchova pouze konkretizují a doplňují obecná kritéria hodnocení výchovných předmětů v klasifikačním řádu, podle kterých je žák hodnocen.</w:t>
      </w:r>
    </w:p>
    <w:p w14:paraId="3C429C00" w14:textId="77777777" w:rsidR="0069059E" w:rsidRPr="00C26DAA" w:rsidRDefault="00F32A9F">
      <w:pPr>
        <w:ind w:firstLine="709"/>
        <w:jc w:val="both"/>
        <w:rPr>
          <w:sz w:val="22"/>
          <w:szCs w:val="22"/>
        </w:rPr>
      </w:pPr>
      <w:r w:rsidRPr="00C26DAA">
        <w:rPr>
          <w:rFonts w:ascii="Calibri" w:eastAsia="Calibri" w:hAnsi="Calibri" w:cs="Calibri"/>
          <w:sz w:val="22"/>
          <w:szCs w:val="22"/>
        </w:rPr>
        <w:t>Hodnocení z předmětu tělesná výchova bude uveřejněno v elektronické žákovské knížce prostřednictvím systému Aristoteles.</w:t>
      </w:r>
    </w:p>
    <w:p w14:paraId="62678D54" w14:textId="77777777" w:rsidR="0069059E" w:rsidRPr="00C26DAA" w:rsidRDefault="0069059E">
      <w:pPr>
        <w:ind w:firstLine="709"/>
        <w:rPr>
          <w:rFonts w:ascii="Calibri" w:eastAsia="Calibri" w:hAnsi="Calibri" w:cs="Calibri"/>
          <w:b/>
          <w:sz w:val="22"/>
          <w:szCs w:val="22"/>
        </w:rPr>
      </w:pPr>
    </w:p>
    <w:p w14:paraId="39A5CDD8" w14:textId="77777777" w:rsidR="0069059E" w:rsidRPr="00C26DAA" w:rsidRDefault="00F32A9F">
      <w:pPr>
        <w:rPr>
          <w:sz w:val="22"/>
          <w:szCs w:val="22"/>
        </w:rPr>
      </w:pPr>
      <w:r w:rsidRPr="00C26DAA">
        <w:rPr>
          <w:rFonts w:ascii="Calibri" w:eastAsia="Calibri" w:hAnsi="Calibri" w:cs="Calibri"/>
          <w:b/>
          <w:sz w:val="22"/>
          <w:szCs w:val="22"/>
        </w:rPr>
        <w:t>Výborný</w:t>
      </w:r>
    </w:p>
    <w:p w14:paraId="28D6BAC0" w14:textId="77777777" w:rsidR="0069059E" w:rsidRPr="00C26DAA" w:rsidRDefault="00F32A9F" w:rsidP="00D05A43">
      <w:pPr>
        <w:numPr>
          <w:ilvl w:val="0"/>
          <w:numId w:val="122"/>
        </w:numPr>
        <w:jc w:val="both"/>
        <w:rPr>
          <w:sz w:val="22"/>
          <w:szCs w:val="22"/>
        </w:rPr>
      </w:pPr>
      <w:r w:rsidRPr="00C26DAA">
        <w:rPr>
          <w:rFonts w:ascii="Calibri" w:eastAsia="Calibri" w:hAnsi="Calibri" w:cs="Calibri"/>
          <w:sz w:val="22"/>
          <w:szCs w:val="22"/>
        </w:rPr>
        <w:t xml:space="preserve">Žák získá při hodnocení jeho práce v součtu alespoň </w:t>
      </w:r>
      <w:r w:rsidRPr="00C26DAA">
        <w:rPr>
          <w:rFonts w:ascii="Calibri" w:eastAsia="Calibri" w:hAnsi="Calibri" w:cs="Calibri"/>
          <w:b/>
          <w:sz w:val="22"/>
          <w:szCs w:val="22"/>
        </w:rPr>
        <w:t>85 %</w:t>
      </w:r>
      <w:r w:rsidRPr="00C26DAA">
        <w:rPr>
          <w:rFonts w:ascii="Calibri" w:eastAsia="Calibri" w:hAnsi="Calibri" w:cs="Calibri"/>
          <w:sz w:val="22"/>
          <w:szCs w:val="22"/>
        </w:rPr>
        <w:t xml:space="preserve"> bodů má </w:t>
      </w:r>
      <w:r w:rsidRPr="00C26DAA">
        <w:rPr>
          <w:rFonts w:ascii="Calibri" w:eastAsia="Calibri" w:hAnsi="Calibri" w:cs="Calibri"/>
          <w:b/>
          <w:sz w:val="22"/>
          <w:szCs w:val="22"/>
        </w:rPr>
        <w:t>maximálně jedno “Nezadáno”</w:t>
      </w:r>
      <w:r w:rsidRPr="00C26DAA">
        <w:rPr>
          <w:rFonts w:ascii="Calibri" w:eastAsia="Calibri" w:hAnsi="Calibri" w:cs="Calibri"/>
          <w:sz w:val="22"/>
          <w:szCs w:val="22"/>
        </w:rPr>
        <w:t>.</w:t>
      </w:r>
    </w:p>
    <w:p w14:paraId="50C72513" w14:textId="77777777" w:rsidR="0069059E" w:rsidRPr="00C26DAA" w:rsidRDefault="0069059E">
      <w:pPr>
        <w:jc w:val="both"/>
        <w:rPr>
          <w:rFonts w:ascii="Calibri" w:eastAsia="Calibri" w:hAnsi="Calibri" w:cs="Calibri"/>
          <w:sz w:val="22"/>
          <w:szCs w:val="22"/>
        </w:rPr>
      </w:pPr>
    </w:p>
    <w:p w14:paraId="02E63521" w14:textId="77777777" w:rsidR="0069059E" w:rsidRPr="00C26DAA" w:rsidRDefault="00F32A9F" w:rsidP="00D05A43">
      <w:pPr>
        <w:numPr>
          <w:ilvl w:val="0"/>
          <w:numId w:val="122"/>
        </w:numPr>
        <w:jc w:val="both"/>
        <w:rPr>
          <w:sz w:val="22"/>
          <w:szCs w:val="22"/>
        </w:rPr>
      </w:pPr>
      <w:r w:rsidRPr="00C26DAA">
        <w:rPr>
          <w:rFonts w:ascii="Calibri" w:eastAsia="Calibri" w:hAnsi="Calibri" w:cs="Calibri"/>
          <w:sz w:val="22"/>
          <w:szCs w:val="22"/>
        </w:rPr>
        <w:t>Aktivně se zapojuje do skupinových her, zná základní pravidla vybraných míčových her a ovládá roli rozhodčího. Pro družstvo má jeho působení značný přínos.</w:t>
      </w:r>
    </w:p>
    <w:p w14:paraId="5490E3B1" w14:textId="77777777" w:rsidR="0069059E" w:rsidRPr="00C26DAA" w:rsidRDefault="00F32A9F" w:rsidP="00D05A43">
      <w:pPr>
        <w:numPr>
          <w:ilvl w:val="0"/>
          <w:numId w:val="122"/>
        </w:numPr>
        <w:jc w:val="both"/>
        <w:rPr>
          <w:sz w:val="22"/>
          <w:szCs w:val="22"/>
        </w:rPr>
      </w:pPr>
      <w:r w:rsidRPr="00C26DAA">
        <w:rPr>
          <w:rFonts w:ascii="Calibri" w:eastAsia="Calibri" w:hAnsi="Calibri" w:cs="Calibri"/>
          <w:sz w:val="22"/>
          <w:szCs w:val="22"/>
        </w:rPr>
        <w:t>Vždy dbá pokynů vyučujícího a nestává se, že by svým chováním a jednáním porušoval pravidla bezpečnosti. Prakticky vždy je připraven na vyučování.</w:t>
      </w:r>
    </w:p>
    <w:p w14:paraId="557BD9B0" w14:textId="77777777" w:rsidR="0069059E" w:rsidRPr="00C26DAA" w:rsidRDefault="00F32A9F" w:rsidP="00D05A43">
      <w:pPr>
        <w:numPr>
          <w:ilvl w:val="0"/>
          <w:numId w:val="122"/>
        </w:numPr>
        <w:jc w:val="both"/>
        <w:rPr>
          <w:sz w:val="22"/>
          <w:szCs w:val="22"/>
        </w:rPr>
      </w:pPr>
      <w:r w:rsidRPr="00C26DAA">
        <w:rPr>
          <w:rFonts w:ascii="Calibri" w:eastAsia="Calibri" w:hAnsi="Calibri" w:cs="Calibri"/>
          <w:sz w:val="22"/>
          <w:szCs w:val="22"/>
        </w:rPr>
        <w:t>Aktivně se snaží reprezentovat třídu, školu na školních sportovních akcích.</w:t>
      </w:r>
    </w:p>
    <w:p w14:paraId="0B5B245C" w14:textId="77777777" w:rsidR="0069059E" w:rsidRPr="00C26DAA" w:rsidRDefault="0069059E">
      <w:pPr>
        <w:ind w:firstLine="709"/>
        <w:rPr>
          <w:sz w:val="22"/>
          <w:szCs w:val="22"/>
        </w:rPr>
      </w:pPr>
    </w:p>
    <w:p w14:paraId="428E94B8" w14:textId="77777777" w:rsidR="0069059E" w:rsidRPr="00C26DAA" w:rsidRDefault="00F32A9F">
      <w:pPr>
        <w:rPr>
          <w:sz w:val="22"/>
          <w:szCs w:val="22"/>
        </w:rPr>
      </w:pPr>
      <w:r w:rsidRPr="00C26DAA">
        <w:rPr>
          <w:rFonts w:ascii="Calibri" w:eastAsia="Calibri" w:hAnsi="Calibri" w:cs="Calibri"/>
          <w:b/>
          <w:sz w:val="22"/>
          <w:szCs w:val="22"/>
        </w:rPr>
        <w:t>Chvalitebný</w:t>
      </w:r>
    </w:p>
    <w:p w14:paraId="72EC32A1" w14:textId="77777777" w:rsidR="0069059E" w:rsidRPr="00C26DAA" w:rsidRDefault="00F32A9F">
      <w:pPr>
        <w:numPr>
          <w:ilvl w:val="0"/>
          <w:numId w:val="35"/>
        </w:numPr>
        <w:jc w:val="both"/>
        <w:rPr>
          <w:sz w:val="22"/>
          <w:szCs w:val="22"/>
        </w:rPr>
      </w:pPr>
      <w:r w:rsidRPr="00C26DAA">
        <w:rPr>
          <w:rFonts w:ascii="Calibri" w:eastAsia="Calibri" w:hAnsi="Calibri" w:cs="Calibri"/>
          <w:sz w:val="22"/>
          <w:szCs w:val="22"/>
        </w:rPr>
        <w:t xml:space="preserve">Žák získá při hodnocení jeho práce v součtu alespoň </w:t>
      </w:r>
      <w:r w:rsidRPr="00C26DAA">
        <w:rPr>
          <w:rFonts w:ascii="Calibri" w:eastAsia="Calibri" w:hAnsi="Calibri" w:cs="Calibri"/>
          <w:b/>
          <w:sz w:val="22"/>
          <w:szCs w:val="22"/>
        </w:rPr>
        <w:t>70 %</w:t>
      </w:r>
      <w:r w:rsidRPr="00C26DAA">
        <w:rPr>
          <w:rFonts w:ascii="Calibri" w:eastAsia="Calibri" w:hAnsi="Calibri" w:cs="Calibri"/>
          <w:sz w:val="22"/>
          <w:szCs w:val="22"/>
        </w:rPr>
        <w:t xml:space="preserve"> bodů a má </w:t>
      </w:r>
      <w:r w:rsidRPr="00C26DAA">
        <w:rPr>
          <w:rFonts w:ascii="Calibri" w:eastAsia="Calibri" w:hAnsi="Calibri" w:cs="Calibri"/>
          <w:b/>
          <w:sz w:val="22"/>
          <w:szCs w:val="22"/>
        </w:rPr>
        <w:t>maximálně dvě “Nezadáno”</w:t>
      </w:r>
      <w:r w:rsidRPr="00C26DAA">
        <w:rPr>
          <w:rFonts w:ascii="Calibri" w:eastAsia="Calibri" w:hAnsi="Calibri" w:cs="Calibri"/>
          <w:sz w:val="22"/>
          <w:szCs w:val="22"/>
        </w:rPr>
        <w:t xml:space="preserve"> nebo</w:t>
      </w:r>
    </w:p>
    <w:p w14:paraId="6A5F37E2" w14:textId="77777777" w:rsidR="0069059E" w:rsidRPr="00C26DAA" w:rsidRDefault="00F32A9F">
      <w:pPr>
        <w:numPr>
          <w:ilvl w:val="0"/>
          <w:numId w:val="35"/>
        </w:numPr>
        <w:jc w:val="both"/>
        <w:rPr>
          <w:sz w:val="22"/>
          <w:szCs w:val="22"/>
        </w:rPr>
      </w:pPr>
      <w:r w:rsidRPr="00C26DAA">
        <w:rPr>
          <w:rFonts w:ascii="Calibri" w:eastAsia="Calibri" w:hAnsi="Calibri" w:cs="Calibri"/>
          <w:sz w:val="22"/>
          <w:szCs w:val="22"/>
        </w:rPr>
        <w:t>má žák hodnocení vyšší 85 % bodů, ale má ze dvou disciplín „Nezadáno“ bude mu uděleno celkové hodnocení “Chvalitebně”.</w:t>
      </w:r>
    </w:p>
    <w:p w14:paraId="61EFBA6F" w14:textId="77777777" w:rsidR="0069059E" w:rsidRPr="00C26DAA" w:rsidRDefault="0069059E">
      <w:pPr>
        <w:jc w:val="both"/>
        <w:rPr>
          <w:rFonts w:ascii="Calibri" w:eastAsia="Calibri" w:hAnsi="Calibri" w:cs="Calibri"/>
          <w:sz w:val="22"/>
          <w:szCs w:val="22"/>
        </w:rPr>
      </w:pPr>
    </w:p>
    <w:p w14:paraId="44D00C4A" w14:textId="77777777" w:rsidR="0069059E" w:rsidRPr="00C26DAA" w:rsidRDefault="00F32A9F">
      <w:pPr>
        <w:numPr>
          <w:ilvl w:val="0"/>
          <w:numId w:val="35"/>
        </w:numPr>
        <w:jc w:val="both"/>
        <w:rPr>
          <w:sz w:val="22"/>
          <w:szCs w:val="22"/>
        </w:rPr>
      </w:pPr>
      <w:r w:rsidRPr="00C26DAA">
        <w:rPr>
          <w:rFonts w:ascii="Calibri" w:eastAsia="Calibri" w:hAnsi="Calibri" w:cs="Calibri"/>
          <w:sz w:val="22"/>
          <w:szCs w:val="22"/>
        </w:rPr>
        <w:t>Aktivně se zapojuje do skupinových her a pro družstvo má jeho působení přínos, zná pravidla vybraných míčových her, ovládá roli rozhodčího.</w:t>
      </w:r>
    </w:p>
    <w:p w14:paraId="7C745629" w14:textId="77777777" w:rsidR="0069059E" w:rsidRPr="00C26DAA" w:rsidRDefault="00F32A9F">
      <w:pPr>
        <w:numPr>
          <w:ilvl w:val="0"/>
          <w:numId w:val="35"/>
        </w:numPr>
        <w:jc w:val="both"/>
        <w:rPr>
          <w:sz w:val="22"/>
          <w:szCs w:val="22"/>
        </w:rPr>
      </w:pPr>
      <w:r w:rsidRPr="00C26DAA">
        <w:rPr>
          <w:rFonts w:ascii="Calibri" w:eastAsia="Calibri" w:hAnsi="Calibri" w:cs="Calibri"/>
          <w:sz w:val="22"/>
          <w:szCs w:val="22"/>
        </w:rPr>
        <w:t>Vždy dbá pokynů vyučujícího a nestává se, že by svým chováním a jednáním porušoval pravidla bezpečnosti.</w:t>
      </w:r>
      <w:r w:rsidRPr="00C26DAA">
        <w:rPr>
          <w:sz w:val="22"/>
          <w:szCs w:val="22"/>
        </w:rPr>
        <w:t xml:space="preserve"> </w:t>
      </w:r>
      <w:r w:rsidRPr="00C26DAA">
        <w:rPr>
          <w:rFonts w:ascii="Calibri" w:eastAsia="Calibri" w:hAnsi="Calibri" w:cs="Calibri"/>
          <w:sz w:val="22"/>
          <w:szCs w:val="22"/>
        </w:rPr>
        <w:t>Téměř vždy je připraven na vyučování.</w:t>
      </w:r>
    </w:p>
    <w:p w14:paraId="161A5696" w14:textId="77777777" w:rsidR="0069059E" w:rsidRPr="00C26DAA" w:rsidRDefault="0069059E">
      <w:pPr>
        <w:ind w:firstLine="709"/>
        <w:rPr>
          <w:sz w:val="22"/>
          <w:szCs w:val="22"/>
        </w:rPr>
      </w:pPr>
    </w:p>
    <w:p w14:paraId="0B787D5B" w14:textId="77777777" w:rsidR="0069059E" w:rsidRPr="00C26DAA" w:rsidRDefault="00F32A9F">
      <w:pPr>
        <w:rPr>
          <w:sz w:val="22"/>
          <w:szCs w:val="22"/>
        </w:rPr>
      </w:pPr>
      <w:r w:rsidRPr="00C26DAA">
        <w:rPr>
          <w:rFonts w:ascii="Calibri" w:eastAsia="Calibri" w:hAnsi="Calibri" w:cs="Calibri"/>
          <w:b/>
          <w:sz w:val="22"/>
          <w:szCs w:val="22"/>
        </w:rPr>
        <w:t>Dobrý</w:t>
      </w:r>
    </w:p>
    <w:p w14:paraId="286DBCC4" w14:textId="77777777" w:rsidR="0069059E" w:rsidRPr="00C26DAA" w:rsidRDefault="00F32A9F">
      <w:pPr>
        <w:numPr>
          <w:ilvl w:val="0"/>
          <w:numId w:val="84"/>
        </w:numPr>
        <w:jc w:val="both"/>
        <w:rPr>
          <w:sz w:val="22"/>
          <w:szCs w:val="22"/>
        </w:rPr>
      </w:pPr>
      <w:r w:rsidRPr="00C26DAA">
        <w:rPr>
          <w:rFonts w:ascii="Calibri" w:eastAsia="Calibri" w:hAnsi="Calibri" w:cs="Calibri"/>
          <w:sz w:val="22"/>
          <w:szCs w:val="22"/>
        </w:rPr>
        <w:t xml:space="preserve">Žák získá při hodnocení jeho práce v součtu alespoň </w:t>
      </w:r>
      <w:r w:rsidRPr="00C26DAA">
        <w:rPr>
          <w:rFonts w:ascii="Calibri" w:eastAsia="Calibri" w:hAnsi="Calibri" w:cs="Calibri"/>
          <w:b/>
          <w:sz w:val="22"/>
          <w:szCs w:val="22"/>
        </w:rPr>
        <w:t xml:space="preserve">50 % </w:t>
      </w:r>
      <w:r w:rsidRPr="00C26DAA">
        <w:rPr>
          <w:rFonts w:ascii="Calibri" w:eastAsia="Calibri" w:hAnsi="Calibri" w:cs="Calibri"/>
          <w:sz w:val="22"/>
          <w:szCs w:val="22"/>
        </w:rPr>
        <w:t xml:space="preserve">bodů a má </w:t>
      </w:r>
      <w:r w:rsidRPr="00C26DAA">
        <w:rPr>
          <w:rFonts w:ascii="Calibri" w:eastAsia="Calibri" w:hAnsi="Calibri" w:cs="Calibri"/>
          <w:b/>
          <w:sz w:val="22"/>
          <w:szCs w:val="22"/>
        </w:rPr>
        <w:t>maximálně tři “Nezadáno”</w:t>
      </w:r>
      <w:r w:rsidRPr="00C26DAA">
        <w:rPr>
          <w:rFonts w:ascii="Calibri" w:eastAsia="Calibri" w:hAnsi="Calibri" w:cs="Calibri"/>
          <w:sz w:val="22"/>
          <w:szCs w:val="22"/>
        </w:rPr>
        <w:t xml:space="preserve"> nebo</w:t>
      </w:r>
    </w:p>
    <w:p w14:paraId="14EF613B" w14:textId="77777777" w:rsidR="0069059E" w:rsidRPr="00C26DAA" w:rsidRDefault="00F32A9F">
      <w:pPr>
        <w:numPr>
          <w:ilvl w:val="0"/>
          <w:numId w:val="84"/>
        </w:numPr>
        <w:jc w:val="both"/>
        <w:rPr>
          <w:sz w:val="22"/>
          <w:szCs w:val="22"/>
        </w:rPr>
      </w:pPr>
      <w:r w:rsidRPr="00C26DAA">
        <w:rPr>
          <w:rFonts w:ascii="Calibri" w:eastAsia="Calibri" w:hAnsi="Calibri" w:cs="Calibri"/>
          <w:sz w:val="22"/>
          <w:szCs w:val="22"/>
        </w:rPr>
        <w:t>má žák hodnocení vyšší 70 % bodů, ale má ze tří disciplín „Nezadáno“ bude mu uděleno celkové hodnocení “Dobrý”.</w:t>
      </w:r>
    </w:p>
    <w:p w14:paraId="3E71C67C" w14:textId="77777777" w:rsidR="0069059E" w:rsidRPr="00C26DAA" w:rsidRDefault="0069059E">
      <w:pPr>
        <w:jc w:val="both"/>
        <w:rPr>
          <w:rFonts w:ascii="Calibri" w:eastAsia="Calibri" w:hAnsi="Calibri" w:cs="Calibri"/>
          <w:sz w:val="22"/>
          <w:szCs w:val="22"/>
        </w:rPr>
      </w:pPr>
    </w:p>
    <w:p w14:paraId="2DD869C6" w14:textId="77777777" w:rsidR="0069059E" w:rsidRPr="00C26DAA" w:rsidRDefault="00F32A9F">
      <w:pPr>
        <w:numPr>
          <w:ilvl w:val="0"/>
          <w:numId w:val="84"/>
        </w:numPr>
        <w:jc w:val="both"/>
        <w:rPr>
          <w:sz w:val="22"/>
          <w:szCs w:val="22"/>
        </w:rPr>
      </w:pPr>
      <w:r w:rsidRPr="00C26DAA">
        <w:rPr>
          <w:rFonts w:ascii="Calibri" w:eastAsia="Calibri" w:hAnsi="Calibri" w:cs="Calibri"/>
          <w:sz w:val="22"/>
          <w:szCs w:val="22"/>
        </w:rPr>
        <w:t>Má problém se zapojit do skupinových her a pro družstvo nemá jeho působení přínos, s pomocí vyučujícího se však snaží zlepšovat nebo</w:t>
      </w:r>
    </w:p>
    <w:p w14:paraId="625EABE4" w14:textId="77777777" w:rsidR="0069059E" w:rsidRPr="00C26DAA" w:rsidRDefault="00F32A9F">
      <w:pPr>
        <w:numPr>
          <w:ilvl w:val="0"/>
          <w:numId w:val="84"/>
        </w:numPr>
        <w:jc w:val="both"/>
        <w:rPr>
          <w:sz w:val="22"/>
          <w:szCs w:val="22"/>
        </w:rPr>
      </w:pPr>
      <w:r w:rsidRPr="00C26DAA">
        <w:rPr>
          <w:rFonts w:ascii="Calibri" w:eastAsia="Calibri" w:hAnsi="Calibri" w:cs="Calibri"/>
          <w:sz w:val="22"/>
          <w:szCs w:val="22"/>
        </w:rPr>
        <w:t>Dbá pokynů vyučujícího a nestává se, že by svým chováním a jednáním porušoval pravidla bezpečnosti. Stává se, že bývá nepřipraven na vyučování.</w:t>
      </w:r>
    </w:p>
    <w:p w14:paraId="64F5374C" w14:textId="77777777" w:rsidR="0069059E" w:rsidRPr="00C26DAA" w:rsidRDefault="0069059E">
      <w:pPr>
        <w:ind w:firstLine="709"/>
        <w:rPr>
          <w:sz w:val="22"/>
          <w:szCs w:val="22"/>
        </w:rPr>
      </w:pPr>
    </w:p>
    <w:p w14:paraId="2E5746E9" w14:textId="77777777" w:rsidR="0069059E" w:rsidRPr="00C26DAA" w:rsidRDefault="00F32A9F">
      <w:pPr>
        <w:rPr>
          <w:sz w:val="22"/>
          <w:szCs w:val="22"/>
        </w:rPr>
      </w:pPr>
      <w:r w:rsidRPr="00C26DAA">
        <w:rPr>
          <w:rFonts w:ascii="Calibri" w:eastAsia="Calibri" w:hAnsi="Calibri" w:cs="Calibri"/>
          <w:b/>
          <w:sz w:val="22"/>
          <w:szCs w:val="22"/>
        </w:rPr>
        <w:t>Dostatečný</w:t>
      </w:r>
    </w:p>
    <w:p w14:paraId="65482C7D" w14:textId="77777777" w:rsidR="0069059E" w:rsidRPr="00C26DAA" w:rsidRDefault="00F32A9F">
      <w:pPr>
        <w:numPr>
          <w:ilvl w:val="0"/>
          <w:numId w:val="7"/>
        </w:numPr>
        <w:jc w:val="both"/>
        <w:rPr>
          <w:sz w:val="22"/>
          <w:szCs w:val="22"/>
        </w:rPr>
      </w:pPr>
      <w:r w:rsidRPr="00C26DAA">
        <w:rPr>
          <w:rFonts w:ascii="Calibri" w:eastAsia="Calibri" w:hAnsi="Calibri" w:cs="Calibri"/>
          <w:sz w:val="22"/>
          <w:szCs w:val="22"/>
        </w:rPr>
        <w:t xml:space="preserve">Žák získá při hodnocení jeho práce v součtu alespoň </w:t>
      </w:r>
      <w:r w:rsidRPr="00C26DAA">
        <w:rPr>
          <w:rFonts w:ascii="Calibri" w:eastAsia="Calibri" w:hAnsi="Calibri" w:cs="Calibri"/>
          <w:b/>
          <w:sz w:val="22"/>
          <w:szCs w:val="22"/>
        </w:rPr>
        <w:t>30 %</w:t>
      </w:r>
      <w:r w:rsidRPr="00C26DAA">
        <w:rPr>
          <w:rFonts w:ascii="Calibri" w:eastAsia="Calibri" w:hAnsi="Calibri" w:cs="Calibri"/>
          <w:sz w:val="22"/>
          <w:szCs w:val="22"/>
        </w:rPr>
        <w:t xml:space="preserve"> bodů a má </w:t>
      </w:r>
      <w:r w:rsidRPr="00C26DAA">
        <w:rPr>
          <w:rFonts w:ascii="Calibri" w:eastAsia="Calibri" w:hAnsi="Calibri" w:cs="Calibri"/>
          <w:b/>
          <w:sz w:val="22"/>
          <w:szCs w:val="22"/>
        </w:rPr>
        <w:t>maximálně čtyři “Nezadáno”</w:t>
      </w:r>
      <w:r w:rsidRPr="00C26DAA">
        <w:rPr>
          <w:rFonts w:ascii="Calibri" w:eastAsia="Calibri" w:hAnsi="Calibri" w:cs="Calibri"/>
          <w:sz w:val="22"/>
          <w:szCs w:val="22"/>
        </w:rPr>
        <w:t xml:space="preserve"> nebo</w:t>
      </w:r>
    </w:p>
    <w:p w14:paraId="1CDF9B11" w14:textId="77777777" w:rsidR="0069059E" w:rsidRPr="00C26DAA" w:rsidRDefault="00F32A9F">
      <w:pPr>
        <w:numPr>
          <w:ilvl w:val="0"/>
          <w:numId w:val="7"/>
        </w:numPr>
        <w:jc w:val="both"/>
        <w:rPr>
          <w:sz w:val="22"/>
          <w:szCs w:val="22"/>
        </w:rPr>
      </w:pPr>
      <w:r w:rsidRPr="00C26DAA">
        <w:rPr>
          <w:rFonts w:ascii="Calibri" w:eastAsia="Calibri" w:hAnsi="Calibri" w:cs="Calibri"/>
          <w:sz w:val="22"/>
          <w:szCs w:val="22"/>
        </w:rPr>
        <w:t>má žák hodnocení vyšší 50 % bodů, ale má ze čtyř disciplín „Nezadáno“ bude mu uděleno celkové hodnocení “Dostatečný”.</w:t>
      </w:r>
    </w:p>
    <w:p w14:paraId="494CA4FB" w14:textId="77777777" w:rsidR="0069059E" w:rsidRPr="00C26DAA" w:rsidRDefault="00F32A9F">
      <w:pPr>
        <w:numPr>
          <w:ilvl w:val="0"/>
          <w:numId w:val="7"/>
        </w:numPr>
        <w:jc w:val="both"/>
        <w:rPr>
          <w:sz w:val="22"/>
          <w:szCs w:val="22"/>
        </w:rPr>
      </w:pPr>
      <w:r w:rsidRPr="00C26DAA">
        <w:rPr>
          <w:rFonts w:ascii="Calibri" w:eastAsia="Calibri" w:hAnsi="Calibri" w:cs="Calibri"/>
          <w:sz w:val="22"/>
          <w:szCs w:val="22"/>
        </w:rPr>
        <w:t xml:space="preserve">Žák je jen s velkými obtížemi a značnou pomocí učitele schopen absolvovat procvičované disciplíny. Prakticky se není schopen zapojit do skupinových </w:t>
      </w:r>
      <w:proofErr w:type="gramStart"/>
      <w:r w:rsidRPr="00C26DAA">
        <w:rPr>
          <w:rFonts w:ascii="Calibri" w:eastAsia="Calibri" w:hAnsi="Calibri" w:cs="Calibri"/>
          <w:sz w:val="22"/>
          <w:szCs w:val="22"/>
        </w:rPr>
        <w:t>her</w:t>
      </w:r>
      <w:proofErr w:type="gramEnd"/>
      <w:r w:rsidRPr="00C26DAA">
        <w:rPr>
          <w:rFonts w:ascii="Calibri" w:eastAsia="Calibri" w:hAnsi="Calibri" w:cs="Calibri"/>
          <w:sz w:val="22"/>
          <w:szCs w:val="22"/>
        </w:rPr>
        <w:t xml:space="preserve"> a to často ani s pomocí vyučujícího.</w:t>
      </w:r>
    </w:p>
    <w:p w14:paraId="1C6207CE" w14:textId="77777777" w:rsidR="0069059E" w:rsidRPr="00C26DAA" w:rsidRDefault="00F32A9F">
      <w:pPr>
        <w:numPr>
          <w:ilvl w:val="0"/>
          <w:numId w:val="7"/>
        </w:numPr>
        <w:jc w:val="both"/>
        <w:rPr>
          <w:sz w:val="22"/>
          <w:szCs w:val="22"/>
        </w:rPr>
      </w:pPr>
      <w:r w:rsidRPr="00C26DAA">
        <w:rPr>
          <w:rFonts w:ascii="Calibri" w:eastAsia="Calibri" w:hAnsi="Calibri" w:cs="Calibri"/>
          <w:sz w:val="22"/>
          <w:szCs w:val="22"/>
        </w:rPr>
        <w:t>Stává se, že ne vždy dbá pokynů vyučujícího, a svým chováním a jednáním někdy porušuje pravidla bezpečnosti.</w:t>
      </w:r>
      <w:r w:rsidRPr="00C26DAA">
        <w:rPr>
          <w:sz w:val="22"/>
          <w:szCs w:val="22"/>
        </w:rPr>
        <w:t xml:space="preserve"> </w:t>
      </w:r>
      <w:r w:rsidRPr="00C26DAA">
        <w:rPr>
          <w:rFonts w:ascii="Calibri" w:eastAsia="Calibri" w:hAnsi="Calibri" w:cs="Calibri"/>
          <w:sz w:val="22"/>
          <w:szCs w:val="22"/>
        </w:rPr>
        <w:t>Stává se, že bývá nepřipraven na vyučování.</w:t>
      </w:r>
    </w:p>
    <w:p w14:paraId="77D21C69" w14:textId="77777777" w:rsidR="0069059E" w:rsidRPr="00C26DAA" w:rsidRDefault="0069059E">
      <w:pPr>
        <w:ind w:firstLine="709"/>
        <w:jc w:val="both"/>
        <w:rPr>
          <w:sz w:val="22"/>
          <w:szCs w:val="22"/>
        </w:rPr>
      </w:pPr>
    </w:p>
    <w:p w14:paraId="5298D949" w14:textId="77777777" w:rsidR="0069059E" w:rsidRPr="00C26DAA" w:rsidRDefault="00F32A9F">
      <w:pPr>
        <w:rPr>
          <w:sz w:val="22"/>
          <w:szCs w:val="22"/>
        </w:rPr>
      </w:pPr>
      <w:r w:rsidRPr="00C26DAA">
        <w:rPr>
          <w:rFonts w:ascii="Calibri" w:eastAsia="Calibri" w:hAnsi="Calibri" w:cs="Calibri"/>
          <w:b/>
          <w:sz w:val="22"/>
          <w:szCs w:val="22"/>
        </w:rPr>
        <w:t>Nedostatečný</w:t>
      </w:r>
    </w:p>
    <w:p w14:paraId="4CD4AA26" w14:textId="77777777" w:rsidR="0069059E" w:rsidRPr="00C26DAA" w:rsidRDefault="00F32A9F">
      <w:pPr>
        <w:numPr>
          <w:ilvl w:val="0"/>
          <w:numId w:val="21"/>
        </w:numPr>
        <w:jc w:val="both"/>
        <w:rPr>
          <w:sz w:val="22"/>
          <w:szCs w:val="22"/>
        </w:rPr>
      </w:pPr>
      <w:r w:rsidRPr="00C26DAA">
        <w:rPr>
          <w:rFonts w:ascii="Calibri" w:eastAsia="Calibri" w:hAnsi="Calibri" w:cs="Calibri"/>
          <w:sz w:val="22"/>
          <w:szCs w:val="22"/>
        </w:rPr>
        <w:lastRenderedPageBreak/>
        <w:t xml:space="preserve">Žák získá při hodnocení jeho práce v součtu </w:t>
      </w:r>
      <w:r w:rsidRPr="00C26DAA">
        <w:rPr>
          <w:rFonts w:ascii="Calibri" w:eastAsia="Calibri" w:hAnsi="Calibri" w:cs="Calibri"/>
          <w:b/>
          <w:sz w:val="22"/>
          <w:szCs w:val="22"/>
        </w:rPr>
        <w:t xml:space="preserve">méně </w:t>
      </w:r>
      <w:proofErr w:type="spellStart"/>
      <w:r w:rsidRPr="00C26DAA">
        <w:rPr>
          <w:rFonts w:ascii="Calibri" w:eastAsia="Calibri" w:hAnsi="Calibri" w:cs="Calibri"/>
          <w:b/>
          <w:sz w:val="22"/>
          <w:szCs w:val="22"/>
        </w:rPr>
        <w:t>neži</w:t>
      </w:r>
      <w:proofErr w:type="spellEnd"/>
      <w:r w:rsidRPr="00C26DAA">
        <w:rPr>
          <w:rFonts w:ascii="Calibri" w:eastAsia="Calibri" w:hAnsi="Calibri" w:cs="Calibri"/>
          <w:b/>
          <w:sz w:val="22"/>
          <w:szCs w:val="22"/>
        </w:rPr>
        <w:t xml:space="preserve"> 30 % </w:t>
      </w:r>
      <w:r w:rsidRPr="00C26DAA">
        <w:rPr>
          <w:rFonts w:ascii="Calibri" w:eastAsia="Calibri" w:hAnsi="Calibri" w:cs="Calibri"/>
          <w:sz w:val="22"/>
          <w:szCs w:val="22"/>
        </w:rPr>
        <w:t>bodů</w:t>
      </w:r>
    </w:p>
    <w:p w14:paraId="15904B79" w14:textId="77777777" w:rsidR="0069059E" w:rsidRPr="00C26DAA" w:rsidRDefault="0069059E">
      <w:pPr>
        <w:jc w:val="both"/>
        <w:rPr>
          <w:sz w:val="22"/>
          <w:szCs w:val="22"/>
        </w:rPr>
      </w:pPr>
    </w:p>
    <w:p w14:paraId="5BAC285D" w14:textId="77777777" w:rsidR="0069059E" w:rsidRPr="00C26DAA" w:rsidRDefault="00F32A9F">
      <w:pPr>
        <w:numPr>
          <w:ilvl w:val="0"/>
          <w:numId w:val="21"/>
        </w:numPr>
        <w:jc w:val="both"/>
        <w:rPr>
          <w:sz w:val="22"/>
          <w:szCs w:val="22"/>
        </w:rPr>
      </w:pPr>
      <w:r w:rsidRPr="00C26DAA">
        <w:rPr>
          <w:rFonts w:ascii="Calibri" w:eastAsia="Calibri" w:hAnsi="Calibri" w:cs="Calibri"/>
          <w:sz w:val="22"/>
          <w:szCs w:val="22"/>
        </w:rPr>
        <w:t>Stává se, že nedbá pokynů vyučujícího, a svým chováním a jednáním porušuje pravidla bezpečnosti. Často bývá nepřipraven na vyučování (nenosí cvičební úbor, obuv).</w:t>
      </w:r>
    </w:p>
    <w:p w14:paraId="76955598" w14:textId="77777777" w:rsidR="0069059E" w:rsidRPr="00C26DAA" w:rsidRDefault="0069059E">
      <w:pPr>
        <w:ind w:firstLine="709"/>
        <w:rPr>
          <w:sz w:val="22"/>
          <w:szCs w:val="22"/>
        </w:rPr>
      </w:pPr>
    </w:p>
    <w:p w14:paraId="5A0191F1" w14:textId="77777777" w:rsidR="0069059E" w:rsidRPr="00C26DAA" w:rsidRDefault="00F32A9F">
      <w:pPr>
        <w:rPr>
          <w:rFonts w:ascii="Calibri" w:eastAsia="Calibri" w:hAnsi="Calibri" w:cs="Calibri"/>
          <w:b/>
          <w:sz w:val="22"/>
          <w:szCs w:val="22"/>
        </w:rPr>
      </w:pPr>
      <w:r w:rsidRPr="00C26DAA">
        <w:rPr>
          <w:rFonts w:ascii="Calibri" w:eastAsia="Calibri" w:hAnsi="Calibri" w:cs="Calibri"/>
          <w:b/>
          <w:sz w:val="22"/>
          <w:szCs w:val="22"/>
        </w:rPr>
        <w:t>Dodělání hodnocených disciplín</w:t>
      </w:r>
    </w:p>
    <w:p w14:paraId="0948AFC8" w14:textId="77777777" w:rsidR="0069059E" w:rsidRPr="00C26DAA" w:rsidRDefault="00F32A9F">
      <w:pPr>
        <w:jc w:val="both"/>
        <w:rPr>
          <w:rFonts w:ascii="Calibri" w:eastAsia="Calibri" w:hAnsi="Calibri" w:cs="Calibri"/>
          <w:sz w:val="22"/>
          <w:szCs w:val="22"/>
        </w:rPr>
      </w:pPr>
      <w:r w:rsidRPr="00C26DAA">
        <w:rPr>
          <w:rFonts w:ascii="Calibri" w:eastAsia="Calibri" w:hAnsi="Calibri" w:cs="Calibri"/>
          <w:b/>
          <w:sz w:val="22"/>
          <w:szCs w:val="22"/>
        </w:rPr>
        <w:tab/>
      </w:r>
      <w:r w:rsidRPr="00C26DAA">
        <w:rPr>
          <w:rFonts w:ascii="Calibri" w:eastAsia="Calibri" w:hAnsi="Calibri" w:cs="Calibri"/>
          <w:sz w:val="22"/>
          <w:szCs w:val="22"/>
        </w:rPr>
        <w:t>Hodnocené disciplíny, které žák neabsolvoval během hodiny, kdy byly tyto disciplíny prováděny, je potřeba dodělat v konzultačních hodinách, do kterých se žák musí předem nahlásit.</w:t>
      </w:r>
    </w:p>
    <w:p w14:paraId="448C4E58" w14:textId="77777777" w:rsidR="0069059E" w:rsidRPr="00C26DAA" w:rsidRDefault="0069059E">
      <w:pPr>
        <w:rPr>
          <w:rFonts w:ascii="Calibri" w:eastAsia="Calibri" w:hAnsi="Calibri" w:cs="Calibri"/>
          <w:b/>
          <w:sz w:val="22"/>
          <w:szCs w:val="22"/>
        </w:rPr>
      </w:pPr>
    </w:p>
    <w:p w14:paraId="55A652C5" w14:textId="77777777" w:rsidR="0069059E" w:rsidRPr="00C26DAA" w:rsidRDefault="00F32A9F">
      <w:pPr>
        <w:rPr>
          <w:sz w:val="22"/>
          <w:szCs w:val="22"/>
        </w:rPr>
      </w:pPr>
      <w:r w:rsidRPr="00C26DAA">
        <w:rPr>
          <w:rFonts w:ascii="Calibri" w:eastAsia="Calibri" w:hAnsi="Calibri" w:cs="Calibri"/>
          <w:b/>
          <w:sz w:val="22"/>
          <w:szCs w:val="22"/>
        </w:rPr>
        <w:t>Odložení klasifikace</w:t>
      </w:r>
    </w:p>
    <w:p w14:paraId="68C2305F" w14:textId="77777777" w:rsidR="0069059E" w:rsidRPr="00C26DAA" w:rsidRDefault="00F32A9F">
      <w:pPr>
        <w:spacing w:after="200"/>
        <w:ind w:firstLine="709"/>
        <w:jc w:val="both"/>
        <w:rPr>
          <w:sz w:val="22"/>
          <w:szCs w:val="22"/>
        </w:rPr>
      </w:pPr>
      <w:r w:rsidRPr="00C26DAA">
        <w:rPr>
          <w:rFonts w:ascii="Calibri" w:eastAsia="Calibri" w:hAnsi="Calibri" w:cs="Calibri"/>
          <w:sz w:val="22"/>
          <w:szCs w:val="22"/>
        </w:rPr>
        <w:t>Vyučující může rozhodnout o tom, že žák nebude hodnocen z tělesné výchovy v řádném termínu. Klasifikace bude odložena za podmínek, že počet „Nezadáno“ u hodnocených disciplín bude roven nebo větší než pět. Hodnocené disciplíny nevykonal v náhradním termínu, kterým jsou konzultační hodiny, nebo je konat odmítl.</w:t>
      </w:r>
    </w:p>
    <w:p w14:paraId="7CC6A06C" w14:textId="77777777" w:rsidR="0069059E" w:rsidRPr="00C26DAA" w:rsidRDefault="00F32A9F">
      <w:pPr>
        <w:jc w:val="both"/>
        <w:rPr>
          <w:sz w:val="22"/>
          <w:szCs w:val="22"/>
        </w:rPr>
      </w:pPr>
      <w:r w:rsidRPr="00C26DAA">
        <w:rPr>
          <w:rFonts w:ascii="Calibri" w:eastAsia="Calibri" w:hAnsi="Calibri" w:cs="Calibri"/>
          <w:b/>
          <w:sz w:val="22"/>
          <w:szCs w:val="22"/>
        </w:rPr>
        <w:t>Úprava specifických kritérií tělesné výchovy pro žáky se specifickými poruchami učení, pro žáky s částečným uvolněním z tělesné výchovy, pro žáky po nemoci a úrazu</w:t>
      </w:r>
    </w:p>
    <w:p w14:paraId="6B054F5C" w14:textId="77777777" w:rsidR="0069059E" w:rsidRPr="00C26DAA" w:rsidRDefault="00F32A9F">
      <w:pPr>
        <w:ind w:firstLine="709"/>
        <w:jc w:val="both"/>
        <w:rPr>
          <w:sz w:val="22"/>
          <w:szCs w:val="22"/>
        </w:rPr>
      </w:pPr>
      <w:r w:rsidRPr="00C26DAA">
        <w:rPr>
          <w:rFonts w:ascii="Calibri" w:eastAsia="Calibri" w:hAnsi="Calibri" w:cs="Calibri"/>
          <w:sz w:val="22"/>
          <w:szCs w:val="22"/>
        </w:rPr>
        <w:t>Žákům, kterým byla lékařsky diagnostikována některá omezení, budou kritéria individuálně upravena v závislosti na míře a charakteru omezení. </w:t>
      </w:r>
    </w:p>
    <w:p w14:paraId="45C26DA3" w14:textId="77777777" w:rsidR="0069059E" w:rsidRPr="00C26DAA" w:rsidRDefault="0069059E">
      <w:pPr>
        <w:ind w:firstLine="709"/>
        <w:rPr>
          <w:sz w:val="22"/>
          <w:szCs w:val="22"/>
        </w:rPr>
      </w:pPr>
    </w:p>
    <w:p w14:paraId="4EF4F1BD" w14:textId="77777777" w:rsidR="0069059E" w:rsidRPr="00C26DAA" w:rsidRDefault="00F32A9F">
      <w:pPr>
        <w:rPr>
          <w:sz w:val="22"/>
          <w:szCs w:val="22"/>
        </w:rPr>
      </w:pPr>
      <w:r w:rsidRPr="00C26DAA">
        <w:rPr>
          <w:rFonts w:ascii="Calibri" w:eastAsia="Calibri" w:hAnsi="Calibri" w:cs="Calibri"/>
          <w:b/>
          <w:sz w:val="22"/>
          <w:szCs w:val="22"/>
        </w:rPr>
        <w:t>Postup, při podání žádosti o uvolnění žáka z tělesné výchovy</w:t>
      </w:r>
    </w:p>
    <w:p w14:paraId="25EAAC3D" w14:textId="77777777" w:rsidR="0069059E" w:rsidRPr="00C26DAA" w:rsidRDefault="00F32A9F">
      <w:pPr>
        <w:ind w:firstLine="709"/>
        <w:jc w:val="both"/>
        <w:rPr>
          <w:rFonts w:ascii="Calibri" w:eastAsia="Calibri" w:hAnsi="Calibri" w:cs="Calibri"/>
          <w:b/>
          <w:sz w:val="22"/>
          <w:szCs w:val="22"/>
        </w:rPr>
      </w:pPr>
      <w:r w:rsidRPr="00C26DAA">
        <w:rPr>
          <w:rFonts w:ascii="Calibri" w:eastAsia="Calibri" w:hAnsi="Calibri" w:cs="Calibri"/>
          <w:sz w:val="22"/>
          <w:szCs w:val="22"/>
        </w:rPr>
        <w:t>Zákonní zástupci musí podat žádost svému třídnímu učiteli společně s lékařskou zprávou, kde bude uvedeno, doporučení o uvolnění žáka z tělesné výchovy, maximálně na půl roku. Tato žádost poté prochází správním řízením, které potvrzuje a schvaluje ředitel školy. Žádost se vždy podává dopředu, tzn., nemá zpětnou platnost.</w:t>
      </w:r>
    </w:p>
    <w:p w14:paraId="36DE6C10" w14:textId="77777777" w:rsidR="0069059E" w:rsidRPr="00C26DAA" w:rsidRDefault="0069059E">
      <w:pPr>
        <w:jc w:val="both"/>
        <w:rPr>
          <w:rFonts w:ascii="Calibri" w:eastAsia="Calibri" w:hAnsi="Calibri" w:cs="Calibri"/>
          <w:color w:val="000000"/>
          <w:sz w:val="22"/>
          <w:szCs w:val="22"/>
        </w:rPr>
      </w:pPr>
    </w:p>
    <w:p w14:paraId="0DE47BBB" w14:textId="77777777" w:rsidR="0069059E" w:rsidRDefault="0069059E">
      <w:pPr>
        <w:jc w:val="both"/>
        <w:rPr>
          <w:rFonts w:ascii="Calibri" w:eastAsia="Calibri" w:hAnsi="Calibri" w:cs="Calibri"/>
          <w:color w:val="000000"/>
        </w:rPr>
      </w:pPr>
    </w:p>
    <w:p w14:paraId="116B6737" w14:textId="77777777" w:rsidR="0069059E" w:rsidRDefault="00F32A9F">
      <w:pPr>
        <w:rPr>
          <w:rFonts w:ascii="Calibri" w:eastAsia="Calibri" w:hAnsi="Calibri" w:cs="Calibri"/>
          <w:b/>
          <w:color w:val="000000"/>
          <w:sz w:val="32"/>
          <w:szCs w:val="32"/>
          <w:u w:val="single"/>
        </w:rPr>
      </w:pPr>
      <w:r>
        <w:br w:type="page"/>
      </w:r>
    </w:p>
    <w:p w14:paraId="606357E2" w14:textId="77777777" w:rsidR="0069059E" w:rsidRPr="00E40515" w:rsidRDefault="00F32A9F" w:rsidP="00E40515">
      <w:pPr>
        <w:pStyle w:val="Nadpis3"/>
        <w:rPr>
          <w:rFonts w:eastAsia="Calibri"/>
          <w:u w:val="single"/>
        </w:rPr>
      </w:pPr>
      <w:bookmarkStart w:id="59" w:name="_Toc202946550"/>
      <w:r w:rsidRPr="00E40515">
        <w:rPr>
          <w:rFonts w:eastAsia="Calibri"/>
          <w:u w:val="single"/>
        </w:rPr>
        <w:lastRenderedPageBreak/>
        <w:t>Umění  a  kultura</w:t>
      </w:r>
      <w:bookmarkEnd w:id="59"/>
    </w:p>
    <w:p w14:paraId="5E2F6E10" w14:textId="77777777" w:rsidR="0069059E" w:rsidRDefault="0069059E">
      <w:pPr>
        <w:jc w:val="both"/>
        <w:rPr>
          <w:rFonts w:ascii="Calibri" w:eastAsia="Calibri" w:hAnsi="Calibri" w:cs="Calibri"/>
          <w:color w:val="000000"/>
        </w:rPr>
      </w:pPr>
    </w:p>
    <w:p w14:paraId="5C9E4A68" w14:textId="77777777" w:rsidR="0069059E" w:rsidRDefault="00F32A9F">
      <w:pPr>
        <w:jc w:val="both"/>
        <w:rPr>
          <w:rFonts w:ascii="Calibri" w:eastAsia="Calibri" w:hAnsi="Calibri" w:cs="Calibri"/>
          <w:b/>
          <w:color w:val="000000"/>
          <w:sz w:val="28"/>
          <w:szCs w:val="28"/>
        </w:rPr>
      </w:pPr>
      <w:r>
        <w:rPr>
          <w:rFonts w:ascii="Calibri" w:eastAsia="Calibri" w:hAnsi="Calibri" w:cs="Calibri"/>
          <w:b/>
          <w:color w:val="000000"/>
          <w:sz w:val="28"/>
          <w:szCs w:val="28"/>
        </w:rPr>
        <w:t>Obsahové, časové a organizační vymezení</w:t>
      </w:r>
    </w:p>
    <w:p w14:paraId="3F995584" w14:textId="77777777" w:rsidR="0069059E" w:rsidRPr="00C26DAA" w:rsidRDefault="00F32A9F">
      <w:pPr>
        <w:jc w:val="both"/>
        <w:rPr>
          <w:rFonts w:ascii="Calibri" w:eastAsia="Calibri" w:hAnsi="Calibri" w:cs="Calibri"/>
          <w:color w:val="000000"/>
          <w:sz w:val="22"/>
          <w:szCs w:val="22"/>
        </w:rPr>
      </w:pPr>
      <w:r w:rsidRPr="00C26DAA">
        <w:rPr>
          <w:rFonts w:ascii="Calibri" w:eastAsia="Calibri" w:hAnsi="Calibri" w:cs="Calibri"/>
          <w:color w:val="000000"/>
          <w:sz w:val="22"/>
          <w:szCs w:val="22"/>
        </w:rPr>
        <w:t>Vyučovací předmět UMĚNÍ A KULTURA zasahuje do stejnojmenné vzdělávací oblasti UMĚNÍ A KULTURA a spojuje v sobě dřívější předměty hudební výchova a výtvarná výchova. Charakteristickým znakem předmětu je činnostní pojetí vyučování a orientace na individuální předpoklady a možnosti osobnosti žáka.</w:t>
      </w:r>
    </w:p>
    <w:p w14:paraId="78728BB5" w14:textId="77777777" w:rsidR="0069059E" w:rsidRPr="00C26DAA" w:rsidRDefault="00F32A9F">
      <w:pPr>
        <w:jc w:val="both"/>
        <w:rPr>
          <w:rFonts w:ascii="Calibri" w:eastAsia="Calibri" w:hAnsi="Calibri" w:cs="Calibri"/>
          <w:color w:val="000000"/>
          <w:sz w:val="22"/>
          <w:szCs w:val="22"/>
        </w:rPr>
      </w:pPr>
      <w:r w:rsidRPr="00C26DAA">
        <w:rPr>
          <w:rFonts w:ascii="Calibri" w:eastAsia="Calibri" w:hAnsi="Calibri" w:cs="Calibri"/>
          <w:color w:val="000000"/>
          <w:sz w:val="22"/>
          <w:szCs w:val="22"/>
        </w:rPr>
        <w:t>Vzdělávací oblast UMĚNÍ A KULTURA</w:t>
      </w:r>
      <w:r w:rsidRPr="00C26DAA">
        <w:rPr>
          <w:rFonts w:ascii="Calibri" w:eastAsia="Calibri" w:hAnsi="Calibri" w:cs="Calibri"/>
          <w:b/>
          <w:color w:val="000000"/>
          <w:sz w:val="22"/>
          <w:szCs w:val="22"/>
        </w:rPr>
        <w:t xml:space="preserve"> </w:t>
      </w:r>
      <w:r w:rsidRPr="00C26DAA">
        <w:rPr>
          <w:rFonts w:ascii="Calibri" w:eastAsia="Calibri" w:hAnsi="Calibri" w:cs="Calibri"/>
          <w:color w:val="000000"/>
          <w:sz w:val="22"/>
          <w:szCs w:val="22"/>
        </w:rPr>
        <w:t>umožňuje žákům chápat umění</w:t>
      </w:r>
      <w:r w:rsidRPr="00C26DAA">
        <w:rPr>
          <w:rFonts w:ascii="Calibri" w:eastAsia="Calibri" w:hAnsi="Calibri" w:cs="Calibri"/>
          <w:b/>
          <w:color w:val="000000"/>
          <w:sz w:val="22"/>
          <w:szCs w:val="22"/>
        </w:rPr>
        <w:t xml:space="preserve"> </w:t>
      </w:r>
      <w:r w:rsidRPr="00C26DAA">
        <w:rPr>
          <w:rFonts w:ascii="Calibri" w:eastAsia="Calibri" w:hAnsi="Calibri" w:cs="Calibri"/>
          <w:color w:val="000000"/>
          <w:sz w:val="22"/>
          <w:szCs w:val="22"/>
        </w:rPr>
        <w:t>jako proces specifického poznání a dorozumívání uměleckými prostředky a kulturu pak jako proces a výsledek duchovní činnosti, ale i nezbytnou součást každodenního života (kultura chování, oblékání, cestování, práce).</w:t>
      </w:r>
    </w:p>
    <w:p w14:paraId="5D668807" w14:textId="77777777" w:rsidR="0069059E" w:rsidRPr="00C26DAA" w:rsidRDefault="0069059E">
      <w:pPr>
        <w:ind w:left="360" w:firstLine="348"/>
        <w:jc w:val="both"/>
        <w:rPr>
          <w:rFonts w:ascii="Calibri" w:eastAsia="Calibri" w:hAnsi="Calibri" w:cs="Calibri"/>
          <w:color w:val="000000"/>
          <w:sz w:val="22"/>
          <w:szCs w:val="22"/>
        </w:rPr>
      </w:pPr>
    </w:p>
    <w:p w14:paraId="417D5653" w14:textId="77777777" w:rsidR="0069059E" w:rsidRPr="00C26DAA" w:rsidRDefault="00F32A9F">
      <w:pPr>
        <w:jc w:val="both"/>
        <w:rPr>
          <w:rFonts w:ascii="Calibri" w:eastAsia="Calibri" w:hAnsi="Calibri" w:cs="Calibri"/>
          <w:color w:val="000000"/>
          <w:sz w:val="22"/>
          <w:szCs w:val="22"/>
        </w:rPr>
      </w:pPr>
      <w:r w:rsidRPr="00C26DAA">
        <w:rPr>
          <w:rFonts w:ascii="Calibri" w:eastAsia="Calibri" w:hAnsi="Calibri" w:cs="Calibri"/>
          <w:color w:val="000000"/>
          <w:sz w:val="22"/>
          <w:szCs w:val="22"/>
        </w:rPr>
        <w:t>Předmět UMĚNÍ A KULTURA je tvořen následujícími tematickými celky:</w:t>
      </w:r>
    </w:p>
    <w:p w14:paraId="00658992" w14:textId="77777777" w:rsidR="0069059E" w:rsidRPr="00C26DAA" w:rsidRDefault="00F32A9F">
      <w:pPr>
        <w:ind w:left="360"/>
        <w:jc w:val="both"/>
        <w:rPr>
          <w:rFonts w:ascii="Calibri" w:eastAsia="Calibri" w:hAnsi="Calibri" w:cs="Calibri"/>
          <w:color w:val="000000"/>
          <w:sz w:val="22"/>
          <w:szCs w:val="22"/>
        </w:rPr>
      </w:pPr>
      <w:r w:rsidRPr="00C26DAA">
        <w:rPr>
          <w:rFonts w:ascii="Calibri" w:eastAsia="Calibri" w:hAnsi="Calibri" w:cs="Calibri"/>
          <w:color w:val="000000"/>
          <w:sz w:val="22"/>
          <w:szCs w:val="22"/>
        </w:rPr>
        <w:t>Hudební výchova</w:t>
      </w:r>
    </w:p>
    <w:p w14:paraId="525B4A3B" w14:textId="77777777" w:rsidR="0069059E" w:rsidRPr="00C26DAA" w:rsidRDefault="00F32A9F">
      <w:pPr>
        <w:numPr>
          <w:ilvl w:val="0"/>
          <w:numId w:val="2"/>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vokální činnosti</w:t>
      </w:r>
    </w:p>
    <w:p w14:paraId="133B8903" w14:textId="77777777" w:rsidR="0069059E" w:rsidRPr="00C26DAA" w:rsidRDefault="00F32A9F">
      <w:pPr>
        <w:numPr>
          <w:ilvl w:val="0"/>
          <w:numId w:val="2"/>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instrumentální činnosti</w:t>
      </w:r>
    </w:p>
    <w:p w14:paraId="6E03F634" w14:textId="77777777" w:rsidR="0069059E" w:rsidRPr="00C26DAA" w:rsidRDefault="00F32A9F">
      <w:pPr>
        <w:numPr>
          <w:ilvl w:val="0"/>
          <w:numId w:val="2"/>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hudebně pohybové činnosti</w:t>
      </w:r>
    </w:p>
    <w:p w14:paraId="290918FC" w14:textId="77777777" w:rsidR="0069059E" w:rsidRPr="00C26DAA" w:rsidRDefault="00F32A9F">
      <w:pPr>
        <w:numPr>
          <w:ilvl w:val="0"/>
          <w:numId w:val="2"/>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poslechové činnosti.</w:t>
      </w:r>
    </w:p>
    <w:p w14:paraId="5D104B32" w14:textId="77777777" w:rsidR="0069059E" w:rsidRPr="00C26DAA" w:rsidRDefault="00F32A9F">
      <w:pPr>
        <w:ind w:firstLine="360"/>
        <w:jc w:val="both"/>
        <w:rPr>
          <w:rFonts w:ascii="Calibri" w:eastAsia="Calibri" w:hAnsi="Calibri" w:cs="Calibri"/>
          <w:color w:val="000000"/>
          <w:sz w:val="22"/>
          <w:szCs w:val="22"/>
        </w:rPr>
      </w:pPr>
      <w:r w:rsidRPr="00C26DAA">
        <w:rPr>
          <w:rFonts w:ascii="Calibri" w:eastAsia="Calibri" w:hAnsi="Calibri" w:cs="Calibri"/>
          <w:color w:val="000000"/>
          <w:sz w:val="22"/>
          <w:szCs w:val="22"/>
        </w:rPr>
        <w:t>Výtvarná výchova</w:t>
      </w:r>
    </w:p>
    <w:p w14:paraId="55219A39" w14:textId="77777777" w:rsidR="0069059E" w:rsidRPr="00C26DAA" w:rsidRDefault="00F32A9F">
      <w:pPr>
        <w:numPr>
          <w:ilvl w:val="0"/>
          <w:numId w:val="2"/>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rozvíjení smyslové citlivosti</w:t>
      </w:r>
    </w:p>
    <w:p w14:paraId="05266D7A" w14:textId="77777777" w:rsidR="0069059E" w:rsidRPr="00C26DAA" w:rsidRDefault="00F32A9F">
      <w:pPr>
        <w:numPr>
          <w:ilvl w:val="0"/>
          <w:numId w:val="2"/>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uplatňování subjektivity</w:t>
      </w:r>
    </w:p>
    <w:p w14:paraId="2E42A2F5" w14:textId="77777777" w:rsidR="0069059E" w:rsidRPr="00C26DAA" w:rsidRDefault="00F32A9F">
      <w:pPr>
        <w:numPr>
          <w:ilvl w:val="0"/>
          <w:numId w:val="2"/>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ověřování komunikačních účinků.</w:t>
      </w:r>
    </w:p>
    <w:p w14:paraId="4D726F57" w14:textId="77777777" w:rsidR="0069059E" w:rsidRPr="00C26DAA" w:rsidRDefault="0069059E">
      <w:pPr>
        <w:ind w:left="360"/>
        <w:jc w:val="both"/>
        <w:rPr>
          <w:rFonts w:ascii="Calibri" w:eastAsia="Calibri" w:hAnsi="Calibri" w:cs="Calibri"/>
          <w:color w:val="000000"/>
          <w:sz w:val="22"/>
          <w:szCs w:val="22"/>
        </w:rPr>
      </w:pPr>
    </w:p>
    <w:p w14:paraId="3A262A62" w14:textId="77777777" w:rsidR="0069059E" w:rsidRPr="00C26DAA" w:rsidRDefault="00F32A9F">
      <w:pPr>
        <w:jc w:val="both"/>
        <w:rPr>
          <w:rFonts w:ascii="Calibri" w:eastAsia="Calibri" w:hAnsi="Calibri" w:cs="Calibri"/>
          <w:color w:val="000000"/>
          <w:sz w:val="22"/>
          <w:szCs w:val="22"/>
        </w:rPr>
      </w:pPr>
      <w:r w:rsidRPr="00C26DAA">
        <w:rPr>
          <w:rFonts w:ascii="Calibri" w:eastAsia="Calibri" w:hAnsi="Calibri" w:cs="Calibri"/>
          <w:color w:val="000000"/>
          <w:sz w:val="22"/>
          <w:szCs w:val="22"/>
        </w:rPr>
        <w:t>Inspirací k činnostem v obou uvedených vzdělávacích oborech se zejména na 2. stupni stávají také díla literární a dramatická, tvorba multimediální i samotné znakové systémy. Nalézání vztahů mezi jednotlivými druhy umění otevírá prostor pro získání dovedností a poznatků mimo rámec těchto dvou oborů.</w:t>
      </w:r>
    </w:p>
    <w:p w14:paraId="6534B9E8" w14:textId="77777777" w:rsidR="0069059E" w:rsidRPr="00C26DAA" w:rsidRDefault="0069059E">
      <w:pPr>
        <w:jc w:val="both"/>
        <w:rPr>
          <w:rFonts w:ascii="Calibri" w:eastAsia="Calibri" w:hAnsi="Calibri" w:cs="Calibri"/>
          <w:color w:val="000000"/>
          <w:sz w:val="22"/>
          <w:szCs w:val="22"/>
        </w:rPr>
      </w:pPr>
    </w:p>
    <w:p w14:paraId="32CCDDFC" w14:textId="77777777" w:rsidR="0069059E" w:rsidRPr="00C26DAA" w:rsidRDefault="00F32A9F">
      <w:pPr>
        <w:jc w:val="both"/>
        <w:rPr>
          <w:rFonts w:ascii="Calibri" w:eastAsia="Calibri" w:hAnsi="Calibri" w:cs="Calibri"/>
          <w:color w:val="000000"/>
          <w:sz w:val="22"/>
          <w:szCs w:val="22"/>
        </w:rPr>
      </w:pPr>
      <w:r w:rsidRPr="00C26DAA">
        <w:rPr>
          <w:rFonts w:ascii="Calibri" w:eastAsia="Calibri" w:hAnsi="Calibri" w:cs="Calibri"/>
          <w:color w:val="000000"/>
          <w:sz w:val="22"/>
          <w:szCs w:val="22"/>
        </w:rPr>
        <w:t>Vyučovaný předmět UMĚNÍ A KULTURA integruje následující průřezová témata a jejich tematické okruhy:</w:t>
      </w:r>
    </w:p>
    <w:p w14:paraId="786CEB2E" w14:textId="77777777" w:rsidR="0069059E" w:rsidRPr="00C26DAA" w:rsidRDefault="0069059E">
      <w:pPr>
        <w:jc w:val="both"/>
        <w:rPr>
          <w:rFonts w:ascii="Calibri" w:eastAsia="Calibri" w:hAnsi="Calibri" w:cs="Calibri"/>
          <w:color w:val="000000"/>
          <w:sz w:val="22"/>
          <w:szCs w:val="22"/>
          <w:u w:val="single"/>
        </w:rPr>
      </w:pPr>
    </w:p>
    <w:p w14:paraId="05872D5D" w14:textId="77777777" w:rsidR="0069059E" w:rsidRPr="00C26DAA" w:rsidRDefault="00F32A9F">
      <w:pPr>
        <w:numPr>
          <w:ilvl w:val="0"/>
          <w:numId w:val="77"/>
        </w:numPr>
        <w:jc w:val="both"/>
        <w:rPr>
          <w:rFonts w:ascii="Calibri" w:eastAsia="Calibri" w:hAnsi="Calibri" w:cs="Calibri"/>
          <w:b/>
          <w:color w:val="000000"/>
          <w:sz w:val="22"/>
          <w:szCs w:val="22"/>
        </w:rPr>
      </w:pPr>
      <w:r w:rsidRPr="00C26DAA">
        <w:rPr>
          <w:rFonts w:ascii="Calibri" w:eastAsia="Calibri" w:hAnsi="Calibri" w:cs="Calibri"/>
          <w:b/>
          <w:color w:val="000000"/>
          <w:sz w:val="22"/>
          <w:szCs w:val="22"/>
        </w:rPr>
        <w:t>Mediální výchova</w:t>
      </w:r>
    </w:p>
    <w:p w14:paraId="2DE400C2" w14:textId="77777777" w:rsidR="0069059E" w:rsidRPr="00C26DAA" w:rsidRDefault="00F32A9F">
      <w:pPr>
        <w:numPr>
          <w:ilvl w:val="1"/>
          <w:numId w:val="77"/>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Kritické čtení a vnímání mediálních sdělení</w:t>
      </w:r>
    </w:p>
    <w:p w14:paraId="1EFDE041" w14:textId="77777777" w:rsidR="0069059E" w:rsidRPr="00C26DAA" w:rsidRDefault="00F32A9F">
      <w:pPr>
        <w:numPr>
          <w:ilvl w:val="1"/>
          <w:numId w:val="77"/>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Interpretace vztahu mediálních sdělení a reality</w:t>
      </w:r>
    </w:p>
    <w:p w14:paraId="0C90E5EC" w14:textId="77777777" w:rsidR="0069059E" w:rsidRPr="00C26DAA" w:rsidRDefault="00F32A9F">
      <w:pPr>
        <w:numPr>
          <w:ilvl w:val="1"/>
          <w:numId w:val="77"/>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Fungování a vliv médií ve společnosti</w:t>
      </w:r>
    </w:p>
    <w:p w14:paraId="2DD14D13" w14:textId="77777777" w:rsidR="0069059E" w:rsidRPr="00C26DAA" w:rsidRDefault="00F32A9F">
      <w:pPr>
        <w:numPr>
          <w:ilvl w:val="1"/>
          <w:numId w:val="77"/>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Vnímání autora mediálních sdělení</w:t>
      </w:r>
    </w:p>
    <w:p w14:paraId="5186B089" w14:textId="77777777" w:rsidR="0069059E" w:rsidRPr="00C26DAA" w:rsidRDefault="00F32A9F">
      <w:pPr>
        <w:numPr>
          <w:ilvl w:val="1"/>
          <w:numId w:val="77"/>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Práce v realizačním týmu</w:t>
      </w:r>
    </w:p>
    <w:p w14:paraId="372F616B" w14:textId="77777777" w:rsidR="0069059E" w:rsidRPr="00C26DAA" w:rsidRDefault="0069059E">
      <w:pPr>
        <w:jc w:val="both"/>
        <w:rPr>
          <w:rFonts w:ascii="Calibri" w:eastAsia="Calibri" w:hAnsi="Calibri" w:cs="Calibri"/>
          <w:color w:val="000000"/>
          <w:sz w:val="22"/>
          <w:szCs w:val="22"/>
        </w:rPr>
      </w:pPr>
    </w:p>
    <w:p w14:paraId="2FB9240F" w14:textId="77777777" w:rsidR="0069059E" w:rsidRPr="00C26DAA" w:rsidRDefault="00F32A9F">
      <w:pPr>
        <w:numPr>
          <w:ilvl w:val="0"/>
          <w:numId w:val="77"/>
        </w:numPr>
        <w:jc w:val="both"/>
        <w:rPr>
          <w:rFonts w:ascii="Calibri" w:eastAsia="Calibri" w:hAnsi="Calibri" w:cs="Calibri"/>
          <w:b/>
          <w:color w:val="000000"/>
          <w:sz w:val="22"/>
          <w:szCs w:val="22"/>
        </w:rPr>
      </w:pPr>
      <w:r w:rsidRPr="00C26DAA">
        <w:rPr>
          <w:rFonts w:ascii="Calibri" w:eastAsia="Calibri" w:hAnsi="Calibri" w:cs="Calibri"/>
          <w:b/>
          <w:color w:val="000000"/>
          <w:sz w:val="22"/>
          <w:szCs w:val="22"/>
        </w:rPr>
        <w:t xml:space="preserve">Osobnostní a sociální výchova </w:t>
      </w:r>
    </w:p>
    <w:p w14:paraId="6CA91349" w14:textId="77777777" w:rsidR="0069059E" w:rsidRPr="00C26DAA" w:rsidRDefault="00F32A9F">
      <w:pPr>
        <w:numPr>
          <w:ilvl w:val="1"/>
          <w:numId w:val="77"/>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Osobnostní rozvoj</w:t>
      </w:r>
    </w:p>
    <w:p w14:paraId="2D55CE6F" w14:textId="77777777" w:rsidR="0069059E" w:rsidRPr="00C26DAA" w:rsidRDefault="00F32A9F">
      <w:pPr>
        <w:numPr>
          <w:ilvl w:val="2"/>
          <w:numId w:val="77"/>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-rozvoj schopností poznávání</w:t>
      </w:r>
    </w:p>
    <w:p w14:paraId="4FDD35FD" w14:textId="77777777" w:rsidR="0069059E" w:rsidRPr="00C26DAA" w:rsidRDefault="00F32A9F">
      <w:pPr>
        <w:numPr>
          <w:ilvl w:val="2"/>
          <w:numId w:val="77"/>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sebepoznání a sebepojetí</w:t>
      </w:r>
    </w:p>
    <w:p w14:paraId="746D178E" w14:textId="77777777" w:rsidR="0069059E" w:rsidRPr="00C26DAA" w:rsidRDefault="00F32A9F">
      <w:pPr>
        <w:numPr>
          <w:ilvl w:val="2"/>
          <w:numId w:val="77"/>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seberegulace a sebeorganizace</w:t>
      </w:r>
    </w:p>
    <w:p w14:paraId="182D8AF7" w14:textId="77777777" w:rsidR="0069059E" w:rsidRPr="00C26DAA" w:rsidRDefault="00F32A9F">
      <w:pPr>
        <w:numPr>
          <w:ilvl w:val="2"/>
          <w:numId w:val="77"/>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psychohygiena</w:t>
      </w:r>
    </w:p>
    <w:p w14:paraId="2638DA42" w14:textId="77777777" w:rsidR="0069059E" w:rsidRPr="00C26DAA" w:rsidRDefault="00F32A9F">
      <w:pPr>
        <w:numPr>
          <w:ilvl w:val="2"/>
          <w:numId w:val="77"/>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kreativita</w:t>
      </w:r>
    </w:p>
    <w:p w14:paraId="6E19D61D" w14:textId="77777777" w:rsidR="0069059E" w:rsidRPr="00C26DAA" w:rsidRDefault="00F32A9F">
      <w:pPr>
        <w:numPr>
          <w:ilvl w:val="1"/>
          <w:numId w:val="77"/>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Sociální rozvoj</w:t>
      </w:r>
    </w:p>
    <w:p w14:paraId="703802F4" w14:textId="77777777" w:rsidR="0069059E" w:rsidRPr="00C26DAA" w:rsidRDefault="00F32A9F" w:rsidP="00D05A43">
      <w:pPr>
        <w:numPr>
          <w:ilvl w:val="0"/>
          <w:numId w:val="131"/>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poznávání lidí</w:t>
      </w:r>
    </w:p>
    <w:p w14:paraId="2FD6448D" w14:textId="77777777" w:rsidR="0069059E" w:rsidRPr="00C26DAA" w:rsidRDefault="00F32A9F" w:rsidP="00D05A43">
      <w:pPr>
        <w:numPr>
          <w:ilvl w:val="0"/>
          <w:numId w:val="131"/>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mezilidské vztahy</w:t>
      </w:r>
    </w:p>
    <w:p w14:paraId="4A109D14" w14:textId="77777777" w:rsidR="0069059E" w:rsidRPr="00C26DAA" w:rsidRDefault="00F32A9F" w:rsidP="00D05A43">
      <w:pPr>
        <w:numPr>
          <w:ilvl w:val="0"/>
          <w:numId w:val="131"/>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komunikace</w:t>
      </w:r>
    </w:p>
    <w:p w14:paraId="7A66E985" w14:textId="77777777" w:rsidR="0069059E" w:rsidRPr="00C26DAA" w:rsidRDefault="00F32A9F" w:rsidP="00D05A43">
      <w:pPr>
        <w:numPr>
          <w:ilvl w:val="0"/>
          <w:numId w:val="131"/>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kooperace a kompetice</w:t>
      </w:r>
    </w:p>
    <w:p w14:paraId="59198AAD" w14:textId="77777777" w:rsidR="0069059E" w:rsidRPr="00C26DAA" w:rsidRDefault="0069059E">
      <w:pPr>
        <w:ind w:left="1440"/>
        <w:jc w:val="both"/>
        <w:rPr>
          <w:rFonts w:ascii="Calibri" w:eastAsia="Calibri" w:hAnsi="Calibri" w:cs="Calibri"/>
          <w:color w:val="000000"/>
          <w:sz w:val="22"/>
          <w:szCs w:val="22"/>
        </w:rPr>
      </w:pPr>
    </w:p>
    <w:p w14:paraId="43E9F653" w14:textId="77777777" w:rsidR="0069059E" w:rsidRPr="00C26DAA" w:rsidRDefault="0069059E">
      <w:pPr>
        <w:ind w:left="1440"/>
        <w:jc w:val="both"/>
        <w:rPr>
          <w:rFonts w:ascii="Calibri" w:eastAsia="Calibri" w:hAnsi="Calibri" w:cs="Calibri"/>
          <w:color w:val="000000"/>
          <w:sz w:val="22"/>
          <w:szCs w:val="22"/>
        </w:rPr>
      </w:pPr>
    </w:p>
    <w:p w14:paraId="019BA213" w14:textId="77777777" w:rsidR="0069059E" w:rsidRPr="00C26DAA" w:rsidRDefault="00F32A9F">
      <w:pPr>
        <w:numPr>
          <w:ilvl w:val="1"/>
          <w:numId w:val="77"/>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Morální rozvoj</w:t>
      </w:r>
    </w:p>
    <w:p w14:paraId="4AA57729" w14:textId="77777777" w:rsidR="0069059E" w:rsidRPr="00C26DAA" w:rsidRDefault="00F32A9F" w:rsidP="00D05A43">
      <w:pPr>
        <w:numPr>
          <w:ilvl w:val="0"/>
          <w:numId w:val="103"/>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řešení problémů a rozhodovací dovednosti</w:t>
      </w:r>
    </w:p>
    <w:p w14:paraId="48D94BF1" w14:textId="77777777" w:rsidR="0069059E" w:rsidRPr="00C26DAA" w:rsidRDefault="00F32A9F" w:rsidP="00D05A43">
      <w:pPr>
        <w:numPr>
          <w:ilvl w:val="0"/>
          <w:numId w:val="103"/>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hodnoty, postoje, praktická etika</w:t>
      </w:r>
    </w:p>
    <w:p w14:paraId="53433F01" w14:textId="77777777" w:rsidR="0069059E" w:rsidRPr="00C26DAA" w:rsidRDefault="0069059E">
      <w:pPr>
        <w:ind w:left="1080"/>
        <w:jc w:val="both"/>
        <w:rPr>
          <w:rFonts w:ascii="Calibri" w:eastAsia="Calibri" w:hAnsi="Calibri" w:cs="Calibri"/>
          <w:color w:val="000000"/>
          <w:sz w:val="22"/>
          <w:szCs w:val="22"/>
        </w:rPr>
      </w:pPr>
    </w:p>
    <w:p w14:paraId="55D4FD20" w14:textId="77777777" w:rsidR="0069059E" w:rsidRPr="00C26DAA" w:rsidRDefault="00F32A9F">
      <w:pPr>
        <w:numPr>
          <w:ilvl w:val="0"/>
          <w:numId w:val="77"/>
        </w:numPr>
        <w:jc w:val="both"/>
        <w:rPr>
          <w:rFonts w:ascii="Calibri" w:eastAsia="Calibri" w:hAnsi="Calibri" w:cs="Calibri"/>
          <w:b/>
          <w:color w:val="000000"/>
          <w:sz w:val="22"/>
          <w:szCs w:val="22"/>
        </w:rPr>
      </w:pPr>
      <w:r w:rsidRPr="00C26DAA">
        <w:rPr>
          <w:rFonts w:ascii="Calibri" w:eastAsia="Calibri" w:hAnsi="Calibri" w:cs="Calibri"/>
          <w:b/>
          <w:color w:val="000000"/>
          <w:sz w:val="22"/>
          <w:szCs w:val="22"/>
        </w:rPr>
        <w:lastRenderedPageBreak/>
        <w:t>Multikulturní výchova</w:t>
      </w:r>
    </w:p>
    <w:p w14:paraId="66FFA6D0" w14:textId="77777777" w:rsidR="0069059E" w:rsidRPr="00C26DAA" w:rsidRDefault="00F32A9F">
      <w:pPr>
        <w:numPr>
          <w:ilvl w:val="1"/>
          <w:numId w:val="77"/>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Kulturní diference</w:t>
      </w:r>
    </w:p>
    <w:p w14:paraId="78AF72DE" w14:textId="77777777" w:rsidR="0069059E" w:rsidRPr="00C26DAA" w:rsidRDefault="00F32A9F">
      <w:pPr>
        <w:numPr>
          <w:ilvl w:val="1"/>
          <w:numId w:val="77"/>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Etnický původ</w:t>
      </w:r>
    </w:p>
    <w:p w14:paraId="7DD6B1C5" w14:textId="77777777" w:rsidR="0069059E" w:rsidRPr="00C26DAA" w:rsidRDefault="0069059E">
      <w:pPr>
        <w:ind w:left="1080"/>
        <w:jc w:val="both"/>
        <w:rPr>
          <w:rFonts w:ascii="Calibri" w:eastAsia="Calibri" w:hAnsi="Calibri" w:cs="Calibri"/>
          <w:color w:val="000000"/>
          <w:sz w:val="22"/>
          <w:szCs w:val="22"/>
        </w:rPr>
      </w:pPr>
    </w:p>
    <w:p w14:paraId="306ECDF9" w14:textId="77777777" w:rsidR="0069059E" w:rsidRPr="00C26DAA" w:rsidRDefault="00F32A9F">
      <w:pPr>
        <w:numPr>
          <w:ilvl w:val="0"/>
          <w:numId w:val="77"/>
        </w:numPr>
        <w:jc w:val="both"/>
        <w:rPr>
          <w:rFonts w:ascii="Calibri" w:eastAsia="Calibri" w:hAnsi="Calibri" w:cs="Calibri"/>
          <w:b/>
          <w:color w:val="000000"/>
          <w:sz w:val="22"/>
          <w:szCs w:val="22"/>
        </w:rPr>
      </w:pPr>
      <w:r w:rsidRPr="00C26DAA">
        <w:rPr>
          <w:rFonts w:ascii="Calibri" w:eastAsia="Calibri" w:hAnsi="Calibri" w:cs="Calibri"/>
          <w:b/>
          <w:color w:val="000000"/>
          <w:sz w:val="22"/>
          <w:szCs w:val="22"/>
        </w:rPr>
        <w:t>Environmentální výchova</w:t>
      </w:r>
    </w:p>
    <w:p w14:paraId="25E0A998" w14:textId="77777777" w:rsidR="0069059E" w:rsidRPr="00C26DAA" w:rsidRDefault="00F32A9F">
      <w:pPr>
        <w:numPr>
          <w:ilvl w:val="1"/>
          <w:numId w:val="77"/>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Ekosystémy</w:t>
      </w:r>
    </w:p>
    <w:p w14:paraId="36D6E16B" w14:textId="77777777" w:rsidR="0069059E" w:rsidRPr="00C26DAA" w:rsidRDefault="00F32A9F">
      <w:pPr>
        <w:numPr>
          <w:ilvl w:val="1"/>
          <w:numId w:val="77"/>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Vztah člověka k prostředí</w:t>
      </w:r>
    </w:p>
    <w:p w14:paraId="6C929E5C" w14:textId="77777777" w:rsidR="0069059E" w:rsidRPr="00C26DAA" w:rsidRDefault="0069059E">
      <w:pPr>
        <w:ind w:left="1080"/>
        <w:jc w:val="both"/>
        <w:rPr>
          <w:rFonts w:ascii="Calibri" w:eastAsia="Calibri" w:hAnsi="Calibri" w:cs="Calibri"/>
          <w:color w:val="000000"/>
          <w:sz w:val="22"/>
          <w:szCs w:val="22"/>
        </w:rPr>
      </w:pPr>
    </w:p>
    <w:p w14:paraId="4FD21D1E" w14:textId="77777777" w:rsidR="0069059E" w:rsidRPr="00C26DAA" w:rsidRDefault="00F32A9F">
      <w:pPr>
        <w:numPr>
          <w:ilvl w:val="0"/>
          <w:numId w:val="77"/>
        </w:numPr>
        <w:jc w:val="both"/>
        <w:rPr>
          <w:rFonts w:ascii="Calibri" w:eastAsia="Calibri" w:hAnsi="Calibri" w:cs="Calibri"/>
          <w:b/>
          <w:color w:val="000000"/>
          <w:sz w:val="22"/>
          <w:szCs w:val="22"/>
        </w:rPr>
      </w:pPr>
      <w:r w:rsidRPr="00C26DAA">
        <w:rPr>
          <w:rFonts w:ascii="Calibri" w:eastAsia="Calibri" w:hAnsi="Calibri" w:cs="Calibri"/>
          <w:b/>
          <w:color w:val="000000"/>
          <w:sz w:val="22"/>
          <w:szCs w:val="22"/>
        </w:rPr>
        <w:t>Výchova demokratického člověka</w:t>
      </w:r>
    </w:p>
    <w:p w14:paraId="4AB3DEBD" w14:textId="77777777" w:rsidR="0069059E" w:rsidRPr="00C26DAA" w:rsidRDefault="00F32A9F">
      <w:pPr>
        <w:numPr>
          <w:ilvl w:val="1"/>
          <w:numId w:val="77"/>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Občanská společnost a škola</w:t>
      </w:r>
    </w:p>
    <w:p w14:paraId="7174E681" w14:textId="77777777" w:rsidR="0069059E" w:rsidRPr="00C26DAA" w:rsidRDefault="0069059E">
      <w:pPr>
        <w:ind w:left="1080"/>
        <w:jc w:val="both"/>
        <w:rPr>
          <w:rFonts w:ascii="Calibri" w:eastAsia="Calibri" w:hAnsi="Calibri" w:cs="Calibri"/>
          <w:color w:val="000000"/>
          <w:sz w:val="22"/>
          <w:szCs w:val="22"/>
        </w:rPr>
      </w:pPr>
    </w:p>
    <w:p w14:paraId="2CBBC7A5" w14:textId="77777777" w:rsidR="0069059E" w:rsidRPr="00C26DAA" w:rsidRDefault="00F32A9F">
      <w:pPr>
        <w:numPr>
          <w:ilvl w:val="0"/>
          <w:numId w:val="77"/>
        </w:numPr>
        <w:jc w:val="both"/>
        <w:rPr>
          <w:rFonts w:ascii="Calibri" w:eastAsia="Calibri" w:hAnsi="Calibri" w:cs="Calibri"/>
          <w:b/>
          <w:color w:val="000000"/>
          <w:sz w:val="22"/>
          <w:szCs w:val="22"/>
        </w:rPr>
      </w:pPr>
      <w:r w:rsidRPr="00C26DAA">
        <w:rPr>
          <w:rFonts w:ascii="Calibri" w:eastAsia="Calibri" w:hAnsi="Calibri" w:cs="Calibri"/>
          <w:b/>
          <w:color w:val="000000"/>
          <w:sz w:val="22"/>
          <w:szCs w:val="22"/>
        </w:rPr>
        <w:t>Výchova k myšlení v evropských a globálních souvislostech</w:t>
      </w:r>
    </w:p>
    <w:p w14:paraId="3AE6C442" w14:textId="77777777" w:rsidR="0069059E" w:rsidRPr="00C26DAA" w:rsidRDefault="00F32A9F">
      <w:pPr>
        <w:numPr>
          <w:ilvl w:val="1"/>
          <w:numId w:val="77"/>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Evropa a svět nás zajímá</w:t>
      </w:r>
    </w:p>
    <w:p w14:paraId="4203DE1C" w14:textId="77777777" w:rsidR="0069059E" w:rsidRPr="00C26DAA" w:rsidRDefault="0069059E">
      <w:pPr>
        <w:ind w:left="1080"/>
        <w:jc w:val="both"/>
        <w:rPr>
          <w:rFonts w:ascii="Calibri" w:eastAsia="Calibri" w:hAnsi="Calibri" w:cs="Calibri"/>
          <w:color w:val="000000"/>
          <w:sz w:val="22"/>
          <w:szCs w:val="22"/>
        </w:rPr>
      </w:pPr>
    </w:p>
    <w:p w14:paraId="296CB29D" w14:textId="77777777" w:rsidR="0069059E" w:rsidRPr="00C26DAA" w:rsidRDefault="0069059E">
      <w:pPr>
        <w:jc w:val="both"/>
        <w:rPr>
          <w:rFonts w:ascii="Calibri" w:eastAsia="Calibri" w:hAnsi="Calibri" w:cs="Calibri"/>
          <w:color w:val="000000"/>
          <w:sz w:val="22"/>
          <w:szCs w:val="22"/>
        </w:rPr>
      </w:pPr>
    </w:p>
    <w:p w14:paraId="4A0CEDBA" w14:textId="77777777" w:rsidR="0069059E" w:rsidRPr="00C26DAA" w:rsidRDefault="00F32A9F">
      <w:pPr>
        <w:jc w:val="both"/>
        <w:rPr>
          <w:rFonts w:ascii="Calibri" w:eastAsia="Calibri" w:hAnsi="Calibri" w:cs="Calibri"/>
          <w:color w:val="000000"/>
          <w:sz w:val="22"/>
          <w:szCs w:val="22"/>
        </w:rPr>
      </w:pPr>
      <w:r w:rsidRPr="00C26DAA">
        <w:rPr>
          <w:rFonts w:ascii="Calibri" w:eastAsia="Calibri" w:hAnsi="Calibri" w:cs="Calibri"/>
          <w:color w:val="000000"/>
          <w:sz w:val="22"/>
          <w:szCs w:val="22"/>
        </w:rPr>
        <w:t>Výuka předmětu probíhá na 1. stupni v kmenové třídě, na 2. stupni v odborných učebnách pro hudební a výtvarnou výchovu. Součástí výuky je i užívání učebny informatiky a návštěva kulturních zařízení (muzeí, galerií, divadel, koncertních síní, kinosálů).</w:t>
      </w:r>
    </w:p>
    <w:p w14:paraId="073A8F49" w14:textId="77777777" w:rsidR="0069059E" w:rsidRDefault="0069059E">
      <w:pPr>
        <w:jc w:val="both"/>
        <w:rPr>
          <w:rFonts w:ascii="Calibri" w:eastAsia="Calibri" w:hAnsi="Calibri" w:cs="Calibri"/>
        </w:rPr>
      </w:pPr>
    </w:p>
    <w:p w14:paraId="6C979319" w14:textId="77777777" w:rsidR="0069059E" w:rsidRDefault="00F32A9F">
      <w:pPr>
        <w:jc w:val="both"/>
        <w:rPr>
          <w:rFonts w:ascii="Calibri" w:eastAsia="Calibri" w:hAnsi="Calibri" w:cs="Calibri"/>
          <w:b/>
          <w:color w:val="000000"/>
          <w:sz w:val="28"/>
          <w:szCs w:val="28"/>
        </w:rPr>
      </w:pPr>
      <w:r>
        <w:rPr>
          <w:rFonts w:ascii="Calibri" w:eastAsia="Calibri" w:hAnsi="Calibri" w:cs="Calibri"/>
          <w:b/>
          <w:color w:val="000000"/>
          <w:sz w:val="28"/>
          <w:szCs w:val="28"/>
        </w:rPr>
        <w:t>Výchovné a vzdělávací strategie</w:t>
      </w:r>
    </w:p>
    <w:p w14:paraId="0DF30D09" w14:textId="77777777" w:rsidR="0069059E" w:rsidRDefault="0069059E">
      <w:pPr>
        <w:ind w:left="360"/>
        <w:jc w:val="both"/>
        <w:rPr>
          <w:rFonts w:ascii="Calibri" w:eastAsia="Calibri" w:hAnsi="Calibri" w:cs="Calibri"/>
          <w:color w:val="000000"/>
        </w:rPr>
      </w:pPr>
    </w:p>
    <w:p w14:paraId="4047DBED" w14:textId="77777777" w:rsidR="0069059E" w:rsidRPr="00C26DAA" w:rsidRDefault="00F32A9F">
      <w:pPr>
        <w:jc w:val="both"/>
        <w:rPr>
          <w:rFonts w:ascii="Calibri" w:eastAsia="Calibri" w:hAnsi="Calibri" w:cs="Calibri"/>
          <w:color w:val="000000"/>
          <w:sz w:val="22"/>
          <w:szCs w:val="22"/>
        </w:rPr>
      </w:pPr>
      <w:r w:rsidRPr="00C26DAA">
        <w:rPr>
          <w:rFonts w:ascii="Calibri" w:eastAsia="Calibri" w:hAnsi="Calibri" w:cs="Calibri"/>
          <w:color w:val="000000"/>
          <w:sz w:val="22"/>
          <w:szCs w:val="22"/>
        </w:rPr>
        <w:t>Předmět UMĚNÍ A KULTURA směřuje k utváření těchto klíčových kompetencí:</w:t>
      </w:r>
    </w:p>
    <w:p w14:paraId="1FCCDBC8" w14:textId="77777777" w:rsidR="0069059E" w:rsidRPr="00C26DAA" w:rsidRDefault="0069059E">
      <w:pPr>
        <w:jc w:val="both"/>
        <w:rPr>
          <w:rFonts w:ascii="Calibri" w:eastAsia="Calibri" w:hAnsi="Calibri" w:cs="Calibri"/>
          <w:color w:val="000000"/>
          <w:sz w:val="22"/>
          <w:szCs w:val="22"/>
        </w:rPr>
      </w:pPr>
    </w:p>
    <w:p w14:paraId="1118427A" w14:textId="77777777" w:rsidR="0069059E" w:rsidRPr="00C26DAA" w:rsidRDefault="00F32A9F">
      <w:pPr>
        <w:jc w:val="both"/>
        <w:rPr>
          <w:rFonts w:ascii="Calibri" w:eastAsia="Calibri" w:hAnsi="Calibri" w:cs="Calibri"/>
          <w:b/>
          <w:color w:val="000000"/>
          <w:sz w:val="22"/>
          <w:szCs w:val="22"/>
        </w:rPr>
      </w:pPr>
      <w:r w:rsidRPr="00C26DAA">
        <w:rPr>
          <w:rFonts w:ascii="Calibri" w:eastAsia="Calibri" w:hAnsi="Calibri" w:cs="Calibri"/>
          <w:b/>
          <w:color w:val="000000"/>
          <w:sz w:val="22"/>
          <w:szCs w:val="22"/>
        </w:rPr>
        <w:t>Kompetence občanské</w:t>
      </w:r>
    </w:p>
    <w:p w14:paraId="6ABB0C59" w14:textId="77777777" w:rsidR="0069059E" w:rsidRPr="00C26DAA" w:rsidRDefault="00F32A9F">
      <w:pPr>
        <w:ind w:firstLine="900"/>
        <w:jc w:val="both"/>
        <w:rPr>
          <w:rFonts w:ascii="Calibri" w:eastAsia="Calibri" w:hAnsi="Calibri" w:cs="Calibri"/>
          <w:color w:val="000000"/>
          <w:sz w:val="22"/>
          <w:szCs w:val="22"/>
        </w:rPr>
      </w:pPr>
      <w:r w:rsidRPr="00C26DAA">
        <w:rPr>
          <w:rFonts w:ascii="Calibri" w:eastAsia="Calibri" w:hAnsi="Calibri" w:cs="Calibri"/>
          <w:color w:val="000000"/>
          <w:sz w:val="22"/>
          <w:szCs w:val="22"/>
        </w:rPr>
        <w:t>Návštěvami kulturních zařízení a besedami o umění vedeme žáky k chápání provázanosti umění a kultury, k obohacování jejich emocionálního života i k tolerantnímu přístupu k různým kulturním hodnotám. Jde tedy o snahu pěstovat u žáků mravní hodnoty, respekt k okolnímu světu i zájem o kulturu jako základ životního stylu.</w:t>
      </w:r>
    </w:p>
    <w:p w14:paraId="24D59DDB" w14:textId="77777777" w:rsidR="0069059E" w:rsidRPr="00C26DAA" w:rsidRDefault="0069059E">
      <w:pPr>
        <w:jc w:val="both"/>
        <w:rPr>
          <w:rFonts w:ascii="Calibri" w:eastAsia="Calibri" w:hAnsi="Calibri" w:cs="Calibri"/>
          <w:color w:val="000000"/>
          <w:sz w:val="22"/>
          <w:szCs w:val="22"/>
        </w:rPr>
      </w:pPr>
    </w:p>
    <w:p w14:paraId="3215A723" w14:textId="77777777" w:rsidR="0069059E" w:rsidRPr="00C26DAA" w:rsidRDefault="00F32A9F">
      <w:pPr>
        <w:jc w:val="both"/>
        <w:rPr>
          <w:rFonts w:ascii="Calibri" w:eastAsia="Calibri" w:hAnsi="Calibri" w:cs="Calibri"/>
          <w:b/>
          <w:color w:val="000000"/>
          <w:sz w:val="22"/>
          <w:szCs w:val="22"/>
        </w:rPr>
      </w:pPr>
      <w:r w:rsidRPr="00C26DAA">
        <w:rPr>
          <w:rFonts w:ascii="Calibri" w:eastAsia="Calibri" w:hAnsi="Calibri" w:cs="Calibri"/>
          <w:b/>
          <w:color w:val="000000"/>
          <w:sz w:val="22"/>
          <w:szCs w:val="22"/>
        </w:rPr>
        <w:t>Kompetence sociální a personální</w:t>
      </w:r>
    </w:p>
    <w:p w14:paraId="03B9B59F" w14:textId="77777777" w:rsidR="0069059E" w:rsidRPr="00C26DAA" w:rsidRDefault="00F32A9F">
      <w:pPr>
        <w:ind w:firstLine="900"/>
        <w:jc w:val="both"/>
        <w:rPr>
          <w:rFonts w:ascii="Calibri" w:eastAsia="Calibri" w:hAnsi="Calibri" w:cs="Calibri"/>
          <w:color w:val="000000"/>
          <w:sz w:val="22"/>
          <w:szCs w:val="22"/>
        </w:rPr>
      </w:pPr>
      <w:r w:rsidRPr="00C26DAA">
        <w:rPr>
          <w:rFonts w:ascii="Calibri" w:eastAsia="Calibri" w:hAnsi="Calibri" w:cs="Calibri"/>
          <w:color w:val="000000"/>
          <w:sz w:val="22"/>
          <w:szCs w:val="22"/>
        </w:rPr>
        <w:t>Činnosti pěvecké, instrumentální, hudebně pohybové i poslechové jsou většinou realizovány v celém kolektivu nebo větších skupinách. Žáky tak soustavně vedeme k vzájemné spolupráci, společnému hodnocení hudebních i výtvarných aktivit, asertivnímu chování, ale i zdravému sebevědomému projevu. Podobně je tomu i v kolektivních výtvarných aktivitách.</w:t>
      </w:r>
    </w:p>
    <w:p w14:paraId="06794851" w14:textId="77777777" w:rsidR="0069059E" w:rsidRPr="00C26DAA" w:rsidRDefault="00F32A9F">
      <w:pPr>
        <w:ind w:firstLine="900"/>
        <w:jc w:val="both"/>
        <w:rPr>
          <w:rFonts w:ascii="Calibri" w:eastAsia="Calibri" w:hAnsi="Calibri" w:cs="Calibri"/>
          <w:color w:val="000000"/>
          <w:sz w:val="22"/>
          <w:szCs w:val="22"/>
        </w:rPr>
      </w:pPr>
      <w:r w:rsidRPr="00C26DAA">
        <w:rPr>
          <w:rFonts w:ascii="Calibri" w:eastAsia="Calibri" w:hAnsi="Calibri" w:cs="Calibri"/>
          <w:color w:val="000000"/>
          <w:sz w:val="22"/>
          <w:szCs w:val="22"/>
        </w:rPr>
        <w:t xml:space="preserve">Prostřednictvím individuálních výtvarných činností podporujeme u žáků zdravé sebevědomí, fantazii a originalitu. </w:t>
      </w:r>
    </w:p>
    <w:p w14:paraId="75D7FDB3" w14:textId="77777777" w:rsidR="0069059E" w:rsidRPr="00C26DAA" w:rsidRDefault="00F32A9F">
      <w:pPr>
        <w:ind w:firstLine="900"/>
        <w:jc w:val="both"/>
        <w:rPr>
          <w:rFonts w:ascii="Calibri" w:eastAsia="Calibri" w:hAnsi="Calibri" w:cs="Calibri"/>
          <w:color w:val="000000"/>
          <w:sz w:val="22"/>
          <w:szCs w:val="22"/>
        </w:rPr>
      </w:pPr>
      <w:r w:rsidRPr="00C26DAA">
        <w:rPr>
          <w:rFonts w:ascii="Calibri" w:eastAsia="Calibri" w:hAnsi="Calibri" w:cs="Calibri"/>
          <w:color w:val="000000"/>
          <w:sz w:val="22"/>
          <w:szCs w:val="22"/>
        </w:rPr>
        <w:t xml:space="preserve">Estetické hodnoty vnímáme při vycházkách v přírodě, návštěvou galerie je nacházíme ve světě lidí. </w:t>
      </w:r>
    </w:p>
    <w:p w14:paraId="7A2CB7A8" w14:textId="77777777" w:rsidR="0069059E" w:rsidRPr="00C26DAA" w:rsidRDefault="00F32A9F">
      <w:pPr>
        <w:ind w:firstLine="900"/>
        <w:jc w:val="both"/>
        <w:rPr>
          <w:rFonts w:ascii="Calibri" w:eastAsia="Calibri" w:hAnsi="Calibri" w:cs="Calibri"/>
          <w:color w:val="000000"/>
          <w:sz w:val="22"/>
          <w:szCs w:val="22"/>
        </w:rPr>
      </w:pPr>
      <w:r w:rsidRPr="00C26DAA">
        <w:rPr>
          <w:rFonts w:ascii="Calibri" w:eastAsia="Calibri" w:hAnsi="Calibri" w:cs="Calibri"/>
          <w:color w:val="000000"/>
          <w:sz w:val="22"/>
          <w:szCs w:val="22"/>
        </w:rPr>
        <w:t>Vedeme žáky k pochopení významu krásy a jejího postavení v žebříčku hodnot, mimo jiné například péčí o svůj vzhled a čistotu.</w:t>
      </w:r>
    </w:p>
    <w:p w14:paraId="208E9D25" w14:textId="77777777" w:rsidR="0069059E" w:rsidRPr="00C26DAA" w:rsidRDefault="0069059E">
      <w:pPr>
        <w:ind w:firstLine="900"/>
        <w:jc w:val="both"/>
        <w:rPr>
          <w:rFonts w:ascii="Calibri" w:eastAsia="Calibri" w:hAnsi="Calibri" w:cs="Calibri"/>
          <w:color w:val="000000"/>
          <w:sz w:val="22"/>
          <w:szCs w:val="22"/>
        </w:rPr>
      </w:pPr>
    </w:p>
    <w:p w14:paraId="1A2F6AB0" w14:textId="77777777" w:rsidR="0069059E" w:rsidRPr="00C26DAA" w:rsidRDefault="00F32A9F">
      <w:pPr>
        <w:jc w:val="both"/>
        <w:rPr>
          <w:rFonts w:ascii="Calibri" w:eastAsia="Calibri" w:hAnsi="Calibri" w:cs="Calibri"/>
          <w:color w:val="000000"/>
          <w:sz w:val="22"/>
          <w:szCs w:val="22"/>
        </w:rPr>
      </w:pPr>
      <w:r w:rsidRPr="00C26DAA">
        <w:rPr>
          <w:rFonts w:ascii="Calibri" w:eastAsia="Calibri" w:hAnsi="Calibri" w:cs="Calibri"/>
          <w:b/>
          <w:color w:val="000000"/>
          <w:sz w:val="22"/>
          <w:szCs w:val="22"/>
        </w:rPr>
        <w:t>Kompetence komunikativní</w:t>
      </w:r>
    </w:p>
    <w:p w14:paraId="281C980A" w14:textId="77777777" w:rsidR="0069059E" w:rsidRPr="00C26DAA" w:rsidRDefault="00F32A9F">
      <w:pPr>
        <w:ind w:firstLine="900"/>
        <w:jc w:val="both"/>
        <w:rPr>
          <w:rFonts w:ascii="Calibri" w:eastAsia="Calibri" w:hAnsi="Calibri" w:cs="Calibri"/>
          <w:color w:val="000000"/>
          <w:sz w:val="22"/>
          <w:szCs w:val="22"/>
        </w:rPr>
      </w:pPr>
      <w:r w:rsidRPr="00C26DAA">
        <w:rPr>
          <w:rFonts w:ascii="Calibri" w:eastAsia="Calibri" w:hAnsi="Calibri" w:cs="Calibri"/>
          <w:color w:val="000000"/>
          <w:sz w:val="22"/>
          <w:szCs w:val="22"/>
        </w:rPr>
        <w:t xml:space="preserve">V hudebních a výtvarných činnostech seznamujeme žáky s užíváním jazyka umění jako zvláštního prostředku lidské komunikace. </w:t>
      </w:r>
    </w:p>
    <w:p w14:paraId="6C0170A7" w14:textId="77777777" w:rsidR="0069059E" w:rsidRPr="00C26DAA" w:rsidRDefault="00F32A9F">
      <w:pPr>
        <w:ind w:firstLine="900"/>
        <w:jc w:val="both"/>
        <w:rPr>
          <w:rFonts w:ascii="Calibri" w:eastAsia="Calibri" w:hAnsi="Calibri" w:cs="Calibri"/>
          <w:color w:val="000000"/>
          <w:sz w:val="22"/>
          <w:szCs w:val="22"/>
        </w:rPr>
      </w:pPr>
      <w:r w:rsidRPr="00C26DAA">
        <w:rPr>
          <w:rFonts w:ascii="Calibri" w:eastAsia="Calibri" w:hAnsi="Calibri" w:cs="Calibri"/>
          <w:color w:val="000000"/>
          <w:sz w:val="22"/>
          <w:szCs w:val="22"/>
        </w:rPr>
        <w:t xml:space="preserve">Užíváním prvků projektového vyučování přispíváme k účelné komunikaci žáků: formulaci pocitů a myšlenek k průběhu i hodnocení činnosti. </w:t>
      </w:r>
    </w:p>
    <w:p w14:paraId="0E4B9947" w14:textId="77777777" w:rsidR="0069059E" w:rsidRPr="00C26DAA" w:rsidRDefault="00F32A9F">
      <w:pPr>
        <w:ind w:firstLine="900"/>
        <w:jc w:val="both"/>
        <w:rPr>
          <w:rFonts w:ascii="Calibri" w:eastAsia="Calibri" w:hAnsi="Calibri" w:cs="Calibri"/>
          <w:color w:val="000000"/>
          <w:sz w:val="22"/>
          <w:szCs w:val="22"/>
        </w:rPr>
      </w:pPr>
      <w:r w:rsidRPr="00C26DAA">
        <w:rPr>
          <w:rFonts w:ascii="Calibri" w:eastAsia="Calibri" w:hAnsi="Calibri" w:cs="Calibri"/>
          <w:color w:val="000000"/>
          <w:sz w:val="22"/>
          <w:szCs w:val="22"/>
        </w:rPr>
        <w:t>Návštěvou různých kulturních zařízení rozvíjíme schopnost žáků orientovat se v mediálních sděleních, pěstujeme také základy jejich společenského chování.</w:t>
      </w:r>
    </w:p>
    <w:p w14:paraId="0543EDC5" w14:textId="77777777" w:rsidR="0069059E" w:rsidRPr="00C26DAA" w:rsidRDefault="0069059E">
      <w:pPr>
        <w:jc w:val="both"/>
        <w:rPr>
          <w:rFonts w:ascii="Calibri" w:eastAsia="Calibri" w:hAnsi="Calibri" w:cs="Calibri"/>
          <w:b/>
          <w:color w:val="000000"/>
          <w:sz w:val="22"/>
          <w:szCs w:val="22"/>
        </w:rPr>
      </w:pPr>
    </w:p>
    <w:p w14:paraId="1A056228" w14:textId="77777777" w:rsidR="0069059E" w:rsidRPr="00C26DAA" w:rsidRDefault="00F32A9F">
      <w:pPr>
        <w:jc w:val="both"/>
        <w:rPr>
          <w:rFonts w:ascii="Calibri" w:eastAsia="Calibri" w:hAnsi="Calibri" w:cs="Calibri"/>
          <w:b/>
          <w:color w:val="000000"/>
          <w:sz w:val="22"/>
          <w:szCs w:val="22"/>
        </w:rPr>
      </w:pPr>
      <w:r w:rsidRPr="00C26DAA">
        <w:rPr>
          <w:rFonts w:ascii="Calibri" w:eastAsia="Calibri" w:hAnsi="Calibri" w:cs="Calibri"/>
          <w:b/>
          <w:color w:val="000000"/>
          <w:sz w:val="22"/>
          <w:szCs w:val="22"/>
        </w:rPr>
        <w:t>Kompetence pracovní</w:t>
      </w:r>
    </w:p>
    <w:p w14:paraId="5B9345DD" w14:textId="77777777" w:rsidR="0069059E" w:rsidRPr="00C26DAA" w:rsidRDefault="00F32A9F">
      <w:pPr>
        <w:ind w:firstLine="900"/>
        <w:jc w:val="both"/>
        <w:rPr>
          <w:rFonts w:ascii="Calibri" w:eastAsia="Calibri" w:hAnsi="Calibri" w:cs="Calibri"/>
          <w:color w:val="000000"/>
          <w:sz w:val="22"/>
          <w:szCs w:val="22"/>
        </w:rPr>
      </w:pPr>
      <w:r w:rsidRPr="00C26DAA">
        <w:rPr>
          <w:rFonts w:ascii="Calibri" w:eastAsia="Calibri" w:hAnsi="Calibri" w:cs="Calibri"/>
          <w:color w:val="000000"/>
          <w:sz w:val="22"/>
          <w:szCs w:val="22"/>
        </w:rPr>
        <w:t>Během tvůrčích činností se snažíme dětem vštěpovat potřebné znalosti o vlastnostech používaných materiálů či předmětů. Posilujeme jejich správné pracovní návyky a vedeme je k účelnému užívání pracovních nástrojů i uspořádání pracovního místa.</w:t>
      </w:r>
    </w:p>
    <w:p w14:paraId="3BEC0501" w14:textId="77777777" w:rsidR="0069059E" w:rsidRPr="00C26DAA" w:rsidRDefault="0069059E">
      <w:pPr>
        <w:jc w:val="both"/>
        <w:rPr>
          <w:rFonts w:ascii="Calibri" w:eastAsia="Calibri" w:hAnsi="Calibri" w:cs="Calibri"/>
          <w:color w:val="000000"/>
          <w:sz w:val="22"/>
          <w:szCs w:val="22"/>
        </w:rPr>
      </w:pPr>
    </w:p>
    <w:p w14:paraId="6888C968" w14:textId="77777777" w:rsidR="0069059E" w:rsidRPr="00C26DAA" w:rsidRDefault="00F32A9F">
      <w:pPr>
        <w:jc w:val="both"/>
        <w:rPr>
          <w:rFonts w:ascii="Calibri" w:eastAsia="Calibri" w:hAnsi="Calibri" w:cs="Calibri"/>
          <w:b/>
          <w:color w:val="000000"/>
          <w:sz w:val="22"/>
          <w:szCs w:val="22"/>
        </w:rPr>
      </w:pPr>
      <w:r w:rsidRPr="00C26DAA">
        <w:rPr>
          <w:rFonts w:ascii="Calibri" w:eastAsia="Calibri" w:hAnsi="Calibri" w:cs="Calibri"/>
          <w:b/>
          <w:color w:val="000000"/>
          <w:sz w:val="22"/>
          <w:szCs w:val="22"/>
        </w:rPr>
        <w:lastRenderedPageBreak/>
        <w:t>Kompetence k řešení problémů</w:t>
      </w:r>
    </w:p>
    <w:p w14:paraId="62A39703" w14:textId="77777777" w:rsidR="0069059E" w:rsidRPr="00C26DAA" w:rsidRDefault="00F32A9F">
      <w:pPr>
        <w:ind w:firstLine="900"/>
        <w:jc w:val="both"/>
        <w:rPr>
          <w:rFonts w:ascii="Calibri" w:eastAsia="Calibri" w:hAnsi="Calibri" w:cs="Calibri"/>
          <w:color w:val="000000"/>
          <w:sz w:val="22"/>
          <w:szCs w:val="22"/>
        </w:rPr>
      </w:pPr>
      <w:r w:rsidRPr="00C26DAA">
        <w:rPr>
          <w:rFonts w:ascii="Calibri" w:eastAsia="Calibri" w:hAnsi="Calibri" w:cs="Calibri"/>
          <w:color w:val="000000"/>
          <w:sz w:val="22"/>
          <w:szCs w:val="22"/>
        </w:rPr>
        <w:t xml:space="preserve">V rámci hudebních či výtvarných činností dáváme žákům prostor pro samostatné rozhodování. Volí si z několika výrazových prostředků, je jim dána příležitost interpretovat hudební či výtvarný úkol podle svého individuálního zaměření. </w:t>
      </w:r>
    </w:p>
    <w:p w14:paraId="38E52E13" w14:textId="77777777" w:rsidR="0069059E" w:rsidRPr="00C26DAA" w:rsidRDefault="00F32A9F">
      <w:pPr>
        <w:ind w:firstLine="900"/>
        <w:jc w:val="both"/>
        <w:rPr>
          <w:rFonts w:ascii="Calibri" w:eastAsia="Calibri" w:hAnsi="Calibri" w:cs="Calibri"/>
          <w:color w:val="000000"/>
          <w:sz w:val="22"/>
          <w:szCs w:val="22"/>
        </w:rPr>
      </w:pPr>
      <w:r w:rsidRPr="00C26DAA">
        <w:rPr>
          <w:rFonts w:ascii="Calibri" w:eastAsia="Calibri" w:hAnsi="Calibri" w:cs="Calibri"/>
          <w:color w:val="000000"/>
          <w:sz w:val="22"/>
          <w:szCs w:val="22"/>
        </w:rPr>
        <w:t>Případné neúspěchy kompenzujeme radostí z tvůrčí činnosti a tolerancí k individuálnímu vyjádření.</w:t>
      </w:r>
    </w:p>
    <w:p w14:paraId="4B255C87" w14:textId="77777777" w:rsidR="0069059E" w:rsidRPr="00C26DAA" w:rsidRDefault="0069059E">
      <w:pPr>
        <w:jc w:val="both"/>
        <w:rPr>
          <w:rFonts w:ascii="Calibri" w:eastAsia="Calibri" w:hAnsi="Calibri" w:cs="Calibri"/>
          <w:color w:val="000000"/>
          <w:sz w:val="22"/>
          <w:szCs w:val="22"/>
        </w:rPr>
      </w:pPr>
    </w:p>
    <w:p w14:paraId="735B87C6" w14:textId="77777777" w:rsidR="0069059E" w:rsidRPr="00C26DAA" w:rsidRDefault="00F32A9F">
      <w:pPr>
        <w:jc w:val="both"/>
        <w:rPr>
          <w:rFonts w:ascii="Calibri" w:eastAsia="Calibri" w:hAnsi="Calibri" w:cs="Calibri"/>
          <w:b/>
          <w:color w:val="000000"/>
          <w:sz w:val="22"/>
          <w:szCs w:val="22"/>
        </w:rPr>
      </w:pPr>
      <w:r w:rsidRPr="00C26DAA">
        <w:rPr>
          <w:rFonts w:ascii="Calibri" w:eastAsia="Calibri" w:hAnsi="Calibri" w:cs="Calibri"/>
          <w:b/>
          <w:color w:val="000000"/>
          <w:sz w:val="22"/>
          <w:szCs w:val="22"/>
        </w:rPr>
        <w:t>Kompetence k učení</w:t>
      </w:r>
    </w:p>
    <w:p w14:paraId="1974A3E1" w14:textId="77777777" w:rsidR="0069059E" w:rsidRPr="00C26DAA" w:rsidRDefault="00F32A9F">
      <w:pPr>
        <w:ind w:firstLine="900"/>
        <w:jc w:val="both"/>
        <w:rPr>
          <w:rFonts w:ascii="Calibri" w:eastAsia="Calibri" w:hAnsi="Calibri" w:cs="Calibri"/>
          <w:color w:val="000000"/>
          <w:sz w:val="22"/>
          <w:szCs w:val="22"/>
        </w:rPr>
      </w:pPr>
      <w:r w:rsidRPr="00C26DAA">
        <w:rPr>
          <w:rFonts w:ascii="Calibri" w:eastAsia="Calibri" w:hAnsi="Calibri" w:cs="Calibri"/>
          <w:color w:val="000000"/>
          <w:sz w:val="22"/>
          <w:szCs w:val="22"/>
        </w:rPr>
        <w:t xml:space="preserve">V hodinách uměleckých činností vedeme žáky k učení prostřednictvím vlastní tvorby. </w:t>
      </w:r>
    </w:p>
    <w:p w14:paraId="2ABFA669" w14:textId="77777777" w:rsidR="0069059E" w:rsidRPr="00C26DAA" w:rsidRDefault="00F32A9F">
      <w:pPr>
        <w:ind w:firstLine="900"/>
        <w:jc w:val="both"/>
        <w:rPr>
          <w:rFonts w:ascii="Calibri" w:eastAsia="Calibri" w:hAnsi="Calibri" w:cs="Calibri"/>
          <w:color w:val="000000"/>
          <w:sz w:val="22"/>
          <w:szCs w:val="22"/>
        </w:rPr>
      </w:pPr>
      <w:r w:rsidRPr="00C26DAA">
        <w:rPr>
          <w:rFonts w:ascii="Calibri" w:eastAsia="Calibri" w:hAnsi="Calibri" w:cs="Calibri"/>
          <w:color w:val="000000"/>
          <w:sz w:val="22"/>
          <w:szCs w:val="22"/>
        </w:rPr>
        <w:t xml:space="preserve">Důsledným užíváním odborné terminologie, znaků a symbolů ve spojení s praktickou činností upevňujeme u žáků jejich znalost. </w:t>
      </w:r>
    </w:p>
    <w:p w14:paraId="155FE26A" w14:textId="77777777" w:rsidR="0069059E" w:rsidRPr="00C26DAA" w:rsidRDefault="00F32A9F">
      <w:pPr>
        <w:ind w:firstLine="900"/>
        <w:jc w:val="both"/>
        <w:rPr>
          <w:rFonts w:ascii="Calibri" w:eastAsia="Calibri" w:hAnsi="Calibri" w:cs="Calibri"/>
          <w:color w:val="000000"/>
          <w:sz w:val="22"/>
          <w:szCs w:val="22"/>
        </w:rPr>
      </w:pPr>
      <w:r w:rsidRPr="00C26DAA">
        <w:rPr>
          <w:rFonts w:ascii="Calibri" w:eastAsia="Calibri" w:hAnsi="Calibri" w:cs="Calibri"/>
          <w:color w:val="000000"/>
          <w:sz w:val="22"/>
          <w:szCs w:val="22"/>
        </w:rPr>
        <w:t xml:space="preserve">Učíme je využívat odbornou literaturu, hledat a zpracovávat informace na PC. </w:t>
      </w:r>
    </w:p>
    <w:p w14:paraId="1A7DAEF0" w14:textId="77777777" w:rsidR="0069059E" w:rsidRPr="00C26DAA" w:rsidRDefault="00F32A9F">
      <w:pPr>
        <w:ind w:firstLine="900"/>
        <w:jc w:val="both"/>
        <w:rPr>
          <w:rFonts w:ascii="Calibri" w:eastAsia="Calibri" w:hAnsi="Calibri" w:cs="Calibri"/>
          <w:color w:val="000000"/>
          <w:sz w:val="22"/>
          <w:szCs w:val="22"/>
        </w:rPr>
      </w:pPr>
      <w:r w:rsidRPr="00C26DAA">
        <w:rPr>
          <w:rFonts w:ascii="Calibri" w:eastAsia="Calibri" w:hAnsi="Calibri" w:cs="Calibri"/>
          <w:color w:val="000000"/>
          <w:sz w:val="22"/>
          <w:szCs w:val="22"/>
        </w:rPr>
        <w:t>Tvořivým přístupem k práci, návštěvami kulturních zařízení, besedami o umění a hodnocením vlastních uměleckých činností přispíváme k rozvoji estetického cítění žáků.</w:t>
      </w:r>
    </w:p>
    <w:p w14:paraId="62ACEA07" w14:textId="77777777" w:rsidR="0069059E" w:rsidRPr="00C26DAA" w:rsidRDefault="00F32A9F">
      <w:pPr>
        <w:ind w:firstLine="709"/>
        <w:jc w:val="both"/>
        <w:rPr>
          <w:rFonts w:ascii="Calibri" w:eastAsia="Calibri" w:hAnsi="Calibri" w:cs="Calibri"/>
          <w:color w:val="000000"/>
          <w:sz w:val="22"/>
          <w:szCs w:val="22"/>
        </w:rPr>
      </w:pPr>
      <w:r w:rsidRPr="00C26DAA">
        <w:rPr>
          <w:rFonts w:ascii="Calibri" w:eastAsia="Calibri" w:hAnsi="Calibri" w:cs="Calibri"/>
          <w:color w:val="000000"/>
          <w:sz w:val="22"/>
          <w:szCs w:val="22"/>
        </w:rPr>
        <w:t>Složitějšími uměleckými úkoly rozvíjíme logické myšlení.</w:t>
      </w:r>
    </w:p>
    <w:p w14:paraId="1E9AFB44" w14:textId="77777777" w:rsidR="0069059E" w:rsidRPr="00C26DAA" w:rsidRDefault="0069059E">
      <w:pPr>
        <w:jc w:val="both"/>
        <w:rPr>
          <w:rFonts w:ascii="Calibri" w:eastAsia="Calibri" w:hAnsi="Calibri" w:cs="Calibri"/>
          <w:sz w:val="22"/>
          <w:szCs w:val="22"/>
        </w:rPr>
      </w:pPr>
    </w:p>
    <w:p w14:paraId="3AA628AF" w14:textId="77777777" w:rsidR="0069059E" w:rsidRPr="00C26DAA" w:rsidRDefault="00F32A9F">
      <w:pPr>
        <w:jc w:val="both"/>
        <w:rPr>
          <w:rFonts w:ascii="Calibri" w:eastAsia="Calibri" w:hAnsi="Calibri" w:cs="Calibri"/>
          <w:b/>
          <w:sz w:val="22"/>
          <w:szCs w:val="22"/>
        </w:rPr>
      </w:pPr>
      <w:r w:rsidRPr="00C26DAA">
        <w:rPr>
          <w:rFonts w:ascii="Calibri" w:eastAsia="Calibri" w:hAnsi="Calibri" w:cs="Calibri"/>
          <w:b/>
          <w:sz w:val="22"/>
          <w:szCs w:val="22"/>
        </w:rPr>
        <w:t>Kompetence digitální</w:t>
      </w:r>
    </w:p>
    <w:p w14:paraId="13739845" w14:textId="77777777" w:rsidR="0069059E" w:rsidRPr="00C26DAA" w:rsidRDefault="00F32A9F">
      <w:pPr>
        <w:jc w:val="both"/>
        <w:rPr>
          <w:rFonts w:ascii="Calibri" w:eastAsia="Calibri" w:hAnsi="Calibri" w:cs="Calibri"/>
          <w:sz w:val="22"/>
          <w:szCs w:val="22"/>
        </w:rPr>
      </w:pPr>
      <w:r w:rsidRPr="00C26DAA">
        <w:rPr>
          <w:rFonts w:ascii="Calibri" w:eastAsia="Calibri" w:hAnsi="Calibri" w:cs="Calibri"/>
          <w:sz w:val="22"/>
          <w:szCs w:val="22"/>
        </w:rPr>
        <w:tab/>
        <w:t>Motivujeme žáky k užívání různorodých vizuálně obrazných prostředků včetně digitálních technologií při vlastní tvorbě, k nalézání neobvyklých postupů a různých variant řešení</w:t>
      </w:r>
    </w:p>
    <w:p w14:paraId="54A5489C" w14:textId="77777777" w:rsidR="0069059E" w:rsidRPr="00C26DAA" w:rsidRDefault="00F32A9F">
      <w:pPr>
        <w:ind w:firstLine="720"/>
        <w:jc w:val="both"/>
        <w:rPr>
          <w:rFonts w:ascii="Calibri" w:eastAsia="Calibri" w:hAnsi="Calibri" w:cs="Calibri"/>
          <w:sz w:val="22"/>
          <w:szCs w:val="22"/>
        </w:rPr>
      </w:pPr>
      <w:r w:rsidRPr="00C26DAA">
        <w:rPr>
          <w:rFonts w:ascii="Calibri" w:eastAsia="Calibri" w:hAnsi="Calibri" w:cs="Calibri"/>
          <w:sz w:val="22"/>
          <w:szCs w:val="22"/>
        </w:rPr>
        <w:t>Poskytujeme žákům prostor ke sdílení a prezentaci tvůrčího záměru, témat a výsledků tvůrčí práce v rovině tvorby, vnímání a interpretace</w:t>
      </w:r>
    </w:p>
    <w:p w14:paraId="63DF75B1" w14:textId="77777777" w:rsidR="0069059E" w:rsidRDefault="00F32A9F">
      <w:pPr>
        <w:ind w:firstLine="720"/>
        <w:jc w:val="both"/>
        <w:rPr>
          <w:rFonts w:ascii="Calibri" w:eastAsia="Calibri" w:hAnsi="Calibri" w:cs="Calibri"/>
        </w:rPr>
      </w:pPr>
      <w:r w:rsidRPr="00C26DAA">
        <w:rPr>
          <w:rFonts w:ascii="Calibri" w:eastAsia="Calibri" w:hAnsi="Calibri" w:cs="Calibri"/>
          <w:sz w:val="22"/>
          <w:szCs w:val="22"/>
        </w:rPr>
        <w:t>Vedeme žáky k vyhledávání a sdílení inspiračních zdrojů, uměleckých děl i běžné produkce s respektem k autorství a autorským právům</w:t>
      </w:r>
    </w:p>
    <w:p w14:paraId="0EB2EC28" w14:textId="77777777" w:rsidR="0069059E" w:rsidRDefault="0069059E">
      <w:pPr>
        <w:jc w:val="both"/>
        <w:rPr>
          <w:rFonts w:ascii="Calibri" w:eastAsia="Calibri" w:hAnsi="Calibri" w:cs="Calibri"/>
        </w:rPr>
      </w:pPr>
    </w:p>
    <w:p w14:paraId="011A80BE" w14:textId="77777777" w:rsidR="0069059E" w:rsidRDefault="0069059E">
      <w:pPr>
        <w:jc w:val="both"/>
        <w:rPr>
          <w:rFonts w:ascii="Calibri" w:eastAsia="Calibri" w:hAnsi="Calibri" w:cs="Calibri"/>
          <w:color w:val="000000"/>
        </w:rPr>
      </w:pPr>
    </w:p>
    <w:p w14:paraId="70C9B410" w14:textId="77777777" w:rsidR="0069059E" w:rsidRDefault="00F32A9F">
      <w:pPr>
        <w:jc w:val="both"/>
        <w:rPr>
          <w:rFonts w:ascii="Calibri" w:eastAsia="Calibri" w:hAnsi="Calibri" w:cs="Calibri"/>
          <w:b/>
          <w:color w:val="000000"/>
          <w:sz w:val="28"/>
          <w:szCs w:val="28"/>
        </w:rPr>
      </w:pPr>
      <w:r>
        <w:rPr>
          <w:rFonts w:ascii="Calibri" w:eastAsia="Calibri" w:hAnsi="Calibri" w:cs="Calibri"/>
          <w:b/>
          <w:color w:val="000000"/>
          <w:sz w:val="28"/>
          <w:szCs w:val="28"/>
        </w:rPr>
        <w:t xml:space="preserve">Specifická kritéria hodnocení předmětu umění a </w:t>
      </w:r>
      <w:proofErr w:type="gramStart"/>
      <w:r>
        <w:rPr>
          <w:rFonts w:ascii="Calibri" w:eastAsia="Calibri" w:hAnsi="Calibri" w:cs="Calibri"/>
          <w:b/>
          <w:color w:val="000000"/>
          <w:sz w:val="28"/>
          <w:szCs w:val="28"/>
        </w:rPr>
        <w:t>kultura - hudební</w:t>
      </w:r>
      <w:proofErr w:type="gramEnd"/>
      <w:r>
        <w:rPr>
          <w:rFonts w:ascii="Calibri" w:eastAsia="Calibri" w:hAnsi="Calibri" w:cs="Calibri"/>
          <w:b/>
          <w:color w:val="000000"/>
          <w:sz w:val="28"/>
          <w:szCs w:val="28"/>
        </w:rPr>
        <w:t xml:space="preserve"> výchova pro 2. stupeň</w:t>
      </w:r>
    </w:p>
    <w:p w14:paraId="050DCF1D" w14:textId="77777777" w:rsidR="0069059E" w:rsidRDefault="0069059E">
      <w:pPr>
        <w:jc w:val="both"/>
        <w:rPr>
          <w:rFonts w:ascii="Calibri" w:eastAsia="Calibri" w:hAnsi="Calibri" w:cs="Calibri"/>
          <w:b/>
          <w:color w:val="000000"/>
        </w:rPr>
      </w:pPr>
    </w:p>
    <w:p w14:paraId="7DCF4FF1" w14:textId="77777777" w:rsidR="0069059E" w:rsidRPr="00C26DAA" w:rsidRDefault="00F32A9F">
      <w:pPr>
        <w:jc w:val="both"/>
        <w:rPr>
          <w:rFonts w:ascii="Calibri" w:eastAsia="Calibri" w:hAnsi="Calibri" w:cs="Calibri"/>
          <w:color w:val="000000"/>
          <w:sz w:val="22"/>
          <w:szCs w:val="22"/>
        </w:rPr>
      </w:pPr>
      <w:r w:rsidRPr="00C26DAA">
        <w:rPr>
          <w:rFonts w:ascii="Calibri" w:eastAsia="Calibri" w:hAnsi="Calibri" w:cs="Calibri"/>
          <w:color w:val="000000"/>
          <w:sz w:val="22"/>
          <w:szCs w:val="22"/>
        </w:rPr>
        <w:t>Kritéria hodnocení vyučovacího předmětu UK-HV pouze konkretizují a doplňují obecná kritéria hodnocení ve vyučovacích předmětech s převahou výchovného zaměření v klasifikačním řádu, podle kterých je žák hodnocen.</w:t>
      </w:r>
    </w:p>
    <w:p w14:paraId="153ACA89" w14:textId="77777777" w:rsidR="0069059E" w:rsidRPr="00C26DAA" w:rsidRDefault="00F32A9F">
      <w:pPr>
        <w:jc w:val="both"/>
        <w:rPr>
          <w:rFonts w:ascii="Calibri" w:eastAsia="Calibri" w:hAnsi="Calibri" w:cs="Calibri"/>
          <w:color w:val="000000"/>
          <w:sz w:val="22"/>
          <w:szCs w:val="22"/>
        </w:rPr>
      </w:pPr>
      <w:r w:rsidRPr="00C26DAA">
        <w:rPr>
          <w:rFonts w:ascii="Calibri" w:eastAsia="Calibri" w:hAnsi="Calibri" w:cs="Calibri"/>
          <w:color w:val="000000"/>
          <w:sz w:val="22"/>
          <w:szCs w:val="22"/>
        </w:rPr>
        <w:t>Hodnocení z předmětu umění a kultura bude uveřejněno v elektronické žákovské knížce prostřednictvím systému Aristoteles.</w:t>
      </w:r>
    </w:p>
    <w:p w14:paraId="0B78B886" w14:textId="77777777" w:rsidR="0069059E" w:rsidRPr="00C26DAA" w:rsidRDefault="0069059E">
      <w:pPr>
        <w:jc w:val="both"/>
        <w:rPr>
          <w:rFonts w:ascii="Calibri" w:eastAsia="Calibri" w:hAnsi="Calibri" w:cs="Calibri"/>
          <w:color w:val="000000"/>
          <w:sz w:val="22"/>
          <w:szCs w:val="22"/>
        </w:rPr>
      </w:pPr>
    </w:p>
    <w:p w14:paraId="314B9C7C" w14:textId="77777777" w:rsidR="0069059E" w:rsidRPr="00C26DAA" w:rsidRDefault="00F32A9F">
      <w:pPr>
        <w:jc w:val="both"/>
        <w:rPr>
          <w:rFonts w:ascii="Calibri" w:eastAsia="Calibri" w:hAnsi="Calibri" w:cs="Calibri"/>
          <w:b/>
          <w:color w:val="000000"/>
          <w:sz w:val="22"/>
          <w:szCs w:val="22"/>
        </w:rPr>
      </w:pPr>
      <w:r w:rsidRPr="00C26DAA">
        <w:rPr>
          <w:rFonts w:ascii="Calibri" w:eastAsia="Calibri" w:hAnsi="Calibri" w:cs="Calibri"/>
          <w:b/>
          <w:color w:val="000000"/>
          <w:sz w:val="22"/>
          <w:szCs w:val="22"/>
        </w:rPr>
        <w:t>Výborný</w:t>
      </w:r>
    </w:p>
    <w:p w14:paraId="3CBF168A" w14:textId="77777777" w:rsidR="0069059E" w:rsidRPr="00C26DAA" w:rsidRDefault="00F32A9F">
      <w:pPr>
        <w:numPr>
          <w:ilvl w:val="0"/>
          <w:numId w:val="34"/>
        </w:numPr>
        <w:rPr>
          <w:rFonts w:ascii="Calibri" w:eastAsia="Calibri" w:hAnsi="Calibri" w:cs="Calibri"/>
          <w:color w:val="000000"/>
          <w:sz w:val="22"/>
          <w:szCs w:val="22"/>
        </w:rPr>
      </w:pPr>
      <w:r w:rsidRPr="00C26DAA">
        <w:rPr>
          <w:rFonts w:ascii="Calibri" w:eastAsia="Calibri" w:hAnsi="Calibri" w:cs="Calibri"/>
          <w:color w:val="000000"/>
          <w:sz w:val="22"/>
          <w:szCs w:val="22"/>
        </w:rPr>
        <w:t xml:space="preserve">žák získá při hodnocení jeho práce v součtu alespoň </w:t>
      </w:r>
      <w:proofErr w:type="gramStart"/>
      <w:r w:rsidRPr="00C26DAA">
        <w:rPr>
          <w:rFonts w:ascii="Calibri" w:eastAsia="Calibri" w:hAnsi="Calibri" w:cs="Calibri"/>
          <w:color w:val="000000"/>
          <w:sz w:val="22"/>
          <w:szCs w:val="22"/>
        </w:rPr>
        <w:t>85%</w:t>
      </w:r>
      <w:proofErr w:type="gramEnd"/>
      <w:r w:rsidRPr="00C26DAA">
        <w:rPr>
          <w:rFonts w:ascii="Calibri" w:eastAsia="Calibri" w:hAnsi="Calibri" w:cs="Calibri"/>
          <w:color w:val="000000"/>
          <w:sz w:val="22"/>
          <w:szCs w:val="22"/>
        </w:rPr>
        <w:t xml:space="preserve"> bodů. </w:t>
      </w:r>
    </w:p>
    <w:p w14:paraId="09D08FA4" w14:textId="77777777" w:rsidR="0069059E" w:rsidRPr="00C26DAA" w:rsidRDefault="00F32A9F">
      <w:pPr>
        <w:numPr>
          <w:ilvl w:val="0"/>
          <w:numId w:val="34"/>
        </w:numPr>
        <w:rPr>
          <w:rFonts w:ascii="Calibri" w:eastAsia="Calibri" w:hAnsi="Calibri" w:cs="Calibri"/>
          <w:color w:val="000000"/>
          <w:sz w:val="22"/>
          <w:szCs w:val="22"/>
        </w:rPr>
      </w:pPr>
      <w:r w:rsidRPr="00C26DAA">
        <w:rPr>
          <w:rFonts w:ascii="Calibri" w:eastAsia="Calibri" w:hAnsi="Calibri" w:cs="Calibri"/>
          <w:color w:val="000000"/>
          <w:sz w:val="22"/>
          <w:szCs w:val="22"/>
        </w:rPr>
        <w:t xml:space="preserve">žák nosí sešit, píše si studijní poznámky, plní včas zadané úkoly </w:t>
      </w:r>
    </w:p>
    <w:p w14:paraId="21234273" w14:textId="77777777" w:rsidR="0069059E" w:rsidRPr="00C26DAA" w:rsidRDefault="00F32A9F">
      <w:pPr>
        <w:numPr>
          <w:ilvl w:val="0"/>
          <w:numId w:val="34"/>
        </w:numPr>
        <w:rPr>
          <w:rFonts w:ascii="Calibri" w:eastAsia="Calibri" w:hAnsi="Calibri" w:cs="Calibri"/>
          <w:color w:val="000000"/>
          <w:sz w:val="22"/>
          <w:szCs w:val="22"/>
        </w:rPr>
      </w:pPr>
      <w:r w:rsidRPr="00C26DAA">
        <w:rPr>
          <w:rFonts w:ascii="Calibri" w:eastAsia="Calibri" w:hAnsi="Calibri" w:cs="Calibri"/>
          <w:color w:val="000000"/>
          <w:sz w:val="22"/>
          <w:szCs w:val="22"/>
        </w:rPr>
        <w:t xml:space="preserve">v hodinách pracuje aktivně, tvůrčím způsobem, přináší vlastní nápady, ochotně se zapojuje </w:t>
      </w:r>
    </w:p>
    <w:p w14:paraId="60B8EE46" w14:textId="77777777" w:rsidR="0069059E" w:rsidRPr="00C26DAA" w:rsidRDefault="00F32A9F">
      <w:pPr>
        <w:numPr>
          <w:ilvl w:val="0"/>
          <w:numId w:val="34"/>
        </w:numPr>
        <w:rPr>
          <w:rFonts w:ascii="Calibri" w:eastAsia="Calibri" w:hAnsi="Calibri" w:cs="Calibri"/>
          <w:color w:val="000000"/>
          <w:sz w:val="22"/>
          <w:szCs w:val="22"/>
        </w:rPr>
      </w:pPr>
      <w:r w:rsidRPr="00C26DAA">
        <w:rPr>
          <w:rFonts w:ascii="Calibri" w:eastAsia="Calibri" w:hAnsi="Calibri" w:cs="Calibri"/>
          <w:color w:val="000000"/>
          <w:sz w:val="22"/>
          <w:szCs w:val="22"/>
        </w:rPr>
        <w:t>do hudebních projektů</w:t>
      </w:r>
    </w:p>
    <w:p w14:paraId="3199CB9F" w14:textId="77777777" w:rsidR="0069059E" w:rsidRPr="00C26DAA" w:rsidRDefault="00F32A9F">
      <w:pPr>
        <w:numPr>
          <w:ilvl w:val="0"/>
          <w:numId w:val="34"/>
        </w:numPr>
        <w:rPr>
          <w:rFonts w:ascii="Calibri" w:eastAsia="Calibri" w:hAnsi="Calibri" w:cs="Calibri"/>
          <w:color w:val="000000"/>
          <w:sz w:val="22"/>
          <w:szCs w:val="22"/>
        </w:rPr>
      </w:pPr>
      <w:r w:rsidRPr="00C26DAA">
        <w:rPr>
          <w:rFonts w:ascii="Calibri" w:eastAsia="Calibri" w:hAnsi="Calibri" w:cs="Calibri"/>
          <w:color w:val="000000"/>
          <w:sz w:val="22"/>
          <w:szCs w:val="22"/>
        </w:rPr>
        <w:t xml:space="preserve">rád si zazpívá společně se třídou i sólově, popř. dle svých možností zahraje na hudební nástroj </w:t>
      </w:r>
    </w:p>
    <w:p w14:paraId="74256495" w14:textId="77777777" w:rsidR="0069059E" w:rsidRPr="00C26DAA" w:rsidRDefault="00F32A9F">
      <w:pPr>
        <w:numPr>
          <w:ilvl w:val="0"/>
          <w:numId w:val="34"/>
        </w:numPr>
        <w:rPr>
          <w:rFonts w:ascii="Calibri" w:eastAsia="Calibri" w:hAnsi="Calibri" w:cs="Calibri"/>
          <w:color w:val="000000"/>
          <w:sz w:val="22"/>
          <w:szCs w:val="22"/>
        </w:rPr>
      </w:pPr>
      <w:r w:rsidRPr="00C26DAA">
        <w:rPr>
          <w:rFonts w:ascii="Calibri" w:eastAsia="Calibri" w:hAnsi="Calibri" w:cs="Calibri"/>
          <w:color w:val="000000"/>
          <w:sz w:val="22"/>
          <w:szCs w:val="22"/>
        </w:rPr>
        <w:t xml:space="preserve">výborně plní úkoly, které souvisí s probíranou teorií, poslechem a hudebně pohybovými aktivitami </w:t>
      </w:r>
    </w:p>
    <w:p w14:paraId="59908F74" w14:textId="77777777" w:rsidR="0069059E" w:rsidRPr="00C26DAA" w:rsidRDefault="00F32A9F">
      <w:pPr>
        <w:numPr>
          <w:ilvl w:val="0"/>
          <w:numId w:val="34"/>
        </w:numPr>
        <w:rPr>
          <w:rFonts w:ascii="Calibri" w:eastAsia="Calibri" w:hAnsi="Calibri" w:cs="Calibri"/>
          <w:color w:val="000000"/>
          <w:sz w:val="22"/>
          <w:szCs w:val="22"/>
        </w:rPr>
      </w:pPr>
      <w:r w:rsidRPr="00C26DAA">
        <w:rPr>
          <w:rFonts w:ascii="Calibri" w:eastAsia="Calibri" w:hAnsi="Calibri" w:cs="Calibri"/>
          <w:color w:val="000000"/>
          <w:sz w:val="22"/>
          <w:szCs w:val="22"/>
        </w:rPr>
        <w:t>(procvičování hudební teorie, poznatky z oblasti dějin hudby, poslechová činnost, taneční základy)</w:t>
      </w:r>
    </w:p>
    <w:p w14:paraId="19DC4191" w14:textId="77777777" w:rsidR="0069059E" w:rsidRPr="00C26DAA" w:rsidRDefault="00F32A9F">
      <w:pPr>
        <w:numPr>
          <w:ilvl w:val="0"/>
          <w:numId w:val="34"/>
        </w:numPr>
        <w:rPr>
          <w:rFonts w:ascii="Calibri" w:eastAsia="Calibri" w:hAnsi="Calibri" w:cs="Calibri"/>
          <w:color w:val="000000"/>
          <w:sz w:val="22"/>
          <w:szCs w:val="22"/>
        </w:rPr>
      </w:pPr>
      <w:r w:rsidRPr="00C26DAA">
        <w:rPr>
          <w:rFonts w:ascii="Calibri" w:eastAsia="Calibri" w:hAnsi="Calibri" w:cs="Calibri"/>
          <w:color w:val="000000"/>
          <w:sz w:val="22"/>
          <w:szCs w:val="22"/>
        </w:rPr>
        <w:t xml:space="preserve">dodržuje řád učebny a dohodnutá pravidla </w:t>
      </w:r>
    </w:p>
    <w:p w14:paraId="31CC04C9" w14:textId="77777777" w:rsidR="0069059E" w:rsidRPr="00C26DAA" w:rsidRDefault="0069059E">
      <w:pPr>
        <w:jc w:val="both"/>
        <w:rPr>
          <w:rFonts w:ascii="Calibri" w:eastAsia="Calibri" w:hAnsi="Calibri" w:cs="Calibri"/>
          <w:color w:val="000000"/>
          <w:sz w:val="22"/>
          <w:szCs w:val="22"/>
        </w:rPr>
      </w:pPr>
    </w:p>
    <w:p w14:paraId="7AE053D4" w14:textId="77777777" w:rsidR="0069059E" w:rsidRPr="00C26DAA" w:rsidRDefault="00F32A9F">
      <w:pPr>
        <w:jc w:val="both"/>
        <w:rPr>
          <w:rFonts w:ascii="Calibri" w:eastAsia="Calibri" w:hAnsi="Calibri" w:cs="Calibri"/>
          <w:b/>
          <w:color w:val="000000"/>
          <w:sz w:val="22"/>
          <w:szCs w:val="22"/>
        </w:rPr>
      </w:pPr>
      <w:r w:rsidRPr="00C26DAA">
        <w:rPr>
          <w:rFonts w:ascii="Calibri" w:eastAsia="Calibri" w:hAnsi="Calibri" w:cs="Calibri"/>
          <w:b/>
          <w:color w:val="000000"/>
          <w:sz w:val="22"/>
          <w:szCs w:val="22"/>
        </w:rPr>
        <w:t>Chvalitebný</w:t>
      </w:r>
    </w:p>
    <w:p w14:paraId="0AFCF0CB" w14:textId="77777777" w:rsidR="0069059E" w:rsidRPr="00C26DAA" w:rsidRDefault="00F32A9F">
      <w:pPr>
        <w:numPr>
          <w:ilvl w:val="0"/>
          <w:numId w:val="91"/>
        </w:numPr>
        <w:rPr>
          <w:rFonts w:ascii="Calibri" w:eastAsia="Calibri" w:hAnsi="Calibri" w:cs="Calibri"/>
          <w:color w:val="000000"/>
          <w:sz w:val="22"/>
          <w:szCs w:val="22"/>
        </w:rPr>
      </w:pPr>
      <w:r w:rsidRPr="00C26DAA">
        <w:rPr>
          <w:rFonts w:ascii="Calibri" w:eastAsia="Calibri" w:hAnsi="Calibri" w:cs="Calibri"/>
          <w:color w:val="000000"/>
          <w:sz w:val="22"/>
          <w:szCs w:val="22"/>
        </w:rPr>
        <w:t xml:space="preserve">žák získá při hodnocení jeho práce v součtu alespoň </w:t>
      </w:r>
      <w:proofErr w:type="gramStart"/>
      <w:r w:rsidRPr="00C26DAA">
        <w:rPr>
          <w:rFonts w:ascii="Calibri" w:eastAsia="Calibri" w:hAnsi="Calibri" w:cs="Calibri"/>
          <w:color w:val="000000"/>
          <w:sz w:val="22"/>
          <w:szCs w:val="22"/>
        </w:rPr>
        <w:t>70%</w:t>
      </w:r>
      <w:proofErr w:type="gramEnd"/>
      <w:r w:rsidRPr="00C26DAA">
        <w:rPr>
          <w:rFonts w:ascii="Calibri" w:eastAsia="Calibri" w:hAnsi="Calibri" w:cs="Calibri"/>
          <w:color w:val="000000"/>
          <w:sz w:val="22"/>
          <w:szCs w:val="22"/>
        </w:rPr>
        <w:t xml:space="preserve"> bodů. </w:t>
      </w:r>
    </w:p>
    <w:p w14:paraId="24AE4A21" w14:textId="77777777" w:rsidR="0069059E" w:rsidRPr="00C26DAA" w:rsidRDefault="00F32A9F">
      <w:pPr>
        <w:numPr>
          <w:ilvl w:val="0"/>
          <w:numId w:val="91"/>
        </w:numPr>
        <w:rPr>
          <w:rFonts w:ascii="Calibri" w:eastAsia="Calibri" w:hAnsi="Calibri" w:cs="Calibri"/>
          <w:color w:val="000000"/>
          <w:sz w:val="22"/>
          <w:szCs w:val="22"/>
        </w:rPr>
      </w:pPr>
      <w:r w:rsidRPr="00C26DAA">
        <w:rPr>
          <w:rFonts w:ascii="Calibri" w:eastAsia="Calibri" w:hAnsi="Calibri" w:cs="Calibri"/>
          <w:color w:val="000000"/>
          <w:sz w:val="22"/>
          <w:szCs w:val="22"/>
        </w:rPr>
        <w:t xml:space="preserve">žák nosí sešit, píše si studijní poznámky, plní včas zadané úkoly </w:t>
      </w:r>
    </w:p>
    <w:p w14:paraId="4D5E982C" w14:textId="77777777" w:rsidR="0069059E" w:rsidRPr="00C26DAA" w:rsidRDefault="00F32A9F">
      <w:pPr>
        <w:numPr>
          <w:ilvl w:val="0"/>
          <w:numId w:val="91"/>
        </w:numPr>
        <w:rPr>
          <w:rFonts w:ascii="Calibri" w:eastAsia="Calibri" w:hAnsi="Calibri" w:cs="Calibri"/>
          <w:color w:val="000000"/>
          <w:sz w:val="22"/>
          <w:szCs w:val="22"/>
        </w:rPr>
      </w:pPr>
      <w:r w:rsidRPr="00C26DAA">
        <w:rPr>
          <w:rFonts w:ascii="Calibri" w:eastAsia="Calibri" w:hAnsi="Calibri" w:cs="Calibri"/>
          <w:color w:val="000000"/>
          <w:sz w:val="22"/>
          <w:szCs w:val="22"/>
        </w:rPr>
        <w:t>v hodinách pracuje, tvůrčím způsobem, ochotně se zapojuje do hudebních projektů</w:t>
      </w:r>
    </w:p>
    <w:p w14:paraId="4100B510" w14:textId="77777777" w:rsidR="0069059E" w:rsidRPr="00C26DAA" w:rsidRDefault="00F32A9F">
      <w:pPr>
        <w:numPr>
          <w:ilvl w:val="0"/>
          <w:numId w:val="91"/>
        </w:numPr>
        <w:rPr>
          <w:rFonts w:ascii="Calibri" w:eastAsia="Calibri" w:hAnsi="Calibri" w:cs="Calibri"/>
          <w:color w:val="000000"/>
          <w:sz w:val="22"/>
          <w:szCs w:val="22"/>
        </w:rPr>
      </w:pPr>
      <w:r w:rsidRPr="00C26DAA">
        <w:rPr>
          <w:rFonts w:ascii="Calibri" w:eastAsia="Calibri" w:hAnsi="Calibri" w:cs="Calibri"/>
          <w:color w:val="000000"/>
          <w:sz w:val="22"/>
          <w:szCs w:val="22"/>
        </w:rPr>
        <w:t xml:space="preserve">zazpívá si společně se třídou i sólově, popř. dle svých možností zahraje na hudební nástroj </w:t>
      </w:r>
    </w:p>
    <w:p w14:paraId="532F01ED" w14:textId="77777777" w:rsidR="0069059E" w:rsidRPr="00C26DAA" w:rsidRDefault="00F32A9F">
      <w:pPr>
        <w:numPr>
          <w:ilvl w:val="0"/>
          <w:numId w:val="91"/>
        </w:numPr>
        <w:rPr>
          <w:rFonts w:ascii="Calibri" w:eastAsia="Calibri" w:hAnsi="Calibri" w:cs="Calibri"/>
          <w:color w:val="000000"/>
          <w:sz w:val="22"/>
          <w:szCs w:val="22"/>
        </w:rPr>
      </w:pPr>
      <w:r w:rsidRPr="00C26DAA">
        <w:rPr>
          <w:rFonts w:ascii="Calibri" w:eastAsia="Calibri" w:hAnsi="Calibri" w:cs="Calibri"/>
          <w:color w:val="000000"/>
          <w:sz w:val="22"/>
          <w:szCs w:val="22"/>
        </w:rPr>
        <w:t xml:space="preserve">plní úkoly, které souvisí s probíranou teorií, poslechem a hudebně pohybovými aktivitami       </w:t>
      </w:r>
    </w:p>
    <w:p w14:paraId="4D69B624" w14:textId="77777777" w:rsidR="0069059E" w:rsidRPr="00C26DAA" w:rsidRDefault="00F32A9F">
      <w:pPr>
        <w:numPr>
          <w:ilvl w:val="0"/>
          <w:numId w:val="91"/>
        </w:numPr>
        <w:rPr>
          <w:rFonts w:ascii="Calibri" w:eastAsia="Calibri" w:hAnsi="Calibri" w:cs="Calibri"/>
          <w:color w:val="000000"/>
          <w:sz w:val="22"/>
          <w:szCs w:val="22"/>
        </w:rPr>
      </w:pPr>
      <w:r w:rsidRPr="00C26DAA">
        <w:rPr>
          <w:rFonts w:ascii="Calibri" w:eastAsia="Calibri" w:hAnsi="Calibri" w:cs="Calibri"/>
          <w:color w:val="000000"/>
          <w:sz w:val="22"/>
          <w:szCs w:val="22"/>
        </w:rPr>
        <w:t>(procvičování hudební teorie, poznatky z oblasti dějin hudby, poslechová činnost, taneční základy)</w:t>
      </w:r>
    </w:p>
    <w:p w14:paraId="6B7D6322" w14:textId="77777777" w:rsidR="0069059E" w:rsidRPr="00C26DAA" w:rsidRDefault="00F32A9F">
      <w:pPr>
        <w:numPr>
          <w:ilvl w:val="0"/>
          <w:numId w:val="91"/>
        </w:numPr>
        <w:rPr>
          <w:rFonts w:ascii="Calibri" w:eastAsia="Calibri" w:hAnsi="Calibri" w:cs="Calibri"/>
          <w:color w:val="000000"/>
          <w:sz w:val="22"/>
          <w:szCs w:val="22"/>
        </w:rPr>
      </w:pPr>
      <w:r w:rsidRPr="00C26DAA">
        <w:rPr>
          <w:rFonts w:ascii="Calibri" w:eastAsia="Calibri" w:hAnsi="Calibri" w:cs="Calibri"/>
          <w:color w:val="000000"/>
          <w:sz w:val="22"/>
          <w:szCs w:val="22"/>
        </w:rPr>
        <w:t xml:space="preserve">dodržuje řád učebny a dohodnutá pravidla </w:t>
      </w:r>
    </w:p>
    <w:p w14:paraId="44510A4F" w14:textId="77777777" w:rsidR="0069059E" w:rsidRPr="00C26DAA" w:rsidRDefault="0069059E">
      <w:pPr>
        <w:rPr>
          <w:rFonts w:ascii="Calibri" w:eastAsia="Calibri" w:hAnsi="Calibri" w:cs="Calibri"/>
          <w:color w:val="000000"/>
          <w:sz w:val="22"/>
          <w:szCs w:val="22"/>
        </w:rPr>
      </w:pPr>
    </w:p>
    <w:p w14:paraId="74055562" w14:textId="77777777" w:rsidR="0069059E" w:rsidRPr="00C26DAA" w:rsidRDefault="00F32A9F">
      <w:pPr>
        <w:jc w:val="both"/>
        <w:rPr>
          <w:rFonts w:ascii="Calibri" w:eastAsia="Calibri" w:hAnsi="Calibri" w:cs="Calibri"/>
          <w:color w:val="000000"/>
          <w:sz w:val="22"/>
          <w:szCs w:val="22"/>
        </w:rPr>
      </w:pPr>
      <w:r w:rsidRPr="00C26DAA">
        <w:rPr>
          <w:rFonts w:ascii="Calibri" w:eastAsia="Calibri" w:hAnsi="Calibri" w:cs="Calibri"/>
          <w:b/>
          <w:color w:val="000000"/>
          <w:sz w:val="22"/>
          <w:szCs w:val="22"/>
        </w:rPr>
        <w:lastRenderedPageBreak/>
        <w:t>Dobrý</w:t>
      </w:r>
    </w:p>
    <w:p w14:paraId="0BA984E5" w14:textId="77777777" w:rsidR="0069059E" w:rsidRPr="00C26DAA" w:rsidRDefault="00F32A9F">
      <w:pPr>
        <w:numPr>
          <w:ilvl w:val="0"/>
          <w:numId w:val="8"/>
        </w:numPr>
        <w:rPr>
          <w:rFonts w:ascii="Calibri" w:eastAsia="Calibri" w:hAnsi="Calibri" w:cs="Calibri"/>
          <w:color w:val="000000"/>
          <w:sz w:val="22"/>
          <w:szCs w:val="22"/>
        </w:rPr>
      </w:pPr>
      <w:r w:rsidRPr="00C26DAA">
        <w:rPr>
          <w:rFonts w:ascii="Calibri" w:eastAsia="Calibri" w:hAnsi="Calibri" w:cs="Calibri"/>
          <w:color w:val="000000"/>
          <w:sz w:val="22"/>
          <w:szCs w:val="22"/>
        </w:rPr>
        <w:t xml:space="preserve">žák získá při hodnocení jeho práce v součtu alespoň </w:t>
      </w:r>
      <w:proofErr w:type="gramStart"/>
      <w:r w:rsidRPr="00C26DAA">
        <w:rPr>
          <w:rFonts w:ascii="Calibri" w:eastAsia="Calibri" w:hAnsi="Calibri" w:cs="Calibri"/>
          <w:color w:val="000000"/>
          <w:sz w:val="22"/>
          <w:szCs w:val="22"/>
        </w:rPr>
        <w:t>50%</w:t>
      </w:r>
      <w:proofErr w:type="gramEnd"/>
      <w:r w:rsidRPr="00C26DAA">
        <w:rPr>
          <w:rFonts w:ascii="Calibri" w:eastAsia="Calibri" w:hAnsi="Calibri" w:cs="Calibri"/>
          <w:color w:val="000000"/>
          <w:sz w:val="22"/>
          <w:szCs w:val="22"/>
        </w:rPr>
        <w:t xml:space="preserve"> bodů. </w:t>
      </w:r>
    </w:p>
    <w:p w14:paraId="015BF513" w14:textId="77777777" w:rsidR="0069059E" w:rsidRPr="00C26DAA" w:rsidRDefault="00F32A9F">
      <w:pPr>
        <w:numPr>
          <w:ilvl w:val="0"/>
          <w:numId w:val="8"/>
        </w:numPr>
        <w:rPr>
          <w:rFonts w:ascii="Calibri" w:eastAsia="Calibri" w:hAnsi="Calibri" w:cs="Calibri"/>
          <w:color w:val="000000"/>
          <w:sz w:val="22"/>
          <w:szCs w:val="22"/>
        </w:rPr>
      </w:pPr>
      <w:r w:rsidRPr="00C26DAA">
        <w:rPr>
          <w:rFonts w:ascii="Calibri" w:eastAsia="Calibri" w:hAnsi="Calibri" w:cs="Calibri"/>
          <w:color w:val="000000"/>
          <w:sz w:val="22"/>
          <w:szCs w:val="22"/>
        </w:rPr>
        <w:t xml:space="preserve">žák občas zapomene sešit (maximálně však 4x za pololetí) a nemá ho v pořádku, má potíže dodržet termín splnění zadaných úkolů </w:t>
      </w:r>
    </w:p>
    <w:p w14:paraId="3FD59000" w14:textId="77777777" w:rsidR="0069059E" w:rsidRPr="00C26DAA" w:rsidRDefault="00F32A9F">
      <w:pPr>
        <w:numPr>
          <w:ilvl w:val="0"/>
          <w:numId w:val="8"/>
        </w:numPr>
        <w:rPr>
          <w:rFonts w:ascii="Calibri" w:eastAsia="Calibri" w:hAnsi="Calibri" w:cs="Calibri"/>
          <w:color w:val="000000"/>
          <w:sz w:val="22"/>
          <w:szCs w:val="22"/>
        </w:rPr>
      </w:pPr>
      <w:r w:rsidRPr="00C26DAA">
        <w:rPr>
          <w:rFonts w:ascii="Calibri" w:eastAsia="Calibri" w:hAnsi="Calibri" w:cs="Calibri"/>
          <w:color w:val="000000"/>
          <w:sz w:val="22"/>
          <w:szCs w:val="22"/>
        </w:rPr>
        <w:t>v hodinách pracuje, zapojuje se do hudebních projektů</w:t>
      </w:r>
    </w:p>
    <w:p w14:paraId="7F022F62" w14:textId="77777777" w:rsidR="0069059E" w:rsidRPr="00C26DAA" w:rsidRDefault="00F32A9F">
      <w:pPr>
        <w:numPr>
          <w:ilvl w:val="0"/>
          <w:numId w:val="8"/>
        </w:numPr>
        <w:rPr>
          <w:rFonts w:ascii="Calibri" w:eastAsia="Calibri" w:hAnsi="Calibri" w:cs="Calibri"/>
          <w:color w:val="000000"/>
          <w:sz w:val="22"/>
          <w:szCs w:val="22"/>
        </w:rPr>
      </w:pPr>
      <w:r w:rsidRPr="00C26DAA">
        <w:rPr>
          <w:rFonts w:ascii="Calibri" w:eastAsia="Calibri" w:hAnsi="Calibri" w:cs="Calibri"/>
          <w:color w:val="000000"/>
          <w:sz w:val="22"/>
          <w:szCs w:val="22"/>
        </w:rPr>
        <w:t xml:space="preserve">zazpívá si společně se třídou </w:t>
      </w:r>
    </w:p>
    <w:p w14:paraId="11E0B0AD" w14:textId="77777777" w:rsidR="0069059E" w:rsidRPr="00C26DAA" w:rsidRDefault="00F32A9F">
      <w:pPr>
        <w:numPr>
          <w:ilvl w:val="0"/>
          <w:numId w:val="8"/>
        </w:numPr>
        <w:rPr>
          <w:rFonts w:ascii="Calibri" w:eastAsia="Calibri" w:hAnsi="Calibri" w:cs="Calibri"/>
          <w:color w:val="000000"/>
          <w:sz w:val="22"/>
          <w:szCs w:val="22"/>
        </w:rPr>
      </w:pPr>
      <w:r w:rsidRPr="00C26DAA">
        <w:rPr>
          <w:rFonts w:ascii="Calibri" w:eastAsia="Calibri" w:hAnsi="Calibri" w:cs="Calibri"/>
          <w:color w:val="000000"/>
          <w:sz w:val="22"/>
          <w:szCs w:val="22"/>
        </w:rPr>
        <w:t>nesnaží se plnit úkoly, které souvisí s probíranou teorií, poslechem a hudebně pohybovými aktivitami (procvičování hudební teorie, poznatky z oblasti dějin hudby, poslechová činnost, taneční základy)</w:t>
      </w:r>
    </w:p>
    <w:p w14:paraId="73E689E0" w14:textId="77777777" w:rsidR="0069059E" w:rsidRPr="00C26DAA" w:rsidRDefault="00F32A9F">
      <w:pPr>
        <w:numPr>
          <w:ilvl w:val="0"/>
          <w:numId w:val="8"/>
        </w:numPr>
        <w:rPr>
          <w:rFonts w:ascii="Calibri" w:eastAsia="Calibri" w:hAnsi="Calibri" w:cs="Calibri"/>
          <w:color w:val="000000"/>
          <w:sz w:val="22"/>
          <w:szCs w:val="22"/>
        </w:rPr>
      </w:pPr>
      <w:r w:rsidRPr="00C26DAA">
        <w:rPr>
          <w:rFonts w:ascii="Calibri" w:eastAsia="Calibri" w:hAnsi="Calibri" w:cs="Calibri"/>
          <w:color w:val="000000"/>
          <w:sz w:val="22"/>
          <w:szCs w:val="22"/>
        </w:rPr>
        <w:t xml:space="preserve">ne vždy dodržuje řád učebny a dohodnutá pravidla </w:t>
      </w:r>
    </w:p>
    <w:p w14:paraId="6E445CF2" w14:textId="77777777" w:rsidR="0069059E" w:rsidRPr="00C26DAA" w:rsidRDefault="0069059E">
      <w:pPr>
        <w:jc w:val="both"/>
        <w:rPr>
          <w:rFonts w:ascii="Calibri" w:eastAsia="Calibri" w:hAnsi="Calibri" w:cs="Calibri"/>
          <w:color w:val="000000"/>
          <w:sz w:val="22"/>
          <w:szCs w:val="22"/>
        </w:rPr>
      </w:pPr>
    </w:p>
    <w:p w14:paraId="4FAE9272" w14:textId="77777777" w:rsidR="0069059E" w:rsidRPr="00C26DAA" w:rsidRDefault="00F32A9F">
      <w:pPr>
        <w:jc w:val="both"/>
        <w:rPr>
          <w:rFonts w:ascii="Calibri" w:eastAsia="Calibri" w:hAnsi="Calibri" w:cs="Calibri"/>
          <w:b/>
          <w:color w:val="000000"/>
          <w:sz w:val="22"/>
          <w:szCs w:val="22"/>
        </w:rPr>
      </w:pPr>
      <w:r w:rsidRPr="00C26DAA">
        <w:rPr>
          <w:rFonts w:ascii="Calibri" w:eastAsia="Calibri" w:hAnsi="Calibri" w:cs="Calibri"/>
          <w:b/>
          <w:color w:val="000000"/>
          <w:sz w:val="22"/>
          <w:szCs w:val="22"/>
        </w:rPr>
        <w:t>Dostatečný</w:t>
      </w:r>
    </w:p>
    <w:p w14:paraId="7734F3DB" w14:textId="77777777" w:rsidR="0069059E" w:rsidRPr="00C26DAA" w:rsidRDefault="00F32A9F" w:rsidP="00D05A43">
      <w:pPr>
        <w:numPr>
          <w:ilvl w:val="0"/>
          <w:numId w:val="109"/>
        </w:numPr>
        <w:rPr>
          <w:rFonts w:ascii="Calibri" w:eastAsia="Calibri" w:hAnsi="Calibri" w:cs="Calibri"/>
          <w:color w:val="000000"/>
          <w:sz w:val="22"/>
          <w:szCs w:val="22"/>
        </w:rPr>
      </w:pPr>
      <w:r w:rsidRPr="00C26DAA">
        <w:rPr>
          <w:rFonts w:ascii="Calibri" w:eastAsia="Calibri" w:hAnsi="Calibri" w:cs="Calibri"/>
          <w:color w:val="000000"/>
          <w:sz w:val="22"/>
          <w:szCs w:val="22"/>
        </w:rPr>
        <w:t xml:space="preserve">žák získá při hodnocení jeho práce v součtu alespoň </w:t>
      </w:r>
      <w:proofErr w:type="gramStart"/>
      <w:r w:rsidRPr="00C26DAA">
        <w:rPr>
          <w:rFonts w:ascii="Calibri" w:eastAsia="Calibri" w:hAnsi="Calibri" w:cs="Calibri"/>
          <w:color w:val="000000"/>
          <w:sz w:val="22"/>
          <w:szCs w:val="22"/>
        </w:rPr>
        <w:t>30%</w:t>
      </w:r>
      <w:proofErr w:type="gramEnd"/>
      <w:r w:rsidRPr="00C26DAA">
        <w:rPr>
          <w:rFonts w:ascii="Calibri" w:eastAsia="Calibri" w:hAnsi="Calibri" w:cs="Calibri"/>
          <w:color w:val="000000"/>
          <w:sz w:val="22"/>
          <w:szCs w:val="22"/>
        </w:rPr>
        <w:t xml:space="preserve"> bodů. </w:t>
      </w:r>
    </w:p>
    <w:p w14:paraId="457C0D99" w14:textId="77777777" w:rsidR="0069059E" w:rsidRPr="00C26DAA" w:rsidRDefault="00F32A9F" w:rsidP="00D05A43">
      <w:pPr>
        <w:numPr>
          <w:ilvl w:val="0"/>
          <w:numId w:val="109"/>
        </w:numPr>
        <w:rPr>
          <w:rFonts w:ascii="Calibri" w:eastAsia="Calibri" w:hAnsi="Calibri" w:cs="Calibri"/>
          <w:color w:val="000000"/>
          <w:sz w:val="22"/>
          <w:szCs w:val="22"/>
        </w:rPr>
      </w:pPr>
      <w:r w:rsidRPr="00C26DAA">
        <w:rPr>
          <w:rFonts w:ascii="Calibri" w:eastAsia="Calibri" w:hAnsi="Calibri" w:cs="Calibri"/>
          <w:color w:val="000000"/>
          <w:sz w:val="22"/>
          <w:szCs w:val="22"/>
        </w:rPr>
        <w:t xml:space="preserve">žák často zapomíná sešit (maximálně 8x za pololetí) a téměř nikdy nesplnění zadané úkoly </w:t>
      </w:r>
    </w:p>
    <w:p w14:paraId="432275EE" w14:textId="77777777" w:rsidR="0069059E" w:rsidRPr="00C26DAA" w:rsidRDefault="00F32A9F" w:rsidP="00D05A43">
      <w:pPr>
        <w:numPr>
          <w:ilvl w:val="0"/>
          <w:numId w:val="109"/>
        </w:numPr>
        <w:rPr>
          <w:rFonts w:ascii="Calibri" w:eastAsia="Calibri" w:hAnsi="Calibri" w:cs="Calibri"/>
          <w:color w:val="000000"/>
          <w:sz w:val="22"/>
          <w:szCs w:val="22"/>
        </w:rPr>
      </w:pPr>
      <w:r w:rsidRPr="00C26DAA">
        <w:rPr>
          <w:rFonts w:ascii="Calibri" w:eastAsia="Calibri" w:hAnsi="Calibri" w:cs="Calibri"/>
          <w:color w:val="000000"/>
          <w:sz w:val="22"/>
          <w:szCs w:val="22"/>
        </w:rPr>
        <w:t>v hodinách skoro nepracuje, nechce se zapojovat do hudebních projektů</w:t>
      </w:r>
    </w:p>
    <w:p w14:paraId="1C131304" w14:textId="77777777" w:rsidR="0069059E" w:rsidRPr="00C26DAA" w:rsidRDefault="00F32A9F" w:rsidP="00D05A43">
      <w:pPr>
        <w:numPr>
          <w:ilvl w:val="0"/>
          <w:numId w:val="109"/>
        </w:numPr>
        <w:rPr>
          <w:rFonts w:ascii="Calibri" w:eastAsia="Calibri" w:hAnsi="Calibri" w:cs="Calibri"/>
          <w:color w:val="000000"/>
          <w:sz w:val="22"/>
          <w:szCs w:val="22"/>
        </w:rPr>
      </w:pPr>
      <w:r w:rsidRPr="00C26DAA">
        <w:rPr>
          <w:rFonts w:ascii="Calibri" w:eastAsia="Calibri" w:hAnsi="Calibri" w:cs="Calibri"/>
          <w:color w:val="000000"/>
          <w:sz w:val="22"/>
          <w:szCs w:val="22"/>
        </w:rPr>
        <w:t xml:space="preserve">někdy si zazpívá společně se třídou </w:t>
      </w:r>
    </w:p>
    <w:p w14:paraId="22CD34FB" w14:textId="77777777" w:rsidR="0069059E" w:rsidRPr="00C26DAA" w:rsidRDefault="00F32A9F" w:rsidP="00D05A43">
      <w:pPr>
        <w:numPr>
          <w:ilvl w:val="0"/>
          <w:numId w:val="109"/>
        </w:numPr>
        <w:rPr>
          <w:rFonts w:ascii="Calibri" w:eastAsia="Calibri" w:hAnsi="Calibri" w:cs="Calibri"/>
          <w:color w:val="000000"/>
          <w:sz w:val="22"/>
          <w:szCs w:val="22"/>
        </w:rPr>
      </w:pPr>
      <w:r w:rsidRPr="00C26DAA">
        <w:rPr>
          <w:rFonts w:ascii="Calibri" w:eastAsia="Calibri" w:hAnsi="Calibri" w:cs="Calibri"/>
          <w:color w:val="000000"/>
          <w:sz w:val="22"/>
          <w:szCs w:val="22"/>
        </w:rPr>
        <w:t>neprojevuje zájem plnit úkoly, které souvisí s probíranou teorií, poslechem a hudebně pohybovými aktivitami (procvičování hudební teorie, poznatky z oblasti dějin hudby, poslechová činnost, taneční základy)</w:t>
      </w:r>
    </w:p>
    <w:p w14:paraId="35764153" w14:textId="77777777" w:rsidR="0069059E" w:rsidRPr="00C26DAA" w:rsidRDefault="00F32A9F" w:rsidP="00D05A43">
      <w:pPr>
        <w:numPr>
          <w:ilvl w:val="0"/>
          <w:numId w:val="109"/>
        </w:numPr>
        <w:rPr>
          <w:rFonts w:ascii="Calibri" w:eastAsia="Calibri" w:hAnsi="Calibri" w:cs="Calibri"/>
          <w:color w:val="000000"/>
          <w:sz w:val="22"/>
          <w:szCs w:val="22"/>
        </w:rPr>
      </w:pPr>
      <w:r w:rsidRPr="00C26DAA">
        <w:rPr>
          <w:rFonts w:ascii="Calibri" w:eastAsia="Calibri" w:hAnsi="Calibri" w:cs="Calibri"/>
          <w:color w:val="000000"/>
          <w:sz w:val="22"/>
          <w:szCs w:val="22"/>
        </w:rPr>
        <w:t xml:space="preserve">ne vždy dodržuje řád učebny a dohodnutá pravidla </w:t>
      </w:r>
    </w:p>
    <w:p w14:paraId="14B4D337" w14:textId="77777777" w:rsidR="0069059E" w:rsidRPr="00C26DAA" w:rsidRDefault="0069059E">
      <w:pPr>
        <w:jc w:val="both"/>
        <w:rPr>
          <w:rFonts w:ascii="Calibri" w:eastAsia="Calibri" w:hAnsi="Calibri" w:cs="Calibri"/>
          <w:color w:val="000000"/>
          <w:sz w:val="22"/>
          <w:szCs w:val="22"/>
        </w:rPr>
      </w:pPr>
    </w:p>
    <w:p w14:paraId="78179216" w14:textId="77777777" w:rsidR="0069059E" w:rsidRPr="00C26DAA" w:rsidRDefault="00F32A9F">
      <w:pPr>
        <w:jc w:val="both"/>
        <w:rPr>
          <w:rFonts w:ascii="Calibri" w:eastAsia="Calibri" w:hAnsi="Calibri" w:cs="Calibri"/>
          <w:b/>
          <w:color w:val="000000"/>
          <w:sz w:val="22"/>
          <w:szCs w:val="22"/>
        </w:rPr>
      </w:pPr>
      <w:r w:rsidRPr="00C26DAA">
        <w:rPr>
          <w:rFonts w:ascii="Calibri" w:eastAsia="Calibri" w:hAnsi="Calibri" w:cs="Calibri"/>
          <w:b/>
          <w:color w:val="000000"/>
          <w:sz w:val="22"/>
          <w:szCs w:val="22"/>
        </w:rPr>
        <w:t>Nedostatečný</w:t>
      </w:r>
    </w:p>
    <w:p w14:paraId="3B4C3D2B" w14:textId="77777777" w:rsidR="0069059E" w:rsidRPr="00C26DAA" w:rsidRDefault="00F32A9F" w:rsidP="00D05A43">
      <w:pPr>
        <w:numPr>
          <w:ilvl w:val="0"/>
          <w:numId w:val="112"/>
        </w:numPr>
        <w:rPr>
          <w:rFonts w:ascii="Calibri" w:eastAsia="Calibri" w:hAnsi="Calibri" w:cs="Calibri"/>
          <w:color w:val="000000"/>
          <w:sz w:val="22"/>
          <w:szCs w:val="22"/>
        </w:rPr>
      </w:pPr>
      <w:r w:rsidRPr="00C26DAA">
        <w:rPr>
          <w:rFonts w:ascii="Calibri" w:eastAsia="Calibri" w:hAnsi="Calibri" w:cs="Calibri"/>
          <w:color w:val="000000"/>
          <w:sz w:val="22"/>
          <w:szCs w:val="22"/>
        </w:rPr>
        <w:t xml:space="preserve">žák nezíská při hodnocení jeho práce v součtu ani </w:t>
      </w:r>
      <w:proofErr w:type="gramStart"/>
      <w:r w:rsidRPr="00C26DAA">
        <w:rPr>
          <w:rFonts w:ascii="Calibri" w:eastAsia="Calibri" w:hAnsi="Calibri" w:cs="Calibri"/>
          <w:color w:val="000000"/>
          <w:sz w:val="22"/>
          <w:szCs w:val="22"/>
        </w:rPr>
        <w:t>30%</w:t>
      </w:r>
      <w:proofErr w:type="gramEnd"/>
      <w:r w:rsidRPr="00C26DAA">
        <w:rPr>
          <w:rFonts w:ascii="Calibri" w:eastAsia="Calibri" w:hAnsi="Calibri" w:cs="Calibri"/>
          <w:color w:val="000000"/>
          <w:sz w:val="22"/>
          <w:szCs w:val="22"/>
        </w:rPr>
        <w:t xml:space="preserve"> bodů. </w:t>
      </w:r>
    </w:p>
    <w:p w14:paraId="76D3791A" w14:textId="77777777" w:rsidR="0069059E" w:rsidRPr="00C26DAA" w:rsidRDefault="00F32A9F" w:rsidP="00D05A43">
      <w:pPr>
        <w:numPr>
          <w:ilvl w:val="0"/>
          <w:numId w:val="112"/>
        </w:numPr>
        <w:rPr>
          <w:rFonts w:ascii="Calibri" w:eastAsia="Calibri" w:hAnsi="Calibri" w:cs="Calibri"/>
          <w:color w:val="000000"/>
          <w:sz w:val="22"/>
          <w:szCs w:val="22"/>
        </w:rPr>
      </w:pPr>
      <w:r w:rsidRPr="00C26DAA">
        <w:rPr>
          <w:rFonts w:ascii="Calibri" w:eastAsia="Calibri" w:hAnsi="Calibri" w:cs="Calibri"/>
          <w:color w:val="000000"/>
          <w:sz w:val="22"/>
          <w:szCs w:val="22"/>
        </w:rPr>
        <w:t xml:space="preserve">žák nenosí sešit a neplní zadané úkoly </w:t>
      </w:r>
    </w:p>
    <w:p w14:paraId="29D9DC86" w14:textId="77777777" w:rsidR="0069059E" w:rsidRPr="00C26DAA" w:rsidRDefault="00F32A9F" w:rsidP="00D05A43">
      <w:pPr>
        <w:numPr>
          <w:ilvl w:val="0"/>
          <w:numId w:val="112"/>
        </w:numPr>
        <w:rPr>
          <w:rFonts w:ascii="Calibri" w:eastAsia="Calibri" w:hAnsi="Calibri" w:cs="Calibri"/>
          <w:color w:val="000000"/>
          <w:sz w:val="22"/>
          <w:szCs w:val="22"/>
        </w:rPr>
      </w:pPr>
      <w:r w:rsidRPr="00C26DAA">
        <w:rPr>
          <w:rFonts w:ascii="Calibri" w:eastAsia="Calibri" w:hAnsi="Calibri" w:cs="Calibri"/>
          <w:color w:val="000000"/>
          <w:sz w:val="22"/>
          <w:szCs w:val="22"/>
        </w:rPr>
        <w:t>v hodinách nepracuje, nezapojuje se do hudebních projektů</w:t>
      </w:r>
    </w:p>
    <w:p w14:paraId="25EDC0BF" w14:textId="77777777" w:rsidR="0069059E" w:rsidRPr="00C26DAA" w:rsidRDefault="00F32A9F" w:rsidP="00D05A43">
      <w:pPr>
        <w:numPr>
          <w:ilvl w:val="0"/>
          <w:numId w:val="112"/>
        </w:numPr>
        <w:rPr>
          <w:rFonts w:ascii="Calibri" w:eastAsia="Calibri" w:hAnsi="Calibri" w:cs="Calibri"/>
          <w:color w:val="000000"/>
          <w:sz w:val="22"/>
          <w:szCs w:val="22"/>
        </w:rPr>
      </w:pPr>
      <w:r w:rsidRPr="00C26DAA">
        <w:rPr>
          <w:rFonts w:ascii="Calibri" w:eastAsia="Calibri" w:hAnsi="Calibri" w:cs="Calibri"/>
          <w:color w:val="000000"/>
          <w:sz w:val="22"/>
          <w:szCs w:val="22"/>
        </w:rPr>
        <w:t>nemá zájem plnit úkoly, které souvisí s probíranou teorií, poslechem a hudebně pohybovými aktivitami (procvičování hudební teorie, poznatky z oblasti dějin hudby, poslechová činnost, taneční základy)</w:t>
      </w:r>
    </w:p>
    <w:p w14:paraId="2D081E7A" w14:textId="77777777" w:rsidR="0069059E" w:rsidRPr="00C26DAA" w:rsidRDefault="00F32A9F" w:rsidP="00D05A43">
      <w:pPr>
        <w:numPr>
          <w:ilvl w:val="0"/>
          <w:numId w:val="112"/>
        </w:numPr>
        <w:rPr>
          <w:rFonts w:ascii="Calibri" w:eastAsia="Calibri" w:hAnsi="Calibri" w:cs="Calibri"/>
          <w:color w:val="000000"/>
          <w:sz w:val="22"/>
          <w:szCs w:val="22"/>
        </w:rPr>
      </w:pPr>
      <w:r w:rsidRPr="00C26DAA">
        <w:rPr>
          <w:rFonts w:ascii="Calibri" w:eastAsia="Calibri" w:hAnsi="Calibri" w:cs="Calibri"/>
          <w:color w:val="000000"/>
          <w:sz w:val="22"/>
          <w:szCs w:val="22"/>
        </w:rPr>
        <w:t xml:space="preserve">není ochoten dodržovat řád učebny a dohodnutá pravidla </w:t>
      </w:r>
    </w:p>
    <w:p w14:paraId="2B8605EA" w14:textId="77777777" w:rsidR="0069059E" w:rsidRPr="00C26DAA" w:rsidRDefault="0069059E">
      <w:pPr>
        <w:jc w:val="both"/>
        <w:rPr>
          <w:rFonts w:ascii="Calibri" w:eastAsia="Calibri" w:hAnsi="Calibri" w:cs="Calibri"/>
          <w:b/>
          <w:color w:val="000000"/>
          <w:sz w:val="22"/>
          <w:szCs w:val="22"/>
        </w:rPr>
      </w:pPr>
    </w:p>
    <w:p w14:paraId="4F9DA272" w14:textId="77777777" w:rsidR="0069059E" w:rsidRPr="00C26DAA" w:rsidRDefault="00F32A9F">
      <w:pPr>
        <w:pBdr>
          <w:top w:val="nil"/>
          <w:left w:val="nil"/>
          <w:bottom w:val="nil"/>
          <w:right w:val="nil"/>
          <w:between w:val="nil"/>
        </w:pBdr>
        <w:spacing w:line="276" w:lineRule="auto"/>
        <w:jc w:val="both"/>
        <w:rPr>
          <w:rFonts w:ascii="Calibri" w:eastAsia="Calibri" w:hAnsi="Calibri" w:cs="Calibri"/>
          <w:color w:val="000000"/>
          <w:sz w:val="22"/>
          <w:szCs w:val="22"/>
        </w:rPr>
      </w:pPr>
      <w:r w:rsidRPr="00C26DAA">
        <w:rPr>
          <w:rFonts w:ascii="Calibri" w:eastAsia="Calibri" w:hAnsi="Calibri" w:cs="Calibri"/>
          <w:color w:val="000000"/>
          <w:sz w:val="22"/>
          <w:szCs w:val="22"/>
        </w:rPr>
        <w:t>Žáci s SVP jsou hodnoceni na základě kritérií specifikovaných v jejich individuálních vzdělávacích plánech.</w:t>
      </w:r>
    </w:p>
    <w:p w14:paraId="6D6DD158" w14:textId="77777777" w:rsidR="0069059E" w:rsidRDefault="0069059E">
      <w:pPr>
        <w:jc w:val="both"/>
        <w:rPr>
          <w:rFonts w:ascii="Calibri" w:eastAsia="Calibri" w:hAnsi="Calibri" w:cs="Calibri"/>
          <w:b/>
          <w:color w:val="000000"/>
        </w:rPr>
      </w:pPr>
    </w:p>
    <w:p w14:paraId="29050652" w14:textId="77777777" w:rsidR="0069059E" w:rsidRDefault="0069059E">
      <w:pPr>
        <w:rPr>
          <w:rFonts w:ascii="Calibri" w:eastAsia="Calibri" w:hAnsi="Calibri" w:cs="Calibri"/>
          <w:b/>
          <w:sz w:val="28"/>
          <w:szCs w:val="28"/>
        </w:rPr>
      </w:pPr>
    </w:p>
    <w:p w14:paraId="40D03A40" w14:textId="77777777" w:rsidR="0069059E" w:rsidRDefault="00F32A9F">
      <w:pPr>
        <w:rPr>
          <w:rFonts w:ascii="Calibri" w:eastAsia="Calibri" w:hAnsi="Calibri" w:cs="Calibri"/>
          <w:b/>
          <w:color w:val="000000"/>
          <w:sz w:val="28"/>
          <w:szCs w:val="28"/>
        </w:rPr>
      </w:pPr>
      <w:r>
        <w:rPr>
          <w:rFonts w:ascii="Calibri" w:eastAsia="Calibri" w:hAnsi="Calibri" w:cs="Calibri"/>
          <w:b/>
          <w:color w:val="000000"/>
          <w:sz w:val="28"/>
          <w:szCs w:val="28"/>
        </w:rPr>
        <w:t xml:space="preserve">Specifická kritéria hodnocení vyučovacího předmětu umění a </w:t>
      </w:r>
      <w:proofErr w:type="gramStart"/>
      <w:r>
        <w:rPr>
          <w:rFonts w:ascii="Calibri" w:eastAsia="Calibri" w:hAnsi="Calibri" w:cs="Calibri"/>
          <w:b/>
          <w:color w:val="000000"/>
          <w:sz w:val="28"/>
          <w:szCs w:val="28"/>
        </w:rPr>
        <w:t>kultura - výtvarná</w:t>
      </w:r>
      <w:proofErr w:type="gramEnd"/>
      <w:r>
        <w:rPr>
          <w:rFonts w:ascii="Calibri" w:eastAsia="Calibri" w:hAnsi="Calibri" w:cs="Calibri"/>
          <w:b/>
          <w:color w:val="000000"/>
          <w:sz w:val="28"/>
          <w:szCs w:val="28"/>
        </w:rPr>
        <w:t xml:space="preserve"> výchova pro 2. stupeň</w:t>
      </w:r>
    </w:p>
    <w:p w14:paraId="0F578783" w14:textId="77777777" w:rsidR="0069059E" w:rsidRDefault="0069059E">
      <w:pPr>
        <w:rPr>
          <w:rFonts w:ascii="Calibri" w:eastAsia="Calibri" w:hAnsi="Calibri" w:cs="Calibri"/>
          <w:b/>
          <w:color w:val="000000"/>
          <w:sz w:val="28"/>
          <w:szCs w:val="28"/>
        </w:rPr>
      </w:pPr>
    </w:p>
    <w:p w14:paraId="2BF67366" w14:textId="77777777" w:rsidR="0069059E" w:rsidRPr="00C26DAA" w:rsidRDefault="00F32A9F" w:rsidP="00D05A43">
      <w:pPr>
        <w:numPr>
          <w:ilvl w:val="0"/>
          <w:numId w:val="115"/>
        </w:numPr>
        <w:spacing w:after="200" w:line="276" w:lineRule="auto"/>
        <w:ind w:hanging="360"/>
        <w:rPr>
          <w:rFonts w:ascii="Calibri" w:eastAsia="Calibri" w:hAnsi="Calibri" w:cs="Calibri"/>
          <w:color w:val="000000"/>
          <w:sz w:val="22"/>
          <w:szCs w:val="22"/>
        </w:rPr>
      </w:pPr>
      <w:r w:rsidRPr="00C26DAA">
        <w:rPr>
          <w:rFonts w:ascii="Calibri" w:eastAsia="Calibri" w:hAnsi="Calibri" w:cs="Calibri"/>
          <w:color w:val="000000"/>
          <w:sz w:val="22"/>
          <w:szCs w:val="22"/>
        </w:rPr>
        <w:t>Hodnocení z předmětu výtvarná výchova bude uveřejněno v elektronické žákovské knížce prostřednictvím systému Aristoteles.</w:t>
      </w:r>
    </w:p>
    <w:p w14:paraId="28B5DC7C" w14:textId="77777777" w:rsidR="0069059E" w:rsidRPr="00C26DAA" w:rsidRDefault="00F32A9F" w:rsidP="00D05A43">
      <w:pPr>
        <w:numPr>
          <w:ilvl w:val="0"/>
          <w:numId w:val="115"/>
        </w:numPr>
        <w:spacing w:after="200" w:line="276" w:lineRule="auto"/>
        <w:ind w:hanging="360"/>
        <w:rPr>
          <w:rFonts w:ascii="Calibri" w:eastAsia="Calibri" w:hAnsi="Calibri" w:cs="Calibri"/>
          <w:color w:val="000000"/>
          <w:sz w:val="22"/>
          <w:szCs w:val="22"/>
        </w:rPr>
      </w:pPr>
      <w:r w:rsidRPr="00C26DAA">
        <w:rPr>
          <w:rFonts w:ascii="Calibri" w:eastAsia="Calibri" w:hAnsi="Calibri" w:cs="Calibri"/>
          <w:color w:val="000000"/>
          <w:sz w:val="22"/>
          <w:szCs w:val="22"/>
        </w:rPr>
        <w:t>žák pracuje samostatně a kreativně, aktivně se zapojuje do kolektivní práce, v tvorbě uplatňuje vlastní přístup, ale zachovává základní linii zadání vyučujícího (nebude kreslit spolužáka, pokud je zadání zátiší).</w:t>
      </w:r>
    </w:p>
    <w:p w14:paraId="63D83F03" w14:textId="77777777" w:rsidR="0069059E" w:rsidRPr="00C26DAA" w:rsidRDefault="00F32A9F" w:rsidP="00D05A43">
      <w:pPr>
        <w:numPr>
          <w:ilvl w:val="0"/>
          <w:numId w:val="115"/>
        </w:numPr>
        <w:spacing w:after="200" w:line="276" w:lineRule="auto"/>
        <w:ind w:hanging="360"/>
        <w:rPr>
          <w:rFonts w:ascii="Calibri" w:eastAsia="Calibri" w:hAnsi="Calibri" w:cs="Calibri"/>
          <w:color w:val="000000"/>
          <w:sz w:val="22"/>
          <w:szCs w:val="22"/>
        </w:rPr>
      </w:pPr>
      <w:r w:rsidRPr="00C26DAA">
        <w:rPr>
          <w:rFonts w:ascii="Calibri" w:eastAsia="Calibri" w:hAnsi="Calibri" w:cs="Calibri"/>
          <w:color w:val="000000"/>
          <w:sz w:val="22"/>
          <w:szCs w:val="22"/>
        </w:rPr>
        <w:t>všechny práce dokončuje a odevzdává v termínu nebo po domluvě v prodlouženém termínu, pokud delší dobu chybí, nebo je často nemocný, domluví se s vyučujícím tak, aby za pololetí odevzdal nejméně dvě práce.</w:t>
      </w:r>
    </w:p>
    <w:p w14:paraId="79F6383E" w14:textId="77777777" w:rsidR="0069059E" w:rsidRPr="00C26DAA" w:rsidRDefault="00F32A9F" w:rsidP="00D05A43">
      <w:pPr>
        <w:numPr>
          <w:ilvl w:val="0"/>
          <w:numId w:val="115"/>
        </w:numPr>
        <w:spacing w:after="200" w:line="276" w:lineRule="auto"/>
        <w:ind w:hanging="360"/>
        <w:rPr>
          <w:rFonts w:ascii="Calibri" w:eastAsia="Calibri" w:hAnsi="Calibri" w:cs="Calibri"/>
          <w:color w:val="000000"/>
          <w:sz w:val="22"/>
          <w:szCs w:val="22"/>
        </w:rPr>
      </w:pPr>
      <w:r w:rsidRPr="00C26DAA">
        <w:rPr>
          <w:rFonts w:ascii="Calibri" w:eastAsia="Calibri" w:hAnsi="Calibri" w:cs="Calibri"/>
          <w:color w:val="000000"/>
          <w:sz w:val="22"/>
          <w:szCs w:val="22"/>
        </w:rPr>
        <w:t>1x za pololetí má právo využít „žolíka“- nemusí odevzdat nebo dokončit 1 výkres, celkový počet prací nesmí klesnout pod 2 za pololetí.</w:t>
      </w:r>
    </w:p>
    <w:p w14:paraId="75D8A0C6" w14:textId="77777777" w:rsidR="0069059E" w:rsidRPr="00C26DAA" w:rsidRDefault="00F32A9F" w:rsidP="00D05A43">
      <w:pPr>
        <w:numPr>
          <w:ilvl w:val="0"/>
          <w:numId w:val="115"/>
        </w:numPr>
        <w:spacing w:after="200" w:line="276" w:lineRule="auto"/>
        <w:ind w:hanging="360"/>
        <w:rPr>
          <w:rFonts w:ascii="Calibri" w:eastAsia="Calibri" w:hAnsi="Calibri" w:cs="Calibri"/>
          <w:color w:val="000000"/>
          <w:sz w:val="22"/>
          <w:szCs w:val="22"/>
        </w:rPr>
      </w:pPr>
      <w:r w:rsidRPr="00C26DAA">
        <w:rPr>
          <w:rFonts w:ascii="Calibri" w:eastAsia="Calibri" w:hAnsi="Calibri" w:cs="Calibri"/>
          <w:color w:val="000000"/>
          <w:sz w:val="22"/>
          <w:szCs w:val="22"/>
        </w:rPr>
        <w:t xml:space="preserve">využívá a zvládá </w:t>
      </w:r>
      <w:r w:rsidRPr="00C26DAA">
        <w:rPr>
          <w:rFonts w:ascii="Calibri" w:eastAsia="Calibri" w:hAnsi="Calibri" w:cs="Calibri"/>
          <w:b/>
          <w:color w:val="000000"/>
          <w:sz w:val="22"/>
          <w:szCs w:val="22"/>
        </w:rPr>
        <w:t>různé</w:t>
      </w:r>
      <w:r w:rsidRPr="00C26DAA">
        <w:rPr>
          <w:rFonts w:ascii="Calibri" w:eastAsia="Calibri" w:hAnsi="Calibri" w:cs="Calibri"/>
          <w:color w:val="000000"/>
          <w:sz w:val="22"/>
          <w:szCs w:val="22"/>
        </w:rPr>
        <w:t xml:space="preserve"> techniky kresby, malby, prostorového tvoření z různých materiálů.</w:t>
      </w:r>
    </w:p>
    <w:p w14:paraId="129CCEAF" w14:textId="77777777" w:rsidR="0069059E" w:rsidRPr="00C26DAA" w:rsidRDefault="00F32A9F" w:rsidP="00D05A43">
      <w:pPr>
        <w:numPr>
          <w:ilvl w:val="0"/>
          <w:numId w:val="115"/>
        </w:numPr>
        <w:spacing w:after="200" w:line="276" w:lineRule="auto"/>
        <w:ind w:hanging="360"/>
        <w:rPr>
          <w:rFonts w:ascii="Calibri" w:eastAsia="Calibri" w:hAnsi="Calibri" w:cs="Calibri"/>
          <w:color w:val="000000"/>
          <w:sz w:val="22"/>
          <w:szCs w:val="22"/>
        </w:rPr>
      </w:pPr>
      <w:r w:rsidRPr="00C26DAA">
        <w:rPr>
          <w:rFonts w:ascii="Calibri" w:eastAsia="Calibri" w:hAnsi="Calibri" w:cs="Calibri"/>
          <w:color w:val="000000"/>
          <w:sz w:val="22"/>
          <w:szCs w:val="22"/>
        </w:rPr>
        <w:lastRenderedPageBreak/>
        <w:t>práce menšího rozsahu (1-2 hodiny práce) se hodnotí maximálním počtem 20 bodů, práce většího rozsahu (3 a více hodin) maximálním počtem 30 bodů.</w:t>
      </w:r>
    </w:p>
    <w:p w14:paraId="24B1C1B4" w14:textId="77777777" w:rsidR="0069059E" w:rsidRPr="00C26DAA" w:rsidRDefault="00F32A9F" w:rsidP="00D05A43">
      <w:pPr>
        <w:numPr>
          <w:ilvl w:val="0"/>
          <w:numId w:val="115"/>
        </w:numPr>
        <w:spacing w:after="200" w:line="276" w:lineRule="auto"/>
        <w:ind w:hanging="360"/>
        <w:rPr>
          <w:rFonts w:ascii="Calibri" w:eastAsia="Calibri" w:hAnsi="Calibri" w:cs="Calibri"/>
          <w:color w:val="000000"/>
          <w:sz w:val="22"/>
          <w:szCs w:val="22"/>
        </w:rPr>
      </w:pPr>
      <w:r w:rsidRPr="00C26DAA">
        <w:rPr>
          <w:rFonts w:ascii="Calibri" w:eastAsia="Calibri" w:hAnsi="Calibri" w:cs="Calibri"/>
          <w:color w:val="000000"/>
          <w:sz w:val="22"/>
          <w:szCs w:val="22"/>
        </w:rPr>
        <w:t>celkový počet bodů za hotovou práci je výsledkem posouzení včasného dokončení, zvládnutí zadání, iniciativy a zájmu při práci, tvořivosti a kreativity.</w:t>
      </w:r>
    </w:p>
    <w:p w14:paraId="5260DDB9" w14:textId="77777777" w:rsidR="0069059E" w:rsidRPr="00C26DAA" w:rsidRDefault="00F32A9F" w:rsidP="00D05A43">
      <w:pPr>
        <w:numPr>
          <w:ilvl w:val="0"/>
          <w:numId w:val="115"/>
        </w:numPr>
        <w:spacing w:after="200" w:line="276" w:lineRule="auto"/>
        <w:ind w:hanging="360"/>
        <w:rPr>
          <w:rFonts w:ascii="Calibri" w:eastAsia="Calibri" w:hAnsi="Calibri" w:cs="Calibri"/>
          <w:color w:val="000000"/>
          <w:sz w:val="22"/>
          <w:szCs w:val="22"/>
        </w:rPr>
      </w:pPr>
      <w:r w:rsidRPr="00C26DAA">
        <w:rPr>
          <w:rFonts w:ascii="Calibri" w:eastAsia="Calibri" w:hAnsi="Calibri" w:cs="Calibri"/>
          <w:color w:val="000000"/>
          <w:sz w:val="22"/>
          <w:szCs w:val="22"/>
        </w:rPr>
        <w:t xml:space="preserve">žák může body získat i za práci </w:t>
      </w:r>
      <w:proofErr w:type="gramStart"/>
      <w:r w:rsidRPr="00C26DAA">
        <w:rPr>
          <w:rFonts w:ascii="Calibri" w:eastAsia="Calibri" w:hAnsi="Calibri" w:cs="Calibri"/>
          <w:color w:val="000000"/>
          <w:sz w:val="22"/>
          <w:szCs w:val="22"/>
        </w:rPr>
        <w:t>navíc- pomoc</w:t>
      </w:r>
      <w:proofErr w:type="gramEnd"/>
      <w:r w:rsidRPr="00C26DAA">
        <w:rPr>
          <w:rFonts w:ascii="Calibri" w:eastAsia="Calibri" w:hAnsi="Calibri" w:cs="Calibri"/>
          <w:color w:val="000000"/>
          <w:sz w:val="22"/>
          <w:szCs w:val="22"/>
        </w:rPr>
        <w:t xml:space="preserve"> ostatním, za drobné úkoly- maximálně 5 bodů za jednu vyučovací jednotku.</w:t>
      </w:r>
    </w:p>
    <w:p w14:paraId="6926D90C" w14:textId="77777777" w:rsidR="0069059E" w:rsidRPr="00C26DAA" w:rsidRDefault="00F32A9F" w:rsidP="00D05A43">
      <w:pPr>
        <w:numPr>
          <w:ilvl w:val="0"/>
          <w:numId w:val="115"/>
        </w:numPr>
        <w:spacing w:after="200" w:line="276" w:lineRule="auto"/>
        <w:ind w:hanging="360"/>
        <w:rPr>
          <w:rFonts w:ascii="Calibri" w:eastAsia="Calibri" w:hAnsi="Calibri" w:cs="Calibri"/>
          <w:color w:val="000000"/>
          <w:sz w:val="22"/>
          <w:szCs w:val="22"/>
        </w:rPr>
      </w:pPr>
      <w:r w:rsidRPr="00C26DAA">
        <w:rPr>
          <w:rFonts w:ascii="Calibri" w:eastAsia="Calibri" w:hAnsi="Calibri" w:cs="Calibri"/>
          <w:color w:val="000000"/>
          <w:sz w:val="22"/>
          <w:szCs w:val="22"/>
        </w:rPr>
        <w:t xml:space="preserve">1x za školní rok mají všichni žáci zadanou práci na zadané téma, tato práce je psaná na PC a maximální počet bodů pro 6. a 7. ročník je 40 bodů, pro 8. a 9. ročník 50 bodů. </w:t>
      </w:r>
    </w:p>
    <w:p w14:paraId="12618F35" w14:textId="77777777" w:rsidR="0069059E" w:rsidRPr="00C26DAA" w:rsidRDefault="00F32A9F" w:rsidP="00D05A43">
      <w:pPr>
        <w:numPr>
          <w:ilvl w:val="0"/>
          <w:numId w:val="115"/>
        </w:numPr>
        <w:spacing w:after="200" w:line="276" w:lineRule="auto"/>
        <w:ind w:hanging="360"/>
        <w:rPr>
          <w:rFonts w:ascii="Calibri" w:eastAsia="Calibri" w:hAnsi="Calibri" w:cs="Calibri"/>
          <w:color w:val="000000"/>
          <w:sz w:val="22"/>
          <w:szCs w:val="22"/>
        </w:rPr>
      </w:pPr>
      <w:r w:rsidRPr="00C26DAA">
        <w:rPr>
          <w:rFonts w:ascii="Calibri" w:eastAsia="Calibri" w:hAnsi="Calibri" w:cs="Calibri"/>
          <w:color w:val="000000"/>
          <w:sz w:val="22"/>
          <w:szCs w:val="22"/>
        </w:rPr>
        <w:t>během školního roku mají žáci možnost dle vlastní volby vypracovat další práci na svoje zvolené téma se stejným bodovým ohodnocením tak, aby si mohli dorovnat případný nízký stav bodů.</w:t>
      </w:r>
    </w:p>
    <w:p w14:paraId="43BFA2AB" w14:textId="77777777" w:rsidR="0069059E" w:rsidRPr="00C26DAA" w:rsidRDefault="0069059E">
      <w:pPr>
        <w:rPr>
          <w:rFonts w:ascii="Calibri" w:eastAsia="Calibri" w:hAnsi="Calibri" w:cs="Calibri"/>
          <w:color w:val="000000"/>
          <w:sz w:val="22"/>
          <w:szCs w:val="22"/>
        </w:rPr>
      </w:pPr>
    </w:p>
    <w:p w14:paraId="29D05FBA" w14:textId="77777777" w:rsidR="0069059E" w:rsidRPr="00C26DAA" w:rsidRDefault="00F32A9F">
      <w:pPr>
        <w:pBdr>
          <w:top w:val="nil"/>
          <w:left w:val="nil"/>
          <w:bottom w:val="nil"/>
          <w:right w:val="nil"/>
          <w:between w:val="nil"/>
        </w:pBdr>
        <w:spacing w:line="276" w:lineRule="auto"/>
        <w:rPr>
          <w:rFonts w:ascii="Calibri" w:eastAsia="Calibri" w:hAnsi="Calibri" w:cs="Calibri"/>
          <w:b/>
          <w:color w:val="000000"/>
          <w:sz w:val="22"/>
          <w:szCs w:val="22"/>
        </w:rPr>
      </w:pPr>
      <w:r w:rsidRPr="00C26DAA">
        <w:rPr>
          <w:rFonts w:ascii="Calibri" w:eastAsia="Calibri" w:hAnsi="Calibri" w:cs="Calibri"/>
          <w:b/>
          <w:color w:val="000000"/>
          <w:sz w:val="22"/>
          <w:szCs w:val="22"/>
        </w:rPr>
        <w:t>Výborný</w:t>
      </w:r>
    </w:p>
    <w:p w14:paraId="39F521BC" w14:textId="77777777" w:rsidR="0069059E" w:rsidRPr="00C26DAA" w:rsidRDefault="00F32A9F">
      <w:pPr>
        <w:pBdr>
          <w:top w:val="nil"/>
          <w:left w:val="nil"/>
          <w:bottom w:val="nil"/>
          <w:right w:val="nil"/>
          <w:between w:val="nil"/>
        </w:pBdr>
        <w:spacing w:line="276" w:lineRule="auto"/>
        <w:rPr>
          <w:rFonts w:ascii="Calibri" w:eastAsia="Calibri" w:hAnsi="Calibri" w:cs="Calibri"/>
          <w:color w:val="000000"/>
          <w:sz w:val="22"/>
          <w:szCs w:val="22"/>
        </w:rPr>
      </w:pPr>
      <w:r w:rsidRPr="00C26DAA">
        <w:rPr>
          <w:rFonts w:ascii="Calibri" w:eastAsia="Calibri" w:hAnsi="Calibri" w:cs="Calibri"/>
          <w:color w:val="000000"/>
          <w:sz w:val="22"/>
          <w:szCs w:val="22"/>
        </w:rPr>
        <w:t xml:space="preserve">Žák získá při hodnocení jeho práce v součtu alespoň </w:t>
      </w:r>
      <w:proofErr w:type="gramStart"/>
      <w:r w:rsidRPr="00C26DAA">
        <w:rPr>
          <w:rFonts w:ascii="Calibri" w:eastAsia="Calibri" w:hAnsi="Calibri" w:cs="Calibri"/>
          <w:color w:val="000000"/>
          <w:sz w:val="22"/>
          <w:szCs w:val="22"/>
        </w:rPr>
        <w:t>85%</w:t>
      </w:r>
      <w:proofErr w:type="gramEnd"/>
      <w:r w:rsidRPr="00C26DAA">
        <w:rPr>
          <w:rFonts w:ascii="Calibri" w:eastAsia="Calibri" w:hAnsi="Calibri" w:cs="Calibri"/>
          <w:color w:val="000000"/>
          <w:sz w:val="22"/>
          <w:szCs w:val="22"/>
        </w:rPr>
        <w:t xml:space="preserve"> bodů.</w:t>
      </w:r>
    </w:p>
    <w:p w14:paraId="0C1C07DC" w14:textId="77777777" w:rsidR="0069059E" w:rsidRPr="00C26DAA" w:rsidRDefault="00F32A9F">
      <w:pPr>
        <w:pBdr>
          <w:top w:val="nil"/>
          <w:left w:val="nil"/>
          <w:bottom w:val="nil"/>
          <w:right w:val="nil"/>
          <w:between w:val="nil"/>
        </w:pBdr>
        <w:spacing w:line="276" w:lineRule="auto"/>
        <w:rPr>
          <w:rFonts w:ascii="Calibri" w:eastAsia="Calibri" w:hAnsi="Calibri" w:cs="Calibri"/>
          <w:b/>
          <w:color w:val="000000"/>
          <w:sz w:val="22"/>
          <w:szCs w:val="22"/>
        </w:rPr>
      </w:pPr>
      <w:r w:rsidRPr="00C26DAA">
        <w:rPr>
          <w:rFonts w:ascii="Calibri" w:eastAsia="Calibri" w:hAnsi="Calibri" w:cs="Calibri"/>
          <w:b/>
          <w:color w:val="000000"/>
          <w:sz w:val="22"/>
          <w:szCs w:val="22"/>
        </w:rPr>
        <w:t xml:space="preserve">Chvalitebný </w:t>
      </w:r>
    </w:p>
    <w:p w14:paraId="2A663F3E" w14:textId="77777777" w:rsidR="0069059E" w:rsidRPr="00C26DAA" w:rsidRDefault="00F32A9F">
      <w:pPr>
        <w:pBdr>
          <w:top w:val="nil"/>
          <w:left w:val="nil"/>
          <w:bottom w:val="nil"/>
          <w:right w:val="nil"/>
          <w:between w:val="nil"/>
        </w:pBdr>
        <w:spacing w:line="276" w:lineRule="auto"/>
        <w:rPr>
          <w:rFonts w:ascii="Calibri" w:eastAsia="Calibri" w:hAnsi="Calibri" w:cs="Calibri"/>
          <w:color w:val="000000"/>
          <w:sz w:val="22"/>
          <w:szCs w:val="22"/>
        </w:rPr>
      </w:pPr>
      <w:r w:rsidRPr="00C26DAA">
        <w:rPr>
          <w:rFonts w:ascii="Calibri" w:eastAsia="Calibri" w:hAnsi="Calibri" w:cs="Calibri"/>
          <w:color w:val="000000"/>
          <w:sz w:val="22"/>
          <w:szCs w:val="22"/>
        </w:rPr>
        <w:t xml:space="preserve">Žák získá při hodnocení jeho práce v součtu alespoň </w:t>
      </w:r>
      <w:proofErr w:type="gramStart"/>
      <w:r w:rsidRPr="00C26DAA">
        <w:rPr>
          <w:rFonts w:ascii="Calibri" w:eastAsia="Calibri" w:hAnsi="Calibri" w:cs="Calibri"/>
          <w:color w:val="000000"/>
          <w:sz w:val="22"/>
          <w:szCs w:val="22"/>
        </w:rPr>
        <w:t>70%</w:t>
      </w:r>
      <w:proofErr w:type="gramEnd"/>
      <w:r w:rsidRPr="00C26DAA">
        <w:rPr>
          <w:rFonts w:ascii="Calibri" w:eastAsia="Calibri" w:hAnsi="Calibri" w:cs="Calibri"/>
          <w:color w:val="000000"/>
          <w:sz w:val="22"/>
          <w:szCs w:val="22"/>
        </w:rPr>
        <w:t xml:space="preserve"> bodů.</w:t>
      </w:r>
    </w:p>
    <w:p w14:paraId="2F94E978" w14:textId="77777777" w:rsidR="0069059E" w:rsidRPr="00C26DAA" w:rsidRDefault="00F32A9F">
      <w:pPr>
        <w:pBdr>
          <w:top w:val="nil"/>
          <w:left w:val="nil"/>
          <w:bottom w:val="nil"/>
          <w:right w:val="nil"/>
          <w:between w:val="nil"/>
        </w:pBdr>
        <w:spacing w:line="276" w:lineRule="auto"/>
        <w:rPr>
          <w:rFonts w:ascii="Calibri" w:eastAsia="Calibri" w:hAnsi="Calibri" w:cs="Calibri"/>
          <w:b/>
          <w:color w:val="000000"/>
          <w:sz w:val="22"/>
          <w:szCs w:val="22"/>
        </w:rPr>
      </w:pPr>
      <w:r w:rsidRPr="00C26DAA">
        <w:rPr>
          <w:rFonts w:ascii="Calibri" w:eastAsia="Calibri" w:hAnsi="Calibri" w:cs="Calibri"/>
          <w:b/>
          <w:color w:val="000000"/>
          <w:sz w:val="22"/>
          <w:szCs w:val="22"/>
        </w:rPr>
        <w:t>Dobrý</w:t>
      </w:r>
    </w:p>
    <w:p w14:paraId="7ECD600E" w14:textId="77777777" w:rsidR="0069059E" w:rsidRPr="00C26DAA" w:rsidRDefault="00F32A9F">
      <w:pPr>
        <w:pBdr>
          <w:top w:val="nil"/>
          <w:left w:val="nil"/>
          <w:bottom w:val="nil"/>
          <w:right w:val="nil"/>
          <w:between w:val="nil"/>
        </w:pBdr>
        <w:spacing w:line="276" w:lineRule="auto"/>
        <w:rPr>
          <w:rFonts w:ascii="Calibri" w:eastAsia="Calibri" w:hAnsi="Calibri" w:cs="Calibri"/>
          <w:color w:val="000000"/>
          <w:sz w:val="22"/>
          <w:szCs w:val="22"/>
        </w:rPr>
      </w:pPr>
      <w:r w:rsidRPr="00C26DAA">
        <w:rPr>
          <w:rFonts w:ascii="Calibri" w:eastAsia="Calibri" w:hAnsi="Calibri" w:cs="Calibri"/>
          <w:color w:val="000000"/>
          <w:sz w:val="22"/>
          <w:szCs w:val="22"/>
        </w:rPr>
        <w:t xml:space="preserve">Žák získá při hodnocení jeho práce v součtu alespoň </w:t>
      </w:r>
      <w:proofErr w:type="gramStart"/>
      <w:r w:rsidRPr="00C26DAA">
        <w:rPr>
          <w:rFonts w:ascii="Calibri" w:eastAsia="Calibri" w:hAnsi="Calibri" w:cs="Calibri"/>
          <w:color w:val="000000"/>
          <w:sz w:val="22"/>
          <w:szCs w:val="22"/>
        </w:rPr>
        <w:t>50%</w:t>
      </w:r>
      <w:proofErr w:type="gramEnd"/>
      <w:r w:rsidRPr="00C26DAA">
        <w:rPr>
          <w:rFonts w:ascii="Calibri" w:eastAsia="Calibri" w:hAnsi="Calibri" w:cs="Calibri"/>
          <w:color w:val="000000"/>
          <w:sz w:val="22"/>
          <w:szCs w:val="22"/>
        </w:rPr>
        <w:t xml:space="preserve"> bodů. </w:t>
      </w:r>
    </w:p>
    <w:p w14:paraId="27EAF385" w14:textId="77777777" w:rsidR="0069059E" w:rsidRPr="00C26DAA" w:rsidRDefault="00F32A9F">
      <w:pPr>
        <w:pBdr>
          <w:top w:val="nil"/>
          <w:left w:val="nil"/>
          <w:bottom w:val="nil"/>
          <w:right w:val="nil"/>
          <w:between w:val="nil"/>
        </w:pBdr>
        <w:spacing w:line="276" w:lineRule="auto"/>
        <w:rPr>
          <w:rFonts w:ascii="Calibri" w:eastAsia="Calibri" w:hAnsi="Calibri" w:cs="Calibri"/>
          <w:b/>
          <w:color w:val="000000"/>
          <w:sz w:val="22"/>
          <w:szCs w:val="22"/>
        </w:rPr>
      </w:pPr>
      <w:r w:rsidRPr="00C26DAA">
        <w:rPr>
          <w:rFonts w:ascii="Calibri" w:eastAsia="Calibri" w:hAnsi="Calibri" w:cs="Calibri"/>
          <w:b/>
          <w:color w:val="000000"/>
          <w:sz w:val="22"/>
          <w:szCs w:val="22"/>
        </w:rPr>
        <w:t>Dostatečný</w:t>
      </w:r>
    </w:p>
    <w:p w14:paraId="7B8D07A9" w14:textId="77777777" w:rsidR="0069059E" w:rsidRPr="00C26DAA" w:rsidRDefault="00F32A9F">
      <w:pPr>
        <w:pBdr>
          <w:top w:val="nil"/>
          <w:left w:val="nil"/>
          <w:bottom w:val="nil"/>
          <w:right w:val="nil"/>
          <w:between w:val="nil"/>
        </w:pBdr>
        <w:spacing w:line="276" w:lineRule="auto"/>
        <w:rPr>
          <w:rFonts w:ascii="Calibri" w:eastAsia="Calibri" w:hAnsi="Calibri" w:cs="Calibri"/>
          <w:color w:val="000000"/>
          <w:sz w:val="22"/>
          <w:szCs w:val="22"/>
        </w:rPr>
      </w:pPr>
      <w:r w:rsidRPr="00C26DAA">
        <w:rPr>
          <w:rFonts w:ascii="Calibri" w:eastAsia="Calibri" w:hAnsi="Calibri" w:cs="Calibri"/>
          <w:color w:val="000000"/>
          <w:sz w:val="22"/>
          <w:szCs w:val="22"/>
        </w:rPr>
        <w:t xml:space="preserve">Žák získá při hodnocení jeho práce v součtu alespoň </w:t>
      </w:r>
      <w:proofErr w:type="gramStart"/>
      <w:r w:rsidRPr="00C26DAA">
        <w:rPr>
          <w:rFonts w:ascii="Calibri" w:eastAsia="Calibri" w:hAnsi="Calibri" w:cs="Calibri"/>
          <w:color w:val="000000"/>
          <w:sz w:val="22"/>
          <w:szCs w:val="22"/>
        </w:rPr>
        <w:t>30%</w:t>
      </w:r>
      <w:proofErr w:type="gramEnd"/>
      <w:r w:rsidRPr="00C26DAA">
        <w:rPr>
          <w:rFonts w:ascii="Calibri" w:eastAsia="Calibri" w:hAnsi="Calibri" w:cs="Calibri"/>
          <w:color w:val="000000"/>
          <w:sz w:val="22"/>
          <w:szCs w:val="22"/>
        </w:rPr>
        <w:t xml:space="preserve"> bodů. </w:t>
      </w:r>
    </w:p>
    <w:p w14:paraId="6C6BD022" w14:textId="77777777" w:rsidR="0069059E" w:rsidRPr="00C26DAA" w:rsidRDefault="00F32A9F">
      <w:pPr>
        <w:pBdr>
          <w:top w:val="nil"/>
          <w:left w:val="nil"/>
          <w:bottom w:val="nil"/>
          <w:right w:val="nil"/>
          <w:between w:val="nil"/>
        </w:pBdr>
        <w:spacing w:line="276" w:lineRule="auto"/>
        <w:rPr>
          <w:rFonts w:ascii="Calibri" w:eastAsia="Calibri" w:hAnsi="Calibri" w:cs="Calibri"/>
          <w:b/>
          <w:color w:val="000000"/>
          <w:sz w:val="22"/>
          <w:szCs w:val="22"/>
        </w:rPr>
      </w:pPr>
      <w:r w:rsidRPr="00C26DAA">
        <w:rPr>
          <w:rFonts w:ascii="Calibri" w:eastAsia="Calibri" w:hAnsi="Calibri" w:cs="Calibri"/>
          <w:b/>
          <w:color w:val="000000"/>
          <w:sz w:val="22"/>
          <w:szCs w:val="22"/>
        </w:rPr>
        <w:t xml:space="preserve">Nedostatečný  </w:t>
      </w:r>
    </w:p>
    <w:p w14:paraId="7F1C9E5C" w14:textId="77777777" w:rsidR="0069059E" w:rsidRPr="00C26DAA" w:rsidRDefault="00F32A9F">
      <w:pPr>
        <w:pBdr>
          <w:top w:val="nil"/>
          <w:left w:val="nil"/>
          <w:bottom w:val="nil"/>
          <w:right w:val="nil"/>
          <w:between w:val="nil"/>
        </w:pBdr>
        <w:spacing w:after="200" w:line="276" w:lineRule="auto"/>
        <w:rPr>
          <w:rFonts w:ascii="Calibri" w:eastAsia="Calibri" w:hAnsi="Calibri" w:cs="Calibri"/>
          <w:color w:val="000000"/>
          <w:sz w:val="22"/>
          <w:szCs w:val="22"/>
        </w:rPr>
      </w:pPr>
      <w:r w:rsidRPr="00C26DAA">
        <w:rPr>
          <w:rFonts w:ascii="Calibri" w:eastAsia="Calibri" w:hAnsi="Calibri" w:cs="Calibri"/>
          <w:color w:val="000000"/>
          <w:sz w:val="22"/>
          <w:szCs w:val="22"/>
        </w:rPr>
        <w:t xml:space="preserve">Žák nezíská při hodnocení jeho práce v součtu ani </w:t>
      </w:r>
      <w:proofErr w:type="gramStart"/>
      <w:r w:rsidRPr="00C26DAA">
        <w:rPr>
          <w:rFonts w:ascii="Calibri" w:eastAsia="Calibri" w:hAnsi="Calibri" w:cs="Calibri"/>
          <w:color w:val="000000"/>
          <w:sz w:val="22"/>
          <w:szCs w:val="22"/>
        </w:rPr>
        <w:t>30%</w:t>
      </w:r>
      <w:proofErr w:type="gramEnd"/>
      <w:r w:rsidRPr="00C26DAA">
        <w:rPr>
          <w:rFonts w:ascii="Calibri" w:eastAsia="Calibri" w:hAnsi="Calibri" w:cs="Calibri"/>
          <w:color w:val="000000"/>
          <w:sz w:val="22"/>
          <w:szCs w:val="22"/>
        </w:rPr>
        <w:t xml:space="preserve"> bodů. </w:t>
      </w:r>
    </w:p>
    <w:p w14:paraId="07F432ED" w14:textId="77777777" w:rsidR="0069059E" w:rsidRPr="00C26DAA" w:rsidRDefault="00F32A9F">
      <w:pPr>
        <w:rPr>
          <w:rFonts w:ascii="Calibri" w:eastAsia="Calibri" w:hAnsi="Calibri" w:cs="Calibri"/>
          <w:b/>
          <w:color w:val="000000"/>
          <w:sz w:val="22"/>
          <w:szCs w:val="22"/>
        </w:rPr>
      </w:pPr>
      <w:r w:rsidRPr="00C26DAA">
        <w:rPr>
          <w:rFonts w:ascii="Calibri" w:eastAsia="Calibri" w:hAnsi="Calibri" w:cs="Calibri"/>
          <w:b/>
          <w:color w:val="000000"/>
          <w:sz w:val="22"/>
          <w:szCs w:val="22"/>
        </w:rPr>
        <w:t>Odložení klasifikace</w:t>
      </w:r>
    </w:p>
    <w:p w14:paraId="3E52592F" w14:textId="77777777" w:rsidR="0069059E" w:rsidRPr="00C26DAA" w:rsidRDefault="00F32A9F">
      <w:pPr>
        <w:pBdr>
          <w:top w:val="nil"/>
          <w:left w:val="nil"/>
          <w:bottom w:val="nil"/>
          <w:right w:val="nil"/>
          <w:between w:val="nil"/>
        </w:pBdr>
        <w:spacing w:line="276" w:lineRule="auto"/>
        <w:rPr>
          <w:rFonts w:ascii="Calibri" w:eastAsia="Calibri" w:hAnsi="Calibri" w:cs="Calibri"/>
          <w:color w:val="000000"/>
          <w:sz w:val="22"/>
          <w:szCs w:val="22"/>
        </w:rPr>
      </w:pPr>
      <w:r w:rsidRPr="00C26DAA">
        <w:rPr>
          <w:rFonts w:ascii="Calibri" w:eastAsia="Calibri" w:hAnsi="Calibri" w:cs="Calibri"/>
          <w:color w:val="000000"/>
          <w:sz w:val="22"/>
          <w:szCs w:val="22"/>
        </w:rPr>
        <w:t>Vyučující může rozhodnout o tom, že žák nebude hodnocen v řádném termínu a klasifikace bude odložena za podmínek, že jeho absence v hodinách dosáhla 50%</w:t>
      </w:r>
    </w:p>
    <w:p w14:paraId="7834248E" w14:textId="77777777" w:rsidR="0069059E" w:rsidRPr="00C26DAA" w:rsidRDefault="0069059E">
      <w:pPr>
        <w:pBdr>
          <w:top w:val="nil"/>
          <w:left w:val="nil"/>
          <w:bottom w:val="nil"/>
          <w:right w:val="nil"/>
          <w:between w:val="nil"/>
        </w:pBdr>
        <w:spacing w:line="276" w:lineRule="auto"/>
        <w:jc w:val="both"/>
        <w:rPr>
          <w:rFonts w:ascii="Calibri" w:eastAsia="Calibri" w:hAnsi="Calibri" w:cs="Calibri"/>
          <w:color w:val="000000"/>
          <w:sz w:val="22"/>
          <w:szCs w:val="22"/>
        </w:rPr>
      </w:pPr>
    </w:p>
    <w:p w14:paraId="036B5C8B" w14:textId="77777777" w:rsidR="0069059E" w:rsidRPr="00C26DAA" w:rsidRDefault="00F32A9F">
      <w:pPr>
        <w:pBdr>
          <w:top w:val="nil"/>
          <w:left w:val="nil"/>
          <w:bottom w:val="nil"/>
          <w:right w:val="nil"/>
          <w:between w:val="nil"/>
        </w:pBdr>
        <w:spacing w:line="276" w:lineRule="auto"/>
        <w:jc w:val="both"/>
        <w:rPr>
          <w:rFonts w:ascii="Calibri" w:eastAsia="Calibri" w:hAnsi="Calibri" w:cs="Calibri"/>
          <w:color w:val="000000"/>
          <w:sz w:val="22"/>
          <w:szCs w:val="22"/>
        </w:rPr>
      </w:pPr>
      <w:r w:rsidRPr="00C26DAA">
        <w:rPr>
          <w:rFonts w:ascii="Calibri" w:eastAsia="Calibri" w:hAnsi="Calibri" w:cs="Calibri"/>
          <w:color w:val="000000"/>
          <w:sz w:val="22"/>
          <w:szCs w:val="22"/>
        </w:rPr>
        <w:t>Žáci s SVP jsou hodnoceni na základě kritérií specifikovaných v jejich individuálních vzdělávacích plánech.</w:t>
      </w:r>
    </w:p>
    <w:p w14:paraId="48C9E4D6" w14:textId="77777777" w:rsidR="0069059E" w:rsidRDefault="0069059E">
      <w:pPr>
        <w:jc w:val="both"/>
        <w:rPr>
          <w:rFonts w:ascii="Calibri" w:eastAsia="Calibri" w:hAnsi="Calibri" w:cs="Calibri"/>
          <w:b/>
          <w:color w:val="000000"/>
        </w:rPr>
      </w:pPr>
    </w:p>
    <w:p w14:paraId="045CC342" w14:textId="77777777" w:rsidR="0069059E" w:rsidRDefault="0069059E">
      <w:pPr>
        <w:jc w:val="both"/>
        <w:rPr>
          <w:rFonts w:ascii="Calibri" w:eastAsia="Calibri" w:hAnsi="Calibri" w:cs="Calibri"/>
          <w:color w:val="000000"/>
        </w:rPr>
      </w:pPr>
    </w:p>
    <w:p w14:paraId="75BB6276" w14:textId="77777777" w:rsidR="0069059E" w:rsidRDefault="00F32A9F">
      <w:pPr>
        <w:rPr>
          <w:rFonts w:ascii="Calibri" w:eastAsia="Calibri" w:hAnsi="Calibri" w:cs="Calibri"/>
          <w:b/>
          <w:color w:val="000000"/>
          <w:sz w:val="32"/>
          <w:szCs w:val="32"/>
          <w:u w:val="single"/>
        </w:rPr>
      </w:pPr>
      <w:r>
        <w:br w:type="page"/>
      </w:r>
    </w:p>
    <w:p w14:paraId="30BD3E82" w14:textId="77777777" w:rsidR="0069059E" w:rsidRPr="00E40515" w:rsidRDefault="00F32A9F" w:rsidP="00E40515">
      <w:pPr>
        <w:pStyle w:val="Nadpis3"/>
        <w:rPr>
          <w:rFonts w:eastAsia="Calibri"/>
          <w:u w:val="single"/>
        </w:rPr>
      </w:pPr>
      <w:bookmarkStart w:id="60" w:name="_Toc202946551"/>
      <w:r w:rsidRPr="00E40515">
        <w:rPr>
          <w:rFonts w:eastAsia="Calibri"/>
          <w:u w:val="single"/>
        </w:rPr>
        <w:lastRenderedPageBreak/>
        <w:t>Výchova k občanství</w:t>
      </w:r>
      <w:bookmarkEnd w:id="60"/>
    </w:p>
    <w:p w14:paraId="6713BB98" w14:textId="77777777" w:rsidR="0069059E" w:rsidRDefault="0069059E">
      <w:pPr>
        <w:jc w:val="both"/>
        <w:rPr>
          <w:rFonts w:ascii="Calibri" w:eastAsia="Calibri" w:hAnsi="Calibri" w:cs="Calibri"/>
          <w:color w:val="000000"/>
        </w:rPr>
      </w:pPr>
    </w:p>
    <w:p w14:paraId="7B10A329" w14:textId="77777777" w:rsidR="0069059E" w:rsidRDefault="00F32A9F">
      <w:pPr>
        <w:jc w:val="both"/>
        <w:rPr>
          <w:rFonts w:ascii="Calibri" w:eastAsia="Calibri" w:hAnsi="Calibri" w:cs="Calibri"/>
          <w:b/>
          <w:color w:val="000000"/>
          <w:sz w:val="28"/>
          <w:szCs w:val="28"/>
        </w:rPr>
      </w:pPr>
      <w:r>
        <w:rPr>
          <w:rFonts w:ascii="Calibri" w:eastAsia="Calibri" w:hAnsi="Calibri" w:cs="Calibri"/>
          <w:b/>
          <w:color w:val="000000"/>
          <w:sz w:val="28"/>
          <w:szCs w:val="28"/>
        </w:rPr>
        <w:t>Obsahové, časové a organizační vymezení</w:t>
      </w:r>
    </w:p>
    <w:p w14:paraId="48506025" w14:textId="77777777" w:rsidR="0069059E" w:rsidRDefault="0069059E">
      <w:pPr>
        <w:jc w:val="both"/>
        <w:rPr>
          <w:rFonts w:ascii="Calibri" w:eastAsia="Calibri" w:hAnsi="Calibri" w:cs="Calibri"/>
          <w:color w:val="000000"/>
        </w:rPr>
      </w:pPr>
    </w:p>
    <w:p w14:paraId="4E8535D8" w14:textId="77777777" w:rsidR="0069059E" w:rsidRPr="00C26DAA" w:rsidRDefault="00F32A9F">
      <w:pPr>
        <w:spacing w:after="120"/>
        <w:ind w:firstLine="720"/>
        <w:jc w:val="both"/>
        <w:rPr>
          <w:rFonts w:ascii="Calibri" w:eastAsia="Calibri" w:hAnsi="Calibri" w:cs="Calibri"/>
          <w:color w:val="000000"/>
          <w:sz w:val="22"/>
          <w:szCs w:val="22"/>
        </w:rPr>
      </w:pPr>
      <w:r w:rsidRPr="00C26DAA">
        <w:rPr>
          <w:rFonts w:ascii="Calibri" w:eastAsia="Calibri" w:hAnsi="Calibri" w:cs="Calibri"/>
          <w:color w:val="000000"/>
          <w:sz w:val="22"/>
          <w:szCs w:val="22"/>
        </w:rPr>
        <w:t xml:space="preserve">Vyučovaný předmět </w:t>
      </w:r>
      <w:r w:rsidRPr="00C26DAA">
        <w:rPr>
          <w:rFonts w:ascii="Calibri" w:eastAsia="Calibri" w:hAnsi="Calibri" w:cs="Calibri"/>
          <w:smallCaps/>
          <w:color w:val="000000"/>
          <w:sz w:val="22"/>
          <w:szCs w:val="22"/>
        </w:rPr>
        <w:t>VÝCHOVA K OBČANSTVÍ</w:t>
      </w:r>
      <w:r w:rsidRPr="00C26DAA">
        <w:rPr>
          <w:rFonts w:ascii="Calibri" w:eastAsia="Calibri" w:hAnsi="Calibri" w:cs="Calibri"/>
          <w:color w:val="000000"/>
          <w:sz w:val="22"/>
          <w:szCs w:val="22"/>
        </w:rPr>
        <w:t xml:space="preserve"> zasahuje do vzdělávací oblasti </w:t>
      </w:r>
      <w:r w:rsidRPr="00C26DAA">
        <w:rPr>
          <w:rFonts w:ascii="Calibri" w:eastAsia="Calibri" w:hAnsi="Calibri" w:cs="Calibri"/>
          <w:smallCaps/>
          <w:color w:val="000000"/>
          <w:sz w:val="22"/>
          <w:szCs w:val="22"/>
        </w:rPr>
        <w:t>ČLOVĚK A SPOLEČNOST</w:t>
      </w:r>
      <w:r w:rsidRPr="00C26DAA">
        <w:rPr>
          <w:rFonts w:ascii="Calibri" w:eastAsia="Calibri" w:hAnsi="Calibri" w:cs="Calibri"/>
          <w:smallCaps/>
          <w:sz w:val="22"/>
          <w:szCs w:val="22"/>
        </w:rPr>
        <w:t xml:space="preserve"> </w:t>
      </w:r>
      <w:r w:rsidRPr="00C26DAA">
        <w:rPr>
          <w:rFonts w:ascii="Calibri" w:eastAsia="Calibri" w:hAnsi="Calibri" w:cs="Calibri"/>
          <w:color w:val="000000"/>
          <w:sz w:val="22"/>
          <w:szCs w:val="22"/>
        </w:rPr>
        <w:t xml:space="preserve">a do vzdělávací oblasti </w:t>
      </w:r>
      <w:r w:rsidRPr="00C26DAA">
        <w:rPr>
          <w:rFonts w:ascii="Calibri" w:eastAsia="Calibri" w:hAnsi="Calibri" w:cs="Calibri"/>
          <w:sz w:val="22"/>
          <w:szCs w:val="22"/>
        </w:rPr>
        <w:t>Č</w:t>
      </w:r>
      <w:r w:rsidRPr="00C26DAA">
        <w:rPr>
          <w:rFonts w:ascii="Calibri" w:eastAsia="Calibri" w:hAnsi="Calibri" w:cs="Calibri"/>
          <w:color w:val="000000"/>
          <w:sz w:val="22"/>
          <w:szCs w:val="22"/>
        </w:rPr>
        <w:t>LOVĚK A ZDRAVÍ. Předmět směřuje k postupnému formování občanského profilu žáků. Prohlubuje a rozšiřuje dosavadní vědomosti žáků ze společenskovědní oblasti. Pomáhá utvářet vztahy žáků ke skutečnosti, formuje jejich vnitřní postoje k důležitým oblastem lidského života, pozitivní hodnotové orientace a žádoucí modely chování. Rozvíjí způsobilost žáků k mravně odpovědnému jednání, formuje vědomí odpovědnosti za vlastní život, za důsledky svého rozhodování, za kvalitu svěřené práce, mezilidských vztahů a životního prostředí.</w:t>
      </w:r>
    </w:p>
    <w:p w14:paraId="676F8778" w14:textId="77777777" w:rsidR="0069059E" w:rsidRPr="00C26DAA" w:rsidRDefault="00F32A9F">
      <w:pPr>
        <w:jc w:val="both"/>
        <w:rPr>
          <w:rFonts w:ascii="Calibri" w:eastAsia="Calibri" w:hAnsi="Calibri" w:cs="Calibri"/>
          <w:color w:val="000000"/>
          <w:sz w:val="22"/>
          <w:szCs w:val="22"/>
        </w:rPr>
      </w:pPr>
      <w:r w:rsidRPr="00C26DAA">
        <w:rPr>
          <w:rFonts w:ascii="Calibri" w:eastAsia="Calibri" w:hAnsi="Calibri" w:cs="Calibri"/>
          <w:color w:val="000000"/>
          <w:sz w:val="22"/>
          <w:szCs w:val="22"/>
        </w:rPr>
        <w:t xml:space="preserve">Vyučovaný předmět </w:t>
      </w:r>
      <w:r w:rsidRPr="00C26DAA">
        <w:rPr>
          <w:rFonts w:ascii="Calibri" w:eastAsia="Calibri" w:hAnsi="Calibri" w:cs="Calibri"/>
          <w:smallCaps/>
          <w:color w:val="000000"/>
          <w:sz w:val="22"/>
          <w:szCs w:val="22"/>
        </w:rPr>
        <w:t>VÝCHOVA K OBČANSTVÍ JE</w:t>
      </w:r>
      <w:r w:rsidRPr="00C26DAA">
        <w:rPr>
          <w:rFonts w:ascii="Calibri" w:eastAsia="Calibri" w:hAnsi="Calibri" w:cs="Calibri"/>
          <w:color w:val="000000"/>
          <w:sz w:val="22"/>
          <w:szCs w:val="22"/>
        </w:rPr>
        <w:t xml:space="preserve"> tvořen následujícími tematickými celky:</w:t>
      </w:r>
    </w:p>
    <w:p w14:paraId="3CACE4EE" w14:textId="77777777" w:rsidR="0069059E" w:rsidRPr="00C26DAA" w:rsidRDefault="00F32A9F">
      <w:pPr>
        <w:numPr>
          <w:ilvl w:val="0"/>
          <w:numId w:val="77"/>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člověk ve společnosti</w:t>
      </w:r>
    </w:p>
    <w:p w14:paraId="4FD74C3C" w14:textId="77777777" w:rsidR="0069059E" w:rsidRPr="00C26DAA" w:rsidRDefault="00F32A9F">
      <w:pPr>
        <w:numPr>
          <w:ilvl w:val="0"/>
          <w:numId w:val="77"/>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člověk jako jedinec</w:t>
      </w:r>
    </w:p>
    <w:p w14:paraId="11948878" w14:textId="77777777" w:rsidR="0069059E" w:rsidRPr="00C26DAA" w:rsidRDefault="00F32A9F">
      <w:pPr>
        <w:numPr>
          <w:ilvl w:val="0"/>
          <w:numId w:val="77"/>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stát a hospodářství</w:t>
      </w:r>
    </w:p>
    <w:p w14:paraId="0A4421F0" w14:textId="77777777" w:rsidR="0069059E" w:rsidRPr="00C26DAA" w:rsidRDefault="00F32A9F">
      <w:pPr>
        <w:numPr>
          <w:ilvl w:val="0"/>
          <w:numId w:val="77"/>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stát a právo</w:t>
      </w:r>
    </w:p>
    <w:p w14:paraId="72D6AC75" w14:textId="77777777" w:rsidR="0069059E" w:rsidRPr="00C26DAA" w:rsidRDefault="00F32A9F">
      <w:pPr>
        <w:numPr>
          <w:ilvl w:val="0"/>
          <w:numId w:val="77"/>
        </w:numPr>
        <w:jc w:val="both"/>
        <w:rPr>
          <w:rFonts w:ascii="Calibri" w:eastAsia="Calibri" w:hAnsi="Calibri" w:cs="Calibri"/>
          <w:color w:val="000000"/>
          <w:sz w:val="22"/>
          <w:szCs w:val="22"/>
        </w:rPr>
      </w:pPr>
      <w:proofErr w:type="gramStart"/>
      <w:r w:rsidRPr="00C26DAA">
        <w:rPr>
          <w:rFonts w:ascii="Calibri" w:eastAsia="Calibri" w:hAnsi="Calibri" w:cs="Calibri"/>
          <w:color w:val="000000"/>
          <w:sz w:val="22"/>
          <w:szCs w:val="22"/>
        </w:rPr>
        <w:t>mezinárodní  vztahy</w:t>
      </w:r>
      <w:proofErr w:type="gramEnd"/>
      <w:r w:rsidRPr="00C26DAA">
        <w:rPr>
          <w:rFonts w:ascii="Calibri" w:eastAsia="Calibri" w:hAnsi="Calibri" w:cs="Calibri"/>
          <w:color w:val="000000"/>
          <w:sz w:val="22"/>
          <w:szCs w:val="22"/>
        </w:rPr>
        <w:t>, globální svět</w:t>
      </w:r>
    </w:p>
    <w:p w14:paraId="30A2EE27" w14:textId="77777777" w:rsidR="0069059E" w:rsidRPr="00C26DAA" w:rsidRDefault="00F32A9F">
      <w:pPr>
        <w:numPr>
          <w:ilvl w:val="0"/>
          <w:numId w:val="77"/>
        </w:numPr>
        <w:jc w:val="both"/>
        <w:rPr>
          <w:rFonts w:ascii="Calibri" w:eastAsia="Calibri" w:hAnsi="Calibri" w:cs="Calibri"/>
          <w:sz w:val="22"/>
          <w:szCs w:val="22"/>
        </w:rPr>
      </w:pPr>
      <w:r w:rsidRPr="00C26DAA">
        <w:rPr>
          <w:rFonts w:ascii="Calibri" w:eastAsia="Calibri" w:hAnsi="Calibri" w:cs="Calibri"/>
          <w:sz w:val="22"/>
          <w:szCs w:val="22"/>
        </w:rPr>
        <w:t>výchova ke zdraví</w:t>
      </w:r>
    </w:p>
    <w:p w14:paraId="75972C80" w14:textId="77777777" w:rsidR="0069059E" w:rsidRPr="00C26DAA" w:rsidRDefault="0069059E">
      <w:pPr>
        <w:jc w:val="both"/>
        <w:rPr>
          <w:rFonts w:ascii="Calibri" w:eastAsia="Calibri" w:hAnsi="Calibri" w:cs="Calibri"/>
          <w:color w:val="000000"/>
          <w:sz w:val="22"/>
          <w:szCs w:val="22"/>
        </w:rPr>
      </w:pPr>
    </w:p>
    <w:p w14:paraId="43931EA4" w14:textId="77777777" w:rsidR="0069059E" w:rsidRPr="00C26DAA" w:rsidRDefault="00F32A9F">
      <w:pPr>
        <w:ind w:firstLine="720"/>
        <w:jc w:val="both"/>
        <w:rPr>
          <w:rFonts w:ascii="Calibri" w:eastAsia="Calibri" w:hAnsi="Calibri" w:cs="Calibri"/>
          <w:color w:val="000000"/>
          <w:sz w:val="22"/>
          <w:szCs w:val="22"/>
        </w:rPr>
      </w:pPr>
      <w:r w:rsidRPr="00C26DAA">
        <w:rPr>
          <w:rFonts w:ascii="Calibri" w:eastAsia="Calibri" w:hAnsi="Calibri" w:cs="Calibri"/>
          <w:color w:val="000000"/>
          <w:sz w:val="22"/>
          <w:szCs w:val="22"/>
        </w:rPr>
        <w:t xml:space="preserve">Vyučovaný předmět </w:t>
      </w:r>
      <w:r w:rsidRPr="00C26DAA">
        <w:rPr>
          <w:rFonts w:ascii="Calibri" w:eastAsia="Calibri" w:hAnsi="Calibri" w:cs="Calibri"/>
          <w:smallCaps/>
          <w:color w:val="000000"/>
          <w:sz w:val="22"/>
          <w:szCs w:val="22"/>
        </w:rPr>
        <w:t>VÝCHOVA K OBČANSTVÍ</w:t>
      </w:r>
      <w:r w:rsidRPr="00C26DAA">
        <w:rPr>
          <w:rFonts w:ascii="Calibri" w:eastAsia="Calibri" w:hAnsi="Calibri" w:cs="Calibri"/>
          <w:color w:val="000000"/>
          <w:sz w:val="22"/>
          <w:szCs w:val="22"/>
        </w:rPr>
        <w:t xml:space="preserve"> rovněž integruje následující průřezová témata a jejich tematické okruhy:</w:t>
      </w:r>
    </w:p>
    <w:p w14:paraId="7E0B4208" w14:textId="77777777" w:rsidR="0069059E" w:rsidRPr="00C26DAA" w:rsidRDefault="0069059E">
      <w:pPr>
        <w:jc w:val="both"/>
        <w:rPr>
          <w:rFonts w:ascii="Calibri" w:eastAsia="Calibri" w:hAnsi="Calibri" w:cs="Calibri"/>
          <w:color w:val="000000"/>
          <w:sz w:val="22"/>
          <w:szCs w:val="22"/>
        </w:rPr>
      </w:pPr>
    </w:p>
    <w:p w14:paraId="10F11F8D" w14:textId="77777777" w:rsidR="0069059E" w:rsidRPr="00C26DAA" w:rsidRDefault="00F32A9F">
      <w:pPr>
        <w:numPr>
          <w:ilvl w:val="0"/>
          <w:numId w:val="77"/>
        </w:numPr>
        <w:jc w:val="both"/>
        <w:rPr>
          <w:rFonts w:ascii="Calibri" w:eastAsia="Calibri" w:hAnsi="Calibri" w:cs="Calibri"/>
          <w:b/>
          <w:color w:val="000000"/>
          <w:sz w:val="22"/>
          <w:szCs w:val="22"/>
        </w:rPr>
      </w:pPr>
      <w:r w:rsidRPr="00C26DAA">
        <w:rPr>
          <w:rFonts w:ascii="Calibri" w:eastAsia="Calibri" w:hAnsi="Calibri" w:cs="Calibri"/>
          <w:b/>
          <w:color w:val="000000"/>
          <w:sz w:val="22"/>
          <w:szCs w:val="22"/>
        </w:rPr>
        <w:t>Výchova demokratického občana</w:t>
      </w:r>
    </w:p>
    <w:p w14:paraId="0D541468" w14:textId="77777777" w:rsidR="0069059E" w:rsidRPr="00C26DAA" w:rsidRDefault="00F32A9F">
      <w:pPr>
        <w:numPr>
          <w:ilvl w:val="1"/>
          <w:numId w:val="77"/>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Občan, občanská společnost a stát</w:t>
      </w:r>
    </w:p>
    <w:p w14:paraId="6D9F8563" w14:textId="77777777" w:rsidR="0069059E" w:rsidRPr="00C26DAA" w:rsidRDefault="00F32A9F">
      <w:pPr>
        <w:numPr>
          <w:ilvl w:val="1"/>
          <w:numId w:val="77"/>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Formy participace občanů v politickém životě</w:t>
      </w:r>
    </w:p>
    <w:p w14:paraId="1BCD1C3B" w14:textId="77777777" w:rsidR="0069059E" w:rsidRPr="00C26DAA" w:rsidRDefault="00F32A9F">
      <w:pPr>
        <w:numPr>
          <w:ilvl w:val="1"/>
          <w:numId w:val="77"/>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Občanská společnost a škola</w:t>
      </w:r>
    </w:p>
    <w:p w14:paraId="26C0C140" w14:textId="77777777" w:rsidR="0069059E" w:rsidRPr="00C26DAA" w:rsidRDefault="00F32A9F">
      <w:pPr>
        <w:numPr>
          <w:ilvl w:val="1"/>
          <w:numId w:val="77"/>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Principy demokracie jako formy vlády a způsobu rozhodování</w:t>
      </w:r>
    </w:p>
    <w:p w14:paraId="4BC28878" w14:textId="77777777" w:rsidR="0069059E" w:rsidRPr="00C26DAA" w:rsidRDefault="0069059E">
      <w:pPr>
        <w:ind w:left="360"/>
        <w:jc w:val="both"/>
        <w:rPr>
          <w:rFonts w:ascii="Calibri" w:eastAsia="Calibri" w:hAnsi="Calibri" w:cs="Calibri"/>
          <w:b/>
          <w:color w:val="000000"/>
          <w:sz w:val="22"/>
          <w:szCs w:val="22"/>
        </w:rPr>
      </w:pPr>
    </w:p>
    <w:p w14:paraId="00FA43BB" w14:textId="77777777" w:rsidR="0069059E" w:rsidRPr="00C26DAA" w:rsidRDefault="00F32A9F">
      <w:pPr>
        <w:numPr>
          <w:ilvl w:val="0"/>
          <w:numId w:val="77"/>
        </w:numPr>
        <w:jc w:val="both"/>
        <w:rPr>
          <w:rFonts w:ascii="Calibri" w:eastAsia="Calibri" w:hAnsi="Calibri" w:cs="Calibri"/>
          <w:b/>
          <w:color w:val="000000"/>
          <w:sz w:val="22"/>
          <w:szCs w:val="22"/>
        </w:rPr>
      </w:pPr>
      <w:r w:rsidRPr="00C26DAA">
        <w:rPr>
          <w:rFonts w:ascii="Calibri" w:eastAsia="Calibri" w:hAnsi="Calibri" w:cs="Calibri"/>
          <w:b/>
          <w:color w:val="000000"/>
          <w:sz w:val="22"/>
          <w:szCs w:val="22"/>
        </w:rPr>
        <w:t>Osobnostní výchova</w:t>
      </w:r>
    </w:p>
    <w:p w14:paraId="1C051223" w14:textId="77777777" w:rsidR="0069059E" w:rsidRPr="00C26DAA" w:rsidRDefault="00F32A9F">
      <w:pPr>
        <w:numPr>
          <w:ilvl w:val="1"/>
          <w:numId w:val="1"/>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 xml:space="preserve">Osobnostní rozvoj </w:t>
      </w:r>
    </w:p>
    <w:p w14:paraId="09957AD9" w14:textId="77777777" w:rsidR="0069059E" w:rsidRPr="00C26DAA" w:rsidRDefault="00F32A9F" w:rsidP="00D05A43">
      <w:pPr>
        <w:numPr>
          <w:ilvl w:val="0"/>
          <w:numId w:val="118"/>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sebepoznání a sebepojetí</w:t>
      </w:r>
    </w:p>
    <w:p w14:paraId="4696834D" w14:textId="77777777" w:rsidR="0069059E" w:rsidRPr="00C26DAA" w:rsidRDefault="00F32A9F">
      <w:pPr>
        <w:numPr>
          <w:ilvl w:val="1"/>
          <w:numId w:val="1"/>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 xml:space="preserve">Sociální rozvoj </w:t>
      </w:r>
    </w:p>
    <w:p w14:paraId="17380677" w14:textId="77777777" w:rsidR="0069059E" w:rsidRPr="00C26DAA" w:rsidRDefault="00F32A9F">
      <w:pPr>
        <w:numPr>
          <w:ilvl w:val="2"/>
          <w:numId w:val="1"/>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poznávání lidí</w:t>
      </w:r>
    </w:p>
    <w:p w14:paraId="5B5CCB29" w14:textId="77777777" w:rsidR="0069059E" w:rsidRPr="00C26DAA" w:rsidRDefault="00F32A9F">
      <w:pPr>
        <w:numPr>
          <w:ilvl w:val="2"/>
          <w:numId w:val="1"/>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mezilidské vztahy</w:t>
      </w:r>
    </w:p>
    <w:p w14:paraId="11EACC1F" w14:textId="77777777" w:rsidR="0069059E" w:rsidRPr="00C26DAA" w:rsidRDefault="00F32A9F">
      <w:pPr>
        <w:numPr>
          <w:ilvl w:val="2"/>
          <w:numId w:val="1"/>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komunikace</w:t>
      </w:r>
    </w:p>
    <w:p w14:paraId="77A58E23" w14:textId="77777777" w:rsidR="0069059E" w:rsidRPr="00C26DAA" w:rsidRDefault="00F32A9F">
      <w:pPr>
        <w:numPr>
          <w:ilvl w:val="2"/>
          <w:numId w:val="1"/>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kooperace a kompetice</w:t>
      </w:r>
    </w:p>
    <w:p w14:paraId="254ABC7E" w14:textId="77777777" w:rsidR="0069059E" w:rsidRPr="00C26DAA" w:rsidRDefault="00F32A9F">
      <w:pPr>
        <w:numPr>
          <w:ilvl w:val="1"/>
          <w:numId w:val="1"/>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Morální rozvoj</w:t>
      </w:r>
    </w:p>
    <w:p w14:paraId="3F2DF747" w14:textId="77777777" w:rsidR="0069059E" w:rsidRPr="00C26DAA" w:rsidRDefault="00F32A9F">
      <w:pPr>
        <w:numPr>
          <w:ilvl w:val="2"/>
          <w:numId w:val="1"/>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hodnoty, postoje, praktická etika</w:t>
      </w:r>
    </w:p>
    <w:p w14:paraId="61743FE6" w14:textId="77777777" w:rsidR="0069059E" w:rsidRPr="00C26DAA" w:rsidRDefault="0069059E">
      <w:pPr>
        <w:jc w:val="both"/>
        <w:rPr>
          <w:rFonts w:ascii="Calibri" w:eastAsia="Calibri" w:hAnsi="Calibri" w:cs="Calibri"/>
          <w:color w:val="000000"/>
          <w:sz w:val="22"/>
          <w:szCs w:val="22"/>
        </w:rPr>
      </w:pPr>
    </w:p>
    <w:p w14:paraId="43C443FB" w14:textId="77777777" w:rsidR="0069059E" w:rsidRPr="00C26DAA" w:rsidRDefault="00F32A9F">
      <w:pPr>
        <w:numPr>
          <w:ilvl w:val="0"/>
          <w:numId w:val="77"/>
        </w:numPr>
        <w:jc w:val="both"/>
        <w:rPr>
          <w:rFonts w:ascii="Calibri" w:eastAsia="Calibri" w:hAnsi="Calibri" w:cs="Calibri"/>
          <w:b/>
          <w:color w:val="000000"/>
          <w:sz w:val="22"/>
          <w:szCs w:val="22"/>
        </w:rPr>
      </w:pPr>
      <w:r w:rsidRPr="00C26DAA">
        <w:rPr>
          <w:rFonts w:ascii="Calibri" w:eastAsia="Calibri" w:hAnsi="Calibri" w:cs="Calibri"/>
          <w:b/>
          <w:color w:val="000000"/>
          <w:sz w:val="22"/>
          <w:szCs w:val="22"/>
        </w:rPr>
        <w:t>Environmentální výchova</w:t>
      </w:r>
    </w:p>
    <w:p w14:paraId="5B70BD76" w14:textId="77777777" w:rsidR="0069059E" w:rsidRPr="00C26DAA" w:rsidRDefault="00F32A9F">
      <w:pPr>
        <w:numPr>
          <w:ilvl w:val="1"/>
          <w:numId w:val="77"/>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Vztah člověka k prostředí</w:t>
      </w:r>
    </w:p>
    <w:p w14:paraId="0F214A70" w14:textId="77777777" w:rsidR="0069059E" w:rsidRPr="00C26DAA" w:rsidRDefault="00F32A9F">
      <w:pPr>
        <w:numPr>
          <w:ilvl w:val="1"/>
          <w:numId w:val="77"/>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Lidské aktivity a problémy životního prostředí</w:t>
      </w:r>
    </w:p>
    <w:p w14:paraId="0B3153C0" w14:textId="77777777" w:rsidR="0069059E" w:rsidRPr="00C26DAA" w:rsidRDefault="00F32A9F">
      <w:pPr>
        <w:jc w:val="both"/>
        <w:rPr>
          <w:rFonts w:ascii="Calibri" w:eastAsia="Calibri" w:hAnsi="Calibri" w:cs="Calibri"/>
          <w:color w:val="000000"/>
          <w:sz w:val="22"/>
          <w:szCs w:val="22"/>
        </w:rPr>
      </w:pPr>
      <w:r w:rsidRPr="00C26DAA">
        <w:rPr>
          <w:rFonts w:ascii="Calibri" w:eastAsia="Calibri" w:hAnsi="Calibri" w:cs="Calibri"/>
          <w:color w:val="000000"/>
          <w:sz w:val="22"/>
          <w:szCs w:val="22"/>
        </w:rPr>
        <w:t xml:space="preserve">                  </w:t>
      </w:r>
    </w:p>
    <w:p w14:paraId="7E66B4E7" w14:textId="77777777" w:rsidR="0069059E" w:rsidRPr="00C26DAA" w:rsidRDefault="00F32A9F">
      <w:pPr>
        <w:numPr>
          <w:ilvl w:val="0"/>
          <w:numId w:val="77"/>
        </w:numPr>
        <w:jc w:val="both"/>
        <w:rPr>
          <w:rFonts w:ascii="Calibri" w:eastAsia="Calibri" w:hAnsi="Calibri" w:cs="Calibri"/>
          <w:b/>
          <w:color w:val="000000"/>
          <w:sz w:val="22"/>
          <w:szCs w:val="22"/>
        </w:rPr>
      </w:pPr>
      <w:r w:rsidRPr="00C26DAA">
        <w:rPr>
          <w:rFonts w:ascii="Calibri" w:eastAsia="Calibri" w:hAnsi="Calibri" w:cs="Calibri"/>
          <w:b/>
          <w:color w:val="000000"/>
          <w:sz w:val="22"/>
          <w:szCs w:val="22"/>
        </w:rPr>
        <w:t>Mediální výchova</w:t>
      </w:r>
    </w:p>
    <w:p w14:paraId="4536FF0C" w14:textId="77777777" w:rsidR="0069059E" w:rsidRPr="00C26DAA" w:rsidRDefault="00F32A9F">
      <w:pPr>
        <w:numPr>
          <w:ilvl w:val="1"/>
          <w:numId w:val="77"/>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Fungování a vliv médií ve společnosti</w:t>
      </w:r>
    </w:p>
    <w:p w14:paraId="69E35662" w14:textId="77777777" w:rsidR="0069059E" w:rsidRPr="00C26DAA" w:rsidRDefault="00F32A9F">
      <w:pPr>
        <w:numPr>
          <w:ilvl w:val="1"/>
          <w:numId w:val="77"/>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Kritické čtení a vnímání mediálních sdělení</w:t>
      </w:r>
    </w:p>
    <w:p w14:paraId="5175E470" w14:textId="77777777" w:rsidR="0069059E" w:rsidRPr="00C26DAA" w:rsidRDefault="00F32A9F">
      <w:pPr>
        <w:numPr>
          <w:ilvl w:val="1"/>
          <w:numId w:val="77"/>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Stavba mediálních sdělení</w:t>
      </w:r>
    </w:p>
    <w:p w14:paraId="32C979AD" w14:textId="77777777" w:rsidR="0069059E" w:rsidRPr="00C26DAA" w:rsidRDefault="00F32A9F">
      <w:pPr>
        <w:numPr>
          <w:ilvl w:val="1"/>
          <w:numId w:val="77"/>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Interpretace vztahu mediálních sdělení a reality</w:t>
      </w:r>
    </w:p>
    <w:p w14:paraId="764DA548" w14:textId="77777777" w:rsidR="0069059E" w:rsidRPr="00C26DAA" w:rsidRDefault="0069059E">
      <w:pPr>
        <w:jc w:val="both"/>
        <w:rPr>
          <w:rFonts w:ascii="Calibri" w:eastAsia="Calibri" w:hAnsi="Calibri" w:cs="Calibri"/>
          <w:color w:val="000000"/>
          <w:sz w:val="22"/>
          <w:szCs w:val="22"/>
        </w:rPr>
      </w:pPr>
    </w:p>
    <w:p w14:paraId="1BCAA748" w14:textId="77777777" w:rsidR="0069059E" w:rsidRPr="00C26DAA" w:rsidRDefault="00F32A9F">
      <w:pPr>
        <w:jc w:val="both"/>
        <w:rPr>
          <w:rFonts w:ascii="Calibri" w:eastAsia="Calibri" w:hAnsi="Calibri" w:cs="Calibri"/>
          <w:b/>
          <w:color w:val="000000"/>
          <w:sz w:val="22"/>
          <w:szCs w:val="22"/>
        </w:rPr>
      </w:pPr>
      <w:r w:rsidRPr="00C26DAA">
        <w:rPr>
          <w:rFonts w:ascii="Calibri" w:eastAsia="Calibri" w:hAnsi="Calibri" w:cs="Calibri"/>
          <w:b/>
          <w:color w:val="000000"/>
          <w:sz w:val="22"/>
          <w:szCs w:val="22"/>
        </w:rPr>
        <w:t xml:space="preserve">      -    Multikulturní výchova</w:t>
      </w:r>
    </w:p>
    <w:p w14:paraId="48802CD4" w14:textId="77777777" w:rsidR="0069059E" w:rsidRPr="00C26DAA" w:rsidRDefault="00F32A9F">
      <w:pPr>
        <w:numPr>
          <w:ilvl w:val="1"/>
          <w:numId w:val="77"/>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Princip sociálního smíru a solidarity</w:t>
      </w:r>
    </w:p>
    <w:p w14:paraId="78449947" w14:textId="77777777" w:rsidR="0069059E" w:rsidRPr="00C26DAA" w:rsidRDefault="00F32A9F">
      <w:pPr>
        <w:numPr>
          <w:ilvl w:val="1"/>
          <w:numId w:val="77"/>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Lidské vztahy</w:t>
      </w:r>
    </w:p>
    <w:p w14:paraId="7AB937F1" w14:textId="77777777" w:rsidR="0069059E" w:rsidRPr="00C26DAA" w:rsidRDefault="00F32A9F">
      <w:pPr>
        <w:numPr>
          <w:ilvl w:val="1"/>
          <w:numId w:val="77"/>
        </w:numPr>
        <w:jc w:val="both"/>
        <w:rPr>
          <w:rFonts w:ascii="Calibri" w:eastAsia="Calibri" w:hAnsi="Calibri" w:cs="Calibri"/>
          <w:color w:val="000000"/>
          <w:sz w:val="22"/>
          <w:szCs w:val="22"/>
        </w:rPr>
      </w:pPr>
      <w:r w:rsidRPr="00C26DAA">
        <w:rPr>
          <w:rFonts w:ascii="Calibri" w:eastAsia="Calibri" w:hAnsi="Calibri" w:cs="Calibri"/>
          <w:color w:val="000000"/>
          <w:sz w:val="22"/>
          <w:szCs w:val="22"/>
        </w:rPr>
        <w:lastRenderedPageBreak/>
        <w:t>Etnický původ</w:t>
      </w:r>
    </w:p>
    <w:p w14:paraId="2EA42232" w14:textId="77777777" w:rsidR="0069059E" w:rsidRPr="00C26DAA" w:rsidRDefault="0069059E">
      <w:pPr>
        <w:jc w:val="both"/>
        <w:rPr>
          <w:rFonts w:ascii="Calibri" w:eastAsia="Calibri" w:hAnsi="Calibri" w:cs="Calibri"/>
          <w:color w:val="000000"/>
          <w:sz w:val="22"/>
          <w:szCs w:val="22"/>
        </w:rPr>
      </w:pPr>
    </w:p>
    <w:p w14:paraId="69C0A590" w14:textId="77777777" w:rsidR="0069059E" w:rsidRPr="00C26DAA" w:rsidRDefault="00F32A9F">
      <w:pPr>
        <w:spacing w:after="120"/>
        <w:ind w:firstLine="720"/>
        <w:jc w:val="both"/>
        <w:rPr>
          <w:rFonts w:ascii="Calibri" w:eastAsia="Calibri" w:hAnsi="Calibri" w:cs="Calibri"/>
          <w:color w:val="000000"/>
          <w:sz w:val="22"/>
          <w:szCs w:val="22"/>
        </w:rPr>
      </w:pPr>
      <w:r w:rsidRPr="00C26DAA">
        <w:rPr>
          <w:rFonts w:ascii="Calibri" w:eastAsia="Calibri" w:hAnsi="Calibri" w:cs="Calibri"/>
          <w:color w:val="000000"/>
          <w:sz w:val="22"/>
          <w:szCs w:val="22"/>
        </w:rPr>
        <w:t xml:space="preserve">Vyučovaný předmět výchova k občanství je vyučován pouze na druhém stupni v 6. </w:t>
      </w:r>
      <w:proofErr w:type="gramStart"/>
      <w:r w:rsidRPr="00C26DAA">
        <w:rPr>
          <w:rFonts w:ascii="Calibri" w:eastAsia="Calibri" w:hAnsi="Calibri" w:cs="Calibri"/>
          <w:color w:val="000000"/>
          <w:sz w:val="22"/>
          <w:szCs w:val="22"/>
        </w:rPr>
        <w:t>-  9.</w:t>
      </w:r>
      <w:proofErr w:type="gramEnd"/>
      <w:r w:rsidRPr="00C26DAA">
        <w:rPr>
          <w:rFonts w:ascii="Calibri" w:eastAsia="Calibri" w:hAnsi="Calibri" w:cs="Calibri"/>
          <w:color w:val="000000"/>
          <w:sz w:val="22"/>
          <w:szCs w:val="22"/>
        </w:rPr>
        <w:t xml:space="preserve"> ročníku vždy po jedné hodině týdně, jeho celková hodinová dotace tedy činí 4 hodiny.</w:t>
      </w:r>
    </w:p>
    <w:p w14:paraId="1E9C7781" w14:textId="77777777" w:rsidR="0069059E" w:rsidRPr="00C26DAA" w:rsidRDefault="00F32A9F">
      <w:pPr>
        <w:spacing w:after="120"/>
        <w:ind w:firstLine="720"/>
        <w:jc w:val="both"/>
        <w:rPr>
          <w:rFonts w:ascii="Calibri" w:eastAsia="Calibri" w:hAnsi="Calibri" w:cs="Calibri"/>
          <w:color w:val="000000"/>
          <w:sz w:val="22"/>
          <w:szCs w:val="22"/>
        </w:rPr>
      </w:pPr>
      <w:r w:rsidRPr="00C26DAA">
        <w:rPr>
          <w:rFonts w:ascii="Calibri" w:eastAsia="Calibri" w:hAnsi="Calibri" w:cs="Calibri"/>
          <w:smallCaps/>
          <w:color w:val="000000"/>
          <w:sz w:val="22"/>
          <w:szCs w:val="22"/>
        </w:rPr>
        <w:t>VÝCHOVA K OBČANSTVÍ</w:t>
      </w:r>
      <w:r w:rsidRPr="00C26DAA">
        <w:rPr>
          <w:rFonts w:ascii="Calibri" w:eastAsia="Calibri" w:hAnsi="Calibri" w:cs="Calibri"/>
          <w:color w:val="000000"/>
          <w:sz w:val="22"/>
          <w:szCs w:val="22"/>
        </w:rPr>
        <w:t xml:space="preserve"> je vyučována formou jednotlivých vyučovacích hodin ve třídách s důrazem na rozvinutí komunikačních schopností žáků, učí se dodržovat pravidla diskuse, rozhovoru, práce ve skupinách. Podle podmínek školy a zájmu žáků jsou doplněny besedami s policií, s právníkem, návštěvou významných kulturních památek, obecního úřadu. </w:t>
      </w:r>
    </w:p>
    <w:p w14:paraId="73A162CE" w14:textId="77777777" w:rsidR="0069059E" w:rsidRDefault="0069059E">
      <w:pPr>
        <w:spacing w:after="120"/>
        <w:ind w:firstLine="720"/>
        <w:jc w:val="both"/>
        <w:rPr>
          <w:rFonts w:ascii="Calibri" w:eastAsia="Calibri" w:hAnsi="Calibri" w:cs="Calibri"/>
          <w:color w:val="000000"/>
        </w:rPr>
      </w:pPr>
    </w:p>
    <w:p w14:paraId="11587BF7" w14:textId="77777777" w:rsidR="0069059E" w:rsidRDefault="00F32A9F">
      <w:pPr>
        <w:spacing w:after="120"/>
        <w:jc w:val="both"/>
        <w:rPr>
          <w:rFonts w:ascii="Calibri" w:eastAsia="Calibri" w:hAnsi="Calibri" w:cs="Calibri"/>
          <w:b/>
          <w:color w:val="000000"/>
          <w:sz w:val="28"/>
          <w:szCs w:val="28"/>
        </w:rPr>
      </w:pPr>
      <w:r>
        <w:rPr>
          <w:rFonts w:ascii="Calibri" w:eastAsia="Calibri" w:hAnsi="Calibri" w:cs="Calibri"/>
          <w:b/>
          <w:color w:val="000000"/>
          <w:sz w:val="28"/>
          <w:szCs w:val="28"/>
        </w:rPr>
        <w:t xml:space="preserve">Výchovné a vzdělávací strategie </w:t>
      </w:r>
    </w:p>
    <w:p w14:paraId="0A98616A" w14:textId="77777777" w:rsidR="0069059E" w:rsidRPr="00C26DAA" w:rsidRDefault="00F32A9F">
      <w:pPr>
        <w:jc w:val="both"/>
        <w:rPr>
          <w:rFonts w:ascii="Calibri" w:eastAsia="Calibri" w:hAnsi="Calibri" w:cs="Calibri"/>
          <w:b/>
          <w:color w:val="000000"/>
          <w:sz w:val="22"/>
          <w:szCs w:val="22"/>
        </w:rPr>
      </w:pPr>
      <w:r w:rsidRPr="00C26DAA">
        <w:rPr>
          <w:rFonts w:ascii="Calibri" w:eastAsia="Calibri" w:hAnsi="Calibri" w:cs="Calibri"/>
          <w:b/>
          <w:color w:val="000000"/>
          <w:sz w:val="22"/>
          <w:szCs w:val="22"/>
        </w:rPr>
        <w:t>Kompetence občanské</w:t>
      </w:r>
    </w:p>
    <w:p w14:paraId="12DDD935" w14:textId="77777777" w:rsidR="0069059E" w:rsidRPr="00C26DAA" w:rsidRDefault="00F32A9F">
      <w:pPr>
        <w:ind w:firstLine="708"/>
        <w:jc w:val="both"/>
        <w:rPr>
          <w:rFonts w:ascii="Calibri" w:eastAsia="Calibri" w:hAnsi="Calibri" w:cs="Calibri"/>
          <w:color w:val="000000"/>
          <w:sz w:val="22"/>
          <w:szCs w:val="22"/>
        </w:rPr>
      </w:pPr>
      <w:r w:rsidRPr="00C26DAA">
        <w:rPr>
          <w:rFonts w:ascii="Calibri" w:eastAsia="Calibri" w:hAnsi="Calibri" w:cs="Calibri"/>
          <w:color w:val="000000"/>
          <w:sz w:val="22"/>
          <w:szCs w:val="22"/>
        </w:rPr>
        <w:t>Na příkladech ze života učíme žáky rozlišovat, které jednání je možné považovat za mravné, odlišnost mravní a právní normy.</w:t>
      </w:r>
    </w:p>
    <w:p w14:paraId="63E2747C" w14:textId="77777777" w:rsidR="0069059E" w:rsidRPr="00C26DAA" w:rsidRDefault="00F32A9F">
      <w:pPr>
        <w:jc w:val="both"/>
        <w:rPr>
          <w:rFonts w:ascii="Calibri" w:eastAsia="Calibri" w:hAnsi="Calibri" w:cs="Calibri"/>
          <w:color w:val="000000"/>
          <w:sz w:val="22"/>
          <w:szCs w:val="22"/>
        </w:rPr>
      </w:pPr>
      <w:r w:rsidRPr="00C26DAA">
        <w:rPr>
          <w:rFonts w:ascii="Calibri" w:eastAsia="Calibri" w:hAnsi="Calibri" w:cs="Calibri"/>
          <w:color w:val="000000"/>
          <w:sz w:val="22"/>
          <w:szCs w:val="22"/>
        </w:rPr>
        <w:t>Poznávají výhody a nevýhody demokracie, význam voleb, seznamují se se zastupitelskými orgány ČR.</w:t>
      </w:r>
    </w:p>
    <w:p w14:paraId="019B95AA" w14:textId="77777777" w:rsidR="0069059E" w:rsidRPr="00C26DAA" w:rsidRDefault="00F32A9F">
      <w:pPr>
        <w:ind w:firstLine="720"/>
        <w:jc w:val="both"/>
        <w:rPr>
          <w:rFonts w:ascii="Calibri" w:eastAsia="Calibri" w:hAnsi="Calibri" w:cs="Calibri"/>
          <w:color w:val="000000"/>
          <w:sz w:val="22"/>
          <w:szCs w:val="22"/>
        </w:rPr>
      </w:pPr>
      <w:r w:rsidRPr="00C26DAA">
        <w:rPr>
          <w:rFonts w:ascii="Calibri" w:eastAsia="Calibri" w:hAnsi="Calibri" w:cs="Calibri"/>
          <w:color w:val="000000"/>
          <w:sz w:val="22"/>
          <w:szCs w:val="22"/>
        </w:rPr>
        <w:t>Dbáme o dodržování pravidel, sledování a dodržování právních norem. Diskutujeme s žáky o jejich právech a povinnostech.</w:t>
      </w:r>
    </w:p>
    <w:p w14:paraId="48C93B5A" w14:textId="77777777" w:rsidR="0069059E" w:rsidRPr="00C26DAA" w:rsidRDefault="00F32A9F">
      <w:pPr>
        <w:ind w:firstLine="720"/>
        <w:jc w:val="both"/>
        <w:rPr>
          <w:rFonts w:ascii="Calibri" w:eastAsia="Calibri" w:hAnsi="Calibri" w:cs="Calibri"/>
          <w:color w:val="000000"/>
          <w:sz w:val="22"/>
          <w:szCs w:val="22"/>
        </w:rPr>
      </w:pPr>
      <w:r w:rsidRPr="00C26DAA">
        <w:rPr>
          <w:rFonts w:ascii="Calibri" w:eastAsia="Calibri" w:hAnsi="Calibri" w:cs="Calibri"/>
          <w:color w:val="000000"/>
          <w:sz w:val="22"/>
          <w:szCs w:val="22"/>
        </w:rPr>
        <w:t xml:space="preserve"> Diskutujeme o člověku, jeho potřebách a odlišnostech a vedeme tím žáky k respektování příslušníků jiných ras. Snažíme se, aby žáci pochopili význam tolerance při soužití s národnostními menšinami. Poskytujeme doplňkovou četbu, umožňujeme vyhledávat informace. Prací ve skupinách s úryvky z krásné literatury i s aktuálními informacemi vštěpujeme žákům jednoznačně odmítavý postoj vůči rasově motivovanému útlaku.</w:t>
      </w:r>
    </w:p>
    <w:p w14:paraId="6AF6C60F" w14:textId="77777777" w:rsidR="0069059E" w:rsidRPr="00C26DAA" w:rsidRDefault="00F32A9F">
      <w:pPr>
        <w:ind w:firstLine="720"/>
        <w:jc w:val="both"/>
        <w:rPr>
          <w:rFonts w:ascii="Calibri" w:eastAsia="Calibri" w:hAnsi="Calibri" w:cs="Calibri"/>
          <w:color w:val="000000"/>
          <w:sz w:val="22"/>
          <w:szCs w:val="22"/>
        </w:rPr>
      </w:pPr>
      <w:r w:rsidRPr="00C26DAA">
        <w:rPr>
          <w:rFonts w:ascii="Calibri" w:eastAsia="Calibri" w:hAnsi="Calibri" w:cs="Calibri"/>
          <w:color w:val="000000"/>
          <w:sz w:val="22"/>
          <w:szCs w:val="22"/>
        </w:rPr>
        <w:t>Využíváme metody dramatické výchovy a skupinové práce.</w:t>
      </w:r>
    </w:p>
    <w:p w14:paraId="18191501" w14:textId="77777777" w:rsidR="0069059E" w:rsidRPr="00C26DAA" w:rsidRDefault="00F32A9F">
      <w:pPr>
        <w:ind w:firstLine="720"/>
        <w:jc w:val="both"/>
        <w:rPr>
          <w:rFonts w:ascii="Calibri" w:eastAsia="Calibri" w:hAnsi="Calibri" w:cs="Calibri"/>
          <w:color w:val="000000"/>
          <w:sz w:val="22"/>
          <w:szCs w:val="22"/>
        </w:rPr>
      </w:pPr>
      <w:r w:rsidRPr="00C26DAA">
        <w:rPr>
          <w:rFonts w:ascii="Calibri" w:eastAsia="Calibri" w:hAnsi="Calibri" w:cs="Calibri"/>
          <w:color w:val="000000"/>
          <w:sz w:val="22"/>
          <w:szCs w:val="22"/>
        </w:rPr>
        <w:t xml:space="preserve">Organizujeme adaptační program. </w:t>
      </w:r>
    </w:p>
    <w:p w14:paraId="15477C0A" w14:textId="77777777" w:rsidR="0069059E" w:rsidRPr="00C26DAA" w:rsidRDefault="00F32A9F">
      <w:pPr>
        <w:ind w:firstLine="720"/>
        <w:jc w:val="both"/>
        <w:rPr>
          <w:rFonts w:ascii="Calibri" w:eastAsia="Calibri" w:hAnsi="Calibri" w:cs="Calibri"/>
          <w:color w:val="000000"/>
          <w:sz w:val="22"/>
          <w:szCs w:val="22"/>
        </w:rPr>
      </w:pPr>
      <w:r w:rsidRPr="00C26DAA">
        <w:rPr>
          <w:rFonts w:ascii="Calibri" w:eastAsia="Calibri" w:hAnsi="Calibri" w:cs="Calibri"/>
          <w:color w:val="000000"/>
          <w:sz w:val="22"/>
          <w:szCs w:val="22"/>
        </w:rPr>
        <w:t>Diskusí o aktuálních problémech upevňujeme ekologické myšlení, kladný vztah k životnímu prostředí a základní znalosti globálních problémů lidstva. Využíváme mezipředmětových vztahů a umožňujeme tvorbu prezentací k ekologickým globálním a lokálním problémům. Diskutujeme o problémech prostředí. Využíváme statistických údajů ve vztahu k životnímu prostředí. Vedeme žáky ke sledování aktuálního dění.</w:t>
      </w:r>
    </w:p>
    <w:p w14:paraId="726E59B5" w14:textId="77777777" w:rsidR="0069059E" w:rsidRPr="00C26DAA" w:rsidRDefault="00F32A9F">
      <w:pPr>
        <w:jc w:val="both"/>
        <w:rPr>
          <w:rFonts w:ascii="Calibri" w:eastAsia="Calibri" w:hAnsi="Calibri" w:cs="Calibri"/>
          <w:color w:val="000000"/>
          <w:sz w:val="22"/>
          <w:szCs w:val="22"/>
        </w:rPr>
      </w:pPr>
      <w:r w:rsidRPr="00C26DAA">
        <w:rPr>
          <w:rFonts w:ascii="Calibri" w:eastAsia="Calibri" w:hAnsi="Calibri" w:cs="Calibri"/>
          <w:color w:val="000000"/>
          <w:sz w:val="22"/>
          <w:szCs w:val="22"/>
        </w:rPr>
        <w:t xml:space="preserve">            Pořádáme soutěže.</w:t>
      </w:r>
    </w:p>
    <w:p w14:paraId="0E7458F0" w14:textId="77777777" w:rsidR="0069059E" w:rsidRPr="00C26DAA" w:rsidRDefault="0069059E">
      <w:pPr>
        <w:jc w:val="both"/>
        <w:rPr>
          <w:rFonts w:ascii="Calibri" w:eastAsia="Calibri" w:hAnsi="Calibri" w:cs="Calibri"/>
          <w:color w:val="000000"/>
          <w:sz w:val="22"/>
          <w:szCs w:val="22"/>
        </w:rPr>
      </w:pPr>
    </w:p>
    <w:p w14:paraId="20849D1F" w14:textId="77777777" w:rsidR="0069059E" w:rsidRPr="00C26DAA" w:rsidRDefault="00F32A9F">
      <w:pPr>
        <w:jc w:val="both"/>
        <w:rPr>
          <w:rFonts w:ascii="Calibri" w:eastAsia="Calibri" w:hAnsi="Calibri" w:cs="Calibri"/>
          <w:b/>
          <w:color w:val="000000"/>
          <w:sz w:val="22"/>
          <w:szCs w:val="22"/>
        </w:rPr>
      </w:pPr>
      <w:r w:rsidRPr="00C26DAA">
        <w:rPr>
          <w:rFonts w:ascii="Calibri" w:eastAsia="Calibri" w:hAnsi="Calibri" w:cs="Calibri"/>
          <w:b/>
          <w:color w:val="000000"/>
          <w:sz w:val="22"/>
          <w:szCs w:val="22"/>
        </w:rPr>
        <w:t>Kompetence sociální a personální</w:t>
      </w:r>
    </w:p>
    <w:p w14:paraId="1A8C6F01" w14:textId="77777777" w:rsidR="0069059E" w:rsidRPr="00C26DAA" w:rsidRDefault="00F32A9F">
      <w:pPr>
        <w:ind w:firstLine="708"/>
        <w:jc w:val="both"/>
        <w:rPr>
          <w:rFonts w:ascii="Calibri" w:eastAsia="Calibri" w:hAnsi="Calibri" w:cs="Calibri"/>
          <w:color w:val="000000"/>
          <w:sz w:val="22"/>
          <w:szCs w:val="22"/>
        </w:rPr>
      </w:pPr>
      <w:r w:rsidRPr="00C26DAA">
        <w:rPr>
          <w:rFonts w:ascii="Calibri" w:eastAsia="Calibri" w:hAnsi="Calibri" w:cs="Calibri"/>
          <w:color w:val="000000"/>
          <w:sz w:val="22"/>
          <w:szCs w:val="22"/>
        </w:rPr>
        <w:t>Při skupinové práci učíme žáky spolupráci v kolektivu a týmové práci.</w:t>
      </w:r>
    </w:p>
    <w:p w14:paraId="188B2A72" w14:textId="77777777" w:rsidR="0069059E" w:rsidRPr="00C26DAA" w:rsidRDefault="00F32A9F">
      <w:pPr>
        <w:ind w:firstLine="720"/>
        <w:jc w:val="both"/>
        <w:rPr>
          <w:rFonts w:ascii="Calibri" w:eastAsia="Calibri" w:hAnsi="Calibri" w:cs="Calibri"/>
          <w:color w:val="000000"/>
          <w:sz w:val="22"/>
          <w:szCs w:val="22"/>
        </w:rPr>
      </w:pPr>
      <w:r w:rsidRPr="00C26DAA">
        <w:rPr>
          <w:rFonts w:ascii="Calibri" w:eastAsia="Calibri" w:hAnsi="Calibri" w:cs="Calibri"/>
          <w:color w:val="000000"/>
          <w:sz w:val="22"/>
          <w:szCs w:val="22"/>
        </w:rPr>
        <w:t>Žáky vedeme k získávání základů kooperace a týmové práce, při které se společně s pedagogy podílejí na vytváření pravidel práce v týmu. Vedeme je k tomu, aby dokázali vhodně uplatňovat svá práva, uvědomovat si své povinnosti a plnit je.</w:t>
      </w:r>
    </w:p>
    <w:p w14:paraId="2DE809EB" w14:textId="77777777" w:rsidR="0069059E" w:rsidRPr="00C26DAA" w:rsidRDefault="00F32A9F">
      <w:pPr>
        <w:ind w:firstLine="720"/>
        <w:jc w:val="both"/>
        <w:rPr>
          <w:rFonts w:ascii="Calibri" w:eastAsia="Calibri" w:hAnsi="Calibri" w:cs="Calibri"/>
          <w:color w:val="000000"/>
          <w:sz w:val="22"/>
          <w:szCs w:val="22"/>
        </w:rPr>
      </w:pPr>
      <w:r w:rsidRPr="00C26DAA">
        <w:rPr>
          <w:rFonts w:ascii="Calibri" w:eastAsia="Calibri" w:hAnsi="Calibri" w:cs="Calibri"/>
          <w:color w:val="000000"/>
          <w:sz w:val="22"/>
          <w:szCs w:val="22"/>
        </w:rPr>
        <w:t>Rozvíjíme u žáků systematičnost, vytrvalost a přesnost.</w:t>
      </w:r>
    </w:p>
    <w:p w14:paraId="39D1402F" w14:textId="77777777" w:rsidR="0069059E" w:rsidRPr="00C26DAA" w:rsidRDefault="00F32A9F">
      <w:pPr>
        <w:ind w:firstLine="720"/>
        <w:jc w:val="both"/>
        <w:rPr>
          <w:rFonts w:ascii="Calibri" w:eastAsia="Calibri" w:hAnsi="Calibri" w:cs="Calibri"/>
          <w:color w:val="000000"/>
          <w:sz w:val="22"/>
          <w:szCs w:val="22"/>
        </w:rPr>
      </w:pPr>
      <w:r w:rsidRPr="00C26DAA">
        <w:rPr>
          <w:rFonts w:ascii="Calibri" w:eastAsia="Calibri" w:hAnsi="Calibri" w:cs="Calibri"/>
          <w:color w:val="000000"/>
          <w:sz w:val="22"/>
          <w:szCs w:val="22"/>
        </w:rPr>
        <w:t>Vedeme žáky k vytváření duševní, tělesné a sociální pohody.</w:t>
      </w:r>
    </w:p>
    <w:p w14:paraId="2B980D50" w14:textId="77777777" w:rsidR="0069059E" w:rsidRPr="00C26DAA" w:rsidRDefault="00F32A9F">
      <w:pPr>
        <w:ind w:firstLine="720"/>
        <w:jc w:val="both"/>
        <w:rPr>
          <w:rFonts w:ascii="Calibri" w:eastAsia="Calibri" w:hAnsi="Calibri" w:cs="Calibri"/>
          <w:color w:val="000000"/>
          <w:sz w:val="22"/>
          <w:szCs w:val="22"/>
        </w:rPr>
      </w:pPr>
      <w:r w:rsidRPr="00C26DAA">
        <w:rPr>
          <w:rFonts w:ascii="Calibri" w:eastAsia="Calibri" w:hAnsi="Calibri" w:cs="Calibri"/>
          <w:color w:val="000000"/>
          <w:sz w:val="22"/>
          <w:szCs w:val="22"/>
        </w:rPr>
        <w:t>Učíme žáky vystihnout své pocity, nálady a podělit se o ně s ostatními, tím si dokázat vytvořit žebříček hodnot.</w:t>
      </w:r>
    </w:p>
    <w:p w14:paraId="03437F6C" w14:textId="77777777" w:rsidR="0069059E" w:rsidRPr="00C26DAA" w:rsidRDefault="00F32A9F">
      <w:pPr>
        <w:ind w:firstLine="720"/>
        <w:jc w:val="both"/>
        <w:rPr>
          <w:rFonts w:ascii="Calibri" w:eastAsia="Calibri" w:hAnsi="Calibri" w:cs="Calibri"/>
          <w:color w:val="000000"/>
          <w:sz w:val="22"/>
          <w:szCs w:val="22"/>
        </w:rPr>
      </w:pPr>
      <w:r w:rsidRPr="00C26DAA">
        <w:rPr>
          <w:rFonts w:ascii="Calibri" w:eastAsia="Calibri" w:hAnsi="Calibri" w:cs="Calibri"/>
          <w:color w:val="000000"/>
          <w:sz w:val="22"/>
          <w:szCs w:val="22"/>
        </w:rPr>
        <w:t>U žáků pěstujeme schopnost vytvářet příjemnou atmosféru v týmu, upevňujeme dobré mezilidské vztahy, učíme je v případě potřeby poskytnout pomoc nebo dokázat o ni sami požádat.</w:t>
      </w:r>
    </w:p>
    <w:p w14:paraId="4F7BFF0A" w14:textId="77777777" w:rsidR="0069059E" w:rsidRPr="00C26DAA" w:rsidRDefault="00F32A9F">
      <w:pPr>
        <w:ind w:firstLine="720"/>
        <w:jc w:val="both"/>
        <w:rPr>
          <w:rFonts w:ascii="Calibri" w:eastAsia="Calibri" w:hAnsi="Calibri" w:cs="Calibri"/>
          <w:color w:val="000000"/>
          <w:sz w:val="22"/>
          <w:szCs w:val="22"/>
        </w:rPr>
      </w:pPr>
      <w:r w:rsidRPr="00C26DAA">
        <w:rPr>
          <w:rFonts w:ascii="Calibri" w:eastAsia="Calibri" w:hAnsi="Calibri" w:cs="Calibri"/>
          <w:color w:val="000000"/>
          <w:sz w:val="22"/>
          <w:szCs w:val="22"/>
        </w:rPr>
        <w:t xml:space="preserve">Usilujeme o to, aby žáci prokázali schopnost střídat role ve skupině, respektovat společně dohodnutá pravidla chování. </w:t>
      </w:r>
    </w:p>
    <w:p w14:paraId="62F4144D" w14:textId="77777777" w:rsidR="0069059E" w:rsidRPr="00C26DAA" w:rsidRDefault="00F32A9F">
      <w:pPr>
        <w:ind w:firstLine="720"/>
        <w:jc w:val="both"/>
        <w:rPr>
          <w:rFonts w:ascii="Calibri" w:eastAsia="Calibri" w:hAnsi="Calibri" w:cs="Calibri"/>
          <w:color w:val="000000"/>
          <w:sz w:val="22"/>
          <w:szCs w:val="22"/>
        </w:rPr>
      </w:pPr>
      <w:r w:rsidRPr="00C26DAA">
        <w:rPr>
          <w:rFonts w:ascii="Calibri" w:eastAsia="Calibri" w:hAnsi="Calibri" w:cs="Calibri"/>
          <w:color w:val="000000"/>
          <w:sz w:val="22"/>
          <w:szCs w:val="22"/>
        </w:rPr>
        <w:t>Pěstujeme u všech žáků zdravé sebevědomí a dovednost realisticky zhodnotit své schopnosti.</w:t>
      </w:r>
    </w:p>
    <w:p w14:paraId="48BBAD82" w14:textId="77777777" w:rsidR="0069059E" w:rsidRPr="00C26DAA" w:rsidRDefault="00F32A9F">
      <w:pPr>
        <w:ind w:firstLine="720"/>
        <w:jc w:val="both"/>
        <w:rPr>
          <w:rFonts w:ascii="Calibri" w:eastAsia="Calibri" w:hAnsi="Calibri" w:cs="Calibri"/>
          <w:color w:val="000000"/>
          <w:sz w:val="22"/>
          <w:szCs w:val="22"/>
        </w:rPr>
      </w:pPr>
      <w:r w:rsidRPr="00C26DAA">
        <w:rPr>
          <w:rFonts w:ascii="Calibri" w:eastAsia="Calibri" w:hAnsi="Calibri" w:cs="Calibri"/>
          <w:color w:val="000000"/>
          <w:sz w:val="22"/>
          <w:szCs w:val="22"/>
        </w:rPr>
        <w:t>U žáků vytváříme pozitivní představu o sobě samém, která podporuje jejich sebedůvěru, fantazii a originalitu.</w:t>
      </w:r>
    </w:p>
    <w:p w14:paraId="62FC1E67" w14:textId="77777777" w:rsidR="0069059E" w:rsidRPr="00C26DAA" w:rsidRDefault="00F32A9F">
      <w:pPr>
        <w:ind w:firstLine="720"/>
        <w:jc w:val="both"/>
        <w:rPr>
          <w:rFonts w:ascii="Calibri" w:eastAsia="Calibri" w:hAnsi="Calibri" w:cs="Calibri"/>
          <w:color w:val="000000"/>
          <w:sz w:val="22"/>
          <w:szCs w:val="22"/>
        </w:rPr>
      </w:pPr>
      <w:r w:rsidRPr="00C26DAA">
        <w:rPr>
          <w:rFonts w:ascii="Calibri" w:eastAsia="Calibri" w:hAnsi="Calibri" w:cs="Calibri"/>
          <w:color w:val="000000"/>
          <w:sz w:val="22"/>
          <w:szCs w:val="22"/>
        </w:rPr>
        <w:t>Učíme je ovládat své jednání a chování tak, aby dosáhli pocitu sebeuspokojení a sebeúcty.</w:t>
      </w:r>
    </w:p>
    <w:p w14:paraId="7D274EE0" w14:textId="77777777" w:rsidR="0069059E" w:rsidRPr="00C26DAA" w:rsidRDefault="00F32A9F">
      <w:pPr>
        <w:ind w:firstLine="720"/>
        <w:jc w:val="both"/>
        <w:rPr>
          <w:rFonts w:ascii="Calibri" w:eastAsia="Calibri" w:hAnsi="Calibri" w:cs="Calibri"/>
          <w:color w:val="000000"/>
          <w:sz w:val="22"/>
          <w:szCs w:val="22"/>
        </w:rPr>
      </w:pPr>
      <w:r w:rsidRPr="00C26DAA">
        <w:rPr>
          <w:rFonts w:ascii="Calibri" w:eastAsia="Calibri" w:hAnsi="Calibri" w:cs="Calibri"/>
          <w:color w:val="000000"/>
          <w:sz w:val="22"/>
          <w:szCs w:val="22"/>
        </w:rPr>
        <w:t>Pomocí srovnávání své práce s prací ostatních vedeme žáky k realistickému hodnocení svých schopností.</w:t>
      </w:r>
    </w:p>
    <w:p w14:paraId="6809D212" w14:textId="77777777" w:rsidR="0069059E" w:rsidRPr="00C26DAA" w:rsidRDefault="00F32A9F">
      <w:pPr>
        <w:ind w:firstLine="720"/>
        <w:jc w:val="both"/>
        <w:rPr>
          <w:rFonts w:ascii="Calibri" w:eastAsia="Calibri" w:hAnsi="Calibri" w:cs="Calibri"/>
          <w:color w:val="000000"/>
          <w:sz w:val="22"/>
          <w:szCs w:val="22"/>
        </w:rPr>
      </w:pPr>
      <w:r w:rsidRPr="00C26DAA">
        <w:rPr>
          <w:rFonts w:ascii="Calibri" w:eastAsia="Calibri" w:hAnsi="Calibri" w:cs="Calibri"/>
          <w:color w:val="000000"/>
          <w:sz w:val="22"/>
          <w:szCs w:val="22"/>
        </w:rPr>
        <w:t>Vytváříme schopnost vyslovit hypotézu na základě jejich myšlení a vedeme je k jejímu ověřování či vyvrácení pomocí protipříkladu.</w:t>
      </w:r>
    </w:p>
    <w:p w14:paraId="5BCCEF8D" w14:textId="77777777" w:rsidR="0069059E" w:rsidRPr="00C26DAA" w:rsidRDefault="00F32A9F">
      <w:pPr>
        <w:ind w:firstLine="720"/>
        <w:jc w:val="both"/>
        <w:rPr>
          <w:rFonts w:ascii="Calibri" w:eastAsia="Calibri" w:hAnsi="Calibri" w:cs="Calibri"/>
          <w:color w:val="000000"/>
          <w:sz w:val="22"/>
          <w:szCs w:val="22"/>
        </w:rPr>
      </w:pPr>
      <w:r w:rsidRPr="00C26DAA">
        <w:rPr>
          <w:rFonts w:ascii="Calibri" w:eastAsia="Calibri" w:hAnsi="Calibri" w:cs="Calibri"/>
          <w:color w:val="000000"/>
          <w:sz w:val="22"/>
          <w:szCs w:val="22"/>
        </w:rPr>
        <w:lastRenderedPageBreak/>
        <w:t>Na příkladech ze života uvádíme příklady možných důsledků neuváženě založené rodiny, snažíme se, aby si uvědomili potřebu úcty k rodičům a všem lidem, hlavně starším, svoji zodpovědnost za zdraví a život.</w:t>
      </w:r>
    </w:p>
    <w:p w14:paraId="600EED74" w14:textId="77777777" w:rsidR="0069059E" w:rsidRPr="00C26DAA" w:rsidRDefault="0069059E">
      <w:pPr>
        <w:jc w:val="both"/>
        <w:rPr>
          <w:rFonts w:ascii="Calibri" w:eastAsia="Calibri" w:hAnsi="Calibri" w:cs="Calibri"/>
          <w:color w:val="000000"/>
          <w:sz w:val="22"/>
          <w:szCs w:val="22"/>
        </w:rPr>
      </w:pPr>
    </w:p>
    <w:p w14:paraId="37B8774C" w14:textId="77777777" w:rsidR="0069059E" w:rsidRPr="00C26DAA" w:rsidRDefault="00F32A9F">
      <w:pPr>
        <w:jc w:val="both"/>
        <w:rPr>
          <w:rFonts w:ascii="Calibri" w:eastAsia="Calibri" w:hAnsi="Calibri" w:cs="Calibri"/>
          <w:b/>
          <w:color w:val="000000"/>
          <w:sz w:val="22"/>
          <w:szCs w:val="22"/>
        </w:rPr>
      </w:pPr>
      <w:r w:rsidRPr="00C26DAA">
        <w:rPr>
          <w:rFonts w:ascii="Calibri" w:eastAsia="Calibri" w:hAnsi="Calibri" w:cs="Calibri"/>
          <w:b/>
          <w:color w:val="000000"/>
          <w:sz w:val="22"/>
          <w:szCs w:val="22"/>
        </w:rPr>
        <w:t>Kompetence komunikativní</w:t>
      </w:r>
    </w:p>
    <w:p w14:paraId="3AC577A0" w14:textId="77777777" w:rsidR="0069059E" w:rsidRPr="00C26DAA" w:rsidRDefault="00F32A9F">
      <w:pPr>
        <w:ind w:firstLine="708"/>
        <w:jc w:val="both"/>
        <w:rPr>
          <w:rFonts w:ascii="Calibri" w:eastAsia="Calibri" w:hAnsi="Calibri" w:cs="Calibri"/>
          <w:color w:val="000000"/>
          <w:sz w:val="22"/>
          <w:szCs w:val="22"/>
        </w:rPr>
      </w:pPr>
      <w:r w:rsidRPr="00C26DAA">
        <w:rPr>
          <w:rFonts w:ascii="Calibri" w:eastAsia="Calibri" w:hAnsi="Calibri" w:cs="Calibri"/>
          <w:color w:val="000000"/>
          <w:sz w:val="22"/>
          <w:szCs w:val="22"/>
        </w:rPr>
        <w:t>Simulační hry nám pomáhají vyzkoušet si nácvik společenského chování, otevřeně a vhodným způsobem říct vlastní názor, respektovat názory druhých.</w:t>
      </w:r>
    </w:p>
    <w:p w14:paraId="448B06DF" w14:textId="77777777" w:rsidR="0069059E" w:rsidRPr="00C26DAA" w:rsidRDefault="00F32A9F">
      <w:pPr>
        <w:ind w:firstLine="720"/>
        <w:jc w:val="both"/>
        <w:rPr>
          <w:rFonts w:ascii="Calibri" w:eastAsia="Calibri" w:hAnsi="Calibri" w:cs="Calibri"/>
          <w:color w:val="000000"/>
          <w:sz w:val="22"/>
          <w:szCs w:val="22"/>
        </w:rPr>
      </w:pPr>
      <w:r w:rsidRPr="00C26DAA">
        <w:rPr>
          <w:rFonts w:ascii="Calibri" w:eastAsia="Calibri" w:hAnsi="Calibri" w:cs="Calibri"/>
          <w:color w:val="000000"/>
          <w:sz w:val="22"/>
          <w:szCs w:val="22"/>
        </w:rPr>
        <w:t xml:space="preserve"> Učíme je pracovat s médii, uvědomit si význam informací pro možnost kompetentního rozhodování, způsoby a metody efektivního rozhodování.</w:t>
      </w:r>
    </w:p>
    <w:p w14:paraId="2493795F" w14:textId="77777777" w:rsidR="0069059E" w:rsidRPr="00C26DAA" w:rsidRDefault="00F32A9F">
      <w:pPr>
        <w:ind w:firstLine="720"/>
        <w:jc w:val="both"/>
        <w:rPr>
          <w:rFonts w:ascii="Calibri" w:eastAsia="Calibri" w:hAnsi="Calibri" w:cs="Calibri"/>
          <w:color w:val="000000"/>
          <w:sz w:val="22"/>
          <w:szCs w:val="22"/>
        </w:rPr>
      </w:pPr>
      <w:r w:rsidRPr="00C26DAA">
        <w:rPr>
          <w:rFonts w:ascii="Calibri" w:eastAsia="Calibri" w:hAnsi="Calibri" w:cs="Calibri"/>
          <w:color w:val="000000"/>
          <w:sz w:val="22"/>
          <w:szCs w:val="22"/>
        </w:rPr>
        <w:t>Hrou v roli a řešením různých životních situací vedeme žáky k ovládání základního společenského chování, které u nich pěstujeme také při besedách k jednotlivým výukovým tématům.</w:t>
      </w:r>
    </w:p>
    <w:p w14:paraId="48A3FB9E" w14:textId="77777777" w:rsidR="0069059E" w:rsidRPr="00C26DAA" w:rsidRDefault="0069059E">
      <w:pPr>
        <w:jc w:val="both"/>
        <w:rPr>
          <w:rFonts w:ascii="Calibri" w:eastAsia="Calibri" w:hAnsi="Calibri" w:cs="Calibri"/>
          <w:b/>
          <w:color w:val="000000"/>
          <w:sz w:val="22"/>
          <w:szCs w:val="22"/>
        </w:rPr>
      </w:pPr>
    </w:p>
    <w:p w14:paraId="55F8A886" w14:textId="77777777" w:rsidR="0069059E" w:rsidRPr="00C26DAA" w:rsidRDefault="00F32A9F">
      <w:pPr>
        <w:jc w:val="both"/>
        <w:rPr>
          <w:rFonts w:ascii="Calibri" w:eastAsia="Calibri" w:hAnsi="Calibri" w:cs="Calibri"/>
          <w:b/>
          <w:color w:val="000000"/>
          <w:sz w:val="22"/>
          <w:szCs w:val="22"/>
        </w:rPr>
      </w:pPr>
      <w:r w:rsidRPr="00C26DAA">
        <w:rPr>
          <w:rFonts w:ascii="Calibri" w:eastAsia="Calibri" w:hAnsi="Calibri" w:cs="Calibri"/>
          <w:b/>
          <w:color w:val="000000"/>
          <w:sz w:val="22"/>
          <w:szCs w:val="22"/>
        </w:rPr>
        <w:t>Kompetence pracovní</w:t>
      </w:r>
    </w:p>
    <w:p w14:paraId="3F660B80" w14:textId="77777777" w:rsidR="0069059E" w:rsidRPr="00C26DAA" w:rsidRDefault="00F32A9F">
      <w:pPr>
        <w:ind w:firstLine="708"/>
        <w:jc w:val="both"/>
        <w:rPr>
          <w:rFonts w:ascii="Calibri" w:eastAsia="Calibri" w:hAnsi="Calibri" w:cs="Calibri"/>
          <w:color w:val="000000"/>
          <w:sz w:val="22"/>
          <w:szCs w:val="22"/>
        </w:rPr>
      </w:pPr>
      <w:r w:rsidRPr="00C26DAA">
        <w:rPr>
          <w:rFonts w:ascii="Calibri" w:eastAsia="Calibri" w:hAnsi="Calibri" w:cs="Calibri"/>
          <w:color w:val="000000"/>
          <w:sz w:val="22"/>
          <w:szCs w:val="22"/>
        </w:rPr>
        <w:t>Žáci by měli umět vyjádřit svou představu o budoucnosti, charakterizovat své nejbližší životní cíle a plány, to jim umožňují besedy a diskuse o problému. Vytvářením modelových situací odpovídajících některým situacím životním jim vštěpujeme, jak je důležité mít zdravé sebevědomí, nepřeceňovat se, ale ani nepodceňovat, realisticky zhodnotit své schopnosti, sestavit si žebříček hodnot.</w:t>
      </w:r>
    </w:p>
    <w:p w14:paraId="48D3F9C7" w14:textId="77777777" w:rsidR="0069059E" w:rsidRPr="00C26DAA" w:rsidRDefault="00F32A9F">
      <w:pPr>
        <w:ind w:firstLine="720"/>
        <w:jc w:val="both"/>
        <w:rPr>
          <w:rFonts w:ascii="Calibri" w:eastAsia="Calibri" w:hAnsi="Calibri" w:cs="Calibri"/>
          <w:color w:val="000000"/>
          <w:sz w:val="22"/>
          <w:szCs w:val="22"/>
        </w:rPr>
      </w:pPr>
      <w:r w:rsidRPr="00C26DAA">
        <w:rPr>
          <w:rFonts w:ascii="Calibri" w:eastAsia="Calibri" w:hAnsi="Calibri" w:cs="Calibri"/>
          <w:color w:val="000000"/>
          <w:sz w:val="22"/>
          <w:szCs w:val="22"/>
        </w:rPr>
        <w:t>Rozhovorem s žáky, diskusí a uváděním příkladů ze života objasňujeme, jaký vliv má dodržování pracovní kázně na kvalitu odvedené práce a na její ohodnocení.</w:t>
      </w:r>
    </w:p>
    <w:p w14:paraId="07221DB0" w14:textId="77777777" w:rsidR="0069059E" w:rsidRPr="00C26DAA" w:rsidRDefault="0069059E">
      <w:pPr>
        <w:ind w:firstLine="720"/>
        <w:jc w:val="both"/>
        <w:rPr>
          <w:rFonts w:ascii="Calibri" w:eastAsia="Calibri" w:hAnsi="Calibri" w:cs="Calibri"/>
          <w:color w:val="000000"/>
          <w:sz w:val="22"/>
          <w:szCs w:val="22"/>
        </w:rPr>
      </w:pPr>
    </w:p>
    <w:p w14:paraId="42D9ACF9" w14:textId="77777777" w:rsidR="0069059E" w:rsidRPr="00C26DAA" w:rsidRDefault="00F32A9F">
      <w:pPr>
        <w:jc w:val="both"/>
        <w:rPr>
          <w:rFonts w:ascii="Calibri" w:eastAsia="Calibri" w:hAnsi="Calibri" w:cs="Calibri"/>
          <w:b/>
          <w:color w:val="000000"/>
          <w:sz w:val="22"/>
          <w:szCs w:val="22"/>
        </w:rPr>
      </w:pPr>
      <w:r w:rsidRPr="00C26DAA">
        <w:rPr>
          <w:rFonts w:ascii="Calibri" w:eastAsia="Calibri" w:hAnsi="Calibri" w:cs="Calibri"/>
          <w:b/>
          <w:color w:val="000000"/>
          <w:sz w:val="22"/>
          <w:szCs w:val="22"/>
        </w:rPr>
        <w:t>Kompetence k řešení problémů</w:t>
      </w:r>
    </w:p>
    <w:p w14:paraId="33CDA39A" w14:textId="77777777" w:rsidR="0069059E" w:rsidRPr="00C26DAA" w:rsidRDefault="00F32A9F">
      <w:pPr>
        <w:ind w:firstLine="708"/>
        <w:jc w:val="both"/>
        <w:rPr>
          <w:rFonts w:ascii="Calibri" w:eastAsia="Calibri" w:hAnsi="Calibri" w:cs="Calibri"/>
          <w:color w:val="000000"/>
          <w:sz w:val="22"/>
          <w:szCs w:val="22"/>
        </w:rPr>
      </w:pPr>
      <w:r w:rsidRPr="00C26DAA">
        <w:rPr>
          <w:rFonts w:ascii="Calibri" w:eastAsia="Calibri" w:hAnsi="Calibri" w:cs="Calibri"/>
          <w:color w:val="000000"/>
          <w:sz w:val="22"/>
          <w:szCs w:val="22"/>
        </w:rPr>
        <w:t>Metodou modelových situací vedeme žáky ke správnému pochopení problémů a hledání jejich efektivních řešení, dovednosti samostatně se rozhodovat, schopnosti vyrovnat se s případným neúspěchem, poradit si se zátěžovou situací. Diskusí nad nezdarem při řešení problému vedeme žáky k práci s chybou a k rozvíjení jejich sebekontroly. Při hledání řešení problému pracujeme se žáky metodami moderované diskuse, vedeme je k vyhledávání informací z různých zdrojů.</w:t>
      </w:r>
    </w:p>
    <w:p w14:paraId="730A07EF" w14:textId="77777777" w:rsidR="0069059E" w:rsidRPr="00C26DAA" w:rsidRDefault="0069059E">
      <w:pPr>
        <w:jc w:val="both"/>
        <w:rPr>
          <w:rFonts w:ascii="Calibri" w:eastAsia="Calibri" w:hAnsi="Calibri" w:cs="Calibri"/>
          <w:color w:val="000000"/>
          <w:sz w:val="22"/>
          <w:szCs w:val="22"/>
        </w:rPr>
      </w:pPr>
    </w:p>
    <w:p w14:paraId="62DF567B" w14:textId="77777777" w:rsidR="0069059E" w:rsidRPr="00C26DAA" w:rsidRDefault="00F32A9F">
      <w:pPr>
        <w:jc w:val="both"/>
        <w:rPr>
          <w:rFonts w:ascii="Calibri" w:eastAsia="Calibri" w:hAnsi="Calibri" w:cs="Calibri"/>
          <w:b/>
          <w:color w:val="000000"/>
          <w:sz w:val="22"/>
          <w:szCs w:val="22"/>
        </w:rPr>
      </w:pPr>
      <w:r w:rsidRPr="00C26DAA">
        <w:rPr>
          <w:rFonts w:ascii="Calibri" w:eastAsia="Calibri" w:hAnsi="Calibri" w:cs="Calibri"/>
          <w:b/>
          <w:color w:val="000000"/>
          <w:sz w:val="22"/>
          <w:szCs w:val="22"/>
        </w:rPr>
        <w:t>Kompetence k učení</w:t>
      </w:r>
    </w:p>
    <w:p w14:paraId="2D0593DD" w14:textId="77777777" w:rsidR="0069059E" w:rsidRPr="00C26DAA" w:rsidRDefault="00F32A9F">
      <w:pPr>
        <w:ind w:firstLine="708"/>
        <w:jc w:val="both"/>
        <w:rPr>
          <w:rFonts w:ascii="Calibri" w:eastAsia="Calibri" w:hAnsi="Calibri" w:cs="Calibri"/>
          <w:color w:val="000000"/>
          <w:sz w:val="22"/>
          <w:szCs w:val="22"/>
        </w:rPr>
      </w:pPr>
      <w:r w:rsidRPr="00C26DAA">
        <w:rPr>
          <w:rFonts w:ascii="Calibri" w:eastAsia="Calibri" w:hAnsi="Calibri" w:cs="Calibri"/>
          <w:color w:val="000000"/>
          <w:sz w:val="22"/>
          <w:szCs w:val="22"/>
        </w:rPr>
        <w:t xml:space="preserve">Tvorbou projektů a využíváním skupinové práce vedeme žáky ke schopnosti samostatně vyhledat potřebné informace. Na základě jejich třídění a zpracování odlišit podstatné od méně podstatného, zvážit jejich důležitost, vhodně použít. </w:t>
      </w:r>
    </w:p>
    <w:p w14:paraId="4A063D55" w14:textId="77777777" w:rsidR="0069059E" w:rsidRPr="00C26DAA" w:rsidRDefault="00F32A9F">
      <w:pPr>
        <w:ind w:firstLine="720"/>
        <w:jc w:val="both"/>
        <w:rPr>
          <w:rFonts w:ascii="Calibri" w:eastAsia="Calibri" w:hAnsi="Calibri" w:cs="Calibri"/>
          <w:color w:val="000000"/>
          <w:sz w:val="22"/>
          <w:szCs w:val="22"/>
        </w:rPr>
      </w:pPr>
      <w:r w:rsidRPr="00C26DAA">
        <w:rPr>
          <w:rFonts w:ascii="Calibri" w:eastAsia="Calibri" w:hAnsi="Calibri" w:cs="Calibri"/>
          <w:color w:val="000000"/>
          <w:sz w:val="22"/>
          <w:szCs w:val="22"/>
        </w:rPr>
        <w:t>Při práci s informacemi vedeme žáky ke správnému užívání odborných termínů, znaků a symbolů. Ve spojení s praktickou činností upevňujeme u žáků jejich znalost.</w:t>
      </w:r>
    </w:p>
    <w:p w14:paraId="6C6BBA9F" w14:textId="77777777" w:rsidR="0069059E" w:rsidRPr="00C26DAA" w:rsidRDefault="0069059E">
      <w:pPr>
        <w:rPr>
          <w:rFonts w:ascii="Calibri" w:eastAsia="Calibri" w:hAnsi="Calibri" w:cs="Calibri"/>
          <w:b/>
          <w:sz w:val="22"/>
          <w:szCs w:val="22"/>
        </w:rPr>
      </w:pPr>
    </w:p>
    <w:p w14:paraId="7BE3504E" w14:textId="77777777" w:rsidR="0069059E" w:rsidRPr="00C26DAA" w:rsidRDefault="00F32A9F">
      <w:pPr>
        <w:jc w:val="both"/>
        <w:rPr>
          <w:rFonts w:ascii="Calibri" w:eastAsia="Calibri" w:hAnsi="Calibri" w:cs="Calibri"/>
          <w:b/>
          <w:sz w:val="22"/>
          <w:szCs w:val="22"/>
        </w:rPr>
      </w:pPr>
      <w:r w:rsidRPr="00C26DAA">
        <w:rPr>
          <w:rFonts w:ascii="Calibri" w:eastAsia="Calibri" w:hAnsi="Calibri" w:cs="Calibri"/>
          <w:b/>
          <w:sz w:val="22"/>
          <w:szCs w:val="22"/>
        </w:rPr>
        <w:t>Kompetence digitální</w:t>
      </w:r>
    </w:p>
    <w:p w14:paraId="5A8CCBED" w14:textId="77777777" w:rsidR="0069059E" w:rsidRPr="00C26DAA" w:rsidRDefault="00F32A9F">
      <w:pPr>
        <w:jc w:val="both"/>
        <w:rPr>
          <w:rFonts w:ascii="Calibri" w:eastAsia="Calibri" w:hAnsi="Calibri" w:cs="Calibri"/>
          <w:sz w:val="22"/>
          <w:szCs w:val="22"/>
        </w:rPr>
      </w:pPr>
      <w:r w:rsidRPr="00C26DAA">
        <w:rPr>
          <w:rFonts w:ascii="Calibri" w:eastAsia="Calibri" w:hAnsi="Calibri" w:cs="Calibri"/>
          <w:sz w:val="22"/>
          <w:szCs w:val="22"/>
        </w:rPr>
        <w:tab/>
        <w:t>Vedeme žáky k zapojování se do společnosti a do občanského života prostřednictvím digitálních technologií</w:t>
      </w:r>
    </w:p>
    <w:p w14:paraId="66782C38" w14:textId="77777777" w:rsidR="0069059E" w:rsidRPr="00C26DAA" w:rsidRDefault="00F32A9F">
      <w:pPr>
        <w:ind w:firstLine="720"/>
        <w:jc w:val="both"/>
        <w:rPr>
          <w:rFonts w:ascii="Calibri" w:eastAsia="Calibri" w:hAnsi="Calibri" w:cs="Calibri"/>
          <w:sz w:val="22"/>
          <w:szCs w:val="22"/>
        </w:rPr>
      </w:pPr>
      <w:r w:rsidRPr="00C26DAA">
        <w:rPr>
          <w:rFonts w:ascii="Calibri" w:eastAsia="Calibri" w:hAnsi="Calibri" w:cs="Calibri"/>
          <w:sz w:val="22"/>
          <w:szCs w:val="22"/>
        </w:rPr>
        <w:t>Vedeme žáky k rozvíjení a uplatňování odpovědného chování a jednání v digitálním světě</w:t>
      </w:r>
    </w:p>
    <w:p w14:paraId="2B455A7A" w14:textId="77777777" w:rsidR="0069059E" w:rsidRPr="00C26DAA" w:rsidRDefault="00F32A9F">
      <w:pPr>
        <w:ind w:firstLine="720"/>
        <w:jc w:val="both"/>
        <w:rPr>
          <w:rFonts w:ascii="Calibri" w:eastAsia="Calibri" w:hAnsi="Calibri" w:cs="Calibri"/>
          <w:sz w:val="22"/>
          <w:szCs w:val="22"/>
        </w:rPr>
      </w:pPr>
      <w:r w:rsidRPr="00C26DAA">
        <w:rPr>
          <w:rFonts w:ascii="Calibri" w:eastAsia="Calibri" w:hAnsi="Calibri" w:cs="Calibri"/>
          <w:sz w:val="22"/>
          <w:szCs w:val="22"/>
        </w:rPr>
        <w:t>Podporujeme utváření a rozvíjení etického a právního povědomí pro situace v digitálním prostředí</w:t>
      </w:r>
      <w:r w:rsidR="00C26DAA">
        <w:rPr>
          <w:rFonts w:ascii="Calibri" w:eastAsia="Calibri" w:hAnsi="Calibri" w:cs="Calibri"/>
          <w:sz w:val="22"/>
          <w:szCs w:val="22"/>
        </w:rPr>
        <w:t>.</w:t>
      </w:r>
    </w:p>
    <w:p w14:paraId="1EACD702" w14:textId="77777777" w:rsidR="0069059E" w:rsidRPr="00C26DAA" w:rsidRDefault="0069059E">
      <w:pPr>
        <w:jc w:val="both"/>
        <w:rPr>
          <w:rFonts w:ascii="Calibri" w:eastAsia="Calibri" w:hAnsi="Calibri" w:cs="Calibri"/>
          <w:sz w:val="22"/>
          <w:szCs w:val="22"/>
        </w:rPr>
      </w:pPr>
    </w:p>
    <w:p w14:paraId="67C135A6" w14:textId="77777777" w:rsidR="0069059E" w:rsidRDefault="0069059E">
      <w:pPr>
        <w:jc w:val="both"/>
        <w:rPr>
          <w:rFonts w:ascii="Calibri" w:eastAsia="Calibri" w:hAnsi="Calibri" w:cs="Calibri"/>
          <w:color w:val="000000"/>
        </w:rPr>
      </w:pPr>
    </w:p>
    <w:p w14:paraId="7A341DE8" w14:textId="77777777" w:rsidR="00F30177" w:rsidRDefault="00F30177">
      <w:pPr>
        <w:rPr>
          <w:rFonts w:ascii="Calibri" w:eastAsia="Calibri" w:hAnsi="Calibri" w:cs="Calibri"/>
          <w:b/>
          <w:color w:val="000000"/>
          <w:sz w:val="28"/>
          <w:szCs w:val="28"/>
        </w:rPr>
      </w:pPr>
      <w:r>
        <w:rPr>
          <w:rFonts w:ascii="Calibri" w:eastAsia="Calibri" w:hAnsi="Calibri" w:cs="Calibri"/>
          <w:b/>
          <w:color w:val="000000"/>
          <w:sz w:val="28"/>
          <w:szCs w:val="28"/>
        </w:rPr>
        <w:br w:type="page"/>
      </w:r>
    </w:p>
    <w:p w14:paraId="3C6C501B" w14:textId="77777777" w:rsidR="0069059E" w:rsidRDefault="00F32A9F">
      <w:pPr>
        <w:spacing w:after="120"/>
        <w:jc w:val="both"/>
        <w:rPr>
          <w:rFonts w:ascii="Calibri" w:eastAsia="Calibri" w:hAnsi="Calibri" w:cs="Calibri"/>
          <w:b/>
          <w:color w:val="000000"/>
          <w:sz w:val="28"/>
          <w:szCs w:val="28"/>
        </w:rPr>
      </w:pPr>
      <w:r>
        <w:rPr>
          <w:rFonts w:ascii="Calibri" w:eastAsia="Calibri" w:hAnsi="Calibri" w:cs="Calibri"/>
          <w:b/>
          <w:color w:val="000000"/>
          <w:sz w:val="28"/>
          <w:szCs w:val="28"/>
        </w:rPr>
        <w:lastRenderedPageBreak/>
        <w:t>Specifická kritéria hodnocení předmětu výchova k občanství</w:t>
      </w:r>
    </w:p>
    <w:p w14:paraId="2249FB58" w14:textId="77777777" w:rsidR="0069059E" w:rsidRDefault="0069059E">
      <w:pPr>
        <w:jc w:val="both"/>
        <w:rPr>
          <w:rFonts w:ascii="Calibri" w:eastAsia="Calibri" w:hAnsi="Calibri" w:cs="Calibri"/>
          <w:b/>
          <w:color w:val="000000"/>
        </w:rPr>
      </w:pPr>
    </w:p>
    <w:p w14:paraId="0B3C2927" w14:textId="77777777" w:rsidR="0069059E" w:rsidRPr="00C26DAA" w:rsidRDefault="00F32A9F">
      <w:pPr>
        <w:numPr>
          <w:ilvl w:val="0"/>
          <w:numId w:val="22"/>
        </w:numPr>
        <w:jc w:val="both"/>
        <w:rPr>
          <w:rFonts w:ascii="Calibri" w:eastAsia="Calibri" w:hAnsi="Calibri" w:cs="Calibri"/>
          <w:sz w:val="22"/>
          <w:szCs w:val="22"/>
        </w:rPr>
      </w:pPr>
      <w:r w:rsidRPr="00C26DAA">
        <w:rPr>
          <w:rFonts w:ascii="Calibri" w:eastAsia="Calibri" w:hAnsi="Calibri" w:cs="Calibri"/>
          <w:sz w:val="22"/>
          <w:szCs w:val="22"/>
        </w:rPr>
        <w:t>při práci v hodině se aktivně zapojuje, spolupracuje se spolužáky na zadaném úkolu</w:t>
      </w:r>
    </w:p>
    <w:p w14:paraId="1E0369E7" w14:textId="77777777" w:rsidR="0069059E" w:rsidRPr="00C26DAA" w:rsidRDefault="00F32A9F">
      <w:pPr>
        <w:numPr>
          <w:ilvl w:val="0"/>
          <w:numId w:val="22"/>
        </w:numPr>
        <w:jc w:val="both"/>
        <w:rPr>
          <w:rFonts w:ascii="Calibri" w:eastAsia="Calibri" w:hAnsi="Calibri" w:cs="Calibri"/>
          <w:sz w:val="22"/>
          <w:szCs w:val="22"/>
        </w:rPr>
      </w:pPr>
      <w:r w:rsidRPr="00C26DAA">
        <w:rPr>
          <w:rFonts w:ascii="Calibri" w:eastAsia="Calibri" w:hAnsi="Calibri" w:cs="Calibri"/>
          <w:sz w:val="22"/>
          <w:szCs w:val="22"/>
        </w:rPr>
        <w:t>při aktivitách v hodině se umí spisovně vyjadřovat,</w:t>
      </w:r>
    </w:p>
    <w:p w14:paraId="04028742" w14:textId="77777777" w:rsidR="0069059E" w:rsidRPr="00C26DAA" w:rsidRDefault="00F32A9F">
      <w:pPr>
        <w:numPr>
          <w:ilvl w:val="0"/>
          <w:numId w:val="22"/>
        </w:numPr>
        <w:jc w:val="both"/>
        <w:rPr>
          <w:rFonts w:ascii="Calibri" w:eastAsia="Calibri" w:hAnsi="Calibri" w:cs="Calibri"/>
          <w:sz w:val="22"/>
          <w:szCs w:val="22"/>
        </w:rPr>
      </w:pPr>
      <w:r w:rsidRPr="00C26DAA">
        <w:rPr>
          <w:rFonts w:ascii="Calibri" w:eastAsia="Calibri" w:hAnsi="Calibri" w:cs="Calibri"/>
          <w:sz w:val="22"/>
          <w:szCs w:val="22"/>
        </w:rPr>
        <w:t>plní zadané úkoly</w:t>
      </w:r>
    </w:p>
    <w:p w14:paraId="700B9543" w14:textId="77777777" w:rsidR="0069059E" w:rsidRPr="00C26DAA" w:rsidRDefault="00F32A9F">
      <w:pPr>
        <w:numPr>
          <w:ilvl w:val="0"/>
          <w:numId w:val="22"/>
        </w:numPr>
        <w:jc w:val="both"/>
        <w:rPr>
          <w:rFonts w:ascii="Calibri" w:eastAsia="Calibri" w:hAnsi="Calibri" w:cs="Calibri"/>
          <w:sz w:val="22"/>
          <w:szCs w:val="22"/>
        </w:rPr>
      </w:pPr>
      <w:r w:rsidRPr="00C26DAA">
        <w:rPr>
          <w:rFonts w:ascii="Calibri" w:eastAsia="Calibri" w:hAnsi="Calibri" w:cs="Calibri"/>
          <w:sz w:val="22"/>
          <w:szCs w:val="22"/>
        </w:rPr>
        <w:t>mluví plynule, hlasitě a srozumitelně,</w:t>
      </w:r>
    </w:p>
    <w:p w14:paraId="076A2494" w14:textId="77777777" w:rsidR="0069059E" w:rsidRPr="00C26DAA" w:rsidRDefault="00F32A9F">
      <w:pPr>
        <w:numPr>
          <w:ilvl w:val="0"/>
          <w:numId w:val="22"/>
        </w:numPr>
        <w:jc w:val="both"/>
        <w:rPr>
          <w:rFonts w:ascii="Calibri" w:eastAsia="Calibri" w:hAnsi="Calibri" w:cs="Calibri"/>
          <w:sz w:val="22"/>
          <w:szCs w:val="22"/>
        </w:rPr>
      </w:pPr>
      <w:r w:rsidRPr="00C26DAA">
        <w:rPr>
          <w:rFonts w:ascii="Calibri" w:eastAsia="Calibri" w:hAnsi="Calibri" w:cs="Calibri"/>
          <w:sz w:val="22"/>
          <w:szCs w:val="22"/>
        </w:rPr>
        <w:t xml:space="preserve">dokáže vybrat nejdůležitější informace z daného textu, </w:t>
      </w:r>
    </w:p>
    <w:p w14:paraId="0E09F159" w14:textId="77777777" w:rsidR="0069059E" w:rsidRPr="00C26DAA" w:rsidRDefault="00F32A9F">
      <w:pPr>
        <w:numPr>
          <w:ilvl w:val="0"/>
          <w:numId w:val="22"/>
        </w:numPr>
        <w:jc w:val="both"/>
        <w:rPr>
          <w:rFonts w:ascii="Calibri" w:eastAsia="Calibri" w:hAnsi="Calibri" w:cs="Calibri"/>
          <w:sz w:val="22"/>
          <w:szCs w:val="22"/>
        </w:rPr>
      </w:pPr>
      <w:r w:rsidRPr="00C26DAA">
        <w:rPr>
          <w:rFonts w:ascii="Calibri" w:eastAsia="Calibri" w:hAnsi="Calibri" w:cs="Calibri"/>
          <w:sz w:val="22"/>
          <w:szCs w:val="22"/>
        </w:rPr>
        <w:t>umí vytvořit stručný a smysluplný zápis.</w:t>
      </w:r>
    </w:p>
    <w:p w14:paraId="2E7CA3EC" w14:textId="77777777" w:rsidR="0069059E" w:rsidRPr="00C26DAA" w:rsidRDefault="00F32A9F">
      <w:pPr>
        <w:numPr>
          <w:ilvl w:val="0"/>
          <w:numId w:val="22"/>
        </w:numPr>
        <w:jc w:val="both"/>
        <w:rPr>
          <w:rFonts w:ascii="Calibri" w:eastAsia="Calibri" w:hAnsi="Calibri" w:cs="Calibri"/>
          <w:sz w:val="22"/>
          <w:szCs w:val="22"/>
        </w:rPr>
      </w:pPr>
      <w:r w:rsidRPr="00C26DAA">
        <w:rPr>
          <w:rFonts w:ascii="Calibri" w:eastAsia="Calibri" w:hAnsi="Calibri" w:cs="Calibri"/>
          <w:sz w:val="22"/>
          <w:szCs w:val="22"/>
        </w:rPr>
        <w:t xml:space="preserve">používá sešit nebo složky s </w:t>
      </w:r>
      <w:proofErr w:type="spellStart"/>
      <w:r w:rsidRPr="00C26DAA">
        <w:rPr>
          <w:rFonts w:ascii="Calibri" w:eastAsia="Calibri" w:hAnsi="Calibri" w:cs="Calibri"/>
          <w:sz w:val="22"/>
          <w:szCs w:val="22"/>
        </w:rPr>
        <w:t>eurofoliemi</w:t>
      </w:r>
      <w:proofErr w:type="spellEnd"/>
      <w:r w:rsidRPr="00C26DAA">
        <w:rPr>
          <w:rFonts w:ascii="Calibri" w:eastAsia="Calibri" w:hAnsi="Calibri" w:cs="Calibri"/>
          <w:sz w:val="22"/>
          <w:szCs w:val="22"/>
        </w:rPr>
        <w:t>, do kterých učitel může nahlížet a obodovat je</w:t>
      </w:r>
    </w:p>
    <w:p w14:paraId="7EA95E3C" w14:textId="77777777" w:rsidR="0069059E" w:rsidRPr="00C26DAA" w:rsidRDefault="0069059E">
      <w:pPr>
        <w:jc w:val="both"/>
        <w:rPr>
          <w:rFonts w:ascii="Calibri" w:eastAsia="Calibri" w:hAnsi="Calibri" w:cs="Calibri"/>
          <w:sz w:val="22"/>
          <w:szCs w:val="22"/>
        </w:rPr>
      </w:pPr>
    </w:p>
    <w:p w14:paraId="42912B44" w14:textId="77777777" w:rsidR="0069059E" w:rsidRPr="00C26DAA" w:rsidRDefault="00F32A9F">
      <w:pPr>
        <w:jc w:val="both"/>
        <w:rPr>
          <w:rFonts w:ascii="Calibri" w:eastAsia="Calibri" w:hAnsi="Calibri" w:cs="Calibri"/>
          <w:b/>
          <w:sz w:val="22"/>
          <w:szCs w:val="22"/>
        </w:rPr>
      </w:pPr>
      <w:r w:rsidRPr="00C26DAA">
        <w:rPr>
          <w:rFonts w:ascii="Calibri" w:eastAsia="Calibri" w:hAnsi="Calibri" w:cs="Calibri"/>
          <w:b/>
          <w:sz w:val="22"/>
          <w:szCs w:val="22"/>
        </w:rPr>
        <w:t>Výborný</w:t>
      </w:r>
    </w:p>
    <w:p w14:paraId="5635B920" w14:textId="77777777" w:rsidR="0069059E" w:rsidRPr="00C26DAA" w:rsidRDefault="00F32A9F">
      <w:pPr>
        <w:jc w:val="both"/>
        <w:rPr>
          <w:rFonts w:ascii="Calibri" w:eastAsia="Calibri" w:hAnsi="Calibri" w:cs="Calibri"/>
          <w:sz w:val="22"/>
          <w:szCs w:val="22"/>
        </w:rPr>
      </w:pPr>
      <w:r w:rsidRPr="00C26DAA">
        <w:rPr>
          <w:rFonts w:ascii="Calibri" w:eastAsia="Calibri" w:hAnsi="Calibri" w:cs="Calibri"/>
          <w:sz w:val="22"/>
          <w:szCs w:val="22"/>
        </w:rPr>
        <w:t xml:space="preserve">Žák získá nejméně </w:t>
      </w:r>
      <w:proofErr w:type="gramStart"/>
      <w:r w:rsidRPr="00C26DAA">
        <w:rPr>
          <w:rFonts w:ascii="Calibri" w:eastAsia="Calibri" w:hAnsi="Calibri" w:cs="Calibri"/>
          <w:sz w:val="22"/>
          <w:szCs w:val="22"/>
        </w:rPr>
        <w:t>85%</w:t>
      </w:r>
      <w:proofErr w:type="gramEnd"/>
      <w:r w:rsidRPr="00C26DAA">
        <w:rPr>
          <w:rFonts w:ascii="Calibri" w:eastAsia="Calibri" w:hAnsi="Calibri" w:cs="Calibri"/>
          <w:sz w:val="22"/>
          <w:szCs w:val="22"/>
        </w:rPr>
        <w:t xml:space="preserve"> bodů.</w:t>
      </w:r>
    </w:p>
    <w:p w14:paraId="660BF044" w14:textId="77777777" w:rsidR="0069059E" w:rsidRPr="00C26DAA" w:rsidRDefault="00F32A9F">
      <w:pPr>
        <w:jc w:val="both"/>
        <w:rPr>
          <w:rFonts w:ascii="Calibri" w:eastAsia="Calibri" w:hAnsi="Calibri" w:cs="Calibri"/>
          <w:sz w:val="22"/>
          <w:szCs w:val="22"/>
        </w:rPr>
      </w:pPr>
      <w:r w:rsidRPr="00C26DAA">
        <w:rPr>
          <w:rFonts w:ascii="Calibri" w:eastAsia="Calibri" w:hAnsi="Calibri" w:cs="Calibri"/>
          <w:sz w:val="22"/>
          <w:szCs w:val="22"/>
        </w:rPr>
        <w:t>Absolvuje všechny testy, nemůže-li se jich z objektivních důvodů zúčastnit, sám si domluví s vyučujícím náhradní termín.</w:t>
      </w:r>
    </w:p>
    <w:p w14:paraId="730D5344" w14:textId="77777777" w:rsidR="0069059E" w:rsidRPr="00C26DAA" w:rsidRDefault="00F32A9F">
      <w:pPr>
        <w:jc w:val="both"/>
        <w:rPr>
          <w:rFonts w:ascii="Calibri" w:eastAsia="Calibri" w:hAnsi="Calibri" w:cs="Calibri"/>
          <w:sz w:val="22"/>
          <w:szCs w:val="22"/>
        </w:rPr>
      </w:pPr>
      <w:r w:rsidRPr="00C26DAA">
        <w:rPr>
          <w:rFonts w:ascii="Calibri" w:eastAsia="Calibri" w:hAnsi="Calibri" w:cs="Calibri"/>
          <w:sz w:val="22"/>
          <w:szCs w:val="22"/>
        </w:rPr>
        <w:t>V určený čas pracuje svědomitě na zadaných úkolech.</w:t>
      </w:r>
    </w:p>
    <w:p w14:paraId="61404D7D" w14:textId="77777777" w:rsidR="0069059E" w:rsidRPr="00C26DAA" w:rsidRDefault="00F32A9F">
      <w:pPr>
        <w:jc w:val="both"/>
        <w:rPr>
          <w:rFonts w:ascii="Calibri" w:eastAsia="Calibri" w:hAnsi="Calibri" w:cs="Calibri"/>
          <w:sz w:val="22"/>
          <w:szCs w:val="22"/>
        </w:rPr>
      </w:pPr>
      <w:r w:rsidRPr="00C26DAA">
        <w:rPr>
          <w:rFonts w:ascii="Calibri" w:eastAsia="Calibri" w:hAnsi="Calibri" w:cs="Calibri"/>
          <w:sz w:val="22"/>
          <w:szCs w:val="22"/>
        </w:rPr>
        <w:t>Nosí vždy všechny požadované pomůcky.</w:t>
      </w:r>
    </w:p>
    <w:p w14:paraId="7AE9A2ED" w14:textId="77777777" w:rsidR="0069059E" w:rsidRPr="00C26DAA" w:rsidRDefault="00F32A9F">
      <w:pPr>
        <w:jc w:val="both"/>
        <w:rPr>
          <w:rFonts w:ascii="Calibri" w:eastAsia="Calibri" w:hAnsi="Calibri" w:cs="Calibri"/>
          <w:sz w:val="22"/>
          <w:szCs w:val="22"/>
        </w:rPr>
      </w:pPr>
      <w:r w:rsidRPr="00C26DAA">
        <w:rPr>
          <w:rFonts w:ascii="Calibri" w:eastAsia="Calibri" w:hAnsi="Calibri" w:cs="Calibri"/>
          <w:sz w:val="22"/>
          <w:szCs w:val="22"/>
        </w:rPr>
        <w:t>Zápisy v sešitě má úplné, přehledné a čitelné.</w:t>
      </w:r>
    </w:p>
    <w:p w14:paraId="701C5B3A" w14:textId="77777777" w:rsidR="0069059E" w:rsidRPr="00C26DAA" w:rsidRDefault="00F32A9F">
      <w:pPr>
        <w:jc w:val="both"/>
        <w:rPr>
          <w:rFonts w:ascii="Calibri" w:eastAsia="Calibri" w:hAnsi="Calibri" w:cs="Calibri"/>
          <w:sz w:val="22"/>
          <w:szCs w:val="22"/>
        </w:rPr>
      </w:pPr>
      <w:r w:rsidRPr="00C26DAA">
        <w:rPr>
          <w:rFonts w:ascii="Calibri" w:eastAsia="Calibri" w:hAnsi="Calibri" w:cs="Calibri"/>
          <w:sz w:val="22"/>
          <w:szCs w:val="22"/>
        </w:rPr>
        <w:t>Umí se spisovně vyjadřovat, mluví plynule, hlasitě a srozumitelně.</w:t>
      </w:r>
    </w:p>
    <w:p w14:paraId="0AE4A71A" w14:textId="77777777" w:rsidR="0069059E" w:rsidRPr="00C26DAA" w:rsidRDefault="00F32A9F">
      <w:pPr>
        <w:jc w:val="both"/>
        <w:rPr>
          <w:rFonts w:ascii="Calibri" w:eastAsia="Calibri" w:hAnsi="Calibri" w:cs="Calibri"/>
          <w:sz w:val="22"/>
          <w:szCs w:val="22"/>
        </w:rPr>
      </w:pPr>
      <w:r w:rsidRPr="00C26DAA">
        <w:rPr>
          <w:rFonts w:ascii="Calibri" w:eastAsia="Calibri" w:hAnsi="Calibri" w:cs="Calibri"/>
          <w:sz w:val="22"/>
          <w:szCs w:val="22"/>
        </w:rPr>
        <w:t>Bez problémů se orientuje v textu.</w:t>
      </w:r>
    </w:p>
    <w:p w14:paraId="00EB3AA2" w14:textId="77777777" w:rsidR="0069059E" w:rsidRPr="00C26DAA" w:rsidRDefault="00F32A9F">
      <w:pPr>
        <w:jc w:val="both"/>
        <w:rPr>
          <w:rFonts w:ascii="Calibri" w:eastAsia="Calibri" w:hAnsi="Calibri" w:cs="Calibri"/>
          <w:sz w:val="22"/>
          <w:szCs w:val="22"/>
        </w:rPr>
      </w:pPr>
      <w:r w:rsidRPr="00C26DAA">
        <w:rPr>
          <w:rFonts w:ascii="Calibri" w:eastAsia="Calibri" w:hAnsi="Calibri" w:cs="Calibri"/>
          <w:sz w:val="22"/>
          <w:szCs w:val="22"/>
        </w:rPr>
        <w:t xml:space="preserve">Dokáže vybrat nejdůležitější informace </w:t>
      </w:r>
      <w:proofErr w:type="gramStart"/>
      <w:r w:rsidRPr="00C26DAA">
        <w:rPr>
          <w:rFonts w:ascii="Calibri" w:eastAsia="Calibri" w:hAnsi="Calibri" w:cs="Calibri"/>
          <w:sz w:val="22"/>
          <w:szCs w:val="22"/>
        </w:rPr>
        <w:t>z  textu</w:t>
      </w:r>
      <w:proofErr w:type="gramEnd"/>
      <w:r w:rsidRPr="00C26DAA">
        <w:rPr>
          <w:rFonts w:ascii="Calibri" w:eastAsia="Calibri" w:hAnsi="Calibri" w:cs="Calibri"/>
          <w:sz w:val="22"/>
          <w:szCs w:val="22"/>
        </w:rPr>
        <w:t xml:space="preserve">. </w:t>
      </w:r>
    </w:p>
    <w:p w14:paraId="5B351671" w14:textId="77777777" w:rsidR="0069059E" w:rsidRPr="00C26DAA" w:rsidRDefault="00F32A9F">
      <w:pPr>
        <w:jc w:val="both"/>
        <w:rPr>
          <w:rFonts w:ascii="Calibri" w:eastAsia="Calibri" w:hAnsi="Calibri" w:cs="Calibri"/>
          <w:b/>
          <w:sz w:val="22"/>
          <w:szCs w:val="22"/>
        </w:rPr>
      </w:pPr>
      <w:r w:rsidRPr="00C26DAA">
        <w:rPr>
          <w:rFonts w:ascii="Calibri" w:eastAsia="Calibri" w:hAnsi="Calibri" w:cs="Calibri"/>
          <w:sz w:val="22"/>
          <w:szCs w:val="22"/>
        </w:rPr>
        <w:t>Ochotně spolupracuje ve skupině, je aktivním členem skupiny.</w:t>
      </w:r>
    </w:p>
    <w:p w14:paraId="1EAAD2BB" w14:textId="77777777" w:rsidR="0069059E" w:rsidRPr="00C26DAA" w:rsidRDefault="00F32A9F">
      <w:pPr>
        <w:jc w:val="both"/>
        <w:rPr>
          <w:rFonts w:ascii="Calibri" w:eastAsia="Calibri" w:hAnsi="Calibri" w:cs="Calibri"/>
          <w:sz w:val="22"/>
          <w:szCs w:val="22"/>
        </w:rPr>
      </w:pPr>
      <w:r w:rsidRPr="00C26DAA">
        <w:rPr>
          <w:rFonts w:ascii="Calibri" w:eastAsia="Calibri" w:hAnsi="Calibri" w:cs="Calibri"/>
          <w:sz w:val="22"/>
          <w:szCs w:val="22"/>
        </w:rPr>
        <w:t xml:space="preserve">Velmi dobře se orientuje v problematice daného ročníku. </w:t>
      </w:r>
    </w:p>
    <w:p w14:paraId="1A632188" w14:textId="77777777" w:rsidR="0069059E" w:rsidRPr="00C26DAA" w:rsidRDefault="00F32A9F">
      <w:pPr>
        <w:jc w:val="both"/>
        <w:rPr>
          <w:rFonts w:ascii="Calibri" w:eastAsia="Calibri" w:hAnsi="Calibri" w:cs="Calibri"/>
          <w:sz w:val="22"/>
          <w:szCs w:val="22"/>
        </w:rPr>
      </w:pPr>
      <w:r w:rsidRPr="00C26DAA">
        <w:rPr>
          <w:rFonts w:ascii="Calibri" w:eastAsia="Calibri" w:hAnsi="Calibri" w:cs="Calibri"/>
          <w:sz w:val="22"/>
          <w:szCs w:val="22"/>
        </w:rPr>
        <w:t xml:space="preserve">Chápe souvislosti a umí je výstižně vyjádřit. </w:t>
      </w:r>
    </w:p>
    <w:p w14:paraId="680A30D3" w14:textId="77777777" w:rsidR="0069059E" w:rsidRPr="00C26DAA" w:rsidRDefault="00F32A9F">
      <w:pPr>
        <w:jc w:val="both"/>
        <w:rPr>
          <w:rFonts w:ascii="Calibri" w:eastAsia="Calibri" w:hAnsi="Calibri" w:cs="Calibri"/>
          <w:sz w:val="22"/>
          <w:szCs w:val="22"/>
        </w:rPr>
      </w:pPr>
      <w:r w:rsidRPr="00C26DAA">
        <w:rPr>
          <w:rFonts w:ascii="Calibri" w:eastAsia="Calibri" w:hAnsi="Calibri" w:cs="Calibri"/>
          <w:sz w:val="22"/>
          <w:szCs w:val="22"/>
        </w:rPr>
        <w:t>Je schopen sebehodnocení a umí ho využít k výsledkům své práce.</w:t>
      </w:r>
    </w:p>
    <w:p w14:paraId="6A00075C" w14:textId="77777777" w:rsidR="0069059E" w:rsidRPr="00C26DAA" w:rsidRDefault="0069059E">
      <w:pPr>
        <w:jc w:val="both"/>
        <w:rPr>
          <w:rFonts w:ascii="Calibri" w:eastAsia="Calibri" w:hAnsi="Calibri" w:cs="Calibri"/>
          <w:sz w:val="22"/>
          <w:szCs w:val="22"/>
        </w:rPr>
      </w:pPr>
    </w:p>
    <w:p w14:paraId="1E27462A" w14:textId="77777777" w:rsidR="0069059E" w:rsidRPr="00C26DAA" w:rsidRDefault="00F32A9F">
      <w:pPr>
        <w:jc w:val="both"/>
        <w:rPr>
          <w:rFonts w:ascii="Calibri" w:eastAsia="Calibri" w:hAnsi="Calibri" w:cs="Calibri"/>
          <w:b/>
          <w:sz w:val="22"/>
          <w:szCs w:val="22"/>
        </w:rPr>
      </w:pPr>
      <w:r w:rsidRPr="00C26DAA">
        <w:rPr>
          <w:rFonts w:ascii="Calibri" w:eastAsia="Calibri" w:hAnsi="Calibri" w:cs="Calibri"/>
          <w:b/>
          <w:sz w:val="22"/>
          <w:szCs w:val="22"/>
        </w:rPr>
        <w:t xml:space="preserve">Chvalitebný </w:t>
      </w:r>
    </w:p>
    <w:p w14:paraId="63BB88C1" w14:textId="77777777" w:rsidR="0069059E" w:rsidRPr="00C26DAA" w:rsidRDefault="00F32A9F">
      <w:pPr>
        <w:jc w:val="both"/>
        <w:rPr>
          <w:rFonts w:ascii="Calibri" w:eastAsia="Calibri" w:hAnsi="Calibri" w:cs="Calibri"/>
          <w:sz w:val="22"/>
          <w:szCs w:val="22"/>
        </w:rPr>
      </w:pPr>
      <w:r w:rsidRPr="00C26DAA">
        <w:rPr>
          <w:rFonts w:ascii="Calibri" w:eastAsia="Calibri" w:hAnsi="Calibri" w:cs="Calibri"/>
          <w:sz w:val="22"/>
          <w:szCs w:val="22"/>
        </w:rPr>
        <w:t xml:space="preserve">Žák získá nejméně </w:t>
      </w:r>
      <w:proofErr w:type="gramStart"/>
      <w:r w:rsidRPr="00C26DAA">
        <w:rPr>
          <w:rFonts w:ascii="Calibri" w:eastAsia="Calibri" w:hAnsi="Calibri" w:cs="Calibri"/>
          <w:sz w:val="22"/>
          <w:szCs w:val="22"/>
        </w:rPr>
        <w:t>70%</w:t>
      </w:r>
      <w:proofErr w:type="gramEnd"/>
      <w:r w:rsidRPr="00C26DAA">
        <w:rPr>
          <w:rFonts w:ascii="Calibri" w:eastAsia="Calibri" w:hAnsi="Calibri" w:cs="Calibri"/>
          <w:sz w:val="22"/>
          <w:szCs w:val="22"/>
        </w:rPr>
        <w:t xml:space="preserve"> bodů.</w:t>
      </w:r>
    </w:p>
    <w:p w14:paraId="2C7A499A" w14:textId="77777777" w:rsidR="0069059E" w:rsidRPr="00C26DAA" w:rsidRDefault="00F32A9F">
      <w:pPr>
        <w:jc w:val="both"/>
        <w:rPr>
          <w:rFonts w:ascii="Calibri" w:eastAsia="Calibri" w:hAnsi="Calibri" w:cs="Calibri"/>
          <w:sz w:val="22"/>
          <w:szCs w:val="22"/>
        </w:rPr>
      </w:pPr>
      <w:r w:rsidRPr="00C26DAA">
        <w:rPr>
          <w:rFonts w:ascii="Calibri" w:eastAsia="Calibri" w:hAnsi="Calibri" w:cs="Calibri"/>
          <w:sz w:val="22"/>
          <w:szCs w:val="22"/>
        </w:rPr>
        <w:t>Absolvuje všechny testy, nemůže-li se jich z objektivních důvodů zúčastnit, sám si domluví s vyučujícím náhradní termín.</w:t>
      </w:r>
    </w:p>
    <w:p w14:paraId="6A666B97" w14:textId="77777777" w:rsidR="0069059E" w:rsidRPr="00C26DAA" w:rsidRDefault="00F32A9F">
      <w:pPr>
        <w:jc w:val="both"/>
        <w:rPr>
          <w:rFonts w:ascii="Calibri" w:eastAsia="Calibri" w:hAnsi="Calibri" w:cs="Calibri"/>
          <w:sz w:val="22"/>
          <w:szCs w:val="22"/>
        </w:rPr>
      </w:pPr>
      <w:r w:rsidRPr="00C26DAA">
        <w:rPr>
          <w:rFonts w:ascii="Calibri" w:eastAsia="Calibri" w:hAnsi="Calibri" w:cs="Calibri"/>
          <w:sz w:val="22"/>
          <w:szCs w:val="22"/>
        </w:rPr>
        <w:t>V určený čas většinou pracuje svědomitě na zadaných úkolech.</w:t>
      </w:r>
    </w:p>
    <w:p w14:paraId="763A671B" w14:textId="77777777" w:rsidR="0069059E" w:rsidRPr="00C26DAA" w:rsidRDefault="00F32A9F">
      <w:pPr>
        <w:jc w:val="both"/>
        <w:rPr>
          <w:rFonts w:ascii="Calibri" w:eastAsia="Calibri" w:hAnsi="Calibri" w:cs="Calibri"/>
          <w:sz w:val="22"/>
          <w:szCs w:val="22"/>
        </w:rPr>
      </w:pPr>
      <w:r w:rsidRPr="00C26DAA">
        <w:rPr>
          <w:rFonts w:ascii="Calibri" w:eastAsia="Calibri" w:hAnsi="Calibri" w:cs="Calibri"/>
          <w:sz w:val="22"/>
          <w:szCs w:val="22"/>
        </w:rPr>
        <w:t>Nosí většinou všechny požadované pomůcky.</w:t>
      </w:r>
    </w:p>
    <w:p w14:paraId="39925C30" w14:textId="77777777" w:rsidR="0069059E" w:rsidRPr="00C26DAA" w:rsidRDefault="00F32A9F">
      <w:pPr>
        <w:jc w:val="both"/>
        <w:rPr>
          <w:rFonts w:ascii="Calibri" w:eastAsia="Calibri" w:hAnsi="Calibri" w:cs="Calibri"/>
          <w:sz w:val="22"/>
          <w:szCs w:val="22"/>
        </w:rPr>
      </w:pPr>
      <w:r w:rsidRPr="00C26DAA">
        <w:rPr>
          <w:rFonts w:ascii="Calibri" w:eastAsia="Calibri" w:hAnsi="Calibri" w:cs="Calibri"/>
          <w:sz w:val="22"/>
          <w:szCs w:val="22"/>
        </w:rPr>
        <w:t>Zápisy v sešitě má úplné, přehledné a čitelné.</w:t>
      </w:r>
    </w:p>
    <w:p w14:paraId="3EE76E23" w14:textId="77777777" w:rsidR="0069059E" w:rsidRPr="00C26DAA" w:rsidRDefault="00F32A9F">
      <w:pPr>
        <w:jc w:val="both"/>
        <w:rPr>
          <w:rFonts w:ascii="Calibri" w:eastAsia="Calibri" w:hAnsi="Calibri" w:cs="Calibri"/>
          <w:sz w:val="22"/>
          <w:szCs w:val="22"/>
        </w:rPr>
      </w:pPr>
      <w:r w:rsidRPr="00C26DAA">
        <w:rPr>
          <w:rFonts w:ascii="Calibri" w:eastAsia="Calibri" w:hAnsi="Calibri" w:cs="Calibri"/>
          <w:sz w:val="22"/>
          <w:szCs w:val="22"/>
        </w:rPr>
        <w:t>Umí se spisovně vyjadřovat, mluví plynule, hlasitě a srozumitelně.</w:t>
      </w:r>
    </w:p>
    <w:p w14:paraId="4F79003E" w14:textId="77777777" w:rsidR="0069059E" w:rsidRPr="00C26DAA" w:rsidRDefault="00F32A9F">
      <w:pPr>
        <w:jc w:val="both"/>
        <w:rPr>
          <w:rFonts w:ascii="Calibri" w:eastAsia="Calibri" w:hAnsi="Calibri" w:cs="Calibri"/>
          <w:sz w:val="22"/>
          <w:szCs w:val="22"/>
        </w:rPr>
      </w:pPr>
      <w:r w:rsidRPr="00C26DAA">
        <w:rPr>
          <w:rFonts w:ascii="Calibri" w:eastAsia="Calibri" w:hAnsi="Calibri" w:cs="Calibri"/>
          <w:sz w:val="22"/>
          <w:szCs w:val="22"/>
        </w:rPr>
        <w:t xml:space="preserve">S malými problémy se orientuje </w:t>
      </w:r>
      <w:proofErr w:type="gramStart"/>
      <w:r w:rsidRPr="00C26DAA">
        <w:rPr>
          <w:rFonts w:ascii="Calibri" w:eastAsia="Calibri" w:hAnsi="Calibri" w:cs="Calibri"/>
          <w:sz w:val="22"/>
          <w:szCs w:val="22"/>
        </w:rPr>
        <w:t>v  textu</w:t>
      </w:r>
      <w:proofErr w:type="gramEnd"/>
      <w:r w:rsidRPr="00C26DAA">
        <w:rPr>
          <w:rFonts w:ascii="Calibri" w:eastAsia="Calibri" w:hAnsi="Calibri" w:cs="Calibri"/>
          <w:sz w:val="22"/>
          <w:szCs w:val="22"/>
        </w:rPr>
        <w:t>.</w:t>
      </w:r>
    </w:p>
    <w:p w14:paraId="700B27F5" w14:textId="77777777" w:rsidR="0069059E" w:rsidRPr="00C26DAA" w:rsidRDefault="00F32A9F">
      <w:pPr>
        <w:jc w:val="both"/>
        <w:rPr>
          <w:rFonts w:ascii="Calibri" w:eastAsia="Calibri" w:hAnsi="Calibri" w:cs="Calibri"/>
          <w:sz w:val="22"/>
          <w:szCs w:val="22"/>
        </w:rPr>
      </w:pPr>
      <w:r w:rsidRPr="00C26DAA">
        <w:rPr>
          <w:rFonts w:ascii="Calibri" w:eastAsia="Calibri" w:hAnsi="Calibri" w:cs="Calibri"/>
          <w:sz w:val="22"/>
          <w:szCs w:val="22"/>
        </w:rPr>
        <w:t xml:space="preserve">Dokáže vybrat nejdůležitější informace </w:t>
      </w:r>
      <w:proofErr w:type="gramStart"/>
      <w:r w:rsidRPr="00C26DAA">
        <w:rPr>
          <w:rFonts w:ascii="Calibri" w:eastAsia="Calibri" w:hAnsi="Calibri" w:cs="Calibri"/>
          <w:sz w:val="22"/>
          <w:szCs w:val="22"/>
        </w:rPr>
        <w:t>z  textu</w:t>
      </w:r>
      <w:proofErr w:type="gramEnd"/>
      <w:r w:rsidRPr="00C26DAA">
        <w:rPr>
          <w:rFonts w:ascii="Calibri" w:eastAsia="Calibri" w:hAnsi="Calibri" w:cs="Calibri"/>
          <w:sz w:val="22"/>
          <w:szCs w:val="22"/>
        </w:rPr>
        <w:t xml:space="preserve">. </w:t>
      </w:r>
    </w:p>
    <w:p w14:paraId="7708CF3F" w14:textId="77777777" w:rsidR="0069059E" w:rsidRPr="00C26DAA" w:rsidRDefault="00F32A9F">
      <w:pPr>
        <w:jc w:val="both"/>
        <w:rPr>
          <w:rFonts w:ascii="Calibri" w:eastAsia="Calibri" w:hAnsi="Calibri" w:cs="Calibri"/>
          <w:b/>
          <w:sz w:val="22"/>
          <w:szCs w:val="22"/>
        </w:rPr>
      </w:pPr>
      <w:r w:rsidRPr="00C26DAA">
        <w:rPr>
          <w:rFonts w:ascii="Calibri" w:eastAsia="Calibri" w:hAnsi="Calibri" w:cs="Calibri"/>
          <w:sz w:val="22"/>
          <w:szCs w:val="22"/>
        </w:rPr>
        <w:t>Ochotně spolupracuje ve skupině, je aktivním členem skupiny.</w:t>
      </w:r>
    </w:p>
    <w:p w14:paraId="28039DCC" w14:textId="77777777" w:rsidR="0069059E" w:rsidRPr="00C26DAA" w:rsidRDefault="00F32A9F">
      <w:pPr>
        <w:jc w:val="both"/>
        <w:rPr>
          <w:rFonts w:ascii="Calibri" w:eastAsia="Calibri" w:hAnsi="Calibri" w:cs="Calibri"/>
          <w:sz w:val="22"/>
          <w:szCs w:val="22"/>
        </w:rPr>
      </w:pPr>
      <w:r w:rsidRPr="00C26DAA">
        <w:rPr>
          <w:rFonts w:ascii="Calibri" w:eastAsia="Calibri" w:hAnsi="Calibri" w:cs="Calibri"/>
          <w:sz w:val="22"/>
          <w:szCs w:val="22"/>
        </w:rPr>
        <w:t xml:space="preserve">Velmi dobře se orientuje v problematice daného ročníku. </w:t>
      </w:r>
    </w:p>
    <w:p w14:paraId="2DC962F8" w14:textId="77777777" w:rsidR="0069059E" w:rsidRPr="00C26DAA" w:rsidRDefault="00F32A9F">
      <w:pPr>
        <w:jc w:val="both"/>
        <w:rPr>
          <w:rFonts w:ascii="Calibri" w:eastAsia="Calibri" w:hAnsi="Calibri" w:cs="Calibri"/>
          <w:sz w:val="22"/>
          <w:szCs w:val="22"/>
        </w:rPr>
      </w:pPr>
      <w:r w:rsidRPr="00C26DAA">
        <w:rPr>
          <w:rFonts w:ascii="Calibri" w:eastAsia="Calibri" w:hAnsi="Calibri" w:cs="Calibri"/>
          <w:sz w:val="22"/>
          <w:szCs w:val="22"/>
        </w:rPr>
        <w:t xml:space="preserve">V podstatě chápe souvislosti a umí je vyjádřit. </w:t>
      </w:r>
    </w:p>
    <w:p w14:paraId="21E67EFD" w14:textId="77777777" w:rsidR="0069059E" w:rsidRPr="00C26DAA" w:rsidRDefault="00F32A9F">
      <w:pPr>
        <w:jc w:val="both"/>
        <w:rPr>
          <w:rFonts w:ascii="Calibri" w:eastAsia="Calibri" w:hAnsi="Calibri" w:cs="Calibri"/>
          <w:sz w:val="22"/>
          <w:szCs w:val="22"/>
        </w:rPr>
      </w:pPr>
      <w:r w:rsidRPr="00C26DAA">
        <w:rPr>
          <w:rFonts w:ascii="Calibri" w:eastAsia="Calibri" w:hAnsi="Calibri" w:cs="Calibri"/>
          <w:sz w:val="22"/>
          <w:szCs w:val="22"/>
        </w:rPr>
        <w:t>Je schopen sebehodnocení a umí ho využít k výsledkům své práce.</w:t>
      </w:r>
    </w:p>
    <w:p w14:paraId="22A280E9" w14:textId="77777777" w:rsidR="0069059E" w:rsidRPr="00C26DAA" w:rsidRDefault="0069059E">
      <w:pPr>
        <w:jc w:val="both"/>
        <w:rPr>
          <w:rFonts w:ascii="Calibri" w:eastAsia="Calibri" w:hAnsi="Calibri" w:cs="Calibri"/>
          <w:sz w:val="22"/>
          <w:szCs w:val="22"/>
        </w:rPr>
      </w:pPr>
    </w:p>
    <w:p w14:paraId="4F382BAF" w14:textId="77777777" w:rsidR="0069059E" w:rsidRPr="00C26DAA" w:rsidRDefault="00F32A9F">
      <w:pPr>
        <w:jc w:val="both"/>
        <w:rPr>
          <w:rFonts w:ascii="Calibri" w:eastAsia="Calibri" w:hAnsi="Calibri" w:cs="Calibri"/>
          <w:b/>
          <w:sz w:val="22"/>
          <w:szCs w:val="22"/>
        </w:rPr>
      </w:pPr>
      <w:r w:rsidRPr="00C26DAA">
        <w:rPr>
          <w:rFonts w:ascii="Calibri" w:eastAsia="Calibri" w:hAnsi="Calibri" w:cs="Calibri"/>
          <w:b/>
          <w:sz w:val="22"/>
          <w:szCs w:val="22"/>
        </w:rPr>
        <w:t>Dobrý</w:t>
      </w:r>
    </w:p>
    <w:p w14:paraId="38F0A587" w14:textId="77777777" w:rsidR="0069059E" w:rsidRPr="00C26DAA" w:rsidRDefault="00F32A9F">
      <w:pPr>
        <w:jc w:val="both"/>
        <w:rPr>
          <w:rFonts w:ascii="Calibri" w:eastAsia="Calibri" w:hAnsi="Calibri" w:cs="Calibri"/>
          <w:sz w:val="22"/>
          <w:szCs w:val="22"/>
        </w:rPr>
      </w:pPr>
      <w:r w:rsidRPr="00C26DAA">
        <w:rPr>
          <w:rFonts w:ascii="Calibri" w:eastAsia="Calibri" w:hAnsi="Calibri" w:cs="Calibri"/>
          <w:sz w:val="22"/>
          <w:szCs w:val="22"/>
        </w:rPr>
        <w:t xml:space="preserve">Žák získá nejméně </w:t>
      </w:r>
      <w:proofErr w:type="gramStart"/>
      <w:r w:rsidRPr="00C26DAA">
        <w:rPr>
          <w:rFonts w:ascii="Calibri" w:eastAsia="Calibri" w:hAnsi="Calibri" w:cs="Calibri"/>
          <w:sz w:val="22"/>
          <w:szCs w:val="22"/>
        </w:rPr>
        <w:t>50%</w:t>
      </w:r>
      <w:proofErr w:type="gramEnd"/>
      <w:r w:rsidRPr="00C26DAA">
        <w:rPr>
          <w:rFonts w:ascii="Calibri" w:eastAsia="Calibri" w:hAnsi="Calibri" w:cs="Calibri"/>
          <w:sz w:val="22"/>
          <w:szCs w:val="22"/>
        </w:rPr>
        <w:t xml:space="preserve"> bodů.</w:t>
      </w:r>
    </w:p>
    <w:p w14:paraId="030AF46E" w14:textId="77777777" w:rsidR="0069059E" w:rsidRPr="00C26DAA" w:rsidRDefault="00F32A9F">
      <w:pPr>
        <w:jc w:val="both"/>
        <w:rPr>
          <w:rFonts w:ascii="Calibri" w:eastAsia="Calibri" w:hAnsi="Calibri" w:cs="Calibri"/>
          <w:sz w:val="22"/>
          <w:szCs w:val="22"/>
        </w:rPr>
      </w:pPr>
      <w:r w:rsidRPr="00C26DAA">
        <w:rPr>
          <w:rFonts w:ascii="Calibri" w:eastAsia="Calibri" w:hAnsi="Calibri" w:cs="Calibri"/>
          <w:sz w:val="22"/>
          <w:szCs w:val="22"/>
        </w:rPr>
        <w:t>Absolvuje všechny testy, nemůže-li se jich z objektivních důvodů zúčastnit, sám si domluví s vyučujícím náhradní termín.</w:t>
      </w:r>
    </w:p>
    <w:p w14:paraId="564FBEE8" w14:textId="77777777" w:rsidR="0069059E" w:rsidRPr="00C26DAA" w:rsidRDefault="00F32A9F">
      <w:pPr>
        <w:jc w:val="both"/>
        <w:rPr>
          <w:rFonts w:ascii="Calibri" w:eastAsia="Calibri" w:hAnsi="Calibri" w:cs="Calibri"/>
          <w:sz w:val="22"/>
          <w:szCs w:val="22"/>
        </w:rPr>
      </w:pPr>
      <w:r w:rsidRPr="00C26DAA">
        <w:rPr>
          <w:rFonts w:ascii="Calibri" w:eastAsia="Calibri" w:hAnsi="Calibri" w:cs="Calibri"/>
          <w:sz w:val="22"/>
          <w:szCs w:val="22"/>
        </w:rPr>
        <w:t>V určený čas většinou pracuje na zadaných úkolech.</w:t>
      </w:r>
    </w:p>
    <w:p w14:paraId="4C5BA4CC" w14:textId="77777777" w:rsidR="0069059E" w:rsidRPr="00C26DAA" w:rsidRDefault="00F32A9F">
      <w:pPr>
        <w:jc w:val="both"/>
        <w:rPr>
          <w:rFonts w:ascii="Calibri" w:eastAsia="Calibri" w:hAnsi="Calibri" w:cs="Calibri"/>
          <w:sz w:val="22"/>
          <w:szCs w:val="22"/>
        </w:rPr>
      </w:pPr>
      <w:r w:rsidRPr="00C26DAA">
        <w:rPr>
          <w:rFonts w:ascii="Calibri" w:eastAsia="Calibri" w:hAnsi="Calibri" w:cs="Calibri"/>
          <w:sz w:val="22"/>
          <w:szCs w:val="22"/>
        </w:rPr>
        <w:t>Nosí většinou požadované pomůcky.</w:t>
      </w:r>
    </w:p>
    <w:p w14:paraId="72CE00C5" w14:textId="77777777" w:rsidR="0069059E" w:rsidRPr="00C26DAA" w:rsidRDefault="00F32A9F">
      <w:pPr>
        <w:jc w:val="both"/>
        <w:rPr>
          <w:rFonts w:ascii="Calibri" w:eastAsia="Calibri" w:hAnsi="Calibri" w:cs="Calibri"/>
          <w:sz w:val="22"/>
          <w:szCs w:val="22"/>
        </w:rPr>
      </w:pPr>
      <w:r w:rsidRPr="00C26DAA">
        <w:rPr>
          <w:rFonts w:ascii="Calibri" w:eastAsia="Calibri" w:hAnsi="Calibri" w:cs="Calibri"/>
          <w:sz w:val="22"/>
          <w:szCs w:val="22"/>
        </w:rPr>
        <w:t>Zápisy v sešitě nemívá úplné, přehledné a čitelné.</w:t>
      </w:r>
    </w:p>
    <w:p w14:paraId="64007D86" w14:textId="77777777" w:rsidR="0069059E" w:rsidRPr="00C26DAA" w:rsidRDefault="00F32A9F">
      <w:pPr>
        <w:jc w:val="both"/>
        <w:rPr>
          <w:rFonts w:ascii="Calibri" w:eastAsia="Calibri" w:hAnsi="Calibri" w:cs="Calibri"/>
          <w:sz w:val="22"/>
          <w:szCs w:val="22"/>
        </w:rPr>
      </w:pPr>
      <w:r w:rsidRPr="00C26DAA">
        <w:rPr>
          <w:rFonts w:ascii="Calibri" w:eastAsia="Calibri" w:hAnsi="Calibri" w:cs="Calibri"/>
          <w:sz w:val="22"/>
          <w:szCs w:val="22"/>
        </w:rPr>
        <w:t>Hůře se vyjadřuje, nemluví zcela plynule.</w:t>
      </w:r>
    </w:p>
    <w:p w14:paraId="01DC768B" w14:textId="77777777" w:rsidR="0069059E" w:rsidRPr="00C26DAA" w:rsidRDefault="00F32A9F">
      <w:pPr>
        <w:jc w:val="both"/>
        <w:rPr>
          <w:rFonts w:ascii="Calibri" w:eastAsia="Calibri" w:hAnsi="Calibri" w:cs="Calibri"/>
          <w:sz w:val="22"/>
          <w:szCs w:val="22"/>
        </w:rPr>
      </w:pPr>
      <w:r w:rsidRPr="00C26DAA">
        <w:rPr>
          <w:rFonts w:ascii="Calibri" w:eastAsia="Calibri" w:hAnsi="Calibri" w:cs="Calibri"/>
          <w:sz w:val="22"/>
          <w:szCs w:val="22"/>
        </w:rPr>
        <w:t xml:space="preserve">S malými problémy se orientuje </w:t>
      </w:r>
      <w:proofErr w:type="gramStart"/>
      <w:r w:rsidRPr="00C26DAA">
        <w:rPr>
          <w:rFonts w:ascii="Calibri" w:eastAsia="Calibri" w:hAnsi="Calibri" w:cs="Calibri"/>
          <w:sz w:val="22"/>
          <w:szCs w:val="22"/>
        </w:rPr>
        <w:t>v  textu</w:t>
      </w:r>
      <w:proofErr w:type="gramEnd"/>
      <w:r w:rsidRPr="00C26DAA">
        <w:rPr>
          <w:rFonts w:ascii="Calibri" w:eastAsia="Calibri" w:hAnsi="Calibri" w:cs="Calibri"/>
          <w:sz w:val="22"/>
          <w:szCs w:val="22"/>
        </w:rPr>
        <w:t>.</w:t>
      </w:r>
    </w:p>
    <w:p w14:paraId="01BC6574" w14:textId="77777777" w:rsidR="0069059E" w:rsidRPr="00C26DAA" w:rsidRDefault="00F32A9F">
      <w:pPr>
        <w:jc w:val="both"/>
        <w:rPr>
          <w:rFonts w:ascii="Calibri" w:eastAsia="Calibri" w:hAnsi="Calibri" w:cs="Calibri"/>
          <w:sz w:val="22"/>
          <w:szCs w:val="22"/>
        </w:rPr>
      </w:pPr>
      <w:r w:rsidRPr="00C26DAA">
        <w:rPr>
          <w:rFonts w:ascii="Calibri" w:eastAsia="Calibri" w:hAnsi="Calibri" w:cs="Calibri"/>
          <w:sz w:val="22"/>
          <w:szCs w:val="22"/>
        </w:rPr>
        <w:t xml:space="preserve">Snaží se vybrat nejdůležitější informace </w:t>
      </w:r>
      <w:proofErr w:type="gramStart"/>
      <w:r w:rsidRPr="00C26DAA">
        <w:rPr>
          <w:rFonts w:ascii="Calibri" w:eastAsia="Calibri" w:hAnsi="Calibri" w:cs="Calibri"/>
          <w:sz w:val="22"/>
          <w:szCs w:val="22"/>
        </w:rPr>
        <w:t>z  textu</w:t>
      </w:r>
      <w:proofErr w:type="gramEnd"/>
      <w:r w:rsidRPr="00C26DAA">
        <w:rPr>
          <w:rFonts w:ascii="Calibri" w:eastAsia="Calibri" w:hAnsi="Calibri" w:cs="Calibri"/>
          <w:sz w:val="22"/>
          <w:szCs w:val="22"/>
        </w:rPr>
        <w:t xml:space="preserve">. </w:t>
      </w:r>
    </w:p>
    <w:p w14:paraId="338CB40A" w14:textId="77777777" w:rsidR="0069059E" w:rsidRPr="00C26DAA" w:rsidRDefault="00F32A9F">
      <w:pPr>
        <w:jc w:val="both"/>
        <w:rPr>
          <w:rFonts w:ascii="Calibri" w:eastAsia="Calibri" w:hAnsi="Calibri" w:cs="Calibri"/>
          <w:b/>
          <w:sz w:val="22"/>
          <w:szCs w:val="22"/>
        </w:rPr>
      </w:pPr>
      <w:r w:rsidRPr="00C26DAA">
        <w:rPr>
          <w:rFonts w:ascii="Calibri" w:eastAsia="Calibri" w:hAnsi="Calibri" w:cs="Calibri"/>
          <w:sz w:val="22"/>
          <w:szCs w:val="22"/>
        </w:rPr>
        <w:t>Spolupracuje ve skupině.</w:t>
      </w:r>
    </w:p>
    <w:p w14:paraId="37E3A424" w14:textId="77777777" w:rsidR="0069059E" w:rsidRPr="00C26DAA" w:rsidRDefault="00F32A9F">
      <w:pPr>
        <w:jc w:val="both"/>
        <w:rPr>
          <w:rFonts w:ascii="Calibri" w:eastAsia="Calibri" w:hAnsi="Calibri" w:cs="Calibri"/>
          <w:sz w:val="22"/>
          <w:szCs w:val="22"/>
        </w:rPr>
      </w:pPr>
      <w:r w:rsidRPr="00C26DAA">
        <w:rPr>
          <w:rFonts w:ascii="Calibri" w:eastAsia="Calibri" w:hAnsi="Calibri" w:cs="Calibri"/>
          <w:sz w:val="22"/>
          <w:szCs w:val="22"/>
        </w:rPr>
        <w:t xml:space="preserve">Orientuje se v problematice daného ročníku. </w:t>
      </w:r>
    </w:p>
    <w:p w14:paraId="331CDA56" w14:textId="77777777" w:rsidR="0069059E" w:rsidRPr="00C26DAA" w:rsidRDefault="00F32A9F">
      <w:pPr>
        <w:jc w:val="both"/>
        <w:rPr>
          <w:rFonts w:ascii="Calibri" w:eastAsia="Calibri" w:hAnsi="Calibri" w:cs="Calibri"/>
          <w:sz w:val="22"/>
          <w:szCs w:val="22"/>
        </w:rPr>
      </w:pPr>
      <w:r w:rsidRPr="00C26DAA">
        <w:rPr>
          <w:rFonts w:ascii="Calibri" w:eastAsia="Calibri" w:hAnsi="Calibri" w:cs="Calibri"/>
          <w:sz w:val="22"/>
          <w:szCs w:val="22"/>
        </w:rPr>
        <w:lastRenderedPageBreak/>
        <w:t xml:space="preserve">Ne vždy chápe souvislosti a hůře je vyjadřuje.  </w:t>
      </w:r>
    </w:p>
    <w:p w14:paraId="74F0E63D" w14:textId="77777777" w:rsidR="0069059E" w:rsidRPr="00C26DAA" w:rsidRDefault="00F32A9F">
      <w:pPr>
        <w:jc w:val="both"/>
        <w:rPr>
          <w:rFonts w:ascii="Calibri" w:eastAsia="Calibri" w:hAnsi="Calibri" w:cs="Calibri"/>
          <w:sz w:val="22"/>
          <w:szCs w:val="22"/>
        </w:rPr>
      </w:pPr>
      <w:r w:rsidRPr="00C26DAA">
        <w:rPr>
          <w:rFonts w:ascii="Calibri" w:eastAsia="Calibri" w:hAnsi="Calibri" w:cs="Calibri"/>
          <w:sz w:val="22"/>
          <w:szCs w:val="22"/>
        </w:rPr>
        <w:t>Má občas problémy se sebehodnocením a často nedokáže sebehodnocení využít ke zlepšení výsledků své práce.</w:t>
      </w:r>
    </w:p>
    <w:p w14:paraId="58BD998F" w14:textId="77777777" w:rsidR="0069059E" w:rsidRPr="00C26DAA" w:rsidRDefault="0069059E">
      <w:pPr>
        <w:jc w:val="both"/>
        <w:rPr>
          <w:rFonts w:ascii="Calibri" w:eastAsia="Calibri" w:hAnsi="Calibri" w:cs="Calibri"/>
          <w:sz w:val="22"/>
          <w:szCs w:val="22"/>
        </w:rPr>
      </w:pPr>
    </w:p>
    <w:p w14:paraId="7CB8F643" w14:textId="77777777" w:rsidR="0069059E" w:rsidRPr="00C26DAA" w:rsidRDefault="00F32A9F">
      <w:pPr>
        <w:jc w:val="both"/>
        <w:rPr>
          <w:rFonts w:ascii="Calibri" w:eastAsia="Calibri" w:hAnsi="Calibri" w:cs="Calibri"/>
          <w:b/>
          <w:sz w:val="22"/>
          <w:szCs w:val="22"/>
        </w:rPr>
      </w:pPr>
      <w:r w:rsidRPr="00C26DAA">
        <w:rPr>
          <w:rFonts w:ascii="Calibri" w:eastAsia="Calibri" w:hAnsi="Calibri" w:cs="Calibri"/>
          <w:b/>
          <w:sz w:val="22"/>
          <w:szCs w:val="22"/>
        </w:rPr>
        <w:t>Dostatečný</w:t>
      </w:r>
    </w:p>
    <w:p w14:paraId="5ECC5715" w14:textId="77777777" w:rsidR="0069059E" w:rsidRPr="00C26DAA" w:rsidRDefault="00F32A9F">
      <w:pPr>
        <w:jc w:val="both"/>
        <w:rPr>
          <w:rFonts w:ascii="Calibri" w:eastAsia="Calibri" w:hAnsi="Calibri" w:cs="Calibri"/>
          <w:sz w:val="22"/>
          <w:szCs w:val="22"/>
        </w:rPr>
      </w:pPr>
      <w:r w:rsidRPr="00C26DAA">
        <w:rPr>
          <w:rFonts w:ascii="Calibri" w:eastAsia="Calibri" w:hAnsi="Calibri" w:cs="Calibri"/>
          <w:sz w:val="22"/>
          <w:szCs w:val="22"/>
        </w:rPr>
        <w:t xml:space="preserve">Žák získá nejméně </w:t>
      </w:r>
      <w:proofErr w:type="gramStart"/>
      <w:r w:rsidRPr="00C26DAA">
        <w:rPr>
          <w:rFonts w:ascii="Calibri" w:eastAsia="Calibri" w:hAnsi="Calibri" w:cs="Calibri"/>
          <w:sz w:val="22"/>
          <w:szCs w:val="22"/>
        </w:rPr>
        <w:t>30%</w:t>
      </w:r>
      <w:proofErr w:type="gramEnd"/>
      <w:r w:rsidRPr="00C26DAA">
        <w:rPr>
          <w:rFonts w:ascii="Calibri" w:eastAsia="Calibri" w:hAnsi="Calibri" w:cs="Calibri"/>
          <w:sz w:val="22"/>
          <w:szCs w:val="22"/>
        </w:rPr>
        <w:t xml:space="preserve"> bodů.</w:t>
      </w:r>
    </w:p>
    <w:p w14:paraId="6035AC73" w14:textId="77777777" w:rsidR="0069059E" w:rsidRPr="00C26DAA" w:rsidRDefault="00F32A9F">
      <w:pPr>
        <w:jc w:val="both"/>
        <w:rPr>
          <w:rFonts w:ascii="Calibri" w:eastAsia="Calibri" w:hAnsi="Calibri" w:cs="Calibri"/>
          <w:sz w:val="22"/>
          <w:szCs w:val="22"/>
        </w:rPr>
      </w:pPr>
      <w:r w:rsidRPr="00C26DAA">
        <w:rPr>
          <w:rFonts w:ascii="Calibri" w:eastAsia="Calibri" w:hAnsi="Calibri" w:cs="Calibri"/>
          <w:sz w:val="22"/>
          <w:szCs w:val="22"/>
        </w:rPr>
        <w:t>Absolvuje všechny testy, nemůže-li se jich z objektivních důvodů zúčastnit, sám si domluví s vyučujícím náhradní termín.</w:t>
      </w:r>
    </w:p>
    <w:p w14:paraId="0625A03B" w14:textId="77777777" w:rsidR="0069059E" w:rsidRPr="00C26DAA" w:rsidRDefault="00F32A9F">
      <w:pPr>
        <w:jc w:val="both"/>
        <w:rPr>
          <w:rFonts w:ascii="Calibri" w:eastAsia="Calibri" w:hAnsi="Calibri" w:cs="Calibri"/>
          <w:sz w:val="22"/>
          <w:szCs w:val="22"/>
        </w:rPr>
      </w:pPr>
      <w:r w:rsidRPr="00C26DAA">
        <w:rPr>
          <w:rFonts w:ascii="Calibri" w:eastAsia="Calibri" w:hAnsi="Calibri" w:cs="Calibri"/>
          <w:sz w:val="22"/>
          <w:szCs w:val="22"/>
        </w:rPr>
        <w:t>V určený čas většinou nepracuje na zadaných úkolech.</w:t>
      </w:r>
    </w:p>
    <w:p w14:paraId="6C80B2D9" w14:textId="77777777" w:rsidR="0069059E" w:rsidRPr="00C26DAA" w:rsidRDefault="00F32A9F">
      <w:pPr>
        <w:jc w:val="both"/>
        <w:rPr>
          <w:rFonts w:ascii="Calibri" w:eastAsia="Calibri" w:hAnsi="Calibri" w:cs="Calibri"/>
          <w:sz w:val="22"/>
          <w:szCs w:val="22"/>
        </w:rPr>
      </w:pPr>
      <w:r w:rsidRPr="00C26DAA">
        <w:rPr>
          <w:rFonts w:ascii="Calibri" w:eastAsia="Calibri" w:hAnsi="Calibri" w:cs="Calibri"/>
          <w:sz w:val="22"/>
          <w:szCs w:val="22"/>
        </w:rPr>
        <w:t>Většinou nenosí požadované pomůcky.</w:t>
      </w:r>
    </w:p>
    <w:p w14:paraId="205A309C" w14:textId="77777777" w:rsidR="0069059E" w:rsidRPr="00C26DAA" w:rsidRDefault="00F32A9F">
      <w:pPr>
        <w:jc w:val="both"/>
        <w:rPr>
          <w:rFonts w:ascii="Calibri" w:eastAsia="Calibri" w:hAnsi="Calibri" w:cs="Calibri"/>
          <w:sz w:val="22"/>
          <w:szCs w:val="22"/>
        </w:rPr>
      </w:pPr>
      <w:r w:rsidRPr="00C26DAA">
        <w:rPr>
          <w:rFonts w:ascii="Calibri" w:eastAsia="Calibri" w:hAnsi="Calibri" w:cs="Calibri"/>
          <w:sz w:val="22"/>
          <w:szCs w:val="22"/>
        </w:rPr>
        <w:t>Zápisy v sešitě nemívá úplné, přehledné a čitelné.</w:t>
      </w:r>
    </w:p>
    <w:p w14:paraId="3F079B3A" w14:textId="77777777" w:rsidR="0069059E" w:rsidRPr="00C26DAA" w:rsidRDefault="00F32A9F">
      <w:pPr>
        <w:jc w:val="both"/>
        <w:rPr>
          <w:rFonts w:ascii="Calibri" w:eastAsia="Calibri" w:hAnsi="Calibri" w:cs="Calibri"/>
          <w:sz w:val="22"/>
          <w:szCs w:val="22"/>
        </w:rPr>
      </w:pPr>
      <w:r w:rsidRPr="00C26DAA">
        <w:rPr>
          <w:rFonts w:ascii="Calibri" w:eastAsia="Calibri" w:hAnsi="Calibri" w:cs="Calibri"/>
          <w:sz w:val="22"/>
          <w:szCs w:val="22"/>
        </w:rPr>
        <w:t>Hůře se vyjadřuje, nemluví zcela plynule.</w:t>
      </w:r>
    </w:p>
    <w:p w14:paraId="21DACFA5" w14:textId="77777777" w:rsidR="0069059E" w:rsidRPr="00C26DAA" w:rsidRDefault="00F32A9F">
      <w:pPr>
        <w:jc w:val="both"/>
        <w:rPr>
          <w:rFonts w:ascii="Calibri" w:eastAsia="Calibri" w:hAnsi="Calibri" w:cs="Calibri"/>
          <w:b/>
          <w:sz w:val="22"/>
          <w:szCs w:val="22"/>
        </w:rPr>
      </w:pPr>
      <w:r w:rsidRPr="00C26DAA">
        <w:rPr>
          <w:rFonts w:ascii="Calibri" w:eastAsia="Calibri" w:hAnsi="Calibri" w:cs="Calibri"/>
          <w:sz w:val="22"/>
          <w:szCs w:val="22"/>
        </w:rPr>
        <w:t>Neochotně se zapojuje do týmové práce.</w:t>
      </w:r>
    </w:p>
    <w:p w14:paraId="625CC308" w14:textId="77777777" w:rsidR="0069059E" w:rsidRPr="00C26DAA" w:rsidRDefault="00F32A9F">
      <w:pPr>
        <w:jc w:val="both"/>
        <w:rPr>
          <w:rFonts w:ascii="Calibri" w:eastAsia="Calibri" w:hAnsi="Calibri" w:cs="Calibri"/>
          <w:sz w:val="22"/>
          <w:szCs w:val="22"/>
        </w:rPr>
      </w:pPr>
      <w:r w:rsidRPr="00C26DAA">
        <w:rPr>
          <w:rFonts w:ascii="Calibri" w:eastAsia="Calibri" w:hAnsi="Calibri" w:cs="Calibri"/>
          <w:sz w:val="22"/>
          <w:szCs w:val="22"/>
        </w:rPr>
        <w:t xml:space="preserve">Neorientuje se v problematice daného ročníku. </w:t>
      </w:r>
    </w:p>
    <w:p w14:paraId="1BB2FECC" w14:textId="77777777" w:rsidR="0069059E" w:rsidRPr="00C26DAA" w:rsidRDefault="00F32A9F">
      <w:pPr>
        <w:jc w:val="both"/>
        <w:rPr>
          <w:rFonts w:ascii="Calibri" w:eastAsia="Calibri" w:hAnsi="Calibri" w:cs="Calibri"/>
          <w:sz w:val="22"/>
          <w:szCs w:val="22"/>
        </w:rPr>
      </w:pPr>
      <w:r w:rsidRPr="00C26DAA">
        <w:rPr>
          <w:rFonts w:ascii="Calibri" w:eastAsia="Calibri" w:hAnsi="Calibri" w:cs="Calibri"/>
          <w:sz w:val="22"/>
          <w:szCs w:val="22"/>
        </w:rPr>
        <w:t xml:space="preserve">Nechápe souvislosti a hůře je vyjadřuje.  </w:t>
      </w:r>
    </w:p>
    <w:p w14:paraId="3CE5995F" w14:textId="77777777" w:rsidR="0069059E" w:rsidRPr="00C26DAA" w:rsidRDefault="00F32A9F">
      <w:pPr>
        <w:jc w:val="both"/>
        <w:rPr>
          <w:rFonts w:ascii="Calibri" w:eastAsia="Calibri" w:hAnsi="Calibri" w:cs="Calibri"/>
          <w:sz w:val="22"/>
          <w:szCs w:val="22"/>
        </w:rPr>
      </w:pPr>
      <w:r w:rsidRPr="00C26DAA">
        <w:rPr>
          <w:rFonts w:ascii="Calibri" w:eastAsia="Calibri" w:hAnsi="Calibri" w:cs="Calibri"/>
          <w:sz w:val="22"/>
          <w:szCs w:val="22"/>
        </w:rPr>
        <w:t>Má velké problémy se sebehodnocením a není schopen je využít ke zlepšení výsledků své práce.</w:t>
      </w:r>
    </w:p>
    <w:p w14:paraId="4F39B35E" w14:textId="77777777" w:rsidR="0069059E" w:rsidRPr="00C26DAA" w:rsidRDefault="0069059E">
      <w:pPr>
        <w:jc w:val="both"/>
        <w:rPr>
          <w:rFonts w:ascii="Calibri" w:eastAsia="Calibri" w:hAnsi="Calibri" w:cs="Calibri"/>
          <w:sz w:val="22"/>
          <w:szCs w:val="22"/>
        </w:rPr>
      </w:pPr>
    </w:p>
    <w:p w14:paraId="73A2FF87" w14:textId="77777777" w:rsidR="0069059E" w:rsidRPr="00C26DAA" w:rsidRDefault="00F32A9F">
      <w:pPr>
        <w:jc w:val="both"/>
        <w:rPr>
          <w:rFonts w:ascii="Calibri" w:eastAsia="Calibri" w:hAnsi="Calibri" w:cs="Calibri"/>
          <w:sz w:val="22"/>
          <w:szCs w:val="22"/>
        </w:rPr>
      </w:pPr>
      <w:r w:rsidRPr="00C26DAA">
        <w:rPr>
          <w:rFonts w:ascii="Calibri" w:eastAsia="Calibri" w:hAnsi="Calibri" w:cs="Calibri"/>
          <w:b/>
          <w:sz w:val="22"/>
          <w:szCs w:val="22"/>
        </w:rPr>
        <w:t>Nedostatečný</w:t>
      </w:r>
      <w:r w:rsidRPr="00C26DAA">
        <w:rPr>
          <w:rFonts w:ascii="Calibri" w:eastAsia="Calibri" w:hAnsi="Calibri" w:cs="Calibri"/>
          <w:sz w:val="22"/>
          <w:szCs w:val="22"/>
        </w:rPr>
        <w:t xml:space="preserve">  </w:t>
      </w:r>
    </w:p>
    <w:p w14:paraId="4F31CAD7" w14:textId="77777777" w:rsidR="0069059E" w:rsidRPr="00C26DAA" w:rsidRDefault="00F32A9F">
      <w:pPr>
        <w:jc w:val="both"/>
        <w:rPr>
          <w:rFonts w:ascii="Calibri" w:eastAsia="Calibri" w:hAnsi="Calibri" w:cs="Calibri"/>
          <w:sz w:val="22"/>
          <w:szCs w:val="22"/>
        </w:rPr>
      </w:pPr>
      <w:r w:rsidRPr="00C26DAA">
        <w:rPr>
          <w:rFonts w:ascii="Calibri" w:eastAsia="Calibri" w:hAnsi="Calibri" w:cs="Calibri"/>
          <w:sz w:val="22"/>
          <w:szCs w:val="22"/>
        </w:rPr>
        <w:t xml:space="preserve">Žák nezíská ani </w:t>
      </w:r>
      <w:proofErr w:type="gramStart"/>
      <w:r w:rsidRPr="00C26DAA">
        <w:rPr>
          <w:rFonts w:ascii="Calibri" w:eastAsia="Calibri" w:hAnsi="Calibri" w:cs="Calibri"/>
          <w:sz w:val="22"/>
          <w:szCs w:val="22"/>
        </w:rPr>
        <w:t>30%</w:t>
      </w:r>
      <w:proofErr w:type="gramEnd"/>
      <w:r w:rsidRPr="00C26DAA">
        <w:rPr>
          <w:rFonts w:ascii="Calibri" w:eastAsia="Calibri" w:hAnsi="Calibri" w:cs="Calibri"/>
          <w:sz w:val="22"/>
          <w:szCs w:val="22"/>
        </w:rPr>
        <w:t xml:space="preserve"> bodů.</w:t>
      </w:r>
    </w:p>
    <w:p w14:paraId="443F6A0E" w14:textId="77777777" w:rsidR="0069059E" w:rsidRPr="00C26DAA" w:rsidRDefault="00F32A9F">
      <w:pPr>
        <w:jc w:val="both"/>
        <w:rPr>
          <w:rFonts w:ascii="Calibri" w:eastAsia="Calibri" w:hAnsi="Calibri" w:cs="Calibri"/>
          <w:sz w:val="22"/>
          <w:szCs w:val="22"/>
        </w:rPr>
      </w:pPr>
      <w:r w:rsidRPr="00C26DAA">
        <w:rPr>
          <w:rFonts w:ascii="Calibri" w:eastAsia="Calibri" w:hAnsi="Calibri" w:cs="Calibri"/>
          <w:sz w:val="22"/>
          <w:szCs w:val="22"/>
        </w:rPr>
        <w:t>Absolvuje všechny testy, nemůže-li se jich z objektivních důvodů zúčastnit, sám si domluví s vyučujícím náhradní termín.</w:t>
      </w:r>
    </w:p>
    <w:p w14:paraId="4FD46DA8" w14:textId="77777777" w:rsidR="0069059E" w:rsidRPr="00C26DAA" w:rsidRDefault="00F32A9F">
      <w:pPr>
        <w:jc w:val="both"/>
        <w:rPr>
          <w:rFonts w:ascii="Calibri" w:eastAsia="Calibri" w:hAnsi="Calibri" w:cs="Calibri"/>
          <w:sz w:val="22"/>
          <w:szCs w:val="22"/>
        </w:rPr>
      </w:pPr>
      <w:r w:rsidRPr="00C26DAA">
        <w:rPr>
          <w:rFonts w:ascii="Calibri" w:eastAsia="Calibri" w:hAnsi="Calibri" w:cs="Calibri"/>
          <w:sz w:val="22"/>
          <w:szCs w:val="22"/>
        </w:rPr>
        <w:t>Nepracuje na zadaných úkolech.</w:t>
      </w:r>
    </w:p>
    <w:p w14:paraId="237FA651" w14:textId="77777777" w:rsidR="0069059E" w:rsidRPr="00C26DAA" w:rsidRDefault="00F32A9F">
      <w:pPr>
        <w:jc w:val="both"/>
        <w:rPr>
          <w:rFonts w:ascii="Calibri" w:eastAsia="Calibri" w:hAnsi="Calibri" w:cs="Calibri"/>
          <w:sz w:val="22"/>
          <w:szCs w:val="22"/>
        </w:rPr>
      </w:pPr>
      <w:r w:rsidRPr="00C26DAA">
        <w:rPr>
          <w:rFonts w:ascii="Calibri" w:eastAsia="Calibri" w:hAnsi="Calibri" w:cs="Calibri"/>
          <w:sz w:val="22"/>
          <w:szCs w:val="22"/>
        </w:rPr>
        <w:t>Nenosí požadované pomůcky.</w:t>
      </w:r>
    </w:p>
    <w:p w14:paraId="731C348F" w14:textId="77777777" w:rsidR="0069059E" w:rsidRPr="00C26DAA" w:rsidRDefault="00F32A9F">
      <w:pPr>
        <w:jc w:val="both"/>
        <w:rPr>
          <w:rFonts w:ascii="Calibri" w:eastAsia="Calibri" w:hAnsi="Calibri" w:cs="Calibri"/>
          <w:sz w:val="22"/>
          <w:szCs w:val="22"/>
        </w:rPr>
      </w:pPr>
      <w:r w:rsidRPr="00C26DAA">
        <w:rPr>
          <w:rFonts w:ascii="Calibri" w:eastAsia="Calibri" w:hAnsi="Calibri" w:cs="Calibri"/>
          <w:sz w:val="22"/>
          <w:szCs w:val="22"/>
        </w:rPr>
        <w:t>Zápisy v sešitě nemívá úplné, přehledné a čitelné.</w:t>
      </w:r>
    </w:p>
    <w:p w14:paraId="1C194890" w14:textId="77777777" w:rsidR="0069059E" w:rsidRPr="00C26DAA" w:rsidRDefault="00F32A9F">
      <w:pPr>
        <w:jc w:val="both"/>
        <w:rPr>
          <w:rFonts w:ascii="Calibri" w:eastAsia="Calibri" w:hAnsi="Calibri" w:cs="Calibri"/>
          <w:sz w:val="22"/>
          <w:szCs w:val="22"/>
        </w:rPr>
      </w:pPr>
      <w:r w:rsidRPr="00C26DAA">
        <w:rPr>
          <w:rFonts w:ascii="Calibri" w:eastAsia="Calibri" w:hAnsi="Calibri" w:cs="Calibri"/>
          <w:sz w:val="22"/>
          <w:szCs w:val="22"/>
        </w:rPr>
        <w:t xml:space="preserve">Jeho znalosti a dovednosti jsou mizivé. </w:t>
      </w:r>
    </w:p>
    <w:p w14:paraId="11018479" w14:textId="77777777" w:rsidR="0069059E" w:rsidRPr="00C26DAA" w:rsidRDefault="00F32A9F">
      <w:pPr>
        <w:jc w:val="both"/>
        <w:rPr>
          <w:rFonts w:ascii="Calibri" w:eastAsia="Calibri" w:hAnsi="Calibri" w:cs="Calibri"/>
          <w:b/>
          <w:sz w:val="22"/>
          <w:szCs w:val="22"/>
        </w:rPr>
      </w:pPr>
      <w:r w:rsidRPr="00C26DAA">
        <w:rPr>
          <w:rFonts w:ascii="Calibri" w:eastAsia="Calibri" w:hAnsi="Calibri" w:cs="Calibri"/>
          <w:sz w:val="22"/>
          <w:szCs w:val="22"/>
        </w:rPr>
        <w:t>Nezapojuje se do týmové práce.</w:t>
      </w:r>
    </w:p>
    <w:p w14:paraId="0243C65D" w14:textId="77777777" w:rsidR="0069059E" w:rsidRPr="00C26DAA" w:rsidRDefault="00F32A9F">
      <w:pPr>
        <w:jc w:val="both"/>
        <w:rPr>
          <w:rFonts w:ascii="Calibri" w:eastAsia="Calibri" w:hAnsi="Calibri" w:cs="Calibri"/>
          <w:sz w:val="22"/>
          <w:szCs w:val="22"/>
        </w:rPr>
      </w:pPr>
      <w:r w:rsidRPr="00C26DAA">
        <w:rPr>
          <w:rFonts w:ascii="Calibri" w:eastAsia="Calibri" w:hAnsi="Calibri" w:cs="Calibri"/>
          <w:sz w:val="22"/>
          <w:szCs w:val="22"/>
        </w:rPr>
        <w:t xml:space="preserve">Neorientuje se v problematice daného ročníku. </w:t>
      </w:r>
    </w:p>
    <w:p w14:paraId="7D1D9E4C" w14:textId="77777777" w:rsidR="0069059E" w:rsidRPr="00C26DAA" w:rsidRDefault="00F32A9F">
      <w:pPr>
        <w:jc w:val="both"/>
        <w:rPr>
          <w:rFonts w:ascii="Calibri" w:eastAsia="Calibri" w:hAnsi="Calibri" w:cs="Calibri"/>
          <w:sz w:val="22"/>
          <w:szCs w:val="22"/>
        </w:rPr>
      </w:pPr>
      <w:r w:rsidRPr="00C26DAA">
        <w:rPr>
          <w:rFonts w:ascii="Calibri" w:eastAsia="Calibri" w:hAnsi="Calibri" w:cs="Calibri"/>
          <w:sz w:val="22"/>
          <w:szCs w:val="22"/>
        </w:rPr>
        <w:t xml:space="preserve">Nechápe souvislosti, nejeví zájem o předmět.  </w:t>
      </w:r>
    </w:p>
    <w:p w14:paraId="744EB282" w14:textId="77777777" w:rsidR="0069059E" w:rsidRPr="00C26DAA" w:rsidRDefault="00F32A9F">
      <w:pPr>
        <w:jc w:val="both"/>
        <w:rPr>
          <w:rFonts w:ascii="Calibri" w:eastAsia="Calibri" w:hAnsi="Calibri" w:cs="Calibri"/>
          <w:sz w:val="22"/>
          <w:szCs w:val="22"/>
        </w:rPr>
      </w:pPr>
      <w:r w:rsidRPr="00C26DAA">
        <w:rPr>
          <w:rFonts w:ascii="Calibri" w:eastAsia="Calibri" w:hAnsi="Calibri" w:cs="Calibri"/>
          <w:sz w:val="22"/>
          <w:szCs w:val="22"/>
        </w:rPr>
        <w:t>Nedokáže samostatně zhodnotit svoji práci.</w:t>
      </w:r>
    </w:p>
    <w:p w14:paraId="0A232189" w14:textId="77777777" w:rsidR="0069059E" w:rsidRPr="00C26DAA" w:rsidRDefault="00F32A9F">
      <w:pPr>
        <w:jc w:val="both"/>
        <w:rPr>
          <w:rFonts w:ascii="Calibri" w:eastAsia="Calibri" w:hAnsi="Calibri" w:cs="Calibri"/>
          <w:sz w:val="22"/>
          <w:szCs w:val="22"/>
        </w:rPr>
      </w:pPr>
      <w:r w:rsidRPr="00C26DAA">
        <w:rPr>
          <w:rFonts w:ascii="Calibri" w:eastAsia="Calibri" w:hAnsi="Calibri" w:cs="Calibri"/>
          <w:sz w:val="22"/>
          <w:szCs w:val="22"/>
        </w:rPr>
        <w:t>Nejeví snahu o zlepšení.</w:t>
      </w:r>
    </w:p>
    <w:p w14:paraId="00CA4570" w14:textId="77777777" w:rsidR="0069059E" w:rsidRPr="00C26DAA" w:rsidRDefault="0069059E">
      <w:pPr>
        <w:jc w:val="both"/>
        <w:rPr>
          <w:rFonts w:ascii="Calibri" w:eastAsia="Calibri" w:hAnsi="Calibri" w:cs="Calibri"/>
          <w:sz w:val="22"/>
          <w:szCs w:val="22"/>
        </w:rPr>
      </w:pPr>
    </w:p>
    <w:p w14:paraId="6AD683CB" w14:textId="77777777" w:rsidR="0069059E" w:rsidRPr="00C26DAA" w:rsidRDefault="00F32A9F">
      <w:pPr>
        <w:pBdr>
          <w:top w:val="nil"/>
          <w:left w:val="nil"/>
          <w:bottom w:val="nil"/>
          <w:right w:val="nil"/>
          <w:between w:val="nil"/>
        </w:pBdr>
        <w:spacing w:line="276" w:lineRule="auto"/>
        <w:jc w:val="both"/>
        <w:rPr>
          <w:rFonts w:ascii="Calibri" w:eastAsia="Calibri" w:hAnsi="Calibri" w:cs="Calibri"/>
          <w:color w:val="000000"/>
          <w:sz w:val="22"/>
          <w:szCs w:val="22"/>
        </w:rPr>
      </w:pPr>
      <w:r w:rsidRPr="00C26DAA">
        <w:rPr>
          <w:rFonts w:ascii="Calibri" w:eastAsia="Calibri" w:hAnsi="Calibri" w:cs="Calibri"/>
          <w:color w:val="000000"/>
          <w:sz w:val="22"/>
          <w:szCs w:val="22"/>
        </w:rPr>
        <w:t>Žáci s SVP jsou hodnoceni na základě kritérií specifikovaných v jejich individuálních vzdělávacích plánech.</w:t>
      </w:r>
    </w:p>
    <w:p w14:paraId="428B0619" w14:textId="77777777" w:rsidR="0069059E" w:rsidRDefault="0069059E">
      <w:pPr>
        <w:rPr>
          <w:rFonts w:ascii="Calibri" w:eastAsia="Calibri" w:hAnsi="Calibri" w:cs="Calibri"/>
        </w:rPr>
      </w:pPr>
    </w:p>
    <w:p w14:paraId="6A75BC21" w14:textId="77777777" w:rsidR="00C26DAA" w:rsidRDefault="00C26DAA">
      <w:pPr>
        <w:rPr>
          <w:rFonts w:ascii="Calibri" w:eastAsia="Calibri" w:hAnsi="Calibri" w:cs="Calibri"/>
          <w:b/>
          <w:color w:val="000000"/>
          <w:sz w:val="32"/>
          <w:szCs w:val="32"/>
          <w:u w:val="single"/>
        </w:rPr>
      </w:pPr>
      <w:r>
        <w:rPr>
          <w:rFonts w:ascii="Calibri" w:eastAsia="Calibri" w:hAnsi="Calibri" w:cs="Calibri"/>
          <w:b/>
          <w:color w:val="000000"/>
          <w:sz w:val="32"/>
          <w:szCs w:val="32"/>
          <w:u w:val="single"/>
        </w:rPr>
        <w:br w:type="page"/>
      </w:r>
    </w:p>
    <w:p w14:paraId="3A62B23D" w14:textId="77777777" w:rsidR="0069059E" w:rsidRPr="00E40515" w:rsidRDefault="00F32A9F" w:rsidP="00E40515">
      <w:pPr>
        <w:pStyle w:val="Nadpis3"/>
        <w:rPr>
          <w:rFonts w:eastAsia="Calibri"/>
          <w:u w:val="single"/>
        </w:rPr>
      </w:pPr>
      <w:bookmarkStart w:id="61" w:name="_Toc202946552"/>
      <w:r w:rsidRPr="00E40515">
        <w:rPr>
          <w:rFonts w:eastAsia="Calibri"/>
          <w:u w:val="single"/>
        </w:rPr>
        <w:lastRenderedPageBreak/>
        <w:t>Zeměpis</w:t>
      </w:r>
      <w:bookmarkEnd w:id="61"/>
    </w:p>
    <w:p w14:paraId="775C9830" w14:textId="77777777" w:rsidR="0069059E" w:rsidRDefault="0069059E">
      <w:pPr>
        <w:jc w:val="both"/>
        <w:rPr>
          <w:rFonts w:ascii="Calibri" w:eastAsia="Calibri" w:hAnsi="Calibri" w:cs="Calibri"/>
          <w:color w:val="000000"/>
        </w:rPr>
      </w:pPr>
    </w:p>
    <w:p w14:paraId="364754F6" w14:textId="77777777" w:rsidR="0069059E" w:rsidRDefault="00F32A9F">
      <w:pPr>
        <w:jc w:val="both"/>
        <w:rPr>
          <w:rFonts w:ascii="Calibri" w:eastAsia="Calibri" w:hAnsi="Calibri" w:cs="Calibri"/>
          <w:b/>
          <w:color w:val="000000"/>
          <w:sz w:val="28"/>
          <w:szCs w:val="28"/>
        </w:rPr>
      </w:pPr>
      <w:r>
        <w:rPr>
          <w:rFonts w:ascii="Calibri" w:eastAsia="Calibri" w:hAnsi="Calibri" w:cs="Calibri"/>
          <w:b/>
          <w:color w:val="000000"/>
          <w:sz w:val="28"/>
          <w:szCs w:val="28"/>
        </w:rPr>
        <w:t>Obsahové, časové a organizační vymezení</w:t>
      </w:r>
    </w:p>
    <w:p w14:paraId="69932E04" w14:textId="77777777" w:rsidR="0069059E" w:rsidRPr="00C26DAA" w:rsidRDefault="00F32A9F">
      <w:pPr>
        <w:jc w:val="both"/>
        <w:rPr>
          <w:rFonts w:ascii="Calibri" w:eastAsia="Calibri" w:hAnsi="Calibri" w:cs="Calibri"/>
          <w:color w:val="000000"/>
          <w:sz w:val="22"/>
          <w:szCs w:val="22"/>
        </w:rPr>
      </w:pPr>
      <w:r w:rsidRPr="00C26DAA">
        <w:rPr>
          <w:rFonts w:ascii="Calibri" w:eastAsia="Calibri" w:hAnsi="Calibri" w:cs="Calibri"/>
          <w:color w:val="000000"/>
          <w:sz w:val="22"/>
          <w:szCs w:val="22"/>
        </w:rPr>
        <w:t xml:space="preserve">  Vyučovací předmět zeměpis je součástí vzdělávací oblasti ČLOVĚK A PŘÍRODA, částečně navazuje na vzdělávací oblast ČLOVĚK A JEHO SVĚT na I. stupni a má úzkou vazbu na vzdělávací oblast ČLOVĚK A SPOLEČNOST. Předmět umožňuje svým charakterem poznávání Země jako celku i jejich částí, chápání geografických jevů v jejich souvislostech, poskytuje příležitosti k pochopení vztahu mezi přírodou a lidskou činností.</w:t>
      </w:r>
    </w:p>
    <w:p w14:paraId="4E5948B0" w14:textId="77777777" w:rsidR="0069059E" w:rsidRPr="00C26DAA" w:rsidRDefault="0069059E">
      <w:pPr>
        <w:jc w:val="both"/>
        <w:rPr>
          <w:rFonts w:ascii="Calibri" w:eastAsia="Calibri" w:hAnsi="Calibri" w:cs="Calibri"/>
          <w:color w:val="000000"/>
          <w:sz w:val="22"/>
          <w:szCs w:val="22"/>
        </w:rPr>
      </w:pPr>
    </w:p>
    <w:p w14:paraId="52465DBB" w14:textId="77777777" w:rsidR="0069059E" w:rsidRPr="00C26DAA" w:rsidRDefault="00F32A9F">
      <w:pPr>
        <w:jc w:val="both"/>
        <w:rPr>
          <w:rFonts w:ascii="Calibri" w:eastAsia="Calibri" w:hAnsi="Calibri" w:cs="Calibri"/>
          <w:color w:val="000000"/>
          <w:sz w:val="22"/>
          <w:szCs w:val="22"/>
        </w:rPr>
      </w:pPr>
      <w:r w:rsidRPr="00C26DAA">
        <w:rPr>
          <w:rFonts w:ascii="Calibri" w:eastAsia="Calibri" w:hAnsi="Calibri" w:cs="Calibri"/>
          <w:color w:val="000000"/>
          <w:sz w:val="22"/>
          <w:szCs w:val="22"/>
        </w:rPr>
        <w:t>Vyučovaný předmět ZEMĚPIS je tvořen následujícími tematickými celky:</w:t>
      </w:r>
    </w:p>
    <w:p w14:paraId="7086A7F2" w14:textId="77777777" w:rsidR="0069059E" w:rsidRPr="00C26DAA" w:rsidRDefault="00F32A9F">
      <w:pPr>
        <w:numPr>
          <w:ilvl w:val="0"/>
          <w:numId w:val="89"/>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informace, data, kartografie, topografie</w:t>
      </w:r>
    </w:p>
    <w:p w14:paraId="78E5E705" w14:textId="77777777" w:rsidR="0069059E" w:rsidRPr="00C26DAA" w:rsidRDefault="00F32A9F">
      <w:pPr>
        <w:numPr>
          <w:ilvl w:val="0"/>
          <w:numId w:val="89"/>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přírodní obraz Země</w:t>
      </w:r>
    </w:p>
    <w:p w14:paraId="26DCB19D" w14:textId="77777777" w:rsidR="0069059E" w:rsidRPr="00C26DAA" w:rsidRDefault="00F32A9F">
      <w:pPr>
        <w:numPr>
          <w:ilvl w:val="0"/>
          <w:numId w:val="89"/>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regiony světa</w:t>
      </w:r>
    </w:p>
    <w:p w14:paraId="7B96A52E" w14:textId="77777777" w:rsidR="0069059E" w:rsidRPr="00C26DAA" w:rsidRDefault="00F32A9F">
      <w:pPr>
        <w:numPr>
          <w:ilvl w:val="0"/>
          <w:numId w:val="89"/>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společenské a hospodářské prostředí</w:t>
      </w:r>
    </w:p>
    <w:p w14:paraId="5D4BCB0C" w14:textId="77777777" w:rsidR="0069059E" w:rsidRPr="00C26DAA" w:rsidRDefault="00F32A9F">
      <w:pPr>
        <w:numPr>
          <w:ilvl w:val="0"/>
          <w:numId w:val="89"/>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životní prostředí</w:t>
      </w:r>
    </w:p>
    <w:p w14:paraId="3FB97695" w14:textId="77777777" w:rsidR="0069059E" w:rsidRPr="00C26DAA" w:rsidRDefault="00F32A9F">
      <w:pPr>
        <w:numPr>
          <w:ilvl w:val="0"/>
          <w:numId w:val="89"/>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Česká republika</w:t>
      </w:r>
    </w:p>
    <w:p w14:paraId="49070932" w14:textId="77777777" w:rsidR="0069059E" w:rsidRPr="00C26DAA" w:rsidRDefault="00F32A9F">
      <w:pPr>
        <w:numPr>
          <w:ilvl w:val="0"/>
          <w:numId w:val="89"/>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terénní geografická výuka</w:t>
      </w:r>
    </w:p>
    <w:p w14:paraId="2DF89F8D" w14:textId="77777777" w:rsidR="0069059E" w:rsidRPr="00C26DAA" w:rsidRDefault="0069059E">
      <w:pPr>
        <w:ind w:left="360"/>
        <w:jc w:val="both"/>
        <w:rPr>
          <w:rFonts w:ascii="Calibri" w:eastAsia="Calibri" w:hAnsi="Calibri" w:cs="Calibri"/>
          <w:color w:val="000000"/>
          <w:sz w:val="22"/>
          <w:szCs w:val="22"/>
        </w:rPr>
      </w:pPr>
    </w:p>
    <w:p w14:paraId="360DBCA4" w14:textId="77777777" w:rsidR="0069059E" w:rsidRPr="00C26DAA" w:rsidRDefault="00F32A9F">
      <w:pPr>
        <w:jc w:val="both"/>
        <w:rPr>
          <w:rFonts w:ascii="Calibri" w:eastAsia="Calibri" w:hAnsi="Calibri" w:cs="Calibri"/>
          <w:color w:val="000000"/>
          <w:sz w:val="22"/>
          <w:szCs w:val="22"/>
        </w:rPr>
      </w:pPr>
      <w:r w:rsidRPr="00C26DAA">
        <w:rPr>
          <w:rFonts w:ascii="Calibri" w:eastAsia="Calibri" w:hAnsi="Calibri" w:cs="Calibri"/>
          <w:color w:val="000000"/>
          <w:sz w:val="22"/>
          <w:szCs w:val="22"/>
        </w:rPr>
        <w:t>Vyučovaný předmět ZEMĚPIS integruje následující průřezová témata a jejich tematické okruhy:</w:t>
      </w:r>
    </w:p>
    <w:p w14:paraId="480A9FF1" w14:textId="77777777" w:rsidR="0069059E" w:rsidRPr="00C26DAA" w:rsidRDefault="00F32A9F">
      <w:pPr>
        <w:numPr>
          <w:ilvl w:val="0"/>
          <w:numId w:val="89"/>
        </w:numPr>
        <w:jc w:val="both"/>
        <w:rPr>
          <w:rFonts w:ascii="Calibri" w:eastAsia="Calibri" w:hAnsi="Calibri" w:cs="Calibri"/>
          <w:b/>
          <w:color w:val="000000"/>
          <w:sz w:val="22"/>
          <w:szCs w:val="22"/>
        </w:rPr>
      </w:pPr>
      <w:r w:rsidRPr="00C26DAA">
        <w:rPr>
          <w:rFonts w:ascii="Calibri" w:eastAsia="Calibri" w:hAnsi="Calibri" w:cs="Calibri"/>
          <w:b/>
          <w:color w:val="000000"/>
          <w:sz w:val="22"/>
          <w:szCs w:val="22"/>
        </w:rPr>
        <w:t>Environmentální výchova</w:t>
      </w:r>
    </w:p>
    <w:p w14:paraId="5AA6BB83" w14:textId="77777777" w:rsidR="0069059E" w:rsidRPr="00C26DAA" w:rsidRDefault="00F32A9F" w:rsidP="00D05A43">
      <w:pPr>
        <w:numPr>
          <w:ilvl w:val="1"/>
          <w:numId w:val="116"/>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Ekosystémy</w:t>
      </w:r>
    </w:p>
    <w:p w14:paraId="49747E0F" w14:textId="77777777" w:rsidR="0069059E" w:rsidRPr="00C26DAA" w:rsidRDefault="00F32A9F" w:rsidP="00D05A43">
      <w:pPr>
        <w:numPr>
          <w:ilvl w:val="1"/>
          <w:numId w:val="116"/>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Lidské aktivity a problémy životního prostředí</w:t>
      </w:r>
    </w:p>
    <w:p w14:paraId="1514EDC1" w14:textId="77777777" w:rsidR="0069059E" w:rsidRPr="00C26DAA" w:rsidRDefault="00F32A9F" w:rsidP="00D05A43">
      <w:pPr>
        <w:numPr>
          <w:ilvl w:val="1"/>
          <w:numId w:val="116"/>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Vztah člověka k prostředí</w:t>
      </w:r>
    </w:p>
    <w:p w14:paraId="5EF1B298" w14:textId="77777777" w:rsidR="0069059E" w:rsidRPr="00C26DAA" w:rsidRDefault="00F32A9F" w:rsidP="00D05A43">
      <w:pPr>
        <w:numPr>
          <w:ilvl w:val="1"/>
          <w:numId w:val="116"/>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Základní podmínky života</w:t>
      </w:r>
    </w:p>
    <w:p w14:paraId="795D54DF" w14:textId="77777777" w:rsidR="0069059E" w:rsidRPr="00C26DAA" w:rsidRDefault="00F32A9F">
      <w:pPr>
        <w:numPr>
          <w:ilvl w:val="0"/>
          <w:numId w:val="89"/>
        </w:numPr>
        <w:jc w:val="both"/>
        <w:rPr>
          <w:rFonts w:ascii="Calibri" w:eastAsia="Calibri" w:hAnsi="Calibri" w:cs="Calibri"/>
          <w:b/>
          <w:color w:val="000000"/>
          <w:sz w:val="22"/>
          <w:szCs w:val="22"/>
        </w:rPr>
      </w:pPr>
      <w:r w:rsidRPr="00C26DAA">
        <w:rPr>
          <w:rFonts w:ascii="Calibri" w:eastAsia="Calibri" w:hAnsi="Calibri" w:cs="Calibri"/>
          <w:b/>
          <w:color w:val="000000"/>
          <w:sz w:val="22"/>
          <w:szCs w:val="22"/>
        </w:rPr>
        <w:t>Mediální výchova</w:t>
      </w:r>
    </w:p>
    <w:p w14:paraId="0C8DDF2F" w14:textId="77777777" w:rsidR="0069059E" w:rsidRPr="00C26DAA" w:rsidRDefault="00F32A9F" w:rsidP="00D05A43">
      <w:pPr>
        <w:numPr>
          <w:ilvl w:val="1"/>
          <w:numId w:val="116"/>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Kritické čtení a vnímání mediálních sdělení</w:t>
      </w:r>
    </w:p>
    <w:p w14:paraId="39B7BE67" w14:textId="77777777" w:rsidR="0069059E" w:rsidRPr="00C26DAA" w:rsidRDefault="00F32A9F" w:rsidP="00D05A43">
      <w:pPr>
        <w:numPr>
          <w:ilvl w:val="1"/>
          <w:numId w:val="116"/>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Fungování a vliv médií ve společnosti</w:t>
      </w:r>
    </w:p>
    <w:p w14:paraId="59105553" w14:textId="77777777" w:rsidR="0069059E" w:rsidRPr="00C26DAA" w:rsidRDefault="00F32A9F" w:rsidP="00D05A43">
      <w:pPr>
        <w:numPr>
          <w:ilvl w:val="1"/>
          <w:numId w:val="116"/>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Interpretace vztahu mediálních sdělení a reality</w:t>
      </w:r>
    </w:p>
    <w:p w14:paraId="62A63E2C" w14:textId="77777777" w:rsidR="0069059E" w:rsidRPr="00C26DAA" w:rsidRDefault="00F32A9F" w:rsidP="00D05A43">
      <w:pPr>
        <w:numPr>
          <w:ilvl w:val="1"/>
          <w:numId w:val="116"/>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Práce v realizačním týmu</w:t>
      </w:r>
    </w:p>
    <w:p w14:paraId="1EAC02D7" w14:textId="77777777" w:rsidR="0069059E" w:rsidRPr="00C26DAA" w:rsidRDefault="00F32A9F">
      <w:pPr>
        <w:numPr>
          <w:ilvl w:val="0"/>
          <w:numId w:val="31"/>
        </w:numPr>
        <w:tabs>
          <w:tab w:val="left" w:pos="1440"/>
        </w:tabs>
        <w:jc w:val="both"/>
        <w:rPr>
          <w:rFonts w:ascii="Calibri" w:eastAsia="Calibri" w:hAnsi="Calibri" w:cs="Calibri"/>
          <w:color w:val="000000"/>
          <w:sz w:val="22"/>
          <w:szCs w:val="22"/>
        </w:rPr>
      </w:pPr>
      <w:r w:rsidRPr="00C26DAA">
        <w:rPr>
          <w:rFonts w:ascii="Calibri" w:eastAsia="Calibri" w:hAnsi="Calibri" w:cs="Calibri"/>
          <w:b/>
          <w:color w:val="000000"/>
          <w:sz w:val="22"/>
          <w:szCs w:val="22"/>
        </w:rPr>
        <w:t>Osobnostní a sociální výchova</w:t>
      </w:r>
    </w:p>
    <w:p w14:paraId="47F5B850" w14:textId="77777777" w:rsidR="0069059E" w:rsidRPr="00C26DAA" w:rsidRDefault="00F32A9F">
      <w:pPr>
        <w:numPr>
          <w:ilvl w:val="1"/>
          <w:numId w:val="1"/>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 xml:space="preserve">Osobnostní rozvoj </w:t>
      </w:r>
    </w:p>
    <w:p w14:paraId="38ACB678" w14:textId="77777777" w:rsidR="0069059E" w:rsidRPr="00C26DAA" w:rsidRDefault="00F32A9F">
      <w:pPr>
        <w:numPr>
          <w:ilvl w:val="2"/>
          <w:numId w:val="1"/>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seberegulace a sebeorganizace</w:t>
      </w:r>
    </w:p>
    <w:p w14:paraId="54E0F887" w14:textId="77777777" w:rsidR="0069059E" w:rsidRPr="00C26DAA" w:rsidRDefault="00F32A9F">
      <w:pPr>
        <w:numPr>
          <w:ilvl w:val="1"/>
          <w:numId w:val="1"/>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 xml:space="preserve">Sociální rozvoj </w:t>
      </w:r>
    </w:p>
    <w:p w14:paraId="55AB3233" w14:textId="77777777" w:rsidR="0069059E" w:rsidRPr="00C26DAA" w:rsidRDefault="00F32A9F">
      <w:pPr>
        <w:numPr>
          <w:ilvl w:val="2"/>
          <w:numId w:val="1"/>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poznávání lidí</w:t>
      </w:r>
    </w:p>
    <w:p w14:paraId="23B1C298" w14:textId="77777777" w:rsidR="0069059E" w:rsidRPr="00C26DAA" w:rsidRDefault="00F32A9F">
      <w:pPr>
        <w:numPr>
          <w:ilvl w:val="1"/>
          <w:numId w:val="1"/>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Morální rozvoj</w:t>
      </w:r>
    </w:p>
    <w:p w14:paraId="7583028E" w14:textId="77777777" w:rsidR="0069059E" w:rsidRPr="00F30177" w:rsidRDefault="00F32A9F" w:rsidP="00F30177">
      <w:pPr>
        <w:numPr>
          <w:ilvl w:val="2"/>
          <w:numId w:val="1"/>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hodnoty, postoje, praktická etika</w:t>
      </w:r>
    </w:p>
    <w:p w14:paraId="3E05EA69" w14:textId="77777777" w:rsidR="0069059E" w:rsidRPr="00C26DAA" w:rsidRDefault="00F32A9F">
      <w:pPr>
        <w:numPr>
          <w:ilvl w:val="0"/>
          <w:numId w:val="89"/>
        </w:numPr>
        <w:jc w:val="both"/>
        <w:rPr>
          <w:rFonts w:ascii="Calibri" w:eastAsia="Calibri" w:hAnsi="Calibri" w:cs="Calibri"/>
          <w:b/>
          <w:color w:val="000000"/>
          <w:sz w:val="22"/>
          <w:szCs w:val="22"/>
        </w:rPr>
      </w:pPr>
      <w:r w:rsidRPr="00C26DAA">
        <w:rPr>
          <w:rFonts w:ascii="Calibri" w:eastAsia="Calibri" w:hAnsi="Calibri" w:cs="Calibri"/>
          <w:b/>
          <w:color w:val="000000"/>
          <w:sz w:val="22"/>
          <w:szCs w:val="22"/>
        </w:rPr>
        <w:t xml:space="preserve">Multikulturní výchova </w:t>
      </w:r>
    </w:p>
    <w:p w14:paraId="03FE9C7C" w14:textId="77777777" w:rsidR="0069059E" w:rsidRPr="00C26DAA" w:rsidRDefault="00F32A9F" w:rsidP="00D05A43">
      <w:pPr>
        <w:numPr>
          <w:ilvl w:val="1"/>
          <w:numId w:val="116"/>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Princip sociálního smíru a solidarity</w:t>
      </w:r>
    </w:p>
    <w:p w14:paraId="59C5E875" w14:textId="77777777" w:rsidR="0069059E" w:rsidRPr="00C26DAA" w:rsidRDefault="00F32A9F" w:rsidP="00D05A43">
      <w:pPr>
        <w:numPr>
          <w:ilvl w:val="1"/>
          <w:numId w:val="116"/>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Podpora multikulturality</w:t>
      </w:r>
    </w:p>
    <w:p w14:paraId="1873BF2D" w14:textId="77777777" w:rsidR="0069059E" w:rsidRPr="00C26DAA" w:rsidRDefault="00F32A9F" w:rsidP="00D05A43">
      <w:pPr>
        <w:numPr>
          <w:ilvl w:val="1"/>
          <w:numId w:val="116"/>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Kulturní diference</w:t>
      </w:r>
    </w:p>
    <w:p w14:paraId="2B79DFB1" w14:textId="77777777" w:rsidR="0069059E" w:rsidRPr="00C26DAA" w:rsidRDefault="00F32A9F" w:rsidP="00D05A43">
      <w:pPr>
        <w:numPr>
          <w:ilvl w:val="1"/>
          <w:numId w:val="116"/>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Lidské vztahy</w:t>
      </w:r>
    </w:p>
    <w:p w14:paraId="7D874192" w14:textId="77777777" w:rsidR="0069059E" w:rsidRPr="00C26DAA" w:rsidRDefault="00F32A9F" w:rsidP="00D05A43">
      <w:pPr>
        <w:numPr>
          <w:ilvl w:val="1"/>
          <w:numId w:val="116"/>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Etnický původ</w:t>
      </w:r>
    </w:p>
    <w:p w14:paraId="48EB67B0" w14:textId="77777777" w:rsidR="0069059E" w:rsidRPr="00C26DAA" w:rsidRDefault="0069059E">
      <w:pPr>
        <w:jc w:val="both"/>
        <w:rPr>
          <w:rFonts w:ascii="Calibri" w:eastAsia="Calibri" w:hAnsi="Calibri" w:cs="Calibri"/>
          <w:color w:val="000000"/>
          <w:sz w:val="22"/>
          <w:szCs w:val="22"/>
        </w:rPr>
      </w:pPr>
    </w:p>
    <w:p w14:paraId="09F5A947" w14:textId="77777777" w:rsidR="0069059E" w:rsidRPr="00C26DAA" w:rsidRDefault="00F32A9F">
      <w:pPr>
        <w:numPr>
          <w:ilvl w:val="0"/>
          <w:numId w:val="89"/>
        </w:numPr>
        <w:jc w:val="both"/>
        <w:rPr>
          <w:rFonts w:ascii="Calibri" w:eastAsia="Calibri" w:hAnsi="Calibri" w:cs="Calibri"/>
          <w:b/>
          <w:color w:val="000000"/>
          <w:sz w:val="22"/>
          <w:szCs w:val="22"/>
        </w:rPr>
      </w:pPr>
      <w:r w:rsidRPr="00C26DAA">
        <w:rPr>
          <w:rFonts w:ascii="Calibri" w:eastAsia="Calibri" w:hAnsi="Calibri" w:cs="Calibri"/>
          <w:b/>
          <w:color w:val="000000"/>
          <w:sz w:val="22"/>
          <w:szCs w:val="22"/>
        </w:rPr>
        <w:t xml:space="preserve">Výchova k myšlení v evropských a globálních souvislostech </w:t>
      </w:r>
    </w:p>
    <w:p w14:paraId="306BB035" w14:textId="77777777" w:rsidR="0069059E" w:rsidRPr="00C26DAA" w:rsidRDefault="00F32A9F" w:rsidP="00D05A43">
      <w:pPr>
        <w:numPr>
          <w:ilvl w:val="1"/>
          <w:numId w:val="116"/>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Jsme Evropané</w:t>
      </w:r>
    </w:p>
    <w:p w14:paraId="2E53A990" w14:textId="77777777" w:rsidR="0069059E" w:rsidRPr="00C26DAA" w:rsidRDefault="00F32A9F" w:rsidP="00D05A43">
      <w:pPr>
        <w:numPr>
          <w:ilvl w:val="1"/>
          <w:numId w:val="116"/>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Objevujeme Evropu a svět</w:t>
      </w:r>
    </w:p>
    <w:p w14:paraId="5A9CB7A7" w14:textId="77777777" w:rsidR="0069059E" w:rsidRPr="00C26DAA" w:rsidRDefault="00F32A9F">
      <w:pPr>
        <w:jc w:val="both"/>
        <w:rPr>
          <w:rFonts w:ascii="Calibri" w:eastAsia="Calibri" w:hAnsi="Calibri" w:cs="Calibri"/>
          <w:color w:val="000000"/>
          <w:sz w:val="22"/>
          <w:szCs w:val="22"/>
        </w:rPr>
      </w:pPr>
      <w:r w:rsidRPr="00C26DAA">
        <w:rPr>
          <w:rFonts w:ascii="Calibri" w:eastAsia="Calibri" w:hAnsi="Calibri" w:cs="Calibri"/>
          <w:color w:val="000000"/>
          <w:sz w:val="22"/>
          <w:szCs w:val="22"/>
        </w:rPr>
        <w:t xml:space="preserve"> </w:t>
      </w:r>
      <w:r w:rsidRPr="00C26DAA">
        <w:rPr>
          <w:rFonts w:ascii="Calibri" w:eastAsia="Calibri" w:hAnsi="Calibri" w:cs="Calibri"/>
          <w:color w:val="000000"/>
          <w:sz w:val="22"/>
          <w:szCs w:val="22"/>
        </w:rPr>
        <w:tab/>
        <w:t xml:space="preserve">Předmět zeměpis je vyučován na druhém stupni v 6., </w:t>
      </w:r>
      <w:r w:rsidRPr="00C26DAA">
        <w:rPr>
          <w:rFonts w:ascii="Calibri" w:eastAsia="Calibri" w:hAnsi="Calibri" w:cs="Calibri"/>
          <w:sz w:val="22"/>
          <w:szCs w:val="22"/>
        </w:rPr>
        <w:t>7</w:t>
      </w:r>
      <w:r w:rsidRPr="00C26DAA">
        <w:rPr>
          <w:rFonts w:ascii="Calibri" w:eastAsia="Calibri" w:hAnsi="Calibri" w:cs="Calibri"/>
          <w:color w:val="000000"/>
          <w:sz w:val="22"/>
          <w:szCs w:val="22"/>
        </w:rPr>
        <w:t xml:space="preserve">., 9., ročníku vždy po dvou hodinách týdně a v </w:t>
      </w:r>
      <w:r w:rsidRPr="00C26DAA">
        <w:rPr>
          <w:rFonts w:ascii="Calibri" w:eastAsia="Calibri" w:hAnsi="Calibri" w:cs="Calibri"/>
          <w:sz w:val="22"/>
          <w:szCs w:val="22"/>
        </w:rPr>
        <w:t>8</w:t>
      </w:r>
      <w:r w:rsidRPr="00C26DAA">
        <w:rPr>
          <w:rFonts w:ascii="Calibri" w:eastAsia="Calibri" w:hAnsi="Calibri" w:cs="Calibri"/>
          <w:color w:val="000000"/>
          <w:sz w:val="22"/>
          <w:szCs w:val="22"/>
        </w:rPr>
        <w:t>. ročníku jedna hodina týdně, jeho celková hodinová dotace činí 7 hodin.</w:t>
      </w:r>
    </w:p>
    <w:p w14:paraId="493E604D" w14:textId="77777777" w:rsidR="0069059E" w:rsidRPr="00C26DAA" w:rsidRDefault="00F32A9F">
      <w:pPr>
        <w:jc w:val="both"/>
        <w:rPr>
          <w:rFonts w:ascii="Calibri" w:eastAsia="Calibri" w:hAnsi="Calibri" w:cs="Calibri"/>
          <w:sz w:val="22"/>
          <w:szCs w:val="22"/>
        </w:rPr>
      </w:pPr>
      <w:r w:rsidRPr="00C26DAA">
        <w:rPr>
          <w:rFonts w:ascii="Calibri" w:eastAsia="Calibri" w:hAnsi="Calibri" w:cs="Calibri"/>
          <w:color w:val="000000"/>
          <w:sz w:val="22"/>
          <w:szCs w:val="22"/>
        </w:rPr>
        <w:t xml:space="preserve">  </w:t>
      </w:r>
      <w:r w:rsidRPr="00C26DAA">
        <w:rPr>
          <w:rFonts w:ascii="Calibri" w:eastAsia="Calibri" w:hAnsi="Calibri" w:cs="Calibri"/>
          <w:color w:val="000000"/>
          <w:sz w:val="22"/>
          <w:szCs w:val="22"/>
        </w:rPr>
        <w:tab/>
        <w:t xml:space="preserve">Zeměpis je vyučován formou jednotlivých vyučovacích hodin, které jsou doplněny o dlouhodobější i krátkodobější tematické projekty. Jednotlivé hodiny jsou vedeny s důrazem na rozvoj komunikačních schopností žáků, na jejich vzájemnou spolupráci, poznávání a porozumění Země jako celku. </w:t>
      </w:r>
    </w:p>
    <w:p w14:paraId="7901539E" w14:textId="77777777" w:rsidR="0069059E" w:rsidRPr="00C26DAA" w:rsidRDefault="00F32A9F">
      <w:pPr>
        <w:ind w:firstLine="720"/>
        <w:jc w:val="both"/>
        <w:rPr>
          <w:rFonts w:ascii="Calibri" w:eastAsia="Calibri" w:hAnsi="Calibri" w:cs="Calibri"/>
          <w:color w:val="000000"/>
          <w:sz w:val="22"/>
          <w:szCs w:val="22"/>
        </w:rPr>
      </w:pPr>
      <w:r w:rsidRPr="00C26DAA">
        <w:rPr>
          <w:rFonts w:ascii="Calibri" w:eastAsia="Calibri" w:hAnsi="Calibri" w:cs="Calibri"/>
          <w:color w:val="000000"/>
          <w:sz w:val="22"/>
          <w:szCs w:val="22"/>
        </w:rPr>
        <w:t>Výuka předmětu probíhá převážně v běžné třídě, v případě potřeby přímo v terénu.</w:t>
      </w:r>
    </w:p>
    <w:p w14:paraId="42F1D8F2" w14:textId="77777777" w:rsidR="0069059E" w:rsidRDefault="0069059E">
      <w:pPr>
        <w:jc w:val="both"/>
        <w:rPr>
          <w:rFonts w:ascii="Calibri" w:eastAsia="Calibri" w:hAnsi="Calibri" w:cs="Calibri"/>
          <w:color w:val="000000"/>
        </w:rPr>
      </w:pPr>
    </w:p>
    <w:p w14:paraId="531CA231" w14:textId="77777777" w:rsidR="0069059E" w:rsidRDefault="00F32A9F">
      <w:pPr>
        <w:jc w:val="both"/>
        <w:rPr>
          <w:rFonts w:ascii="Calibri" w:eastAsia="Calibri" w:hAnsi="Calibri" w:cs="Calibri"/>
          <w:b/>
          <w:color w:val="000000"/>
          <w:sz w:val="28"/>
          <w:szCs w:val="28"/>
        </w:rPr>
      </w:pPr>
      <w:r>
        <w:rPr>
          <w:rFonts w:ascii="Calibri" w:eastAsia="Calibri" w:hAnsi="Calibri" w:cs="Calibri"/>
          <w:b/>
          <w:color w:val="000000"/>
          <w:sz w:val="28"/>
          <w:szCs w:val="28"/>
        </w:rPr>
        <w:t>Výchovné a vzdělávací strategie</w:t>
      </w:r>
    </w:p>
    <w:p w14:paraId="0C870952" w14:textId="77777777" w:rsidR="0069059E" w:rsidRDefault="0069059E">
      <w:pPr>
        <w:jc w:val="both"/>
        <w:rPr>
          <w:rFonts w:ascii="Calibri" w:eastAsia="Calibri" w:hAnsi="Calibri" w:cs="Calibri"/>
          <w:b/>
          <w:sz w:val="28"/>
          <w:szCs w:val="28"/>
        </w:rPr>
      </w:pPr>
    </w:p>
    <w:p w14:paraId="337D4843" w14:textId="77777777" w:rsidR="0069059E" w:rsidRPr="00C26DAA" w:rsidRDefault="00F32A9F">
      <w:pPr>
        <w:tabs>
          <w:tab w:val="left" w:pos="1290"/>
        </w:tabs>
        <w:jc w:val="both"/>
        <w:rPr>
          <w:rFonts w:ascii="Calibri" w:eastAsia="Calibri" w:hAnsi="Calibri" w:cs="Calibri"/>
          <w:b/>
          <w:color w:val="000000"/>
          <w:sz w:val="22"/>
          <w:szCs w:val="22"/>
        </w:rPr>
      </w:pPr>
      <w:r w:rsidRPr="00C26DAA">
        <w:rPr>
          <w:rFonts w:ascii="Calibri" w:eastAsia="Calibri" w:hAnsi="Calibri" w:cs="Calibri"/>
          <w:i/>
          <w:color w:val="000000"/>
          <w:sz w:val="22"/>
          <w:szCs w:val="22"/>
        </w:rPr>
        <w:t xml:space="preserve"> </w:t>
      </w:r>
      <w:r w:rsidRPr="00C26DAA">
        <w:rPr>
          <w:rFonts w:ascii="Calibri" w:eastAsia="Calibri" w:hAnsi="Calibri" w:cs="Calibri"/>
          <w:b/>
          <w:color w:val="000000"/>
          <w:sz w:val="22"/>
          <w:szCs w:val="22"/>
        </w:rPr>
        <w:t>Kompetence občanské</w:t>
      </w:r>
    </w:p>
    <w:p w14:paraId="6849F207" w14:textId="77777777" w:rsidR="0069059E" w:rsidRPr="00C26DAA" w:rsidRDefault="00F32A9F">
      <w:pPr>
        <w:ind w:firstLine="360"/>
        <w:jc w:val="both"/>
        <w:rPr>
          <w:rFonts w:ascii="Calibri" w:eastAsia="Calibri" w:hAnsi="Calibri" w:cs="Calibri"/>
          <w:color w:val="000000"/>
          <w:sz w:val="22"/>
          <w:szCs w:val="22"/>
        </w:rPr>
      </w:pPr>
      <w:r w:rsidRPr="00C26DAA">
        <w:rPr>
          <w:rFonts w:ascii="Calibri" w:eastAsia="Calibri" w:hAnsi="Calibri" w:cs="Calibri"/>
          <w:color w:val="000000"/>
          <w:sz w:val="22"/>
          <w:szCs w:val="22"/>
        </w:rPr>
        <w:tab/>
        <w:t xml:space="preserve">S využitím mezipředmětových vztahů z oblasti chemie, přírodopisu a </w:t>
      </w:r>
      <w:proofErr w:type="gramStart"/>
      <w:r w:rsidRPr="00C26DAA">
        <w:rPr>
          <w:rFonts w:ascii="Calibri" w:eastAsia="Calibri" w:hAnsi="Calibri" w:cs="Calibri"/>
          <w:color w:val="000000"/>
          <w:sz w:val="22"/>
          <w:szCs w:val="22"/>
        </w:rPr>
        <w:t>informatiky  upevňujeme</w:t>
      </w:r>
      <w:proofErr w:type="gramEnd"/>
      <w:r w:rsidRPr="00C26DAA">
        <w:rPr>
          <w:rFonts w:ascii="Calibri" w:eastAsia="Calibri" w:hAnsi="Calibri" w:cs="Calibri"/>
          <w:color w:val="000000"/>
          <w:sz w:val="22"/>
          <w:szCs w:val="22"/>
        </w:rPr>
        <w:t xml:space="preserve"> ekologické myšlení, kladný vztah k životnímu prostředí a základní znalosti globálních problémů lidstva.</w:t>
      </w:r>
    </w:p>
    <w:p w14:paraId="77D6DF84" w14:textId="77777777" w:rsidR="0069059E" w:rsidRPr="00C26DAA" w:rsidRDefault="00F32A9F">
      <w:pPr>
        <w:ind w:firstLine="708"/>
        <w:jc w:val="both"/>
        <w:rPr>
          <w:rFonts w:ascii="Calibri" w:eastAsia="Calibri" w:hAnsi="Calibri" w:cs="Calibri"/>
          <w:color w:val="000000"/>
          <w:sz w:val="22"/>
          <w:szCs w:val="22"/>
        </w:rPr>
      </w:pPr>
      <w:r w:rsidRPr="00C26DAA">
        <w:rPr>
          <w:rFonts w:ascii="Calibri" w:eastAsia="Calibri" w:hAnsi="Calibri" w:cs="Calibri"/>
          <w:color w:val="000000"/>
          <w:sz w:val="22"/>
          <w:szCs w:val="22"/>
        </w:rPr>
        <w:t xml:space="preserve">Diskuzí o rasových problémech </w:t>
      </w:r>
      <w:r w:rsidRPr="00C26DAA">
        <w:rPr>
          <w:rFonts w:ascii="Calibri" w:eastAsia="Calibri" w:hAnsi="Calibri" w:cs="Calibri"/>
          <w:sz w:val="22"/>
          <w:szCs w:val="22"/>
        </w:rPr>
        <w:t>učíme žáky respektovat</w:t>
      </w:r>
      <w:r w:rsidRPr="00C26DAA">
        <w:rPr>
          <w:rFonts w:ascii="Calibri" w:eastAsia="Calibri" w:hAnsi="Calibri" w:cs="Calibri"/>
          <w:color w:val="000000"/>
          <w:sz w:val="22"/>
          <w:szCs w:val="22"/>
        </w:rPr>
        <w:t xml:space="preserve"> příslušníky jiných ras. Organizujeme </w:t>
      </w:r>
      <w:r w:rsidRPr="00C26DAA">
        <w:rPr>
          <w:rFonts w:ascii="Calibri" w:eastAsia="Calibri" w:hAnsi="Calibri" w:cs="Calibri"/>
          <w:sz w:val="22"/>
          <w:szCs w:val="22"/>
        </w:rPr>
        <w:t>geografické exkurze</w:t>
      </w:r>
      <w:r w:rsidRPr="00C26DAA">
        <w:rPr>
          <w:rFonts w:ascii="Calibri" w:eastAsia="Calibri" w:hAnsi="Calibri" w:cs="Calibri"/>
          <w:color w:val="000000"/>
          <w:sz w:val="22"/>
          <w:szCs w:val="22"/>
        </w:rPr>
        <w:t xml:space="preserve">. Využíváme skupinové práce, ve kterých </w:t>
      </w:r>
      <w:r w:rsidRPr="00C26DAA">
        <w:rPr>
          <w:rFonts w:ascii="Calibri" w:eastAsia="Calibri" w:hAnsi="Calibri" w:cs="Calibri"/>
          <w:sz w:val="22"/>
          <w:szCs w:val="22"/>
        </w:rPr>
        <w:t>učíme žáky</w:t>
      </w:r>
      <w:r w:rsidRPr="00C26DAA">
        <w:rPr>
          <w:rFonts w:ascii="Calibri" w:eastAsia="Calibri" w:hAnsi="Calibri" w:cs="Calibri"/>
          <w:color w:val="000000"/>
          <w:sz w:val="22"/>
          <w:szCs w:val="22"/>
        </w:rPr>
        <w:t xml:space="preserve"> být v různých situacích zodpovědní, ochotní a pomáhat si.</w:t>
      </w:r>
    </w:p>
    <w:p w14:paraId="0949B727" w14:textId="77777777" w:rsidR="0069059E" w:rsidRPr="00C26DAA" w:rsidRDefault="00F32A9F">
      <w:pPr>
        <w:ind w:firstLine="708"/>
        <w:jc w:val="both"/>
        <w:rPr>
          <w:rFonts w:ascii="Calibri" w:eastAsia="Calibri" w:hAnsi="Calibri" w:cs="Calibri"/>
          <w:color w:val="000000"/>
          <w:sz w:val="22"/>
          <w:szCs w:val="22"/>
        </w:rPr>
      </w:pPr>
      <w:r w:rsidRPr="00C26DAA">
        <w:rPr>
          <w:rFonts w:ascii="Calibri" w:eastAsia="Calibri" w:hAnsi="Calibri" w:cs="Calibri"/>
          <w:color w:val="000000"/>
          <w:sz w:val="22"/>
          <w:szCs w:val="22"/>
        </w:rPr>
        <w:t xml:space="preserve">K plnění této kompetence umožňujeme žákům vyhledávat si informace v různých zdrojích. </w:t>
      </w:r>
    </w:p>
    <w:p w14:paraId="6C0411BB" w14:textId="77777777" w:rsidR="0069059E" w:rsidRPr="00C26DAA" w:rsidRDefault="00F32A9F">
      <w:pPr>
        <w:tabs>
          <w:tab w:val="left" w:pos="1384"/>
        </w:tabs>
        <w:jc w:val="both"/>
        <w:rPr>
          <w:rFonts w:ascii="Calibri" w:eastAsia="Calibri" w:hAnsi="Calibri" w:cs="Calibri"/>
          <w:b/>
          <w:color w:val="000000"/>
          <w:sz w:val="22"/>
          <w:szCs w:val="22"/>
        </w:rPr>
      </w:pPr>
      <w:r w:rsidRPr="00C26DAA">
        <w:rPr>
          <w:rFonts w:ascii="Calibri" w:eastAsia="Calibri" w:hAnsi="Calibri" w:cs="Calibri"/>
          <w:b/>
          <w:color w:val="000000"/>
          <w:sz w:val="22"/>
          <w:szCs w:val="22"/>
        </w:rPr>
        <w:t>Kompetence sociální a personální</w:t>
      </w:r>
    </w:p>
    <w:p w14:paraId="73292678" w14:textId="77777777" w:rsidR="0069059E" w:rsidRPr="00C26DAA" w:rsidRDefault="00F32A9F">
      <w:pPr>
        <w:ind w:firstLine="360"/>
        <w:jc w:val="both"/>
        <w:rPr>
          <w:rFonts w:ascii="Calibri" w:eastAsia="Calibri" w:hAnsi="Calibri" w:cs="Calibri"/>
          <w:color w:val="000000"/>
          <w:sz w:val="22"/>
          <w:szCs w:val="22"/>
        </w:rPr>
      </w:pPr>
      <w:r w:rsidRPr="00C26DAA">
        <w:rPr>
          <w:rFonts w:ascii="Calibri" w:eastAsia="Calibri" w:hAnsi="Calibri" w:cs="Calibri"/>
          <w:color w:val="000000"/>
          <w:sz w:val="22"/>
          <w:szCs w:val="22"/>
        </w:rPr>
        <w:t>Vyučováním skupinové a projektové práce v hodinách zeměpisu učíme žáky spolupráci v kolektivu a týmové práci.</w:t>
      </w:r>
    </w:p>
    <w:p w14:paraId="0CB5CD65" w14:textId="77777777" w:rsidR="0069059E" w:rsidRPr="00C26DAA" w:rsidRDefault="00F32A9F">
      <w:pPr>
        <w:ind w:firstLine="360"/>
        <w:jc w:val="both"/>
        <w:rPr>
          <w:rFonts w:ascii="Calibri" w:eastAsia="Calibri" w:hAnsi="Calibri" w:cs="Calibri"/>
          <w:color w:val="000000"/>
          <w:sz w:val="22"/>
          <w:szCs w:val="22"/>
        </w:rPr>
      </w:pPr>
      <w:r w:rsidRPr="00C26DAA">
        <w:rPr>
          <w:rFonts w:ascii="Calibri" w:eastAsia="Calibri" w:hAnsi="Calibri" w:cs="Calibri"/>
          <w:color w:val="000000"/>
          <w:sz w:val="22"/>
          <w:szCs w:val="22"/>
        </w:rPr>
        <w:t>Prací v kolektivu a vedením žáků k sebehodnocení pěstujeme u všech zdravé sebevědomí a dovednost realisticky zhodnotit své schopnosti.</w:t>
      </w:r>
    </w:p>
    <w:p w14:paraId="359562A6" w14:textId="77777777" w:rsidR="0069059E" w:rsidRPr="00C26DAA" w:rsidRDefault="00F32A9F">
      <w:pPr>
        <w:jc w:val="both"/>
        <w:rPr>
          <w:rFonts w:ascii="Calibri" w:eastAsia="Calibri" w:hAnsi="Calibri" w:cs="Calibri"/>
          <w:b/>
          <w:color w:val="000000"/>
          <w:sz w:val="22"/>
          <w:szCs w:val="22"/>
        </w:rPr>
      </w:pPr>
      <w:r w:rsidRPr="00C26DAA">
        <w:rPr>
          <w:rFonts w:ascii="Calibri" w:eastAsia="Calibri" w:hAnsi="Calibri" w:cs="Calibri"/>
          <w:b/>
          <w:color w:val="000000"/>
          <w:sz w:val="22"/>
          <w:szCs w:val="22"/>
        </w:rPr>
        <w:t>Kompetence komunikativní</w:t>
      </w:r>
    </w:p>
    <w:p w14:paraId="3EF654AB" w14:textId="77777777" w:rsidR="0069059E" w:rsidRPr="00C26DAA" w:rsidRDefault="00F32A9F">
      <w:pPr>
        <w:ind w:firstLine="360"/>
        <w:jc w:val="both"/>
        <w:rPr>
          <w:rFonts w:ascii="Calibri" w:eastAsia="Calibri" w:hAnsi="Calibri" w:cs="Calibri"/>
          <w:color w:val="000000"/>
          <w:sz w:val="22"/>
          <w:szCs w:val="22"/>
        </w:rPr>
      </w:pPr>
      <w:r w:rsidRPr="00C26DAA">
        <w:rPr>
          <w:rFonts w:ascii="Calibri" w:eastAsia="Calibri" w:hAnsi="Calibri" w:cs="Calibri"/>
          <w:sz w:val="22"/>
          <w:szCs w:val="22"/>
        </w:rPr>
        <w:t>V</w:t>
      </w:r>
      <w:r w:rsidRPr="00C26DAA">
        <w:rPr>
          <w:rFonts w:ascii="Calibri" w:eastAsia="Calibri" w:hAnsi="Calibri" w:cs="Calibri"/>
          <w:color w:val="000000"/>
          <w:sz w:val="22"/>
          <w:szCs w:val="22"/>
        </w:rPr>
        <w:t xml:space="preserve">edeme žáky k prezentaci výsledků </w:t>
      </w:r>
      <w:r w:rsidRPr="00C26DAA">
        <w:rPr>
          <w:rFonts w:ascii="Calibri" w:eastAsia="Calibri" w:hAnsi="Calibri" w:cs="Calibri"/>
          <w:sz w:val="22"/>
          <w:szCs w:val="22"/>
        </w:rPr>
        <w:t>své</w:t>
      </w:r>
      <w:r w:rsidRPr="00C26DAA">
        <w:rPr>
          <w:rFonts w:ascii="Calibri" w:eastAsia="Calibri" w:hAnsi="Calibri" w:cs="Calibri"/>
          <w:color w:val="000000"/>
          <w:sz w:val="22"/>
          <w:szCs w:val="22"/>
        </w:rPr>
        <w:t xml:space="preserve"> </w:t>
      </w:r>
      <w:proofErr w:type="gramStart"/>
      <w:r w:rsidRPr="00C26DAA">
        <w:rPr>
          <w:rFonts w:ascii="Calibri" w:eastAsia="Calibri" w:hAnsi="Calibri" w:cs="Calibri"/>
          <w:color w:val="000000"/>
          <w:sz w:val="22"/>
          <w:szCs w:val="22"/>
        </w:rPr>
        <w:t>práce,  utváříme</w:t>
      </w:r>
      <w:proofErr w:type="gramEnd"/>
      <w:r w:rsidRPr="00C26DAA">
        <w:rPr>
          <w:rFonts w:ascii="Calibri" w:eastAsia="Calibri" w:hAnsi="Calibri" w:cs="Calibri"/>
          <w:color w:val="000000"/>
          <w:sz w:val="22"/>
          <w:szCs w:val="22"/>
        </w:rPr>
        <w:t xml:space="preserve"> v nich dovednost sdělovat své názory a myšlenky.</w:t>
      </w:r>
    </w:p>
    <w:p w14:paraId="0B1B0036" w14:textId="77777777" w:rsidR="0069059E" w:rsidRPr="00C26DAA" w:rsidRDefault="00F32A9F">
      <w:pPr>
        <w:ind w:firstLine="360"/>
        <w:jc w:val="both"/>
        <w:rPr>
          <w:rFonts w:ascii="Calibri" w:eastAsia="Calibri" w:hAnsi="Calibri" w:cs="Calibri"/>
          <w:color w:val="000000"/>
          <w:sz w:val="22"/>
          <w:szCs w:val="22"/>
        </w:rPr>
      </w:pPr>
      <w:r w:rsidRPr="00C26DAA">
        <w:rPr>
          <w:rFonts w:ascii="Calibri" w:eastAsia="Calibri" w:hAnsi="Calibri" w:cs="Calibri"/>
          <w:color w:val="000000"/>
          <w:sz w:val="22"/>
          <w:szCs w:val="22"/>
        </w:rPr>
        <w:t xml:space="preserve">Častou diskuzí nad problémem vedeme žáky k tomu, aby při komunikaci v kolektivu respektovali názory druhých. </w:t>
      </w:r>
    </w:p>
    <w:p w14:paraId="25E3D429" w14:textId="77777777" w:rsidR="0069059E" w:rsidRPr="00C26DAA" w:rsidRDefault="00F32A9F">
      <w:pPr>
        <w:ind w:firstLine="540"/>
        <w:jc w:val="both"/>
        <w:rPr>
          <w:rFonts w:ascii="Calibri" w:eastAsia="Calibri" w:hAnsi="Calibri" w:cs="Calibri"/>
          <w:color w:val="000000"/>
          <w:sz w:val="22"/>
          <w:szCs w:val="22"/>
        </w:rPr>
      </w:pPr>
      <w:r w:rsidRPr="00C26DAA">
        <w:rPr>
          <w:rFonts w:ascii="Calibri" w:eastAsia="Calibri" w:hAnsi="Calibri" w:cs="Calibri"/>
          <w:color w:val="000000"/>
          <w:sz w:val="22"/>
          <w:szCs w:val="22"/>
        </w:rPr>
        <w:t xml:space="preserve">Při práci s informacemi </w:t>
      </w:r>
      <w:r w:rsidRPr="00C26DAA">
        <w:rPr>
          <w:rFonts w:ascii="Calibri" w:eastAsia="Calibri" w:hAnsi="Calibri" w:cs="Calibri"/>
          <w:sz w:val="22"/>
          <w:szCs w:val="22"/>
        </w:rPr>
        <w:t>učíme žáky</w:t>
      </w:r>
      <w:r w:rsidRPr="00C26DAA">
        <w:rPr>
          <w:rFonts w:ascii="Calibri" w:eastAsia="Calibri" w:hAnsi="Calibri" w:cs="Calibri"/>
          <w:color w:val="000000"/>
          <w:sz w:val="22"/>
          <w:szCs w:val="22"/>
        </w:rPr>
        <w:t xml:space="preserve"> zaujímat postoje k informacím z médií.</w:t>
      </w:r>
    </w:p>
    <w:p w14:paraId="304EF9BE" w14:textId="77777777" w:rsidR="0069059E" w:rsidRPr="00C26DAA" w:rsidRDefault="00F32A9F">
      <w:pPr>
        <w:jc w:val="both"/>
        <w:rPr>
          <w:rFonts w:ascii="Calibri" w:eastAsia="Calibri" w:hAnsi="Calibri" w:cs="Calibri"/>
          <w:b/>
          <w:color w:val="000000"/>
          <w:sz w:val="22"/>
          <w:szCs w:val="22"/>
        </w:rPr>
      </w:pPr>
      <w:r w:rsidRPr="00C26DAA">
        <w:rPr>
          <w:rFonts w:ascii="Calibri" w:eastAsia="Calibri" w:hAnsi="Calibri" w:cs="Calibri"/>
          <w:b/>
          <w:color w:val="000000"/>
          <w:sz w:val="22"/>
          <w:szCs w:val="22"/>
        </w:rPr>
        <w:t>Kompetence pracovní</w:t>
      </w:r>
    </w:p>
    <w:p w14:paraId="60CFC77C" w14:textId="77777777" w:rsidR="0069059E" w:rsidRPr="00C26DAA" w:rsidRDefault="00F32A9F">
      <w:pPr>
        <w:ind w:firstLine="360"/>
        <w:jc w:val="both"/>
        <w:rPr>
          <w:rFonts w:ascii="Calibri" w:eastAsia="Calibri" w:hAnsi="Calibri" w:cs="Calibri"/>
          <w:color w:val="000000"/>
          <w:sz w:val="22"/>
          <w:szCs w:val="22"/>
        </w:rPr>
      </w:pPr>
      <w:r w:rsidRPr="00C26DAA">
        <w:rPr>
          <w:rFonts w:ascii="Calibri" w:eastAsia="Calibri" w:hAnsi="Calibri" w:cs="Calibri"/>
          <w:color w:val="000000"/>
          <w:sz w:val="22"/>
          <w:szCs w:val="22"/>
        </w:rPr>
        <w:t>Prací s odbornou literaturou, atlasem, mapou vytváříme u žáků pracovní návyky.</w:t>
      </w:r>
    </w:p>
    <w:p w14:paraId="1E24DB9B" w14:textId="77777777" w:rsidR="0069059E" w:rsidRPr="00C26DAA" w:rsidRDefault="00F32A9F">
      <w:pPr>
        <w:ind w:firstLine="360"/>
        <w:jc w:val="both"/>
        <w:rPr>
          <w:rFonts w:ascii="Calibri" w:eastAsia="Calibri" w:hAnsi="Calibri" w:cs="Calibri"/>
          <w:color w:val="000000"/>
          <w:sz w:val="22"/>
          <w:szCs w:val="22"/>
        </w:rPr>
      </w:pPr>
      <w:r w:rsidRPr="00C26DAA">
        <w:rPr>
          <w:rFonts w:ascii="Calibri" w:eastAsia="Calibri" w:hAnsi="Calibri" w:cs="Calibri"/>
          <w:color w:val="000000"/>
          <w:sz w:val="22"/>
          <w:szCs w:val="22"/>
        </w:rPr>
        <w:t>Skupinovou prací vedeme žáky k vzájemné pomoci a k tomu, aby sami dokázali požádat o radu.</w:t>
      </w:r>
    </w:p>
    <w:p w14:paraId="070990F2" w14:textId="77777777" w:rsidR="0069059E" w:rsidRPr="00C26DAA" w:rsidRDefault="00F32A9F">
      <w:pPr>
        <w:jc w:val="both"/>
        <w:rPr>
          <w:rFonts w:ascii="Calibri" w:eastAsia="Calibri" w:hAnsi="Calibri" w:cs="Calibri"/>
          <w:b/>
          <w:color w:val="000000"/>
          <w:sz w:val="22"/>
          <w:szCs w:val="22"/>
        </w:rPr>
      </w:pPr>
      <w:r w:rsidRPr="00C26DAA">
        <w:rPr>
          <w:rFonts w:ascii="Calibri" w:eastAsia="Calibri" w:hAnsi="Calibri" w:cs="Calibri"/>
          <w:b/>
          <w:color w:val="000000"/>
          <w:sz w:val="22"/>
          <w:szCs w:val="22"/>
        </w:rPr>
        <w:t>Kompetence k řešení problémů</w:t>
      </w:r>
    </w:p>
    <w:p w14:paraId="150A39E8" w14:textId="77777777" w:rsidR="0069059E" w:rsidRPr="00C26DAA" w:rsidRDefault="00F32A9F">
      <w:pPr>
        <w:jc w:val="both"/>
        <w:rPr>
          <w:rFonts w:ascii="Calibri" w:eastAsia="Calibri" w:hAnsi="Calibri" w:cs="Calibri"/>
          <w:color w:val="000000"/>
          <w:sz w:val="22"/>
          <w:szCs w:val="22"/>
        </w:rPr>
      </w:pPr>
      <w:r w:rsidRPr="00C26DAA">
        <w:rPr>
          <w:rFonts w:ascii="Calibri" w:eastAsia="Calibri" w:hAnsi="Calibri" w:cs="Calibri"/>
          <w:color w:val="000000"/>
          <w:sz w:val="22"/>
          <w:szCs w:val="22"/>
        </w:rPr>
        <w:tab/>
        <w:t>Prací ve skupinách učíme žáky řešit problémové situace, najít příčinu a způsob řešení, nenechat se odradit nezdarem.</w:t>
      </w:r>
    </w:p>
    <w:p w14:paraId="445C3047" w14:textId="77777777" w:rsidR="0069059E" w:rsidRPr="00C26DAA" w:rsidRDefault="00F32A9F">
      <w:pPr>
        <w:jc w:val="both"/>
        <w:rPr>
          <w:rFonts w:ascii="Calibri" w:eastAsia="Calibri" w:hAnsi="Calibri" w:cs="Calibri"/>
          <w:color w:val="000000"/>
          <w:sz w:val="22"/>
          <w:szCs w:val="22"/>
        </w:rPr>
      </w:pPr>
      <w:r w:rsidRPr="00C26DAA">
        <w:rPr>
          <w:rFonts w:ascii="Calibri" w:eastAsia="Calibri" w:hAnsi="Calibri" w:cs="Calibri"/>
          <w:color w:val="000000"/>
          <w:sz w:val="22"/>
          <w:szCs w:val="22"/>
        </w:rPr>
        <w:tab/>
        <w:t>Při zadávání projektů učíme žáky formulovat problém, hledat způsoby řešení, utváříme dovednost samostatného rozhodování.</w:t>
      </w:r>
    </w:p>
    <w:p w14:paraId="1FB4FA13" w14:textId="77777777" w:rsidR="0069059E" w:rsidRPr="00C26DAA" w:rsidRDefault="00F32A9F">
      <w:pPr>
        <w:jc w:val="both"/>
        <w:rPr>
          <w:rFonts w:ascii="Calibri" w:eastAsia="Calibri" w:hAnsi="Calibri" w:cs="Calibri"/>
          <w:color w:val="000000"/>
          <w:sz w:val="22"/>
          <w:szCs w:val="22"/>
        </w:rPr>
      </w:pPr>
      <w:r w:rsidRPr="00C26DAA">
        <w:rPr>
          <w:rFonts w:ascii="Calibri" w:eastAsia="Calibri" w:hAnsi="Calibri" w:cs="Calibri"/>
          <w:color w:val="000000"/>
          <w:sz w:val="22"/>
          <w:szCs w:val="22"/>
        </w:rPr>
        <w:tab/>
        <w:t>Učíme žáky prezentovat výsledky jejich práce písemnou, ústní i multimediální formou.</w:t>
      </w:r>
    </w:p>
    <w:p w14:paraId="7CEA5C0D" w14:textId="77777777" w:rsidR="0069059E" w:rsidRPr="00C26DAA" w:rsidRDefault="00F32A9F">
      <w:pPr>
        <w:jc w:val="both"/>
        <w:rPr>
          <w:rFonts w:ascii="Calibri" w:eastAsia="Calibri" w:hAnsi="Calibri" w:cs="Calibri"/>
          <w:b/>
          <w:color w:val="000000"/>
          <w:sz w:val="22"/>
          <w:szCs w:val="22"/>
        </w:rPr>
      </w:pPr>
      <w:r w:rsidRPr="00C26DAA">
        <w:rPr>
          <w:rFonts w:ascii="Calibri" w:eastAsia="Calibri" w:hAnsi="Calibri" w:cs="Calibri"/>
          <w:b/>
          <w:color w:val="000000"/>
          <w:sz w:val="22"/>
          <w:szCs w:val="22"/>
        </w:rPr>
        <w:t>Kompetence k učení</w:t>
      </w:r>
    </w:p>
    <w:p w14:paraId="45DA64EB" w14:textId="77777777" w:rsidR="0069059E" w:rsidRPr="00C26DAA" w:rsidRDefault="00F32A9F">
      <w:pPr>
        <w:jc w:val="both"/>
        <w:rPr>
          <w:rFonts w:ascii="Calibri" w:eastAsia="Calibri" w:hAnsi="Calibri" w:cs="Calibri"/>
          <w:color w:val="000000"/>
          <w:sz w:val="22"/>
          <w:szCs w:val="22"/>
        </w:rPr>
      </w:pPr>
      <w:r w:rsidRPr="00C26DAA">
        <w:rPr>
          <w:rFonts w:ascii="Calibri" w:eastAsia="Calibri" w:hAnsi="Calibri" w:cs="Calibri"/>
          <w:color w:val="000000"/>
          <w:sz w:val="22"/>
          <w:szCs w:val="22"/>
        </w:rPr>
        <w:tab/>
        <w:t xml:space="preserve">Při zpracování zadaných úkolů vedeme žáky k samostatnému vyhledávání informací, k práci s odbornou literaturou, učíme je třídit informace a užívat v praxi. </w:t>
      </w:r>
    </w:p>
    <w:p w14:paraId="665E717F" w14:textId="77777777" w:rsidR="0069059E" w:rsidRPr="00C26DAA" w:rsidRDefault="00F32A9F">
      <w:pPr>
        <w:jc w:val="both"/>
        <w:rPr>
          <w:rFonts w:ascii="Calibri" w:eastAsia="Calibri" w:hAnsi="Calibri" w:cs="Calibri"/>
          <w:color w:val="000000"/>
          <w:sz w:val="22"/>
          <w:szCs w:val="22"/>
        </w:rPr>
      </w:pPr>
      <w:r w:rsidRPr="00C26DAA">
        <w:rPr>
          <w:rFonts w:ascii="Calibri" w:eastAsia="Calibri" w:hAnsi="Calibri" w:cs="Calibri"/>
          <w:color w:val="000000"/>
          <w:sz w:val="22"/>
          <w:szCs w:val="22"/>
        </w:rPr>
        <w:tab/>
        <w:t>Organizováním zahraničních výjezdů, čtením doplňkové literatury, diskusí nad tradicemi a životem v cizích zemích a prostřednictvím prezentací motivujeme žáky k dalšímu vzdělávání.</w:t>
      </w:r>
    </w:p>
    <w:p w14:paraId="50350514" w14:textId="77777777" w:rsidR="0069059E" w:rsidRPr="00C26DAA" w:rsidRDefault="00F32A9F">
      <w:pPr>
        <w:jc w:val="both"/>
        <w:rPr>
          <w:rFonts w:ascii="Calibri" w:eastAsia="Calibri" w:hAnsi="Calibri" w:cs="Calibri"/>
          <w:color w:val="000000"/>
          <w:sz w:val="22"/>
          <w:szCs w:val="22"/>
        </w:rPr>
      </w:pPr>
      <w:r w:rsidRPr="00C26DAA">
        <w:rPr>
          <w:rFonts w:ascii="Calibri" w:eastAsia="Calibri" w:hAnsi="Calibri" w:cs="Calibri"/>
          <w:color w:val="000000"/>
          <w:sz w:val="22"/>
          <w:szCs w:val="22"/>
        </w:rPr>
        <w:tab/>
        <w:t>V hodinách vedeme žáky prostřednictvím vlastní tvorby k rozvoji tvůrčího myšlení.</w:t>
      </w:r>
    </w:p>
    <w:p w14:paraId="1D10B858" w14:textId="77777777" w:rsidR="0069059E" w:rsidRPr="00C26DAA" w:rsidRDefault="00F32A9F">
      <w:pPr>
        <w:jc w:val="both"/>
        <w:rPr>
          <w:rFonts w:ascii="Calibri" w:eastAsia="Calibri" w:hAnsi="Calibri" w:cs="Calibri"/>
          <w:color w:val="000000"/>
          <w:sz w:val="22"/>
          <w:szCs w:val="22"/>
        </w:rPr>
      </w:pPr>
      <w:r w:rsidRPr="00C26DAA">
        <w:rPr>
          <w:rFonts w:ascii="Calibri" w:eastAsia="Calibri" w:hAnsi="Calibri" w:cs="Calibri"/>
          <w:color w:val="000000"/>
          <w:sz w:val="22"/>
          <w:szCs w:val="22"/>
        </w:rPr>
        <w:tab/>
        <w:t>Při třídění informací vedeme žáky k samostatnosti.</w:t>
      </w:r>
    </w:p>
    <w:p w14:paraId="257CC6E9" w14:textId="77777777" w:rsidR="0069059E" w:rsidRPr="00C26DAA" w:rsidRDefault="00F32A9F">
      <w:pPr>
        <w:jc w:val="both"/>
        <w:rPr>
          <w:rFonts w:ascii="Calibri" w:eastAsia="Calibri" w:hAnsi="Calibri" w:cs="Calibri"/>
          <w:b/>
          <w:sz w:val="22"/>
          <w:szCs w:val="22"/>
        </w:rPr>
      </w:pPr>
      <w:r w:rsidRPr="00C26DAA">
        <w:rPr>
          <w:rFonts w:ascii="Calibri" w:eastAsia="Calibri" w:hAnsi="Calibri" w:cs="Calibri"/>
          <w:b/>
          <w:sz w:val="22"/>
          <w:szCs w:val="22"/>
        </w:rPr>
        <w:t>Kompetence digitální</w:t>
      </w:r>
    </w:p>
    <w:p w14:paraId="3EE7A24D" w14:textId="77777777" w:rsidR="0069059E" w:rsidRPr="00C26DAA" w:rsidRDefault="00F32A9F">
      <w:pPr>
        <w:ind w:firstLine="720"/>
        <w:jc w:val="both"/>
        <w:rPr>
          <w:rFonts w:ascii="Calibri" w:eastAsia="Calibri" w:hAnsi="Calibri" w:cs="Calibri"/>
          <w:sz w:val="22"/>
          <w:szCs w:val="22"/>
        </w:rPr>
      </w:pPr>
      <w:r w:rsidRPr="00C26DAA">
        <w:rPr>
          <w:rFonts w:ascii="Calibri" w:eastAsia="Calibri" w:hAnsi="Calibri" w:cs="Calibri"/>
          <w:sz w:val="22"/>
          <w:szCs w:val="22"/>
        </w:rPr>
        <w:t>Vedeme žáky ke kritické práci s informacemi, efektivní komunikaci a vzájemné spolupráci v digitálním prostředí.</w:t>
      </w:r>
    </w:p>
    <w:p w14:paraId="574A2CA7" w14:textId="77777777" w:rsidR="0069059E" w:rsidRPr="00C26DAA" w:rsidRDefault="00F32A9F">
      <w:pPr>
        <w:ind w:firstLine="720"/>
        <w:jc w:val="both"/>
        <w:rPr>
          <w:rFonts w:ascii="Calibri" w:eastAsia="Calibri" w:hAnsi="Calibri" w:cs="Calibri"/>
          <w:sz w:val="22"/>
          <w:szCs w:val="22"/>
        </w:rPr>
      </w:pPr>
      <w:r w:rsidRPr="00C26DAA">
        <w:rPr>
          <w:rFonts w:ascii="Calibri" w:eastAsia="Calibri" w:hAnsi="Calibri" w:cs="Calibri"/>
          <w:sz w:val="22"/>
          <w:szCs w:val="22"/>
        </w:rPr>
        <w:t>Vedeme žáky k tvorbě a úpravám digitálního obsahu v různých formátech a jeho sdílení s vybranými lidmi.</w:t>
      </w:r>
    </w:p>
    <w:p w14:paraId="539FE3D9" w14:textId="77777777" w:rsidR="0069059E" w:rsidRPr="00C26DAA" w:rsidRDefault="00F32A9F">
      <w:pPr>
        <w:ind w:firstLine="720"/>
        <w:jc w:val="both"/>
        <w:rPr>
          <w:rFonts w:ascii="Calibri" w:eastAsia="Calibri" w:hAnsi="Calibri" w:cs="Calibri"/>
          <w:sz w:val="22"/>
          <w:szCs w:val="22"/>
        </w:rPr>
      </w:pPr>
      <w:r w:rsidRPr="00C26DAA">
        <w:rPr>
          <w:rFonts w:ascii="Calibri" w:eastAsia="Calibri" w:hAnsi="Calibri" w:cs="Calibri"/>
          <w:sz w:val="22"/>
          <w:szCs w:val="22"/>
        </w:rPr>
        <w:t>Při spolupráci, komunikaci a sdílení informací v digitálním prostředí klademe důraz na etické jednání, ohleduplnost a respekt k ostatním.</w:t>
      </w:r>
    </w:p>
    <w:p w14:paraId="37F4EC3A" w14:textId="77777777" w:rsidR="0069059E" w:rsidRPr="00C26DAA" w:rsidRDefault="00F32A9F">
      <w:pPr>
        <w:ind w:firstLine="720"/>
        <w:jc w:val="both"/>
        <w:rPr>
          <w:rFonts w:ascii="Calibri" w:eastAsia="Calibri" w:hAnsi="Calibri" w:cs="Calibri"/>
          <w:sz w:val="22"/>
          <w:szCs w:val="22"/>
        </w:rPr>
      </w:pPr>
      <w:r w:rsidRPr="00C26DAA">
        <w:rPr>
          <w:rFonts w:ascii="Calibri" w:eastAsia="Calibri" w:hAnsi="Calibri" w:cs="Calibri"/>
          <w:sz w:val="22"/>
          <w:szCs w:val="22"/>
        </w:rPr>
        <w:t>Seznamujeme žáky s principy bezpečného chování na internetu a vedeme je k tomu, aby při práci s informacemi uplatňovali právní a etické normy spojené s využíváním převzatých zdrojů.</w:t>
      </w:r>
    </w:p>
    <w:p w14:paraId="4A17323B" w14:textId="77777777" w:rsidR="00F30177" w:rsidRDefault="00F30177">
      <w:pPr>
        <w:rPr>
          <w:rFonts w:ascii="Calibri" w:eastAsia="Calibri" w:hAnsi="Calibri" w:cs="Calibri"/>
          <w:b/>
          <w:sz w:val="28"/>
          <w:szCs w:val="28"/>
        </w:rPr>
      </w:pPr>
      <w:r>
        <w:rPr>
          <w:rFonts w:ascii="Calibri" w:eastAsia="Calibri" w:hAnsi="Calibri" w:cs="Calibri"/>
          <w:b/>
          <w:sz w:val="28"/>
          <w:szCs w:val="28"/>
        </w:rPr>
        <w:br w:type="page"/>
      </w:r>
    </w:p>
    <w:p w14:paraId="76EECE02" w14:textId="77777777" w:rsidR="0069059E" w:rsidRPr="00C26DAA" w:rsidRDefault="00F32A9F">
      <w:pPr>
        <w:jc w:val="both"/>
        <w:rPr>
          <w:rFonts w:ascii="Calibri" w:eastAsia="Calibri" w:hAnsi="Calibri" w:cs="Calibri"/>
          <w:b/>
          <w:sz w:val="28"/>
          <w:szCs w:val="28"/>
        </w:rPr>
      </w:pPr>
      <w:r w:rsidRPr="00C26DAA">
        <w:rPr>
          <w:rFonts w:ascii="Calibri" w:eastAsia="Calibri" w:hAnsi="Calibri" w:cs="Calibri"/>
          <w:b/>
          <w:sz w:val="28"/>
          <w:szCs w:val="28"/>
        </w:rPr>
        <w:lastRenderedPageBreak/>
        <w:t xml:space="preserve">Specifická kritéria hodnocení vyučovacího předmětu zeměpis </w:t>
      </w:r>
    </w:p>
    <w:p w14:paraId="426214FE" w14:textId="77777777" w:rsidR="0069059E" w:rsidRPr="00C26DAA" w:rsidRDefault="0069059E">
      <w:pPr>
        <w:jc w:val="both"/>
        <w:rPr>
          <w:rFonts w:ascii="Calibri" w:eastAsia="Calibri" w:hAnsi="Calibri" w:cs="Calibri"/>
          <w:b/>
          <w:sz w:val="22"/>
          <w:szCs w:val="22"/>
          <w:u w:val="single"/>
        </w:rPr>
      </w:pPr>
    </w:p>
    <w:p w14:paraId="47CC2E43" w14:textId="77777777" w:rsidR="0069059E" w:rsidRPr="00C26DAA" w:rsidRDefault="00F32A9F">
      <w:pPr>
        <w:jc w:val="both"/>
        <w:rPr>
          <w:rFonts w:ascii="Calibri" w:eastAsia="Calibri" w:hAnsi="Calibri" w:cs="Calibri"/>
          <w:b/>
          <w:sz w:val="22"/>
          <w:szCs w:val="22"/>
        </w:rPr>
      </w:pPr>
      <w:r w:rsidRPr="00C26DAA">
        <w:rPr>
          <w:rFonts w:ascii="Calibri" w:eastAsia="Calibri" w:hAnsi="Calibri" w:cs="Calibri"/>
          <w:b/>
          <w:sz w:val="22"/>
          <w:szCs w:val="22"/>
        </w:rPr>
        <w:t xml:space="preserve">Žák má při studiu k dispozici: </w:t>
      </w:r>
    </w:p>
    <w:p w14:paraId="7F179FF2" w14:textId="77777777" w:rsidR="0069059E" w:rsidRPr="00C26DAA" w:rsidRDefault="00F32A9F">
      <w:pPr>
        <w:widowControl w:val="0"/>
        <w:numPr>
          <w:ilvl w:val="0"/>
          <w:numId w:val="74"/>
        </w:numPr>
        <w:tabs>
          <w:tab w:val="left" w:pos="360"/>
        </w:tabs>
        <w:jc w:val="both"/>
        <w:rPr>
          <w:rFonts w:ascii="Calibri" w:eastAsia="Calibri" w:hAnsi="Calibri" w:cs="Calibri"/>
          <w:sz w:val="22"/>
          <w:szCs w:val="22"/>
        </w:rPr>
      </w:pPr>
      <w:r w:rsidRPr="00C26DAA">
        <w:rPr>
          <w:rFonts w:ascii="Calibri" w:eastAsia="Calibri" w:hAnsi="Calibri" w:cs="Calibri"/>
          <w:b/>
          <w:sz w:val="22"/>
          <w:szCs w:val="22"/>
        </w:rPr>
        <w:t>učebnici zeměpisu</w:t>
      </w:r>
    </w:p>
    <w:p w14:paraId="485FFE6D" w14:textId="77777777" w:rsidR="0069059E" w:rsidRPr="00C26DAA" w:rsidRDefault="00F32A9F">
      <w:pPr>
        <w:widowControl w:val="0"/>
        <w:numPr>
          <w:ilvl w:val="0"/>
          <w:numId w:val="74"/>
        </w:numPr>
        <w:tabs>
          <w:tab w:val="left" w:pos="360"/>
        </w:tabs>
        <w:jc w:val="both"/>
        <w:rPr>
          <w:rFonts w:ascii="Calibri" w:eastAsia="Calibri" w:hAnsi="Calibri" w:cs="Calibri"/>
          <w:sz w:val="22"/>
          <w:szCs w:val="22"/>
        </w:rPr>
      </w:pPr>
      <w:r w:rsidRPr="00C26DAA">
        <w:rPr>
          <w:rFonts w:ascii="Calibri" w:eastAsia="Calibri" w:hAnsi="Calibri" w:cs="Calibri"/>
          <w:b/>
          <w:sz w:val="22"/>
          <w:szCs w:val="22"/>
        </w:rPr>
        <w:t>přístup na internet</w:t>
      </w:r>
      <w:r w:rsidRPr="00C26DAA">
        <w:rPr>
          <w:rFonts w:ascii="Calibri" w:eastAsia="Calibri" w:hAnsi="Calibri" w:cs="Calibri"/>
          <w:sz w:val="22"/>
          <w:szCs w:val="22"/>
        </w:rPr>
        <w:t xml:space="preserve"> ve škole po vyučování, pokud ho nemá k dispozici doma </w:t>
      </w:r>
    </w:p>
    <w:p w14:paraId="25B06AA6" w14:textId="77777777" w:rsidR="0069059E" w:rsidRPr="00C26DAA" w:rsidRDefault="00F32A9F">
      <w:pPr>
        <w:widowControl w:val="0"/>
        <w:numPr>
          <w:ilvl w:val="0"/>
          <w:numId w:val="74"/>
        </w:numPr>
        <w:tabs>
          <w:tab w:val="left" w:pos="360"/>
        </w:tabs>
        <w:jc w:val="both"/>
        <w:rPr>
          <w:rFonts w:ascii="Calibri" w:eastAsia="Calibri" w:hAnsi="Calibri" w:cs="Calibri"/>
          <w:b/>
          <w:sz w:val="22"/>
          <w:szCs w:val="22"/>
        </w:rPr>
      </w:pPr>
      <w:r w:rsidRPr="00C26DAA">
        <w:rPr>
          <w:rFonts w:ascii="Calibri" w:eastAsia="Calibri" w:hAnsi="Calibri" w:cs="Calibri"/>
          <w:b/>
          <w:sz w:val="22"/>
          <w:szCs w:val="22"/>
        </w:rPr>
        <w:t>svůj sešit</w:t>
      </w:r>
    </w:p>
    <w:p w14:paraId="7BF82DFB" w14:textId="77777777" w:rsidR="0069059E" w:rsidRPr="00C26DAA" w:rsidRDefault="00F32A9F">
      <w:pPr>
        <w:widowControl w:val="0"/>
        <w:numPr>
          <w:ilvl w:val="0"/>
          <w:numId w:val="74"/>
        </w:numPr>
        <w:tabs>
          <w:tab w:val="left" w:pos="360"/>
        </w:tabs>
        <w:jc w:val="both"/>
        <w:rPr>
          <w:rFonts w:ascii="Calibri" w:eastAsia="Calibri" w:hAnsi="Calibri" w:cs="Calibri"/>
          <w:sz w:val="22"/>
          <w:szCs w:val="22"/>
        </w:rPr>
      </w:pPr>
      <w:r w:rsidRPr="00C26DAA">
        <w:rPr>
          <w:rFonts w:ascii="Calibri" w:eastAsia="Calibri" w:hAnsi="Calibri" w:cs="Calibri"/>
          <w:b/>
          <w:sz w:val="22"/>
          <w:szCs w:val="22"/>
        </w:rPr>
        <w:t>pracovní listy</w:t>
      </w:r>
      <w:r w:rsidRPr="00C26DAA">
        <w:rPr>
          <w:rFonts w:ascii="Calibri" w:eastAsia="Calibri" w:hAnsi="Calibri" w:cs="Calibri"/>
          <w:sz w:val="22"/>
          <w:szCs w:val="22"/>
        </w:rPr>
        <w:t xml:space="preserve"> k procvičování učiva</w:t>
      </w:r>
    </w:p>
    <w:p w14:paraId="7B08E18D" w14:textId="77777777" w:rsidR="0069059E" w:rsidRPr="00C26DAA" w:rsidRDefault="00F32A9F">
      <w:pPr>
        <w:widowControl w:val="0"/>
        <w:numPr>
          <w:ilvl w:val="0"/>
          <w:numId w:val="74"/>
        </w:numPr>
        <w:tabs>
          <w:tab w:val="left" w:pos="360"/>
        </w:tabs>
        <w:jc w:val="both"/>
        <w:rPr>
          <w:rFonts w:ascii="Calibri" w:eastAsia="Calibri" w:hAnsi="Calibri" w:cs="Calibri"/>
          <w:sz w:val="22"/>
          <w:szCs w:val="22"/>
        </w:rPr>
      </w:pPr>
      <w:r w:rsidRPr="00C26DAA">
        <w:rPr>
          <w:rFonts w:ascii="Calibri" w:eastAsia="Calibri" w:hAnsi="Calibri" w:cs="Calibri"/>
          <w:b/>
          <w:sz w:val="22"/>
          <w:szCs w:val="22"/>
        </w:rPr>
        <w:t xml:space="preserve">studijní materiály </w:t>
      </w:r>
    </w:p>
    <w:p w14:paraId="1EC1E9AB" w14:textId="77777777" w:rsidR="0069059E" w:rsidRPr="00C26DAA" w:rsidRDefault="00F32A9F">
      <w:pPr>
        <w:widowControl w:val="0"/>
        <w:numPr>
          <w:ilvl w:val="0"/>
          <w:numId w:val="74"/>
        </w:numPr>
        <w:tabs>
          <w:tab w:val="left" w:pos="360"/>
        </w:tabs>
        <w:jc w:val="both"/>
        <w:rPr>
          <w:rFonts w:ascii="Calibri" w:eastAsia="Calibri" w:hAnsi="Calibri" w:cs="Calibri"/>
          <w:sz w:val="22"/>
          <w:szCs w:val="22"/>
        </w:rPr>
      </w:pPr>
      <w:r w:rsidRPr="00C26DAA">
        <w:rPr>
          <w:rFonts w:ascii="Calibri" w:eastAsia="Calibri" w:hAnsi="Calibri" w:cs="Calibri"/>
          <w:b/>
          <w:sz w:val="22"/>
          <w:szCs w:val="22"/>
        </w:rPr>
        <w:t>konzultaci s vyučujícím</w:t>
      </w:r>
      <w:r w:rsidRPr="00C26DAA">
        <w:rPr>
          <w:rFonts w:ascii="Calibri" w:eastAsia="Calibri" w:hAnsi="Calibri" w:cs="Calibri"/>
          <w:sz w:val="22"/>
          <w:szCs w:val="22"/>
        </w:rPr>
        <w:t xml:space="preserve"> v případě nejasností nebo po nemoci</w:t>
      </w:r>
    </w:p>
    <w:p w14:paraId="102DF9F3" w14:textId="77777777" w:rsidR="0069059E" w:rsidRPr="00C26DAA" w:rsidRDefault="0069059E">
      <w:pPr>
        <w:jc w:val="both"/>
        <w:rPr>
          <w:rFonts w:ascii="Calibri" w:eastAsia="Calibri" w:hAnsi="Calibri" w:cs="Calibri"/>
          <w:b/>
          <w:sz w:val="22"/>
          <w:szCs w:val="22"/>
        </w:rPr>
      </w:pPr>
    </w:p>
    <w:p w14:paraId="4EDA94ED" w14:textId="77777777" w:rsidR="0069059E" w:rsidRPr="00C26DAA" w:rsidRDefault="00F32A9F">
      <w:pPr>
        <w:jc w:val="both"/>
        <w:rPr>
          <w:rFonts w:ascii="Calibri" w:eastAsia="Calibri" w:hAnsi="Calibri" w:cs="Calibri"/>
          <w:b/>
          <w:sz w:val="22"/>
          <w:szCs w:val="22"/>
        </w:rPr>
      </w:pPr>
      <w:r w:rsidRPr="00C26DAA">
        <w:rPr>
          <w:rFonts w:ascii="Calibri" w:eastAsia="Calibri" w:hAnsi="Calibri" w:cs="Calibri"/>
          <w:b/>
          <w:sz w:val="22"/>
          <w:szCs w:val="22"/>
        </w:rPr>
        <w:t>Povinnosti žáka:</w:t>
      </w:r>
    </w:p>
    <w:p w14:paraId="32902409" w14:textId="77777777" w:rsidR="0069059E" w:rsidRPr="00C26DAA" w:rsidRDefault="00F32A9F">
      <w:pPr>
        <w:widowControl w:val="0"/>
        <w:numPr>
          <w:ilvl w:val="0"/>
          <w:numId w:val="74"/>
        </w:numPr>
        <w:tabs>
          <w:tab w:val="left" w:pos="360"/>
        </w:tabs>
        <w:jc w:val="both"/>
        <w:rPr>
          <w:rFonts w:ascii="Calibri" w:eastAsia="Calibri" w:hAnsi="Calibri" w:cs="Calibri"/>
          <w:sz w:val="22"/>
          <w:szCs w:val="22"/>
        </w:rPr>
      </w:pPr>
      <w:r w:rsidRPr="00C26DAA">
        <w:rPr>
          <w:rFonts w:ascii="Calibri" w:eastAsia="Calibri" w:hAnsi="Calibri" w:cs="Calibri"/>
          <w:b/>
          <w:sz w:val="22"/>
          <w:szCs w:val="22"/>
        </w:rPr>
        <w:t>pravidelně se na výuku připravovat minimálně tím, že si přečte učivo probírané v minulé hodině</w:t>
      </w:r>
    </w:p>
    <w:p w14:paraId="5EC3423D" w14:textId="77777777" w:rsidR="0069059E" w:rsidRPr="00C26DAA" w:rsidRDefault="00F32A9F">
      <w:pPr>
        <w:widowControl w:val="0"/>
        <w:numPr>
          <w:ilvl w:val="0"/>
          <w:numId w:val="74"/>
        </w:numPr>
        <w:tabs>
          <w:tab w:val="left" w:pos="360"/>
        </w:tabs>
        <w:jc w:val="both"/>
        <w:rPr>
          <w:rFonts w:ascii="Calibri" w:eastAsia="Calibri" w:hAnsi="Calibri" w:cs="Calibri"/>
          <w:sz w:val="22"/>
          <w:szCs w:val="22"/>
        </w:rPr>
      </w:pPr>
      <w:r w:rsidRPr="00C26DAA">
        <w:rPr>
          <w:rFonts w:ascii="Calibri" w:eastAsia="Calibri" w:hAnsi="Calibri" w:cs="Calibri"/>
          <w:b/>
          <w:sz w:val="22"/>
          <w:szCs w:val="22"/>
        </w:rPr>
        <w:t>vést si sešit, který má právo vyučující kontrolovat a hodnotit</w:t>
      </w:r>
    </w:p>
    <w:p w14:paraId="03D0F741" w14:textId="77777777" w:rsidR="0069059E" w:rsidRPr="00C26DAA" w:rsidRDefault="00F32A9F">
      <w:pPr>
        <w:widowControl w:val="0"/>
        <w:numPr>
          <w:ilvl w:val="0"/>
          <w:numId w:val="74"/>
        </w:numPr>
        <w:tabs>
          <w:tab w:val="left" w:pos="360"/>
        </w:tabs>
        <w:jc w:val="both"/>
        <w:rPr>
          <w:rFonts w:ascii="Calibri" w:eastAsia="Calibri" w:hAnsi="Calibri" w:cs="Calibri"/>
          <w:sz w:val="22"/>
          <w:szCs w:val="22"/>
        </w:rPr>
      </w:pPr>
      <w:r w:rsidRPr="00C26DAA">
        <w:rPr>
          <w:rFonts w:ascii="Calibri" w:eastAsia="Calibri" w:hAnsi="Calibri" w:cs="Calibri"/>
          <w:b/>
          <w:sz w:val="22"/>
          <w:szCs w:val="22"/>
        </w:rPr>
        <w:t xml:space="preserve">nosit do výuky pomůcky </w:t>
      </w:r>
    </w:p>
    <w:p w14:paraId="02AA2AF8" w14:textId="77777777" w:rsidR="0069059E" w:rsidRPr="00C26DAA" w:rsidRDefault="00F32A9F">
      <w:pPr>
        <w:widowControl w:val="0"/>
        <w:tabs>
          <w:tab w:val="left" w:pos="360"/>
        </w:tabs>
        <w:ind w:left="360"/>
        <w:jc w:val="both"/>
        <w:rPr>
          <w:rFonts w:ascii="Calibri" w:eastAsia="Calibri" w:hAnsi="Calibri" w:cs="Calibri"/>
          <w:sz w:val="22"/>
          <w:szCs w:val="22"/>
        </w:rPr>
      </w:pPr>
      <w:r w:rsidRPr="00C26DAA">
        <w:rPr>
          <w:rFonts w:ascii="Calibri" w:eastAsia="Calibri" w:hAnsi="Calibri" w:cs="Calibri"/>
          <w:b/>
          <w:sz w:val="22"/>
          <w:szCs w:val="22"/>
        </w:rPr>
        <w:t>(učebnici, sešit a psací potřeby – pero, tužku, pastelky, nůžky, lepidlo)</w:t>
      </w:r>
    </w:p>
    <w:p w14:paraId="553F21F7" w14:textId="77777777" w:rsidR="0069059E" w:rsidRPr="00C26DAA" w:rsidRDefault="00F32A9F">
      <w:pPr>
        <w:widowControl w:val="0"/>
        <w:numPr>
          <w:ilvl w:val="0"/>
          <w:numId w:val="74"/>
        </w:numPr>
        <w:tabs>
          <w:tab w:val="left" w:pos="360"/>
        </w:tabs>
        <w:jc w:val="both"/>
        <w:rPr>
          <w:rFonts w:ascii="Calibri" w:eastAsia="Calibri" w:hAnsi="Calibri" w:cs="Calibri"/>
          <w:sz w:val="22"/>
          <w:szCs w:val="22"/>
        </w:rPr>
      </w:pPr>
      <w:r w:rsidRPr="00C26DAA">
        <w:rPr>
          <w:rFonts w:ascii="Calibri" w:eastAsia="Calibri" w:hAnsi="Calibri" w:cs="Calibri"/>
          <w:b/>
          <w:sz w:val="22"/>
          <w:szCs w:val="22"/>
        </w:rPr>
        <w:t>odevzdávat ke kontrole vypracované a logicky seřazené pracovní listy nalepené v sešitě nebo vložené ve složkách</w:t>
      </w:r>
    </w:p>
    <w:p w14:paraId="7206F192" w14:textId="77777777" w:rsidR="0069059E" w:rsidRPr="00C26DAA" w:rsidRDefault="00F32A9F">
      <w:pPr>
        <w:widowControl w:val="0"/>
        <w:numPr>
          <w:ilvl w:val="0"/>
          <w:numId w:val="74"/>
        </w:numPr>
        <w:tabs>
          <w:tab w:val="left" w:pos="360"/>
        </w:tabs>
        <w:jc w:val="both"/>
        <w:rPr>
          <w:rFonts w:ascii="Calibri" w:eastAsia="Calibri" w:hAnsi="Calibri" w:cs="Calibri"/>
          <w:sz w:val="22"/>
          <w:szCs w:val="22"/>
        </w:rPr>
      </w:pPr>
      <w:r w:rsidRPr="00C26DAA">
        <w:rPr>
          <w:rFonts w:ascii="Calibri" w:eastAsia="Calibri" w:hAnsi="Calibri" w:cs="Calibri"/>
          <w:b/>
          <w:sz w:val="22"/>
          <w:szCs w:val="22"/>
        </w:rPr>
        <w:t>plnit úkoly a odevzdávat je učiteli v požadované formě</w:t>
      </w:r>
    </w:p>
    <w:p w14:paraId="0F6E7404" w14:textId="77777777" w:rsidR="0069059E" w:rsidRPr="00C26DAA" w:rsidRDefault="00F32A9F">
      <w:pPr>
        <w:widowControl w:val="0"/>
        <w:numPr>
          <w:ilvl w:val="0"/>
          <w:numId w:val="74"/>
        </w:numPr>
        <w:tabs>
          <w:tab w:val="left" w:pos="360"/>
        </w:tabs>
        <w:jc w:val="both"/>
        <w:rPr>
          <w:rFonts w:ascii="Calibri" w:eastAsia="Calibri" w:hAnsi="Calibri" w:cs="Calibri"/>
          <w:b/>
          <w:sz w:val="22"/>
          <w:szCs w:val="22"/>
        </w:rPr>
      </w:pPr>
      <w:r w:rsidRPr="00C26DAA">
        <w:rPr>
          <w:rFonts w:ascii="Calibri" w:eastAsia="Calibri" w:hAnsi="Calibri" w:cs="Calibri"/>
          <w:b/>
          <w:sz w:val="22"/>
          <w:szCs w:val="22"/>
        </w:rPr>
        <w:t>plnit projektové práce zadané vyučujícím</w:t>
      </w:r>
    </w:p>
    <w:p w14:paraId="1B65683D" w14:textId="77777777" w:rsidR="0069059E" w:rsidRPr="00C26DAA" w:rsidRDefault="00F32A9F">
      <w:pPr>
        <w:widowControl w:val="0"/>
        <w:numPr>
          <w:ilvl w:val="0"/>
          <w:numId w:val="74"/>
        </w:numPr>
        <w:tabs>
          <w:tab w:val="left" w:pos="360"/>
        </w:tabs>
        <w:jc w:val="both"/>
        <w:rPr>
          <w:rFonts w:ascii="Calibri" w:eastAsia="Calibri" w:hAnsi="Calibri" w:cs="Calibri"/>
          <w:b/>
          <w:sz w:val="22"/>
          <w:szCs w:val="22"/>
        </w:rPr>
      </w:pPr>
      <w:r w:rsidRPr="00C26DAA">
        <w:rPr>
          <w:rFonts w:ascii="Calibri" w:eastAsia="Calibri" w:hAnsi="Calibri" w:cs="Calibri"/>
          <w:b/>
          <w:sz w:val="22"/>
          <w:szCs w:val="22"/>
        </w:rPr>
        <w:t>zapojovat se aktivně do samostatné a skupinové práce</w:t>
      </w:r>
    </w:p>
    <w:p w14:paraId="1C5CBB23" w14:textId="77777777" w:rsidR="0069059E" w:rsidRPr="00C26DAA" w:rsidRDefault="00F32A9F">
      <w:pPr>
        <w:widowControl w:val="0"/>
        <w:numPr>
          <w:ilvl w:val="0"/>
          <w:numId w:val="74"/>
        </w:numPr>
        <w:tabs>
          <w:tab w:val="left" w:pos="360"/>
        </w:tabs>
        <w:jc w:val="both"/>
        <w:rPr>
          <w:rFonts w:ascii="Calibri" w:eastAsia="Calibri" w:hAnsi="Calibri" w:cs="Calibri"/>
          <w:b/>
          <w:sz w:val="22"/>
          <w:szCs w:val="22"/>
        </w:rPr>
      </w:pPr>
      <w:r w:rsidRPr="00C26DAA">
        <w:rPr>
          <w:rFonts w:ascii="Calibri" w:eastAsia="Calibri" w:hAnsi="Calibri" w:cs="Calibri"/>
          <w:b/>
          <w:sz w:val="22"/>
          <w:szCs w:val="22"/>
        </w:rPr>
        <w:t>být v hodinách aktivní, pozorný a spolupracovat</w:t>
      </w:r>
    </w:p>
    <w:p w14:paraId="2C83F26D" w14:textId="77777777" w:rsidR="0069059E" w:rsidRPr="00C26DAA" w:rsidRDefault="00F32A9F">
      <w:pPr>
        <w:widowControl w:val="0"/>
        <w:numPr>
          <w:ilvl w:val="0"/>
          <w:numId w:val="74"/>
        </w:numPr>
        <w:tabs>
          <w:tab w:val="left" w:pos="360"/>
        </w:tabs>
        <w:jc w:val="both"/>
        <w:rPr>
          <w:rFonts w:ascii="Calibri" w:eastAsia="Calibri" w:hAnsi="Calibri" w:cs="Calibri"/>
          <w:sz w:val="22"/>
          <w:szCs w:val="22"/>
        </w:rPr>
      </w:pPr>
      <w:r w:rsidRPr="00C26DAA">
        <w:rPr>
          <w:rFonts w:ascii="Calibri" w:eastAsia="Calibri" w:hAnsi="Calibri" w:cs="Calibri"/>
          <w:b/>
          <w:sz w:val="22"/>
          <w:szCs w:val="22"/>
        </w:rPr>
        <w:t>pravidelně sebehodnotit svoji práci</w:t>
      </w:r>
    </w:p>
    <w:p w14:paraId="5CF808BA" w14:textId="77777777" w:rsidR="0069059E" w:rsidRPr="00C26DAA" w:rsidRDefault="00F32A9F">
      <w:pPr>
        <w:widowControl w:val="0"/>
        <w:numPr>
          <w:ilvl w:val="0"/>
          <w:numId w:val="74"/>
        </w:numPr>
        <w:tabs>
          <w:tab w:val="left" w:pos="360"/>
        </w:tabs>
        <w:jc w:val="both"/>
        <w:rPr>
          <w:rFonts w:ascii="Calibri" w:eastAsia="Calibri" w:hAnsi="Calibri" w:cs="Calibri"/>
          <w:b/>
          <w:sz w:val="22"/>
          <w:szCs w:val="22"/>
        </w:rPr>
      </w:pPr>
      <w:r w:rsidRPr="00C26DAA">
        <w:rPr>
          <w:rFonts w:ascii="Calibri" w:eastAsia="Calibri" w:hAnsi="Calibri" w:cs="Calibri"/>
          <w:b/>
          <w:sz w:val="22"/>
          <w:szCs w:val="22"/>
        </w:rPr>
        <w:t>v případě absence si doplnit zameškané učivo</w:t>
      </w:r>
    </w:p>
    <w:p w14:paraId="3273AC33" w14:textId="77777777" w:rsidR="0069059E" w:rsidRPr="00C26DAA" w:rsidRDefault="0069059E">
      <w:pPr>
        <w:widowControl w:val="0"/>
        <w:tabs>
          <w:tab w:val="left" w:pos="360"/>
        </w:tabs>
        <w:ind w:left="360"/>
        <w:jc w:val="both"/>
        <w:rPr>
          <w:rFonts w:ascii="Calibri" w:eastAsia="Calibri" w:hAnsi="Calibri" w:cs="Calibri"/>
          <w:b/>
          <w:sz w:val="22"/>
          <w:szCs w:val="22"/>
        </w:rPr>
      </w:pPr>
    </w:p>
    <w:p w14:paraId="1AA1F832" w14:textId="77777777" w:rsidR="0069059E" w:rsidRPr="00C26DAA" w:rsidRDefault="00F32A9F">
      <w:pPr>
        <w:jc w:val="both"/>
        <w:rPr>
          <w:rFonts w:ascii="Calibri" w:eastAsia="Calibri" w:hAnsi="Calibri" w:cs="Calibri"/>
          <w:b/>
          <w:sz w:val="22"/>
          <w:szCs w:val="22"/>
        </w:rPr>
      </w:pPr>
      <w:r w:rsidRPr="00C26DAA">
        <w:rPr>
          <w:rFonts w:ascii="Calibri" w:eastAsia="Calibri" w:hAnsi="Calibri" w:cs="Calibri"/>
          <w:b/>
          <w:sz w:val="22"/>
          <w:szCs w:val="22"/>
        </w:rPr>
        <w:t>Co je hodnoceno:</w:t>
      </w:r>
    </w:p>
    <w:p w14:paraId="52BB5D92" w14:textId="77777777" w:rsidR="0069059E" w:rsidRPr="00C26DAA" w:rsidRDefault="00F32A9F">
      <w:pPr>
        <w:widowControl w:val="0"/>
        <w:numPr>
          <w:ilvl w:val="0"/>
          <w:numId w:val="74"/>
        </w:numPr>
        <w:tabs>
          <w:tab w:val="left" w:pos="360"/>
        </w:tabs>
        <w:jc w:val="both"/>
        <w:rPr>
          <w:rFonts w:ascii="Calibri" w:eastAsia="Calibri" w:hAnsi="Calibri" w:cs="Calibri"/>
          <w:sz w:val="22"/>
          <w:szCs w:val="22"/>
        </w:rPr>
      </w:pPr>
      <w:r w:rsidRPr="00C26DAA">
        <w:rPr>
          <w:rFonts w:ascii="Calibri" w:eastAsia="Calibri" w:hAnsi="Calibri" w:cs="Calibri"/>
          <w:b/>
          <w:sz w:val="22"/>
          <w:szCs w:val="22"/>
        </w:rPr>
        <w:t xml:space="preserve">znalosti </w:t>
      </w:r>
      <w:proofErr w:type="gramStart"/>
      <w:r w:rsidRPr="00C26DAA">
        <w:rPr>
          <w:rFonts w:ascii="Calibri" w:eastAsia="Calibri" w:hAnsi="Calibri" w:cs="Calibri"/>
          <w:b/>
          <w:sz w:val="22"/>
          <w:szCs w:val="22"/>
        </w:rPr>
        <w:t>faktů - písemné</w:t>
      </w:r>
      <w:proofErr w:type="gramEnd"/>
      <w:r w:rsidRPr="00C26DAA">
        <w:rPr>
          <w:rFonts w:ascii="Calibri" w:eastAsia="Calibri" w:hAnsi="Calibri" w:cs="Calibri"/>
          <w:b/>
          <w:sz w:val="22"/>
          <w:szCs w:val="22"/>
        </w:rPr>
        <w:t xml:space="preserve"> zkoušení a testy (žáci jsou předem informováni v hodině nebo prostřednictvím </w:t>
      </w:r>
      <w:proofErr w:type="spellStart"/>
      <w:r w:rsidRPr="00C26DAA">
        <w:rPr>
          <w:rFonts w:ascii="Calibri" w:eastAsia="Calibri" w:hAnsi="Calibri" w:cs="Calibri"/>
          <w:b/>
          <w:sz w:val="22"/>
          <w:szCs w:val="22"/>
        </w:rPr>
        <w:t>povinnostníku</w:t>
      </w:r>
      <w:proofErr w:type="spellEnd"/>
      <w:r w:rsidRPr="00C26DAA">
        <w:rPr>
          <w:rFonts w:ascii="Calibri" w:eastAsia="Calibri" w:hAnsi="Calibri" w:cs="Calibri"/>
          <w:b/>
          <w:sz w:val="22"/>
          <w:szCs w:val="22"/>
        </w:rPr>
        <w:t>)</w:t>
      </w:r>
    </w:p>
    <w:p w14:paraId="790187D9" w14:textId="77777777" w:rsidR="0069059E" w:rsidRPr="00C26DAA" w:rsidRDefault="00F32A9F">
      <w:pPr>
        <w:widowControl w:val="0"/>
        <w:numPr>
          <w:ilvl w:val="0"/>
          <w:numId w:val="74"/>
        </w:numPr>
        <w:tabs>
          <w:tab w:val="left" w:pos="360"/>
        </w:tabs>
        <w:jc w:val="both"/>
        <w:rPr>
          <w:rFonts w:ascii="Calibri" w:eastAsia="Calibri" w:hAnsi="Calibri" w:cs="Calibri"/>
          <w:sz w:val="22"/>
          <w:szCs w:val="22"/>
        </w:rPr>
      </w:pPr>
      <w:r w:rsidRPr="00C26DAA">
        <w:rPr>
          <w:rFonts w:ascii="Calibri" w:eastAsia="Calibri" w:hAnsi="Calibri" w:cs="Calibri"/>
          <w:b/>
          <w:sz w:val="22"/>
          <w:szCs w:val="22"/>
        </w:rPr>
        <w:t xml:space="preserve">drobná písemná opakování (žáci nemusí být předem </w:t>
      </w:r>
      <w:proofErr w:type="gramStart"/>
      <w:r w:rsidRPr="00C26DAA">
        <w:rPr>
          <w:rFonts w:ascii="Calibri" w:eastAsia="Calibri" w:hAnsi="Calibri" w:cs="Calibri"/>
          <w:b/>
          <w:sz w:val="22"/>
          <w:szCs w:val="22"/>
        </w:rPr>
        <w:t>informováni ,</w:t>
      </w:r>
      <w:proofErr w:type="gramEnd"/>
      <w:r w:rsidRPr="00C26DAA">
        <w:rPr>
          <w:rFonts w:ascii="Calibri" w:eastAsia="Calibri" w:hAnsi="Calibri" w:cs="Calibri"/>
          <w:b/>
          <w:sz w:val="22"/>
          <w:szCs w:val="22"/>
        </w:rPr>
        <w:t xml:space="preserve"> nelze opravit)</w:t>
      </w:r>
    </w:p>
    <w:p w14:paraId="4AC5798E" w14:textId="77777777" w:rsidR="0069059E" w:rsidRPr="00C26DAA" w:rsidRDefault="00F32A9F">
      <w:pPr>
        <w:widowControl w:val="0"/>
        <w:numPr>
          <w:ilvl w:val="0"/>
          <w:numId w:val="74"/>
        </w:numPr>
        <w:tabs>
          <w:tab w:val="left" w:pos="360"/>
        </w:tabs>
        <w:jc w:val="both"/>
        <w:rPr>
          <w:rFonts w:ascii="Calibri" w:eastAsia="Calibri" w:hAnsi="Calibri" w:cs="Calibri"/>
          <w:sz w:val="22"/>
          <w:szCs w:val="22"/>
        </w:rPr>
      </w:pPr>
      <w:r w:rsidRPr="00C26DAA">
        <w:rPr>
          <w:rFonts w:ascii="Calibri" w:eastAsia="Calibri" w:hAnsi="Calibri" w:cs="Calibri"/>
          <w:b/>
          <w:sz w:val="22"/>
          <w:szCs w:val="22"/>
        </w:rPr>
        <w:t xml:space="preserve">ústní </w:t>
      </w:r>
      <w:proofErr w:type="gramStart"/>
      <w:r w:rsidRPr="00C26DAA">
        <w:rPr>
          <w:rFonts w:ascii="Calibri" w:eastAsia="Calibri" w:hAnsi="Calibri" w:cs="Calibri"/>
          <w:b/>
          <w:sz w:val="22"/>
          <w:szCs w:val="22"/>
        </w:rPr>
        <w:t>zkoušení  (</w:t>
      </w:r>
      <w:proofErr w:type="gramEnd"/>
      <w:r w:rsidRPr="00C26DAA">
        <w:rPr>
          <w:rFonts w:ascii="Calibri" w:eastAsia="Calibri" w:hAnsi="Calibri" w:cs="Calibri"/>
          <w:b/>
          <w:sz w:val="22"/>
          <w:szCs w:val="22"/>
        </w:rPr>
        <w:t>bez předchozího informování, nelze opravit)</w:t>
      </w:r>
    </w:p>
    <w:p w14:paraId="14D521D1" w14:textId="77777777" w:rsidR="0069059E" w:rsidRPr="00C26DAA" w:rsidRDefault="00F32A9F">
      <w:pPr>
        <w:widowControl w:val="0"/>
        <w:numPr>
          <w:ilvl w:val="0"/>
          <w:numId w:val="74"/>
        </w:numPr>
        <w:tabs>
          <w:tab w:val="left" w:pos="360"/>
        </w:tabs>
        <w:jc w:val="both"/>
        <w:rPr>
          <w:rFonts w:ascii="Calibri" w:eastAsia="Calibri" w:hAnsi="Calibri" w:cs="Calibri"/>
          <w:sz w:val="22"/>
          <w:szCs w:val="22"/>
        </w:rPr>
      </w:pPr>
      <w:r w:rsidRPr="00C26DAA">
        <w:rPr>
          <w:rFonts w:ascii="Calibri" w:eastAsia="Calibri" w:hAnsi="Calibri" w:cs="Calibri"/>
          <w:b/>
          <w:sz w:val="22"/>
          <w:szCs w:val="22"/>
        </w:rPr>
        <w:t>praktické úkoly – praktická cvičení (práce s papírovým atlasem i online atlasy)</w:t>
      </w:r>
    </w:p>
    <w:p w14:paraId="4F7F119D" w14:textId="77777777" w:rsidR="0069059E" w:rsidRPr="00C26DAA" w:rsidRDefault="00F32A9F">
      <w:pPr>
        <w:widowControl w:val="0"/>
        <w:numPr>
          <w:ilvl w:val="0"/>
          <w:numId w:val="74"/>
        </w:numPr>
        <w:tabs>
          <w:tab w:val="left" w:pos="360"/>
        </w:tabs>
        <w:jc w:val="both"/>
        <w:rPr>
          <w:rFonts w:ascii="Calibri" w:eastAsia="Calibri" w:hAnsi="Calibri" w:cs="Calibri"/>
          <w:sz w:val="22"/>
          <w:szCs w:val="22"/>
        </w:rPr>
      </w:pPr>
      <w:r w:rsidRPr="00C26DAA">
        <w:rPr>
          <w:rFonts w:ascii="Calibri" w:eastAsia="Calibri" w:hAnsi="Calibri" w:cs="Calibri"/>
          <w:b/>
          <w:sz w:val="22"/>
          <w:szCs w:val="22"/>
        </w:rPr>
        <w:t>vyplněné pracovní listy (nalepené v sešitě nebo seřazené ve složkách)</w:t>
      </w:r>
    </w:p>
    <w:p w14:paraId="58D380D6" w14:textId="77777777" w:rsidR="0069059E" w:rsidRPr="00C26DAA" w:rsidRDefault="00F32A9F">
      <w:pPr>
        <w:widowControl w:val="0"/>
        <w:numPr>
          <w:ilvl w:val="0"/>
          <w:numId w:val="74"/>
        </w:numPr>
        <w:tabs>
          <w:tab w:val="left" w:pos="360"/>
        </w:tabs>
        <w:jc w:val="both"/>
        <w:rPr>
          <w:rFonts w:ascii="Calibri" w:eastAsia="Calibri" w:hAnsi="Calibri" w:cs="Calibri"/>
          <w:sz w:val="22"/>
          <w:szCs w:val="22"/>
        </w:rPr>
      </w:pPr>
      <w:r w:rsidRPr="00C26DAA">
        <w:rPr>
          <w:rFonts w:ascii="Calibri" w:eastAsia="Calibri" w:hAnsi="Calibri" w:cs="Calibri"/>
          <w:b/>
          <w:sz w:val="22"/>
          <w:szCs w:val="22"/>
        </w:rPr>
        <w:t xml:space="preserve">projektové práce podle zadání vyučujícího, hodnocení podle předem daných kritérií, ústní prezentace výsledné práce (digitální prezentace, myšlenkové mapy, </w:t>
      </w:r>
      <w:proofErr w:type="spellStart"/>
      <w:r w:rsidRPr="00C26DAA">
        <w:rPr>
          <w:rFonts w:ascii="Calibri" w:eastAsia="Calibri" w:hAnsi="Calibri" w:cs="Calibri"/>
          <w:b/>
          <w:sz w:val="22"/>
          <w:szCs w:val="22"/>
        </w:rPr>
        <w:t>lapbooky</w:t>
      </w:r>
      <w:proofErr w:type="spellEnd"/>
      <w:r w:rsidRPr="00C26DAA">
        <w:rPr>
          <w:rFonts w:ascii="Calibri" w:eastAsia="Calibri" w:hAnsi="Calibri" w:cs="Calibri"/>
          <w:b/>
          <w:sz w:val="22"/>
          <w:szCs w:val="22"/>
        </w:rPr>
        <w:t>, textové práce, výukové plakáty), při pozdním odevzdání budou odečteny body</w:t>
      </w:r>
    </w:p>
    <w:p w14:paraId="4502728D" w14:textId="77777777" w:rsidR="0069059E" w:rsidRPr="00C26DAA" w:rsidRDefault="00F32A9F">
      <w:pPr>
        <w:widowControl w:val="0"/>
        <w:numPr>
          <w:ilvl w:val="0"/>
          <w:numId w:val="74"/>
        </w:numPr>
        <w:tabs>
          <w:tab w:val="left" w:pos="360"/>
        </w:tabs>
        <w:jc w:val="both"/>
        <w:rPr>
          <w:rFonts w:ascii="Calibri" w:eastAsia="Calibri" w:hAnsi="Calibri" w:cs="Calibri"/>
          <w:b/>
          <w:sz w:val="22"/>
          <w:szCs w:val="22"/>
        </w:rPr>
      </w:pPr>
      <w:r w:rsidRPr="00C26DAA">
        <w:rPr>
          <w:rFonts w:ascii="Calibri" w:eastAsia="Calibri" w:hAnsi="Calibri" w:cs="Calibri"/>
          <w:b/>
          <w:sz w:val="22"/>
          <w:szCs w:val="22"/>
        </w:rPr>
        <w:t xml:space="preserve">skupinová práce </w:t>
      </w:r>
      <w:proofErr w:type="gramStart"/>
      <w:r w:rsidRPr="00C26DAA">
        <w:rPr>
          <w:rFonts w:ascii="Calibri" w:eastAsia="Calibri" w:hAnsi="Calibri" w:cs="Calibri"/>
          <w:b/>
          <w:sz w:val="22"/>
          <w:szCs w:val="22"/>
        </w:rPr>
        <w:t>( zapojení</w:t>
      </w:r>
      <w:proofErr w:type="gramEnd"/>
      <w:r w:rsidRPr="00C26DAA">
        <w:rPr>
          <w:rFonts w:ascii="Calibri" w:eastAsia="Calibri" w:hAnsi="Calibri" w:cs="Calibri"/>
          <w:b/>
          <w:sz w:val="22"/>
          <w:szCs w:val="22"/>
        </w:rPr>
        <w:t xml:space="preserve"> a spolupráce ve skupině,  prezentace výsledné práce)</w:t>
      </w:r>
    </w:p>
    <w:p w14:paraId="09F158C7" w14:textId="77777777" w:rsidR="0069059E" w:rsidRPr="00C26DAA" w:rsidRDefault="00F32A9F">
      <w:pPr>
        <w:widowControl w:val="0"/>
        <w:numPr>
          <w:ilvl w:val="0"/>
          <w:numId w:val="74"/>
        </w:numPr>
        <w:tabs>
          <w:tab w:val="left" w:pos="360"/>
        </w:tabs>
        <w:jc w:val="both"/>
        <w:rPr>
          <w:rFonts w:ascii="Calibri" w:eastAsia="Calibri" w:hAnsi="Calibri" w:cs="Calibri"/>
          <w:sz w:val="22"/>
          <w:szCs w:val="22"/>
        </w:rPr>
      </w:pPr>
      <w:r w:rsidRPr="00C26DAA">
        <w:rPr>
          <w:rFonts w:ascii="Calibri" w:eastAsia="Calibri" w:hAnsi="Calibri" w:cs="Calibri"/>
          <w:b/>
          <w:sz w:val="22"/>
          <w:szCs w:val="22"/>
        </w:rPr>
        <w:t xml:space="preserve">aktivita a </w:t>
      </w:r>
      <w:proofErr w:type="gramStart"/>
      <w:r w:rsidRPr="00C26DAA">
        <w:rPr>
          <w:rFonts w:ascii="Calibri" w:eastAsia="Calibri" w:hAnsi="Calibri" w:cs="Calibri"/>
          <w:b/>
          <w:sz w:val="22"/>
          <w:szCs w:val="22"/>
        </w:rPr>
        <w:t>práce  v</w:t>
      </w:r>
      <w:proofErr w:type="gramEnd"/>
      <w:r w:rsidRPr="00C26DAA">
        <w:rPr>
          <w:rFonts w:ascii="Calibri" w:eastAsia="Calibri" w:hAnsi="Calibri" w:cs="Calibri"/>
          <w:b/>
          <w:sz w:val="22"/>
          <w:szCs w:val="22"/>
        </w:rPr>
        <w:t> hodinách</w:t>
      </w:r>
    </w:p>
    <w:p w14:paraId="0AE77DB3" w14:textId="77777777" w:rsidR="0069059E" w:rsidRPr="00C26DAA" w:rsidRDefault="00F32A9F">
      <w:pPr>
        <w:widowControl w:val="0"/>
        <w:numPr>
          <w:ilvl w:val="0"/>
          <w:numId w:val="74"/>
        </w:numPr>
        <w:tabs>
          <w:tab w:val="left" w:pos="360"/>
        </w:tabs>
        <w:jc w:val="both"/>
        <w:rPr>
          <w:rFonts w:ascii="Calibri" w:eastAsia="Calibri" w:hAnsi="Calibri" w:cs="Calibri"/>
          <w:b/>
          <w:sz w:val="22"/>
          <w:szCs w:val="22"/>
        </w:rPr>
      </w:pPr>
      <w:r w:rsidRPr="00C26DAA">
        <w:rPr>
          <w:rFonts w:ascii="Calibri" w:eastAsia="Calibri" w:hAnsi="Calibri" w:cs="Calibri"/>
          <w:b/>
          <w:sz w:val="22"/>
          <w:szCs w:val="22"/>
        </w:rPr>
        <w:t>vedení sešitu</w:t>
      </w:r>
    </w:p>
    <w:p w14:paraId="6DCDE05D" w14:textId="77777777" w:rsidR="0069059E" w:rsidRPr="00C26DAA" w:rsidRDefault="00F32A9F">
      <w:pPr>
        <w:widowControl w:val="0"/>
        <w:numPr>
          <w:ilvl w:val="0"/>
          <w:numId w:val="74"/>
        </w:numPr>
        <w:tabs>
          <w:tab w:val="left" w:pos="360"/>
        </w:tabs>
        <w:jc w:val="both"/>
        <w:rPr>
          <w:rFonts w:ascii="Calibri" w:eastAsia="Calibri" w:hAnsi="Calibri" w:cs="Calibri"/>
          <w:b/>
          <w:sz w:val="22"/>
          <w:szCs w:val="22"/>
        </w:rPr>
      </w:pPr>
      <w:r w:rsidRPr="00C26DAA">
        <w:rPr>
          <w:rFonts w:ascii="Calibri" w:eastAsia="Calibri" w:hAnsi="Calibri" w:cs="Calibri"/>
          <w:b/>
          <w:sz w:val="22"/>
          <w:szCs w:val="22"/>
        </w:rPr>
        <w:t>aktivní účast na geografických exkurzích</w:t>
      </w:r>
    </w:p>
    <w:p w14:paraId="0E2553AA" w14:textId="77777777" w:rsidR="0069059E" w:rsidRPr="00C26DAA" w:rsidRDefault="0069059E">
      <w:pPr>
        <w:widowControl w:val="0"/>
        <w:tabs>
          <w:tab w:val="left" w:pos="360"/>
        </w:tabs>
        <w:ind w:left="360"/>
        <w:jc w:val="both"/>
        <w:rPr>
          <w:rFonts w:ascii="Calibri" w:eastAsia="Calibri" w:hAnsi="Calibri" w:cs="Calibri"/>
          <w:sz w:val="22"/>
          <w:szCs w:val="22"/>
        </w:rPr>
      </w:pPr>
    </w:p>
    <w:p w14:paraId="4907483F" w14:textId="77777777" w:rsidR="0069059E" w:rsidRPr="00C26DAA" w:rsidRDefault="00F32A9F">
      <w:pPr>
        <w:rPr>
          <w:rFonts w:ascii="Calibri" w:eastAsia="Calibri" w:hAnsi="Calibri" w:cs="Calibri"/>
          <w:sz w:val="22"/>
          <w:szCs w:val="22"/>
        </w:rPr>
      </w:pPr>
      <w:r w:rsidRPr="00C26DAA">
        <w:rPr>
          <w:rFonts w:ascii="Calibri" w:eastAsia="Calibri" w:hAnsi="Calibri" w:cs="Calibri"/>
          <w:sz w:val="22"/>
          <w:szCs w:val="22"/>
        </w:rPr>
        <w:t>Hodnocení z předmětu zeměpis bude uveřejněno v elektronické žákovské knížce prostřednictvím systému Aristoteles.</w:t>
      </w:r>
    </w:p>
    <w:p w14:paraId="376B6829" w14:textId="77777777" w:rsidR="0069059E" w:rsidRPr="00C26DAA" w:rsidRDefault="0069059E">
      <w:pPr>
        <w:rPr>
          <w:rFonts w:ascii="Calibri" w:eastAsia="Calibri" w:hAnsi="Calibri" w:cs="Calibri"/>
          <w:sz w:val="22"/>
          <w:szCs w:val="22"/>
        </w:rPr>
      </w:pPr>
    </w:p>
    <w:p w14:paraId="2E87CD7A" w14:textId="77777777" w:rsidR="0069059E" w:rsidRPr="00C26DAA" w:rsidRDefault="00F32A9F">
      <w:pPr>
        <w:rPr>
          <w:rFonts w:ascii="Calibri" w:eastAsia="Calibri" w:hAnsi="Calibri" w:cs="Calibri"/>
          <w:b/>
          <w:sz w:val="22"/>
          <w:szCs w:val="22"/>
        </w:rPr>
      </w:pPr>
      <w:r w:rsidRPr="00C26DAA">
        <w:rPr>
          <w:rFonts w:ascii="Calibri" w:eastAsia="Calibri" w:hAnsi="Calibri" w:cs="Calibri"/>
          <w:b/>
          <w:sz w:val="22"/>
          <w:szCs w:val="22"/>
        </w:rPr>
        <w:t>Výborný</w:t>
      </w:r>
    </w:p>
    <w:p w14:paraId="2AE2A055" w14:textId="77777777" w:rsidR="0069059E" w:rsidRPr="00C26DAA" w:rsidRDefault="00F32A9F">
      <w:pPr>
        <w:rPr>
          <w:rFonts w:ascii="Calibri" w:eastAsia="Calibri" w:hAnsi="Calibri" w:cs="Calibri"/>
          <w:sz w:val="22"/>
          <w:szCs w:val="22"/>
        </w:rPr>
      </w:pPr>
      <w:r w:rsidRPr="00C26DAA">
        <w:rPr>
          <w:rFonts w:ascii="Calibri" w:eastAsia="Calibri" w:hAnsi="Calibri" w:cs="Calibri"/>
          <w:sz w:val="22"/>
          <w:szCs w:val="22"/>
        </w:rPr>
        <w:t xml:space="preserve">Žák získá při hodnoceních v součtu nejméně </w:t>
      </w:r>
      <w:proofErr w:type="gramStart"/>
      <w:r w:rsidRPr="00C26DAA">
        <w:rPr>
          <w:rFonts w:ascii="Calibri" w:eastAsia="Calibri" w:hAnsi="Calibri" w:cs="Calibri"/>
          <w:sz w:val="22"/>
          <w:szCs w:val="22"/>
        </w:rPr>
        <w:t>85%</w:t>
      </w:r>
      <w:proofErr w:type="gramEnd"/>
      <w:r w:rsidRPr="00C26DAA">
        <w:rPr>
          <w:rFonts w:ascii="Calibri" w:eastAsia="Calibri" w:hAnsi="Calibri" w:cs="Calibri"/>
          <w:sz w:val="22"/>
          <w:szCs w:val="22"/>
        </w:rPr>
        <w:t xml:space="preserve"> bodů</w:t>
      </w:r>
    </w:p>
    <w:p w14:paraId="532D9CA4" w14:textId="77777777" w:rsidR="0069059E" w:rsidRPr="00C26DAA" w:rsidRDefault="00F32A9F">
      <w:pPr>
        <w:rPr>
          <w:rFonts w:ascii="Calibri" w:eastAsia="Calibri" w:hAnsi="Calibri" w:cs="Calibri"/>
          <w:sz w:val="22"/>
          <w:szCs w:val="22"/>
        </w:rPr>
      </w:pPr>
      <w:r w:rsidRPr="00C26DAA">
        <w:rPr>
          <w:rFonts w:ascii="Calibri" w:eastAsia="Calibri" w:hAnsi="Calibri" w:cs="Calibri"/>
          <w:sz w:val="22"/>
          <w:szCs w:val="22"/>
        </w:rPr>
        <w:t>Žák absolvuje všechny hlavní testy, nemůže-li se jich z objektivních důvodů zúčastnit, sám si domluví s vyučujícím náhradní termín.</w:t>
      </w:r>
    </w:p>
    <w:p w14:paraId="17DF2F86" w14:textId="77777777" w:rsidR="0069059E" w:rsidRPr="00C26DAA" w:rsidRDefault="00F32A9F">
      <w:pPr>
        <w:spacing w:line="276" w:lineRule="auto"/>
        <w:rPr>
          <w:rFonts w:ascii="Calibri" w:eastAsia="Calibri" w:hAnsi="Calibri" w:cs="Calibri"/>
          <w:sz w:val="22"/>
          <w:szCs w:val="22"/>
        </w:rPr>
      </w:pPr>
      <w:r w:rsidRPr="00C26DAA">
        <w:rPr>
          <w:rFonts w:ascii="Calibri" w:eastAsia="Calibri" w:hAnsi="Calibri" w:cs="Calibri"/>
          <w:sz w:val="22"/>
          <w:szCs w:val="22"/>
        </w:rPr>
        <w:t xml:space="preserve">Zadané aktivity (skupinové, projektové práce, úkoly v hodinách, praktické úkoly) plní pravidelně a věcně správně a předává je formou stanovenou vyučujícím. </w:t>
      </w:r>
    </w:p>
    <w:p w14:paraId="682EE964" w14:textId="77777777" w:rsidR="0069059E" w:rsidRPr="00C26DAA" w:rsidRDefault="00F32A9F">
      <w:pPr>
        <w:rPr>
          <w:rFonts w:ascii="Calibri" w:eastAsia="Calibri" w:hAnsi="Calibri" w:cs="Calibri"/>
          <w:sz w:val="22"/>
          <w:szCs w:val="22"/>
        </w:rPr>
      </w:pPr>
      <w:r w:rsidRPr="00C26DAA">
        <w:rPr>
          <w:rFonts w:ascii="Calibri" w:eastAsia="Calibri" w:hAnsi="Calibri" w:cs="Calibri"/>
          <w:sz w:val="22"/>
          <w:szCs w:val="22"/>
        </w:rPr>
        <w:t>Svůj sešit má v pořádku a zapisovat si do něj informace mu nečiní potíže.</w:t>
      </w:r>
    </w:p>
    <w:p w14:paraId="6ABC86A1" w14:textId="77777777" w:rsidR="0069059E" w:rsidRPr="00C26DAA" w:rsidRDefault="00F32A9F">
      <w:pPr>
        <w:rPr>
          <w:rFonts w:ascii="Calibri" w:eastAsia="Calibri" w:hAnsi="Calibri" w:cs="Calibri"/>
          <w:sz w:val="22"/>
          <w:szCs w:val="22"/>
        </w:rPr>
      </w:pPr>
      <w:r w:rsidRPr="00C26DAA">
        <w:rPr>
          <w:rFonts w:ascii="Calibri" w:eastAsia="Calibri" w:hAnsi="Calibri" w:cs="Calibri"/>
          <w:sz w:val="22"/>
          <w:szCs w:val="22"/>
        </w:rPr>
        <w:t>Všechny pracovní listy, sebehodnotící listy a další doplňkové materiály má vždy v řádném termínu úplně vyplněné, věcně správné a logicky seřazené tak, aby věděl, ke kterému tématu se vztahují a mohl je kdykoli použít při výuce.</w:t>
      </w:r>
    </w:p>
    <w:p w14:paraId="5D85BE81" w14:textId="77777777" w:rsidR="0069059E" w:rsidRPr="00C26DAA" w:rsidRDefault="00F32A9F">
      <w:pPr>
        <w:rPr>
          <w:rFonts w:ascii="Calibri" w:eastAsia="Calibri" w:hAnsi="Calibri" w:cs="Calibri"/>
          <w:sz w:val="22"/>
          <w:szCs w:val="22"/>
        </w:rPr>
      </w:pPr>
      <w:proofErr w:type="gramStart"/>
      <w:r w:rsidRPr="00C26DAA">
        <w:rPr>
          <w:rFonts w:ascii="Calibri" w:eastAsia="Calibri" w:hAnsi="Calibri" w:cs="Calibri"/>
          <w:sz w:val="22"/>
          <w:szCs w:val="22"/>
        </w:rPr>
        <w:lastRenderedPageBreak/>
        <w:t>Ovládá  další</w:t>
      </w:r>
      <w:proofErr w:type="gramEnd"/>
      <w:r w:rsidRPr="00C26DAA">
        <w:rPr>
          <w:rFonts w:ascii="Calibri" w:eastAsia="Calibri" w:hAnsi="Calibri" w:cs="Calibri"/>
          <w:sz w:val="22"/>
          <w:szCs w:val="22"/>
        </w:rPr>
        <w:t xml:space="preserve">  specifické dovednosti pro zeměpis, zejména</w:t>
      </w:r>
    </w:p>
    <w:p w14:paraId="6EEA49E8" w14:textId="77777777" w:rsidR="0069059E" w:rsidRPr="00C26DAA" w:rsidRDefault="00F32A9F">
      <w:pPr>
        <w:numPr>
          <w:ilvl w:val="0"/>
          <w:numId w:val="38"/>
        </w:numPr>
        <w:pBdr>
          <w:top w:val="nil"/>
          <w:left w:val="nil"/>
          <w:bottom w:val="nil"/>
          <w:right w:val="nil"/>
          <w:between w:val="nil"/>
        </w:pBdr>
        <w:spacing w:line="276" w:lineRule="auto"/>
        <w:rPr>
          <w:rFonts w:ascii="Calibri" w:eastAsia="Calibri" w:hAnsi="Calibri" w:cs="Calibri"/>
          <w:color w:val="000000"/>
          <w:sz w:val="22"/>
          <w:szCs w:val="22"/>
        </w:rPr>
      </w:pPr>
      <w:r w:rsidRPr="00C26DAA">
        <w:rPr>
          <w:rFonts w:ascii="Calibri" w:eastAsia="Calibri" w:hAnsi="Calibri" w:cs="Calibri"/>
          <w:color w:val="000000"/>
          <w:sz w:val="22"/>
          <w:szCs w:val="22"/>
        </w:rPr>
        <w:t xml:space="preserve">ochotně a aktivně se podílí na </w:t>
      </w:r>
      <w:proofErr w:type="gramStart"/>
      <w:r w:rsidRPr="00C26DAA">
        <w:rPr>
          <w:rFonts w:ascii="Calibri" w:eastAsia="Calibri" w:hAnsi="Calibri" w:cs="Calibri"/>
          <w:color w:val="000000"/>
          <w:sz w:val="22"/>
          <w:szCs w:val="22"/>
        </w:rPr>
        <w:t>skupinových  projektech</w:t>
      </w:r>
      <w:proofErr w:type="gramEnd"/>
      <w:r w:rsidRPr="00C26DAA">
        <w:rPr>
          <w:rFonts w:ascii="Calibri" w:eastAsia="Calibri" w:hAnsi="Calibri" w:cs="Calibri"/>
          <w:color w:val="000000"/>
          <w:sz w:val="22"/>
          <w:szCs w:val="22"/>
        </w:rPr>
        <w:t>,  jeho práce má pro skupinu velký přínos</w:t>
      </w:r>
    </w:p>
    <w:p w14:paraId="2D222A77" w14:textId="77777777" w:rsidR="0069059E" w:rsidRPr="00C26DAA" w:rsidRDefault="00F32A9F">
      <w:pPr>
        <w:numPr>
          <w:ilvl w:val="0"/>
          <w:numId w:val="38"/>
        </w:numPr>
        <w:pBdr>
          <w:top w:val="nil"/>
          <w:left w:val="nil"/>
          <w:bottom w:val="nil"/>
          <w:right w:val="nil"/>
          <w:between w:val="nil"/>
        </w:pBdr>
        <w:spacing w:line="276" w:lineRule="auto"/>
        <w:rPr>
          <w:rFonts w:ascii="Calibri" w:eastAsia="Calibri" w:hAnsi="Calibri" w:cs="Calibri"/>
          <w:color w:val="000000"/>
          <w:sz w:val="22"/>
          <w:szCs w:val="22"/>
        </w:rPr>
      </w:pPr>
      <w:r w:rsidRPr="00C26DAA">
        <w:rPr>
          <w:rFonts w:ascii="Calibri" w:eastAsia="Calibri" w:hAnsi="Calibri" w:cs="Calibri"/>
          <w:color w:val="000000"/>
          <w:sz w:val="22"/>
          <w:szCs w:val="22"/>
        </w:rPr>
        <w:t>samostatně vyhledá a zpracuje informace k vybraným zeměpisným tématům tak, že jsou věcně správné a odpovídají zadanému rozsahu; tyto informace je schopen odpovídající formou prezentovat, k prezentaci je schopen využít multimediální techniku.</w:t>
      </w:r>
    </w:p>
    <w:p w14:paraId="12C3E156" w14:textId="77777777" w:rsidR="0069059E" w:rsidRPr="00C26DAA" w:rsidRDefault="00F32A9F">
      <w:pPr>
        <w:numPr>
          <w:ilvl w:val="0"/>
          <w:numId w:val="38"/>
        </w:numPr>
        <w:pBdr>
          <w:top w:val="nil"/>
          <w:left w:val="nil"/>
          <w:bottom w:val="nil"/>
          <w:right w:val="nil"/>
          <w:between w:val="nil"/>
        </w:pBdr>
        <w:spacing w:line="276" w:lineRule="auto"/>
        <w:rPr>
          <w:rFonts w:ascii="Calibri" w:eastAsia="Calibri" w:hAnsi="Calibri" w:cs="Calibri"/>
          <w:color w:val="000000"/>
          <w:sz w:val="22"/>
          <w:szCs w:val="22"/>
        </w:rPr>
      </w:pPr>
      <w:r w:rsidRPr="00C26DAA">
        <w:rPr>
          <w:rFonts w:ascii="Calibri" w:eastAsia="Calibri" w:hAnsi="Calibri" w:cs="Calibri"/>
          <w:color w:val="000000"/>
          <w:sz w:val="22"/>
          <w:szCs w:val="22"/>
        </w:rPr>
        <w:t xml:space="preserve">bezpečně a samostatně ovládá učivo na úrovni stanovené vyučujícím, </w:t>
      </w:r>
      <w:proofErr w:type="gramStart"/>
      <w:r w:rsidRPr="00C26DAA">
        <w:rPr>
          <w:rFonts w:ascii="Calibri" w:eastAsia="Calibri" w:hAnsi="Calibri" w:cs="Calibri"/>
          <w:color w:val="000000"/>
          <w:sz w:val="22"/>
          <w:szCs w:val="22"/>
        </w:rPr>
        <w:t>umí  pracovat</w:t>
      </w:r>
      <w:proofErr w:type="gramEnd"/>
      <w:r w:rsidRPr="00C26DAA">
        <w:rPr>
          <w:rFonts w:ascii="Calibri" w:eastAsia="Calibri" w:hAnsi="Calibri" w:cs="Calibri"/>
          <w:color w:val="000000"/>
          <w:sz w:val="22"/>
          <w:szCs w:val="22"/>
        </w:rPr>
        <w:t xml:space="preserve">  s mapou a atlasem</w:t>
      </w:r>
      <w:r w:rsidRPr="00C26DAA">
        <w:rPr>
          <w:rFonts w:ascii="Calibri" w:eastAsia="Calibri" w:hAnsi="Calibri" w:cs="Calibri"/>
          <w:sz w:val="22"/>
          <w:szCs w:val="22"/>
        </w:rPr>
        <w:t>,</w:t>
      </w:r>
      <w:r w:rsidRPr="00C26DAA">
        <w:rPr>
          <w:rFonts w:ascii="Calibri" w:eastAsia="Calibri" w:hAnsi="Calibri" w:cs="Calibri"/>
          <w:color w:val="000000"/>
          <w:sz w:val="22"/>
          <w:szCs w:val="22"/>
        </w:rPr>
        <w:t xml:space="preserve"> práce s atlasem a mapou mu nedělá sebemenší problémy </w:t>
      </w:r>
    </w:p>
    <w:p w14:paraId="7FA86C5E" w14:textId="77777777" w:rsidR="0069059E" w:rsidRPr="00C26DAA" w:rsidRDefault="00F32A9F">
      <w:pPr>
        <w:numPr>
          <w:ilvl w:val="0"/>
          <w:numId w:val="38"/>
        </w:numPr>
        <w:pBdr>
          <w:top w:val="nil"/>
          <w:left w:val="nil"/>
          <w:bottom w:val="nil"/>
          <w:right w:val="nil"/>
          <w:between w:val="nil"/>
        </w:pBdr>
        <w:spacing w:line="276" w:lineRule="auto"/>
        <w:rPr>
          <w:rFonts w:ascii="Calibri" w:eastAsia="Calibri" w:hAnsi="Calibri" w:cs="Calibri"/>
          <w:color w:val="000000"/>
          <w:sz w:val="22"/>
          <w:szCs w:val="22"/>
        </w:rPr>
      </w:pPr>
      <w:r w:rsidRPr="00C26DAA">
        <w:rPr>
          <w:rFonts w:ascii="Calibri" w:eastAsia="Calibri" w:hAnsi="Calibri" w:cs="Calibri"/>
          <w:color w:val="000000"/>
          <w:sz w:val="22"/>
          <w:szCs w:val="22"/>
        </w:rPr>
        <w:t>všechny materiály doporučené vyučujícím je schopen maximálně využít pro svoji práci</w:t>
      </w:r>
    </w:p>
    <w:p w14:paraId="7B5240F7" w14:textId="77777777" w:rsidR="0069059E" w:rsidRPr="00C26DAA" w:rsidRDefault="00F32A9F">
      <w:pPr>
        <w:spacing w:before="200"/>
        <w:rPr>
          <w:rFonts w:ascii="Calibri" w:eastAsia="Calibri" w:hAnsi="Calibri" w:cs="Calibri"/>
          <w:b/>
          <w:sz w:val="22"/>
          <w:szCs w:val="22"/>
        </w:rPr>
      </w:pPr>
      <w:r w:rsidRPr="00C26DAA">
        <w:rPr>
          <w:rFonts w:ascii="Calibri" w:eastAsia="Calibri" w:hAnsi="Calibri" w:cs="Calibri"/>
          <w:b/>
          <w:sz w:val="22"/>
          <w:szCs w:val="22"/>
        </w:rPr>
        <w:t>Chvalitebný</w:t>
      </w:r>
    </w:p>
    <w:p w14:paraId="1D933673" w14:textId="77777777" w:rsidR="0069059E" w:rsidRPr="00C26DAA" w:rsidRDefault="00F32A9F">
      <w:pPr>
        <w:spacing w:before="200"/>
        <w:rPr>
          <w:rFonts w:ascii="Calibri" w:eastAsia="Calibri" w:hAnsi="Calibri" w:cs="Calibri"/>
          <w:sz w:val="22"/>
          <w:szCs w:val="22"/>
        </w:rPr>
      </w:pPr>
      <w:r w:rsidRPr="00C26DAA">
        <w:rPr>
          <w:rFonts w:ascii="Calibri" w:eastAsia="Calibri" w:hAnsi="Calibri" w:cs="Calibri"/>
          <w:sz w:val="22"/>
          <w:szCs w:val="22"/>
        </w:rPr>
        <w:t xml:space="preserve">Žák získá při hodnocení v součtu nejméně </w:t>
      </w:r>
      <w:proofErr w:type="gramStart"/>
      <w:r w:rsidRPr="00C26DAA">
        <w:rPr>
          <w:rFonts w:ascii="Calibri" w:eastAsia="Calibri" w:hAnsi="Calibri" w:cs="Calibri"/>
          <w:sz w:val="22"/>
          <w:szCs w:val="22"/>
        </w:rPr>
        <w:t>70%</w:t>
      </w:r>
      <w:proofErr w:type="gramEnd"/>
      <w:r w:rsidRPr="00C26DAA">
        <w:rPr>
          <w:rFonts w:ascii="Calibri" w:eastAsia="Calibri" w:hAnsi="Calibri" w:cs="Calibri"/>
          <w:sz w:val="22"/>
          <w:szCs w:val="22"/>
        </w:rPr>
        <w:t xml:space="preserve"> bodů.</w:t>
      </w:r>
    </w:p>
    <w:p w14:paraId="339C90DA" w14:textId="77777777" w:rsidR="0069059E" w:rsidRPr="00C26DAA" w:rsidRDefault="00F32A9F">
      <w:pPr>
        <w:rPr>
          <w:rFonts w:ascii="Calibri" w:eastAsia="Calibri" w:hAnsi="Calibri" w:cs="Calibri"/>
          <w:sz w:val="22"/>
          <w:szCs w:val="22"/>
        </w:rPr>
      </w:pPr>
      <w:r w:rsidRPr="00C26DAA">
        <w:rPr>
          <w:rFonts w:ascii="Calibri" w:eastAsia="Calibri" w:hAnsi="Calibri" w:cs="Calibri"/>
          <w:sz w:val="22"/>
          <w:szCs w:val="22"/>
        </w:rPr>
        <w:t>Absolvuje všechny hlavní testy, nemůže-li se jich z objektivních důvodů zúčastnit, sám si domluví s vyučujícím náhradní termín. Svůj sešit má v pořádku a zapisovat si do něj informace mu zpravidla nečiní potíže.</w:t>
      </w:r>
    </w:p>
    <w:p w14:paraId="186DC215" w14:textId="77777777" w:rsidR="0069059E" w:rsidRPr="00C26DAA" w:rsidRDefault="00F32A9F">
      <w:pPr>
        <w:rPr>
          <w:rFonts w:ascii="Calibri" w:eastAsia="Calibri" w:hAnsi="Calibri" w:cs="Calibri"/>
          <w:sz w:val="22"/>
          <w:szCs w:val="22"/>
        </w:rPr>
      </w:pPr>
      <w:r w:rsidRPr="00C26DAA">
        <w:rPr>
          <w:rFonts w:ascii="Calibri" w:eastAsia="Calibri" w:hAnsi="Calibri" w:cs="Calibri"/>
          <w:sz w:val="22"/>
          <w:szCs w:val="22"/>
        </w:rPr>
        <w:t xml:space="preserve">Zadané aktivity (skupinové, projektové práce, úkoly v hodinách, praktické úkoly) plní pravidelně s drobnými nedostatky a předává je formou stanovenou vyučujícím. </w:t>
      </w:r>
    </w:p>
    <w:p w14:paraId="45BB4CA9" w14:textId="77777777" w:rsidR="0069059E" w:rsidRPr="00C26DAA" w:rsidRDefault="00F32A9F">
      <w:pPr>
        <w:rPr>
          <w:rFonts w:ascii="Calibri" w:eastAsia="Calibri" w:hAnsi="Calibri" w:cs="Calibri"/>
          <w:sz w:val="22"/>
          <w:szCs w:val="22"/>
        </w:rPr>
      </w:pPr>
      <w:r w:rsidRPr="00C26DAA">
        <w:rPr>
          <w:rFonts w:ascii="Calibri" w:eastAsia="Calibri" w:hAnsi="Calibri" w:cs="Calibri"/>
          <w:sz w:val="22"/>
          <w:szCs w:val="22"/>
        </w:rPr>
        <w:t>Pracovní listy, sebehodnotící listy a další doplňkové materiály má většinou v řádném termínu úplně vyplněné, věcně správné a logicky seřazené tak, aby věděl, ke kterému tématu se vztahují a mohl je kdykoli použít při výuce.</w:t>
      </w:r>
    </w:p>
    <w:p w14:paraId="3D78CF9A" w14:textId="77777777" w:rsidR="0069059E" w:rsidRPr="00C26DAA" w:rsidRDefault="00F32A9F">
      <w:pPr>
        <w:rPr>
          <w:rFonts w:ascii="Calibri" w:eastAsia="Calibri" w:hAnsi="Calibri" w:cs="Calibri"/>
          <w:sz w:val="22"/>
          <w:szCs w:val="22"/>
        </w:rPr>
      </w:pPr>
      <w:r w:rsidRPr="00C26DAA">
        <w:rPr>
          <w:rFonts w:ascii="Calibri" w:eastAsia="Calibri" w:hAnsi="Calibri" w:cs="Calibri"/>
          <w:sz w:val="22"/>
          <w:szCs w:val="22"/>
        </w:rPr>
        <w:t>Ovládá další specifické dovednosti pro zeměpis, zejména</w:t>
      </w:r>
    </w:p>
    <w:p w14:paraId="5EC12979" w14:textId="77777777" w:rsidR="0069059E" w:rsidRPr="00C26DAA" w:rsidRDefault="00F32A9F">
      <w:pPr>
        <w:numPr>
          <w:ilvl w:val="0"/>
          <w:numId w:val="38"/>
        </w:numPr>
        <w:pBdr>
          <w:top w:val="nil"/>
          <w:left w:val="nil"/>
          <w:bottom w:val="nil"/>
          <w:right w:val="nil"/>
          <w:between w:val="nil"/>
        </w:pBdr>
        <w:spacing w:line="276" w:lineRule="auto"/>
        <w:rPr>
          <w:rFonts w:ascii="Calibri" w:eastAsia="Calibri" w:hAnsi="Calibri" w:cs="Calibri"/>
          <w:color w:val="000000"/>
          <w:sz w:val="22"/>
          <w:szCs w:val="22"/>
        </w:rPr>
      </w:pPr>
      <w:r w:rsidRPr="00C26DAA">
        <w:rPr>
          <w:rFonts w:ascii="Calibri" w:eastAsia="Calibri" w:hAnsi="Calibri" w:cs="Calibri"/>
          <w:color w:val="000000"/>
          <w:sz w:val="22"/>
          <w:szCs w:val="22"/>
        </w:rPr>
        <w:t xml:space="preserve">ochotně a aktivně se podílí na </w:t>
      </w:r>
      <w:proofErr w:type="gramStart"/>
      <w:r w:rsidRPr="00C26DAA">
        <w:rPr>
          <w:rFonts w:ascii="Calibri" w:eastAsia="Calibri" w:hAnsi="Calibri" w:cs="Calibri"/>
          <w:color w:val="000000"/>
          <w:sz w:val="22"/>
          <w:szCs w:val="22"/>
        </w:rPr>
        <w:t>skupinových  projektech</w:t>
      </w:r>
      <w:proofErr w:type="gramEnd"/>
      <w:r w:rsidRPr="00C26DAA">
        <w:rPr>
          <w:rFonts w:ascii="Calibri" w:eastAsia="Calibri" w:hAnsi="Calibri" w:cs="Calibri"/>
          <w:color w:val="000000"/>
          <w:sz w:val="22"/>
          <w:szCs w:val="22"/>
        </w:rPr>
        <w:t>,  jeho práce má pro skupinu přínos</w:t>
      </w:r>
    </w:p>
    <w:p w14:paraId="336101B1" w14:textId="77777777" w:rsidR="0069059E" w:rsidRPr="00C26DAA" w:rsidRDefault="00F32A9F">
      <w:pPr>
        <w:numPr>
          <w:ilvl w:val="0"/>
          <w:numId w:val="38"/>
        </w:numPr>
        <w:pBdr>
          <w:top w:val="nil"/>
          <w:left w:val="nil"/>
          <w:bottom w:val="nil"/>
          <w:right w:val="nil"/>
          <w:between w:val="nil"/>
        </w:pBdr>
        <w:spacing w:line="276" w:lineRule="auto"/>
        <w:rPr>
          <w:rFonts w:ascii="Calibri" w:eastAsia="Calibri" w:hAnsi="Calibri" w:cs="Calibri"/>
          <w:color w:val="000000"/>
          <w:sz w:val="22"/>
          <w:szCs w:val="22"/>
        </w:rPr>
      </w:pPr>
      <w:r w:rsidRPr="00C26DAA">
        <w:rPr>
          <w:rFonts w:ascii="Calibri" w:eastAsia="Calibri" w:hAnsi="Calibri" w:cs="Calibri"/>
          <w:color w:val="000000"/>
          <w:sz w:val="22"/>
          <w:szCs w:val="22"/>
        </w:rPr>
        <w:t>samostatně vyhledá a zpracuje informace k vybraným zeměpisným tématům tak, že neobsahují závažné chyby a jsou převážně věcně správné; tyto informace je schopen jen s menšími obtížemi prezentovat, prezentaci je schopen využít multimediální techniku</w:t>
      </w:r>
    </w:p>
    <w:p w14:paraId="2B8AAB02" w14:textId="77777777" w:rsidR="0069059E" w:rsidRPr="00C26DAA" w:rsidRDefault="00F32A9F">
      <w:pPr>
        <w:numPr>
          <w:ilvl w:val="0"/>
          <w:numId w:val="38"/>
        </w:numPr>
        <w:pBdr>
          <w:top w:val="nil"/>
          <w:left w:val="nil"/>
          <w:bottom w:val="nil"/>
          <w:right w:val="nil"/>
          <w:between w:val="nil"/>
        </w:pBdr>
        <w:spacing w:line="276" w:lineRule="auto"/>
        <w:rPr>
          <w:rFonts w:ascii="Calibri" w:eastAsia="Calibri" w:hAnsi="Calibri" w:cs="Calibri"/>
          <w:color w:val="000000"/>
          <w:sz w:val="22"/>
          <w:szCs w:val="22"/>
        </w:rPr>
      </w:pPr>
      <w:r w:rsidRPr="00C26DAA">
        <w:rPr>
          <w:rFonts w:ascii="Calibri" w:eastAsia="Calibri" w:hAnsi="Calibri" w:cs="Calibri"/>
          <w:color w:val="000000"/>
          <w:sz w:val="22"/>
          <w:szCs w:val="22"/>
        </w:rPr>
        <w:t>bezpečně a samostatně ovládá učivo na úrovni stanovené vyučujícím, pomoc vyučujícího je nutná jen občas</w:t>
      </w:r>
    </w:p>
    <w:p w14:paraId="01CF3F0D" w14:textId="77777777" w:rsidR="0069059E" w:rsidRPr="00C26DAA" w:rsidRDefault="00F32A9F">
      <w:pPr>
        <w:numPr>
          <w:ilvl w:val="0"/>
          <w:numId w:val="38"/>
        </w:numPr>
        <w:pBdr>
          <w:top w:val="nil"/>
          <w:left w:val="nil"/>
          <w:bottom w:val="nil"/>
          <w:right w:val="nil"/>
          <w:between w:val="nil"/>
        </w:pBdr>
        <w:spacing w:line="276" w:lineRule="auto"/>
        <w:rPr>
          <w:rFonts w:ascii="Calibri" w:eastAsia="Calibri" w:hAnsi="Calibri" w:cs="Calibri"/>
          <w:color w:val="000000"/>
          <w:sz w:val="22"/>
          <w:szCs w:val="22"/>
        </w:rPr>
      </w:pPr>
      <w:r w:rsidRPr="00C26DAA">
        <w:rPr>
          <w:rFonts w:ascii="Calibri" w:eastAsia="Calibri" w:hAnsi="Calibri" w:cs="Calibri"/>
          <w:color w:val="000000"/>
          <w:sz w:val="22"/>
          <w:szCs w:val="22"/>
        </w:rPr>
        <w:t>je schopen převážně samostatně pracovat s mapou a atlasem, práce s atlasem a mapou mu nedělá sebemenší problémy a orientuje se v nich</w:t>
      </w:r>
    </w:p>
    <w:p w14:paraId="06B2889A" w14:textId="77777777" w:rsidR="0069059E" w:rsidRPr="00C26DAA" w:rsidRDefault="00F32A9F">
      <w:pPr>
        <w:numPr>
          <w:ilvl w:val="0"/>
          <w:numId w:val="38"/>
        </w:numPr>
        <w:pBdr>
          <w:top w:val="nil"/>
          <w:left w:val="nil"/>
          <w:bottom w:val="nil"/>
          <w:right w:val="nil"/>
          <w:between w:val="nil"/>
        </w:pBdr>
        <w:spacing w:line="276" w:lineRule="auto"/>
        <w:rPr>
          <w:rFonts w:ascii="Calibri" w:eastAsia="Calibri" w:hAnsi="Calibri" w:cs="Calibri"/>
          <w:color w:val="000000"/>
          <w:sz w:val="22"/>
          <w:szCs w:val="22"/>
        </w:rPr>
      </w:pPr>
      <w:r w:rsidRPr="00C26DAA">
        <w:rPr>
          <w:rFonts w:ascii="Calibri" w:eastAsia="Calibri" w:hAnsi="Calibri" w:cs="Calibri"/>
          <w:color w:val="000000"/>
          <w:sz w:val="22"/>
          <w:szCs w:val="22"/>
        </w:rPr>
        <w:t>všechny materiály doporučené vyučujícím je schopen převážně využít pro svoji práci</w:t>
      </w:r>
    </w:p>
    <w:p w14:paraId="0A2F3C3D" w14:textId="77777777" w:rsidR="0069059E" w:rsidRPr="00C26DAA" w:rsidRDefault="00F32A9F">
      <w:pPr>
        <w:spacing w:before="200"/>
        <w:rPr>
          <w:rFonts w:ascii="Calibri" w:eastAsia="Calibri" w:hAnsi="Calibri" w:cs="Calibri"/>
          <w:b/>
          <w:sz w:val="22"/>
          <w:szCs w:val="22"/>
        </w:rPr>
      </w:pPr>
      <w:r w:rsidRPr="00C26DAA">
        <w:rPr>
          <w:rFonts w:ascii="Calibri" w:eastAsia="Calibri" w:hAnsi="Calibri" w:cs="Calibri"/>
          <w:b/>
          <w:sz w:val="22"/>
          <w:szCs w:val="22"/>
        </w:rPr>
        <w:t>Dobrý</w:t>
      </w:r>
    </w:p>
    <w:p w14:paraId="5126B4C9" w14:textId="77777777" w:rsidR="0069059E" w:rsidRPr="00C26DAA" w:rsidRDefault="00F32A9F">
      <w:pPr>
        <w:spacing w:before="200"/>
        <w:rPr>
          <w:rFonts w:ascii="Calibri" w:eastAsia="Calibri" w:hAnsi="Calibri" w:cs="Calibri"/>
          <w:sz w:val="22"/>
          <w:szCs w:val="22"/>
        </w:rPr>
      </w:pPr>
      <w:r w:rsidRPr="00C26DAA">
        <w:rPr>
          <w:rFonts w:ascii="Calibri" w:eastAsia="Calibri" w:hAnsi="Calibri" w:cs="Calibri"/>
          <w:sz w:val="22"/>
          <w:szCs w:val="22"/>
        </w:rPr>
        <w:t xml:space="preserve">Žák získá při hodnocení v součtu nejméně </w:t>
      </w:r>
      <w:proofErr w:type="gramStart"/>
      <w:r w:rsidRPr="00C26DAA">
        <w:rPr>
          <w:rFonts w:ascii="Calibri" w:eastAsia="Calibri" w:hAnsi="Calibri" w:cs="Calibri"/>
          <w:sz w:val="22"/>
          <w:szCs w:val="22"/>
        </w:rPr>
        <w:t>50%</w:t>
      </w:r>
      <w:proofErr w:type="gramEnd"/>
      <w:r w:rsidRPr="00C26DAA">
        <w:rPr>
          <w:rFonts w:ascii="Calibri" w:eastAsia="Calibri" w:hAnsi="Calibri" w:cs="Calibri"/>
          <w:sz w:val="22"/>
          <w:szCs w:val="22"/>
        </w:rPr>
        <w:t>.</w:t>
      </w:r>
    </w:p>
    <w:p w14:paraId="54F25C49" w14:textId="77777777" w:rsidR="0069059E" w:rsidRPr="00C26DAA" w:rsidRDefault="00F32A9F">
      <w:pPr>
        <w:spacing w:before="200"/>
        <w:rPr>
          <w:rFonts w:ascii="Calibri" w:eastAsia="Calibri" w:hAnsi="Calibri" w:cs="Calibri"/>
          <w:sz w:val="22"/>
          <w:szCs w:val="22"/>
        </w:rPr>
      </w:pPr>
      <w:r w:rsidRPr="00C26DAA">
        <w:rPr>
          <w:rFonts w:ascii="Calibri" w:eastAsia="Calibri" w:hAnsi="Calibri" w:cs="Calibri"/>
          <w:sz w:val="22"/>
          <w:szCs w:val="22"/>
        </w:rPr>
        <w:t>Absolvuje nejméně 80</w:t>
      </w:r>
      <w:proofErr w:type="gramStart"/>
      <w:r w:rsidRPr="00C26DAA">
        <w:rPr>
          <w:rFonts w:ascii="Calibri" w:eastAsia="Calibri" w:hAnsi="Calibri" w:cs="Calibri"/>
          <w:sz w:val="22"/>
          <w:szCs w:val="22"/>
        </w:rPr>
        <w:t>%  testů</w:t>
      </w:r>
      <w:proofErr w:type="gramEnd"/>
      <w:r w:rsidRPr="00C26DAA">
        <w:rPr>
          <w:rFonts w:ascii="Calibri" w:eastAsia="Calibri" w:hAnsi="Calibri" w:cs="Calibri"/>
          <w:sz w:val="22"/>
          <w:szCs w:val="22"/>
        </w:rPr>
        <w:t xml:space="preserve">, nemůže-li se jich z objektivních důvodů zúčastnit, sám si domluví s vyučujícím </w:t>
      </w:r>
      <w:proofErr w:type="spellStart"/>
      <w:r w:rsidRPr="00C26DAA">
        <w:rPr>
          <w:rFonts w:ascii="Calibri" w:eastAsia="Calibri" w:hAnsi="Calibri" w:cs="Calibri"/>
          <w:sz w:val="22"/>
          <w:szCs w:val="22"/>
        </w:rPr>
        <w:t>termín.Ve</w:t>
      </w:r>
      <w:proofErr w:type="spellEnd"/>
      <w:r w:rsidRPr="00C26DAA">
        <w:rPr>
          <w:rFonts w:ascii="Calibri" w:eastAsia="Calibri" w:hAnsi="Calibri" w:cs="Calibri"/>
          <w:sz w:val="22"/>
          <w:szCs w:val="22"/>
        </w:rPr>
        <w:t xml:space="preserve"> svém sešitě má zapsaná data a témata hodin a snaží se zapisovat si do něj další informace. </w:t>
      </w:r>
    </w:p>
    <w:p w14:paraId="70CB4A96" w14:textId="77777777" w:rsidR="0069059E" w:rsidRPr="00C26DAA" w:rsidRDefault="00F32A9F">
      <w:pPr>
        <w:spacing w:line="276" w:lineRule="auto"/>
        <w:rPr>
          <w:rFonts w:ascii="Calibri" w:eastAsia="Calibri" w:hAnsi="Calibri" w:cs="Calibri"/>
          <w:sz w:val="22"/>
          <w:szCs w:val="22"/>
        </w:rPr>
      </w:pPr>
      <w:r w:rsidRPr="00C26DAA">
        <w:rPr>
          <w:rFonts w:ascii="Calibri" w:eastAsia="Calibri" w:hAnsi="Calibri" w:cs="Calibri"/>
          <w:sz w:val="22"/>
          <w:szCs w:val="22"/>
        </w:rPr>
        <w:t xml:space="preserve">Zadané aktivity (skupinové, projektové práce, úkoly v hodinách, praktické úkoly) plní s většími nedostatky a předává je formou stanovenou vyučujícím. Má-li s nimi problém, samostatně bez vyzvání vyučujícího využívá konzultačních hodin. </w:t>
      </w:r>
    </w:p>
    <w:p w14:paraId="41F9562D" w14:textId="77777777" w:rsidR="0069059E" w:rsidRPr="00C26DAA" w:rsidRDefault="00F32A9F">
      <w:pPr>
        <w:rPr>
          <w:rFonts w:ascii="Calibri" w:eastAsia="Calibri" w:hAnsi="Calibri" w:cs="Calibri"/>
          <w:sz w:val="22"/>
          <w:szCs w:val="22"/>
        </w:rPr>
      </w:pPr>
      <w:r w:rsidRPr="00C26DAA">
        <w:rPr>
          <w:rFonts w:ascii="Calibri" w:eastAsia="Calibri" w:hAnsi="Calibri" w:cs="Calibri"/>
          <w:sz w:val="22"/>
          <w:szCs w:val="22"/>
        </w:rPr>
        <w:t>Mívá problémy s včasným a úplným vyplňováním pracovních listů, sebehodnotících listů a dalších doplňkových materiálů. Často má problém s jejich řazením k jednotlivým tématům a jejich využitím při výuce.</w:t>
      </w:r>
    </w:p>
    <w:p w14:paraId="156BD597" w14:textId="77777777" w:rsidR="0069059E" w:rsidRPr="00C26DAA" w:rsidRDefault="00F32A9F">
      <w:pPr>
        <w:rPr>
          <w:rFonts w:ascii="Calibri" w:eastAsia="Calibri" w:hAnsi="Calibri" w:cs="Calibri"/>
          <w:sz w:val="22"/>
          <w:szCs w:val="22"/>
        </w:rPr>
      </w:pPr>
      <w:r w:rsidRPr="00C26DAA">
        <w:rPr>
          <w:rFonts w:ascii="Calibri" w:eastAsia="Calibri" w:hAnsi="Calibri" w:cs="Calibri"/>
          <w:sz w:val="22"/>
          <w:szCs w:val="22"/>
        </w:rPr>
        <w:t>Ovládá další specifické dovednosti pro zeměpis, zejména:</w:t>
      </w:r>
    </w:p>
    <w:p w14:paraId="64EDC224" w14:textId="77777777" w:rsidR="0069059E" w:rsidRPr="00C26DAA" w:rsidRDefault="0069059E">
      <w:pPr>
        <w:rPr>
          <w:rFonts w:ascii="Calibri" w:eastAsia="Calibri" w:hAnsi="Calibri" w:cs="Calibri"/>
          <w:sz w:val="22"/>
          <w:szCs w:val="22"/>
        </w:rPr>
      </w:pPr>
    </w:p>
    <w:p w14:paraId="103DD970" w14:textId="77777777" w:rsidR="0069059E" w:rsidRPr="00C26DAA" w:rsidRDefault="00F32A9F">
      <w:pPr>
        <w:numPr>
          <w:ilvl w:val="0"/>
          <w:numId w:val="38"/>
        </w:numPr>
        <w:pBdr>
          <w:top w:val="nil"/>
          <w:left w:val="nil"/>
          <w:bottom w:val="nil"/>
          <w:right w:val="nil"/>
          <w:between w:val="nil"/>
        </w:pBdr>
        <w:spacing w:line="276" w:lineRule="auto"/>
        <w:rPr>
          <w:rFonts w:ascii="Calibri" w:eastAsia="Calibri" w:hAnsi="Calibri" w:cs="Calibri"/>
          <w:color w:val="000000"/>
          <w:sz w:val="22"/>
          <w:szCs w:val="22"/>
        </w:rPr>
      </w:pPr>
      <w:r w:rsidRPr="00C26DAA">
        <w:rPr>
          <w:rFonts w:ascii="Calibri" w:eastAsia="Calibri" w:hAnsi="Calibri" w:cs="Calibri"/>
          <w:color w:val="000000"/>
          <w:sz w:val="22"/>
          <w:szCs w:val="22"/>
        </w:rPr>
        <w:t>podílí se na skupinových projektech, snaží se najít vhodnou roli ve skupině tak, aby jeho práce byla pro skupinu přínosná</w:t>
      </w:r>
    </w:p>
    <w:p w14:paraId="2FCB68EB" w14:textId="77777777" w:rsidR="0069059E" w:rsidRPr="00C26DAA" w:rsidRDefault="00F32A9F">
      <w:pPr>
        <w:numPr>
          <w:ilvl w:val="0"/>
          <w:numId w:val="38"/>
        </w:numPr>
        <w:pBdr>
          <w:top w:val="nil"/>
          <w:left w:val="nil"/>
          <w:bottom w:val="nil"/>
          <w:right w:val="nil"/>
          <w:between w:val="nil"/>
        </w:pBdr>
        <w:spacing w:line="276" w:lineRule="auto"/>
        <w:rPr>
          <w:rFonts w:ascii="Calibri" w:eastAsia="Calibri" w:hAnsi="Calibri" w:cs="Calibri"/>
          <w:color w:val="000000"/>
          <w:sz w:val="22"/>
          <w:szCs w:val="22"/>
        </w:rPr>
      </w:pPr>
      <w:r w:rsidRPr="00C26DAA">
        <w:rPr>
          <w:rFonts w:ascii="Calibri" w:eastAsia="Calibri" w:hAnsi="Calibri" w:cs="Calibri"/>
          <w:color w:val="000000"/>
          <w:sz w:val="22"/>
          <w:szCs w:val="22"/>
        </w:rPr>
        <w:t xml:space="preserve">vyhledá a zpracuje informace k vybraným zeměpisným tématům; při zpracovávání informací spolupracuje formou konzultací s vyučujícím, aby omezil případné věcné chyby a z větší části splnil </w:t>
      </w:r>
      <w:r w:rsidRPr="00C26DAA">
        <w:rPr>
          <w:rFonts w:ascii="Calibri" w:eastAsia="Calibri" w:hAnsi="Calibri" w:cs="Calibri"/>
          <w:color w:val="000000"/>
          <w:sz w:val="22"/>
          <w:szCs w:val="22"/>
        </w:rPr>
        <w:lastRenderedPageBreak/>
        <w:t>rozsah práce; tyto informace je schopen s drobnou pomocí vyučujícího prezentovat, k prezentaci je schopen využít multimediální techniku</w:t>
      </w:r>
    </w:p>
    <w:p w14:paraId="2984C0EF" w14:textId="77777777" w:rsidR="0069059E" w:rsidRPr="00C26DAA" w:rsidRDefault="00F32A9F">
      <w:pPr>
        <w:numPr>
          <w:ilvl w:val="0"/>
          <w:numId w:val="38"/>
        </w:numPr>
        <w:pBdr>
          <w:top w:val="nil"/>
          <w:left w:val="nil"/>
          <w:bottom w:val="nil"/>
          <w:right w:val="nil"/>
          <w:between w:val="nil"/>
        </w:pBdr>
        <w:spacing w:line="276" w:lineRule="auto"/>
        <w:rPr>
          <w:rFonts w:ascii="Calibri" w:eastAsia="Calibri" w:hAnsi="Calibri" w:cs="Calibri"/>
          <w:color w:val="000000"/>
          <w:sz w:val="22"/>
          <w:szCs w:val="22"/>
        </w:rPr>
      </w:pPr>
      <w:r w:rsidRPr="00C26DAA">
        <w:rPr>
          <w:rFonts w:ascii="Calibri" w:eastAsia="Calibri" w:hAnsi="Calibri" w:cs="Calibri"/>
          <w:color w:val="000000"/>
          <w:sz w:val="22"/>
          <w:szCs w:val="22"/>
        </w:rPr>
        <w:t>s pomocí a menšími nedostatky ovládá učivo na úrovni stanovené vyučujícím, zpravidla je nutná pomoc vyučujícího</w:t>
      </w:r>
    </w:p>
    <w:p w14:paraId="64EA6830" w14:textId="77777777" w:rsidR="0069059E" w:rsidRPr="00C26DAA" w:rsidRDefault="00F32A9F">
      <w:pPr>
        <w:numPr>
          <w:ilvl w:val="0"/>
          <w:numId w:val="38"/>
        </w:numPr>
        <w:pBdr>
          <w:top w:val="nil"/>
          <w:left w:val="nil"/>
          <w:bottom w:val="nil"/>
          <w:right w:val="nil"/>
          <w:between w:val="nil"/>
        </w:pBdr>
        <w:spacing w:line="276" w:lineRule="auto"/>
        <w:rPr>
          <w:rFonts w:ascii="Calibri" w:eastAsia="Calibri" w:hAnsi="Calibri" w:cs="Calibri"/>
          <w:color w:val="000000"/>
          <w:sz w:val="22"/>
          <w:szCs w:val="22"/>
        </w:rPr>
      </w:pPr>
      <w:r w:rsidRPr="00C26DAA">
        <w:rPr>
          <w:rFonts w:ascii="Calibri" w:eastAsia="Calibri" w:hAnsi="Calibri" w:cs="Calibri"/>
          <w:color w:val="000000"/>
          <w:sz w:val="22"/>
          <w:szCs w:val="22"/>
        </w:rPr>
        <w:t>pro správnou orientaci v mapě, atlasu vyžaduje zpravidla pomoc vyučujícího</w:t>
      </w:r>
    </w:p>
    <w:p w14:paraId="0FABF1B3" w14:textId="77777777" w:rsidR="0069059E" w:rsidRPr="00C26DAA" w:rsidRDefault="00F32A9F">
      <w:pPr>
        <w:spacing w:before="200"/>
        <w:rPr>
          <w:rFonts w:ascii="Calibri" w:eastAsia="Calibri" w:hAnsi="Calibri" w:cs="Calibri"/>
          <w:b/>
          <w:sz w:val="22"/>
          <w:szCs w:val="22"/>
        </w:rPr>
      </w:pPr>
      <w:r w:rsidRPr="00C26DAA">
        <w:rPr>
          <w:rFonts w:ascii="Calibri" w:eastAsia="Calibri" w:hAnsi="Calibri" w:cs="Calibri"/>
          <w:b/>
          <w:sz w:val="22"/>
          <w:szCs w:val="22"/>
        </w:rPr>
        <w:t>Dostatečný</w:t>
      </w:r>
    </w:p>
    <w:p w14:paraId="526427F5" w14:textId="77777777" w:rsidR="0069059E" w:rsidRPr="00C26DAA" w:rsidRDefault="00F32A9F">
      <w:pPr>
        <w:spacing w:before="200"/>
        <w:rPr>
          <w:rFonts w:ascii="Calibri" w:eastAsia="Calibri" w:hAnsi="Calibri" w:cs="Calibri"/>
          <w:sz w:val="22"/>
          <w:szCs w:val="22"/>
        </w:rPr>
      </w:pPr>
      <w:r w:rsidRPr="00C26DAA">
        <w:rPr>
          <w:rFonts w:ascii="Calibri" w:eastAsia="Calibri" w:hAnsi="Calibri" w:cs="Calibri"/>
          <w:sz w:val="22"/>
          <w:szCs w:val="22"/>
        </w:rPr>
        <w:t xml:space="preserve">Žák získá v součtu nejméně </w:t>
      </w:r>
      <w:proofErr w:type="gramStart"/>
      <w:r w:rsidRPr="00C26DAA">
        <w:rPr>
          <w:rFonts w:ascii="Calibri" w:eastAsia="Calibri" w:hAnsi="Calibri" w:cs="Calibri"/>
          <w:sz w:val="22"/>
          <w:szCs w:val="22"/>
        </w:rPr>
        <w:t>30%</w:t>
      </w:r>
      <w:proofErr w:type="gramEnd"/>
      <w:r w:rsidRPr="00C26DAA">
        <w:rPr>
          <w:rFonts w:ascii="Calibri" w:eastAsia="Calibri" w:hAnsi="Calibri" w:cs="Calibri"/>
          <w:sz w:val="22"/>
          <w:szCs w:val="22"/>
        </w:rPr>
        <w:t>.</w:t>
      </w:r>
    </w:p>
    <w:p w14:paraId="675DCA3A" w14:textId="77777777" w:rsidR="0069059E" w:rsidRPr="00C26DAA" w:rsidRDefault="00F32A9F">
      <w:pPr>
        <w:spacing w:line="276" w:lineRule="auto"/>
        <w:rPr>
          <w:rFonts w:ascii="Calibri" w:eastAsia="Calibri" w:hAnsi="Calibri" w:cs="Calibri"/>
          <w:sz w:val="22"/>
          <w:szCs w:val="22"/>
        </w:rPr>
      </w:pPr>
      <w:r w:rsidRPr="00C26DAA">
        <w:rPr>
          <w:rFonts w:ascii="Calibri" w:eastAsia="Calibri" w:hAnsi="Calibri" w:cs="Calibri"/>
          <w:sz w:val="22"/>
          <w:szCs w:val="22"/>
        </w:rPr>
        <w:t xml:space="preserve">Zadané aktivity (skupinové, projektové práce, úkoly v hodinách, praktické úkoly) plní se zásadními nedostatky, jsou nedbale zpracované </w:t>
      </w:r>
      <w:proofErr w:type="gramStart"/>
      <w:r w:rsidRPr="00C26DAA">
        <w:rPr>
          <w:rFonts w:ascii="Calibri" w:eastAsia="Calibri" w:hAnsi="Calibri" w:cs="Calibri"/>
          <w:sz w:val="22"/>
          <w:szCs w:val="22"/>
        </w:rPr>
        <w:t>a nebo</w:t>
      </w:r>
      <w:proofErr w:type="gramEnd"/>
      <w:r w:rsidRPr="00C26DAA">
        <w:rPr>
          <w:rFonts w:ascii="Calibri" w:eastAsia="Calibri" w:hAnsi="Calibri" w:cs="Calibri"/>
          <w:sz w:val="22"/>
          <w:szCs w:val="22"/>
        </w:rPr>
        <w:t xml:space="preserve"> je neplní vůbec.</w:t>
      </w:r>
    </w:p>
    <w:p w14:paraId="14240650" w14:textId="77777777" w:rsidR="0069059E" w:rsidRPr="00C26DAA" w:rsidRDefault="00F32A9F">
      <w:pPr>
        <w:rPr>
          <w:rFonts w:ascii="Calibri" w:eastAsia="Calibri" w:hAnsi="Calibri" w:cs="Calibri"/>
          <w:sz w:val="22"/>
          <w:szCs w:val="22"/>
        </w:rPr>
      </w:pPr>
      <w:r w:rsidRPr="00C26DAA">
        <w:rPr>
          <w:rFonts w:ascii="Calibri" w:eastAsia="Calibri" w:hAnsi="Calibri" w:cs="Calibri"/>
          <w:sz w:val="22"/>
          <w:szCs w:val="22"/>
        </w:rPr>
        <w:t xml:space="preserve">Má problémy s vedením sešitu. </w:t>
      </w:r>
    </w:p>
    <w:p w14:paraId="4512EC7A" w14:textId="77777777" w:rsidR="0069059E" w:rsidRPr="00C26DAA" w:rsidRDefault="00F32A9F">
      <w:pPr>
        <w:rPr>
          <w:rFonts w:ascii="Calibri" w:eastAsia="Calibri" w:hAnsi="Calibri" w:cs="Calibri"/>
          <w:sz w:val="22"/>
          <w:szCs w:val="22"/>
        </w:rPr>
      </w:pPr>
      <w:r w:rsidRPr="00C26DAA">
        <w:rPr>
          <w:rFonts w:ascii="Calibri" w:eastAsia="Calibri" w:hAnsi="Calibri" w:cs="Calibri"/>
          <w:sz w:val="22"/>
          <w:szCs w:val="22"/>
        </w:rPr>
        <w:t>Pracovní a sebehodnotící listy má většinou jen částečně vyplněné nebo je nemá vyplněné vůbec a často neví, kam je založil, takže je jen s obtížemi může použít k výuce.</w:t>
      </w:r>
    </w:p>
    <w:p w14:paraId="0206CDC1" w14:textId="77777777" w:rsidR="0069059E" w:rsidRPr="00C26DAA" w:rsidRDefault="00F32A9F">
      <w:pPr>
        <w:rPr>
          <w:rFonts w:ascii="Calibri" w:eastAsia="Calibri" w:hAnsi="Calibri" w:cs="Calibri"/>
          <w:sz w:val="22"/>
          <w:szCs w:val="22"/>
        </w:rPr>
      </w:pPr>
      <w:r w:rsidRPr="00C26DAA">
        <w:rPr>
          <w:rFonts w:ascii="Calibri" w:eastAsia="Calibri" w:hAnsi="Calibri" w:cs="Calibri"/>
          <w:sz w:val="22"/>
          <w:szCs w:val="22"/>
        </w:rPr>
        <w:t>Ovládá další specifické dovednosti pro zeměpis, zejména:</w:t>
      </w:r>
    </w:p>
    <w:p w14:paraId="5A1018E3" w14:textId="77777777" w:rsidR="0069059E" w:rsidRPr="00C26DAA" w:rsidRDefault="0069059E">
      <w:pPr>
        <w:pBdr>
          <w:top w:val="nil"/>
          <w:left w:val="nil"/>
          <w:bottom w:val="nil"/>
          <w:right w:val="nil"/>
          <w:between w:val="nil"/>
        </w:pBdr>
        <w:spacing w:line="276" w:lineRule="auto"/>
        <w:ind w:left="720"/>
        <w:rPr>
          <w:rFonts w:ascii="Calibri" w:eastAsia="Calibri" w:hAnsi="Calibri" w:cs="Calibri"/>
          <w:color w:val="000000"/>
          <w:sz w:val="22"/>
          <w:szCs w:val="22"/>
        </w:rPr>
      </w:pPr>
    </w:p>
    <w:p w14:paraId="3697AA03" w14:textId="77777777" w:rsidR="0069059E" w:rsidRPr="00C26DAA" w:rsidRDefault="00F32A9F">
      <w:pPr>
        <w:numPr>
          <w:ilvl w:val="0"/>
          <w:numId w:val="38"/>
        </w:numPr>
        <w:pBdr>
          <w:top w:val="nil"/>
          <w:left w:val="nil"/>
          <w:bottom w:val="nil"/>
          <w:right w:val="nil"/>
          <w:between w:val="nil"/>
        </w:pBdr>
        <w:spacing w:line="276" w:lineRule="auto"/>
        <w:rPr>
          <w:rFonts w:ascii="Calibri" w:eastAsia="Calibri" w:hAnsi="Calibri" w:cs="Calibri"/>
          <w:color w:val="000000"/>
          <w:sz w:val="22"/>
          <w:szCs w:val="22"/>
        </w:rPr>
      </w:pPr>
      <w:r w:rsidRPr="00C26DAA">
        <w:rPr>
          <w:rFonts w:ascii="Calibri" w:eastAsia="Calibri" w:hAnsi="Calibri" w:cs="Calibri"/>
          <w:color w:val="000000"/>
          <w:sz w:val="22"/>
          <w:szCs w:val="22"/>
        </w:rPr>
        <w:t xml:space="preserve">při vyhledávání a zpracování informací k vybraným zeměpisným tématům musí spolupracovat s vyučujícím na odstranění závažných chyb; informace zpracovává jen v omezeném rozsahu; prezentuje s významnou asistencí vyučujícího, k prezentaci je </w:t>
      </w:r>
      <w:proofErr w:type="gramStart"/>
      <w:r w:rsidRPr="00C26DAA">
        <w:rPr>
          <w:rFonts w:ascii="Calibri" w:eastAsia="Calibri" w:hAnsi="Calibri" w:cs="Calibri"/>
          <w:color w:val="000000"/>
          <w:sz w:val="22"/>
          <w:szCs w:val="22"/>
        </w:rPr>
        <w:t>schopen  za</w:t>
      </w:r>
      <w:proofErr w:type="gramEnd"/>
      <w:r w:rsidRPr="00C26DAA">
        <w:rPr>
          <w:rFonts w:ascii="Calibri" w:eastAsia="Calibri" w:hAnsi="Calibri" w:cs="Calibri"/>
          <w:color w:val="000000"/>
          <w:sz w:val="22"/>
          <w:szCs w:val="22"/>
        </w:rPr>
        <w:t xml:space="preserve"> pomoci vyučujícího využít multimediální techniku</w:t>
      </w:r>
    </w:p>
    <w:p w14:paraId="736214FF" w14:textId="77777777" w:rsidR="0069059E" w:rsidRPr="00C26DAA" w:rsidRDefault="00F32A9F">
      <w:pPr>
        <w:numPr>
          <w:ilvl w:val="0"/>
          <w:numId w:val="38"/>
        </w:numPr>
        <w:pBdr>
          <w:top w:val="nil"/>
          <w:left w:val="nil"/>
          <w:bottom w:val="nil"/>
          <w:right w:val="nil"/>
          <w:between w:val="nil"/>
        </w:pBdr>
        <w:spacing w:line="276" w:lineRule="auto"/>
        <w:rPr>
          <w:rFonts w:ascii="Calibri" w:eastAsia="Calibri" w:hAnsi="Calibri" w:cs="Calibri"/>
          <w:color w:val="000000"/>
          <w:sz w:val="22"/>
          <w:szCs w:val="22"/>
        </w:rPr>
      </w:pPr>
      <w:r w:rsidRPr="00C26DAA">
        <w:rPr>
          <w:rFonts w:ascii="Calibri" w:eastAsia="Calibri" w:hAnsi="Calibri" w:cs="Calibri"/>
          <w:color w:val="000000"/>
          <w:sz w:val="22"/>
          <w:szCs w:val="22"/>
        </w:rPr>
        <w:t xml:space="preserve">má závažné problémy se zvládnutím učiva na úrovni stanovené vyučujícím </w:t>
      </w:r>
    </w:p>
    <w:p w14:paraId="14CC67A9" w14:textId="77777777" w:rsidR="0069059E" w:rsidRPr="00C26DAA" w:rsidRDefault="00F32A9F">
      <w:pPr>
        <w:numPr>
          <w:ilvl w:val="0"/>
          <w:numId w:val="38"/>
        </w:numPr>
        <w:pBdr>
          <w:top w:val="nil"/>
          <w:left w:val="nil"/>
          <w:bottom w:val="nil"/>
          <w:right w:val="nil"/>
          <w:between w:val="nil"/>
        </w:pBdr>
        <w:spacing w:line="276" w:lineRule="auto"/>
        <w:rPr>
          <w:rFonts w:ascii="Calibri" w:eastAsia="Calibri" w:hAnsi="Calibri" w:cs="Calibri"/>
          <w:color w:val="000000"/>
          <w:sz w:val="22"/>
          <w:szCs w:val="22"/>
        </w:rPr>
      </w:pPr>
      <w:r w:rsidRPr="00C26DAA">
        <w:rPr>
          <w:rFonts w:ascii="Calibri" w:eastAsia="Calibri" w:hAnsi="Calibri" w:cs="Calibri"/>
          <w:color w:val="000000"/>
          <w:sz w:val="22"/>
          <w:szCs w:val="22"/>
        </w:rPr>
        <w:t>při práci s mapou, atlasem má závažné problémy a je nutná pomoc vyučujícího</w:t>
      </w:r>
    </w:p>
    <w:p w14:paraId="00B17CF7" w14:textId="77777777" w:rsidR="0069059E" w:rsidRPr="00C26DAA" w:rsidRDefault="00F32A9F">
      <w:pPr>
        <w:spacing w:before="200"/>
        <w:rPr>
          <w:rFonts w:ascii="Calibri" w:eastAsia="Calibri" w:hAnsi="Calibri" w:cs="Calibri"/>
          <w:b/>
          <w:sz w:val="22"/>
          <w:szCs w:val="22"/>
        </w:rPr>
      </w:pPr>
      <w:r w:rsidRPr="00C26DAA">
        <w:rPr>
          <w:rFonts w:ascii="Calibri" w:eastAsia="Calibri" w:hAnsi="Calibri" w:cs="Calibri"/>
          <w:b/>
          <w:sz w:val="22"/>
          <w:szCs w:val="22"/>
        </w:rPr>
        <w:t>Nedostatečný</w:t>
      </w:r>
    </w:p>
    <w:p w14:paraId="3413B68B" w14:textId="77777777" w:rsidR="0069059E" w:rsidRPr="00C26DAA" w:rsidRDefault="00F32A9F">
      <w:pPr>
        <w:rPr>
          <w:rFonts w:ascii="Calibri" w:eastAsia="Calibri" w:hAnsi="Calibri" w:cs="Calibri"/>
          <w:sz w:val="22"/>
          <w:szCs w:val="22"/>
        </w:rPr>
      </w:pPr>
      <w:r w:rsidRPr="00C26DAA">
        <w:rPr>
          <w:rFonts w:ascii="Calibri" w:eastAsia="Calibri" w:hAnsi="Calibri" w:cs="Calibri"/>
          <w:sz w:val="22"/>
          <w:szCs w:val="22"/>
        </w:rPr>
        <w:t xml:space="preserve">Žák v součtu nezíská ani </w:t>
      </w:r>
      <w:proofErr w:type="gramStart"/>
      <w:r w:rsidRPr="00C26DAA">
        <w:rPr>
          <w:rFonts w:ascii="Calibri" w:eastAsia="Calibri" w:hAnsi="Calibri" w:cs="Calibri"/>
          <w:sz w:val="22"/>
          <w:szCs w:val="22"/>
        </w:rPr>
        <w:t>30%</w:t>
      </w:r>
      <w:proofErr w:type="gramEnd"/>
      <w:r w:rsidRPr="00C26DAA">
        <w:rPr>
          <w:rFonts w:ascii="Calibri" w:eastAsia="Calibri" w:hAnsi="Calibri" w:cs="Calibri"/>
          <w:sz w:val="22"/>
          <w:szCs w:val="22"/>
        </w:rPr>
        <w:t>.</w:t>
      </w:r>
    </w:p>
    <w:p w14:paraId="734ECFC8" w14:textId="77777777" w:rsidR="0069059E" w:rsidRPr="00C26DAA" w:rsidRDefault="00F32A9F">
      <w:pPr>
        <w:rPr>
          <w:rFonts w:ascii="Calibri" w:eastAsia="Calibri" w:hAnsi="Calibri" w:cs="Calibri"/>
          <w:sz w:val="22"/>
          <w:szCs w:val="22"/>
        </w:rPr>
      </w:pPr>
      <w:r w:rsidRPr="00C26DAA">
        <w:rPr>
          <w:rFonts w:ascii="Calibri" w:eastAsia="Calibri" w:hAnsi="Calibri" w:cs="Calibri"/>
          <w:sz w:val="22"/>
          <w:szCs w:val="22"/>
        </w:rPr>
        <w:t>Pracovní a sebehodnotící listy vyplňuje jen sporadicky, chybně a nemá v nich pořádek. Není schopen samostatně vést sešit.</w:t>
      </w:r>
    </w:p>
    <w:p w14:paraId="31861678" w14:textId="77777777" w:rsidR="0069059E" w:rsidRPr="00C26DAA" w:rsidRDefault="00F32A9F">
      <w:pPr>
        <w:rPr>
          <w:rFonts w:ascii="Calibri" w:eastAsia="Calibri" w:hAnsi="Calibri" w:cs="Calibri"/>
          <w:sz w:val="22"/>
          <w:szCs w:val="22"/>
        </w:rPr>
      </w:pPr>
      <w:r w:rsidRPr="00C26DAA">
        <w:rPr>
          <w:rFonts w:ascii="Calibri" w:eastAsia="Calibri" w:hAnsi="Calibri" w:cs="Calibri"/>
          <w:sz w:val="22"/>
          <w:szCs w:val="22"/>
        </w:rPr>
        <w:t>Není schopen zvládnout specifické dovednosti předmětu zeměpis, což se projevuje zpravidla takto:</w:t>
      </w:r>
    </w:p>
    <w:p w14:paraId="0018BD8F" w14:textId="77777777" w:rsidR="0069059E" w:rsidRPr="00C26DAA" w:rsidRDefault="0069059E">
      <w:pPr>
        <w:pBdr>
          <w:top w:val="nil"/>
          <w:left w:val="nil"/>
          <w:bottom w:val="nil"/>
          <w:right w:val="nil"/>
          <w:between w:val="nil"/>
        </w:pBdr>
        <w:spacing w:line="276" w:lineRule="auto"/>
        <w:rPr>
          <w:rFonts w:ascii="Calibri" w:eastAsia="Calibri" w:hAnsi="Calibri" w:cs="Calibri"/>
          <w:color w:val="000000"/>
          <w:sz w:val="22"/>
          <w:szCs w:val="22"/>
        </w:rPr>
      </w:pPr>
    </w:p>
    <w:p w14:paraId="502CC0C2" w14:textId="77777777" w:rsidR="0069059E" w:rsidRPr="00C26DAA" w:rsidRDefault="00F32A9F">
      <w:pPr>
        <w:pBdr>
          <w:top w:val="nil"/>
          <w:left w:val="nil"/>
          <w:bottom w:val="nil"/>
          <w:right w:val="nil"/>
          <w:between w:val="nil"/>
        </w:pBdr>
        <w:spacing w:line="276" w:lineRule="auto"/>
        <w:ind w:left="720"/>
        <w:rPr>
          <w:rFonts w:ascii="Calibri" w:eastAsia="Calibri" w:hAnsi="Calibri" w:cs="Calibri"/>
          <w:color w:val="000000"/>
          <w:sz w:val="22"/>
          <w:szCs w:val="22"/>
        </w:rPr>
      </w:pPr>
      <w:r w:rsidRPr="00C26DAA">
        <w:rPr>
          <w:rFonts w:ascii="Calibri" w:eastAsia="Calibri" w:hAnsi="Calibri" w:cs="Calibri"/>
          <w:color w:val="000000"/>
          <w:sz w:val="22"/>
          <w:szCs w:val="22"/>
        </w:rPr>
        <w:t>při vyhledávání a zpracování informací k vybraným zeměpisným tématům často nespolupracuje s vyučujícím, práce vykazuje mnoho závažných chyb, nebo není vypracovaná vůbec; prezentace není schopen vůbec, nebo jen s hrubými nedostatky</w:t>
      </w:r>
    </w:p>
    <w:p w14:paraId="5FEBB9F4" w14:textId="77777777" w:rsidR="0069059E" w:rsidRPr="00C26DAA" w:rsidRDefault="00F32A9F">
      <w:pPr>
        <w:numPr>
          <w:ilvl w:val="0"/>
          <w:numId w:val="38"/>
        </w:numPr>
        <w:pBdr>
          <w:top w:val="nil"/>
          <w:left w:val="nil"/>
          <w:bottom w:val="nil"/>
          <w:right w:val="nil"/>
          <w:between w:val="nil"/>
        </w:pBdr>
        <w:spacing w:line="276" w:lineRule="auto"/>
        <w:rPr>
          <w:rFonts w:ascii="Calibri" w:eastAsia="Calibri" w:hAnsi="Calibri" w:cs="Calibri"/>
          <w:color w:val="000000"/>
          <w:sz w:val="22"/>
          <w:szCs w:val="22"/>
        </w:rPr>
      </w:pPr>
      <w:r w:rsidRPr="00C26DAA">
        <w:rPr>
          <w:rFonts w:ascii="Calibri" w:eastAsia="Calibri" w:hAnsi="Calibri" w:cs="Calibri"/>
          <w:color w:val="000000"/>
          <w:sz w:val="22"/>
          <w:szCs w:val="22"/>
        </w:rPr>
        <w:t>v mapách a atlasu se vůbec neorientuje</w:t>
      </w:r>
    </w:p>
    <w:p w14:paraId="7149A732" w14:textId="77777777" w:rsidR="0069059E" w:rsidRPr="00C26DAA" w:rsidRDefault="00F32A9F">
      <w:pPr>
        <w:numPr>
          <w:ilvl w:val="0"/>
          <w:numId w:val="38"/>
        </w:numPr>
        <w:pBdr>
          <w:top w:val="nil"/>
          <w:left w:val="nil"/>
          <w:bottom w:val="nil"/>
          <w:right w:val="nil"/>
          <w:between w:val="nil"/>
        </w:pBdr>
        <w:spacing w:line="276" w:lineRule="auto"/>
        <w:rPr>
          <w:rFonts w:ascii="Calibri" w:eastAsia="Calibri" w:hAnsi="Calibri" w:cs="Calibri"/>
          <w:color w:val="000000"/>
          <w:sz w:val="22"/>
          <w:szCs w:val="22"/>
        </w:rPr>
      </w:pPr>
      <w:r w:rsidRPr="00C26DAA">
        <w:rPr>
          <w:rFonts w:ascii="Calibri" w:eastAsia="Calibri" w:hAnsi="Calibri" w:cs="Calibri"/>
          <w:color w:val="000000"/>
          <w:sz w:val="22"/>
          <w:szCs w:val="22"/>
        </w:rPr>
        <w:t>o životě lidí na Zemi nemá žádnou představu, nechápe ani základní souvislosti</w:t>
      </w:r>
    </w:p>
    <w:p w14:paraId="31A01609" w14:textId="77777777" w:rsidR="0069059E" w:rsidRPr="00C26DAA" w:rsidRDefault="0069059E">
      <w:pPr>
        <w:spacing w:before="200"/>
        <w:rPr>
          <w:rFonts w:ascii="Calibri" w:eastAsia="Calibri" w:hAnsi="Calibri" w:cs="Calibri"/>
          <w:b/>
          <w:sz w:val="22"/>
          <w:szCs w:val="22"/>
        </w:rPr>
      </w:pPr>
    </w:p>
    <w:p w14:paraId="657A2E42" w14:textId="77777777" w:rsidR="0069059E" w:rsidRPr="00C26DAA" w:rsidRDefault="00F32A9F">
      <w:pPr>
        <w:spacing w:before="200"/>
        <w:rPr>
          <w:rFonts w:ascii="Calibri" w:eastAsia="Calibri" w:hAnsi="Calibri" w:cs="Calibri"/>
          <w:b/>
          <w:sz w:val="22"/>
          <w:szCs w:val="22"/>
        </w:rPr>
      </w:pPr>
      <w:r w:rsidRPr="00C26DAA">
        <w:rPr>
          <w:rFonts w:ascii="Calibri" w:eastAsia="Calibri" w:hAnsi="Calibri" w:cs="Calibri"/>
          <w:b/>
          <w:sz w:val="22"/>
          <w:szCs w:val="22"/>
        </w:rPr>
        <w:t>Odložení klasifikace</w:t>
      </w:r>
    </w:p>
    <w:p w14:paraId="1B4D95C3" w14:textId="77777777" w:rsidR="0069059E" w:rsidRPr="00C26DAA" w:rsidRDefault="00F32A9F">
      <w:pPr>
        <w:spacing w:line="276" w:lineRule="auto"/>
        <w:rPr>
          <w:rFonts w:ascii="Calibri" w:eastAsia="Calibri" w:hAnsi="Calibri" w:cs="Calibri"/>
          <w:b/>
          <w:sz w:val="22"/>
          <w:szCs w:val="22"/>
        </w:rPr>
      </w:pPr>
      <w:r w:rsidRPr="00C26DAA">
        <w:rPr>
          <w:rFonts w:ascii="Calibri" w:eastAsia="Calibri" w:hAnsi="Calibri" w:cs="Calibri"/>
          <w:sz w:val="22"/>
          <w:szCs w:val="22"/>
        </w:rPr>
        <w:t xml:space="preserve">Vyučující může rozhodnout o tom, že žák nebude hodnocen ze zeměpisu v řádném termínu a klasifikace bude odložena za podmínek, že jeho </w:t>
      </w:r>
      <w:r w:rsidRPr="00C26DAA">
        <w:rPr>
          <w:rFonts w:ascii="Calibri" w:eastAsia="Calibri" w:hAnsi="Calibri" w:cs="Calibri"/>
          <w:b/>
          <w:sz w:val="22"/>
          <w:szCs w:val="22"/>
        </w:rPr>
        <w:t xml:space="preserve">absence v hodinách zeměpisu dosáhla </w:t>
      </w:r>
      <w:proofErr w:type="gramStart"/>
      <w:r w:rsidRPr="00C26DAA">
        <w:rPr>
          <w:rFonts w:ascii="Calibri" w:eastAsia="Calibri" w:hAnsi="Calibri" w:cs="Calibri"/>
          <w:b/>
          <w:sz w:val="22"/>
          <w:szCs w:val="22"/>
        </w:rPr>
        <w:t>50%</w:t>
      </w:r>
      <w:proofErr w:type="gramEnd"/>
      <w:r w:rsidRPr="00C26DAA">
        <w:rPr>
          <w:rFonts w:ascii="Calibri" w:eastAsia="Calibri" w:hAnsi="Calibri" w:cs="Calibri"/>
          <w:b/>
          <w:sz w:val="22"/>
          <w:szCs w:val="22"/>
        </w:rPr>
        <w:t xml:space="preserve"> a více, nebo za podmínky, že</w:t>
      </w:r>
      <w:r w:rsidRPr="00C26DAA">
        <w:rPr>
          <w:rFonts w:ascii="Calibri" w:eastAsia="Calibri" w:hAnsi="Calibri" w:cs="Calibri"/>
          <w:sz w:val="22"/>
          <w:szCs w:val="22"/>
        </w:rPr>
        <w:t xml:space="preserve"> </w:t>
      </w:r>
      <w:r w:rsidRPr="00C26DAA">
        <w:rPr>
          <w:rFonts w:ascii="Calibri" w:eastAsia="Calibri" w:hAnsi="Calibri" w:cs="Calibri"/>
          <w:b/>
          <w:sz w:val="22"/>
          <w:szCs w:val="22"/>
        </w:rPr>
        <w:t>žák neabsolvoval alespoň polovinu hlavních testů a nemohl je vykonat v náhradním termínu, nebo je konat odmítl.</w:t>
      </w:r>
    </w:p>
    <w:p w14:paraId="0A771004" w14:textId="77777777" w:rsidR="0069059E" w:rsidRPr="00C26DAA" w:rsidRDefault="0069059E">
      <w:pPr>
        <w:spacing w:line="276" w:lineRule="auto"/>
        <w:jc w:val="both"/>
        <w:rPr>
          <w:rFonts w:ascii="Calibri" w:eastAsia="Calibri" w:hAnsi="Calibri" w:cs="Calibri"/>
          <w:sz w:val="22"/>
          <w:szCs w:val="22"/>
        </w:rPr>
      </w:pPr>
    </w:p>
    <w:p w14:paraId="14AE2972" w14:textId="77777777" w:rsidR="0069059E" w:rsidRDefault="00F32A9F">
      <w:pPr>
        <w:spacing w:line="276" w:lineRule="auto"/>
        <w:jc w:val="both"/>
        <w:rPr>
          <w:rFonts w:ascii="Calibri" w:eastAsia="Calibri" w:hAnsi="Calibri" w:cs="Calibri"/>
        </w:rPr>
      </w:pPr>
      <w:r w:rsidRPr="00C26DAA">
        <w:rPr>
          <w:rFonts w:ascii="Calibri" w:eastAsia="Calibri" w:hAnsi="Calibri" w:cs="Calibri"/>
          <w:sz w:val="22"/>
          <w:szCs w:val="22"/>
        </w:rPr>
        <w:t>Žáci s SVP jsou hodnoceni na základě kritérií specifikovaných v jejich individuálních vzdělávacích plánech.</w:t>
      </w:r>
    </w:p>
    <w:p w14:paraId="7878B288" w14:textId="77777777" w:rsidR="00F30177" w:rsidRDefault="00F30177">
      <w:pPr>
        <w:rPr>
          <w:rFonts w:ascii="Arial" w:eastAsia="Calibri" w:hAnsi="Arial"/>
          <w:b/>
          <w:bCs/>
          <w:i/>
          <w:iCs/>
          <w:sz w:val="28"/>
          <w:szCs w:val="28"/>
          <w:lang w:val="x-none" w:eastAsia="x-none"/>
        </w:rPr>
      </w:pPr>
      <w:bookmarkStart w:id="62" w:name="_heading=h.ubd90uldxs6j" w:colFirst="0" w:colLast="0"/>
      <w:bookmarkEnd w:id="62"/>
      <w:r>
        <w:rPr>
          <w:rFonts w:eastAsia="Calibri"/>
        </w:rPr>
        <w:br w:type="page"/>
      </w:r>
    </w:p>
    <w:p w14:paraId="49660D7B" w14:textId="77777777" w:rsidR="0069059E" w:rsidRPr="00E40515" w:rsidRDefault="009642BB" w:rsidP="00E40515">
      <w:pPr>
        <w:pStyle w:val="Nadpis2"/>
        <w:rPr>
          <w:rFonts w:eastAsia="Calibri"/>
        </w:rPr>
      </w:pPr>
      <w:hyperlink w:anchor="_heading=h.1rvwp1q">
        <w:bookmarkStart w:id="63" w:name="_Toc202946553"/>
        <w:r w:rsidR="00F32A9F" w:rsidRPr="00E40515">
          <w:rPr>
            <w:rFonts w:eastAsia="Calibri"/>
          </w:rPr>
          <w:t>1.5.</w:t>
        </w:r>
      </w:hyperlink>
      <w:hyperlink w:anchor="_heading=h.1rvwp1q">
        <w:r w:rsidR="00F32A9F" w:rsidRPr="00E40515">
          <w:rPr>
            <w:rFonts w:eastAsia="Calibri"/>
          </w:rPr>
          <w:t>2</w:t>
        </w:r>
      </w:hyperlink>
      <w:hyperlink w:anchor="_heading=h.1rvwp1q">
        <w:r w:rsidR="00F32A9F" w:rsidRPr="00E40515">
          <w:rPr>
            <w:rFonts w:eastAsia="Calibri"/>
          </w:rPr>
          <w:t>. Charakteristiky doplňkových vzdělávacích oborů</w:t>
        </w:r>
        <w:bookmarkEnd w:id="63"/>
      </w:hyperlink>
    </w:p>
    <w:p w14:paraId="6B200E1C" w14:textId="77777777" w:rsidR="0069059E" w:rsidRPr="00E40515" w:rsidRDefault="00F32A9F" w:rsidP="00E40515">
      <w:pPr>
        <w:pStyle w:val="Nadpis3"/>
        <w:rPr>
          <w:rFonts w:eastAsia="Calibri"/>
          <w:u w:val="single"/>
        </w:rPr>
      </w:pPr>
      <w:bookmarkStart w:id="64" w:name="_Toc202946554"/>
      <w:r w:rsidRPr="00E40515">
        <w:rPr>
          <w:rFonts w:eastAsia="Calibri"/>
          <w:u w:val="single"/>
        </w:rPr>
        <w:t>Ochrana osob za mimořádných situací</w:t>
      </w:r>
      <w:bookmarkEnd w:id="64"/>
      <w:r w:rsidRPr="00E40515">
        <w:rPr>
          <w:rFonts w:eastAsia="Calibri"/>
          <w:u w:val="single"/>
        </w:rPr>
        <w:t xml:space="preserve"> </w:t>
      </w:r>
    </w:p>
    <w:p w14:paraId="47CA2DA0" w14:textId="77777777" w:rsidR="0069059E" w:rsidRDefault="0069059E">
      <w:pPr>
        <w:jc w:val="both"/>
        <w:rPr>
          <w:rFonts w:ascii="Calibri" w:eastAsia="Calibri" w:hAnsi="Calibri" w:cs="Calibri"/>
          <w:color w:val="000000"/>
        </w:rPr>
      </w:pPr>
    </w:p>
    <w:p w14:paraId="32452ADE" w14:textId="77777777" w:rsidR="0069059E" w:rsidRPr="00C26DAA" w:rsidRDefault="00F32A9F">
      <w:pPr>
        <w:jc w:val="both"/>
        <w:rPr>
          <w:rFonts w:ascii="Calibri" w:eastAsia="Calibri" w:hAnsi="Calibri" w:cs="Calibri"/>
          <w:color w:val="000000"/>
          <w:sz w:val="22"/>
          <w:szCs w:val="22"/>
        </w:rPr>
      </w:pPr>
      <w:r w:rsidRPr="00C26DAA">
        <w:rPr>
          <w:rFonts w:ascii="Calibri" w:eastAsia="Calibri" w:hAnsi="Calibri" w:cs="Calibri"/>
          <w:color w:val="000000"/>
          <w:sz w:val="22"/>
          <w:szCs w:val="22"/>
        </w:rPr>
        <w:t xml:space="preserve">Cílem výuky ochrany osob za mimořádných situací na naší škole je věnovat </w:t>
      </w:r>
      <w:proofErr w:type="gramStart"/>
      <w:r w:rsidRPr="00C26DAA">
        <w:rPr>
          <w:rFonts w:ascii="Calibri" w:eastAsia="Calibri" w:hAnsi="Calibri" w:cs="Calibri"/>
          <w:color w:val="000000"/>
          <w:sz w:val="22"/>
          <w:szCs w:val="22"/>
        </w:rPr>
        <w:t>zvýšenou  pozornost</w:t>
      </w:r>
      <w:proofErr w:type="gramEnd"/>
      <w:r w:rsidRPr="00C26DAA">
        <w:rPr>
          <w:rFonts w:ascii="Calibri" w:eastAsia="Calibri" w:hAnsi="Calibri" w:cs="Calibri"/>
          <w:color w:val="000000"/>
          <w:sz w:val="22"/>
          <w:szCs w:val="22"/>
        </w:rPr>
        <w:t xml:space="preserve"> přírodním, společenským a dalším jevům ohrožujícím zdraví a život jedince. Patří sem živelné přírodní katastrofy, teroristická ohrožení, úniky nebezpečných látek i obsluha zařízení obsahující nebezpečné látky, nebo činnosti s rizikem úrazu.</w:t>
      </w:r>
    </w:p>
    <w:p w14:paraId="228A5507" w14:textId="77777777" w:rsidR="0069059E" w:rsidRPr="00C26DAA" w:rsidRDefault="00F32A9F">
      <w:pPr>
        <w:jc w:val="both"/>
        <w:rPr>
          <w:rFonts w:ascii="Calibri" w:eastAsia="Calibri" w:hAnsi="Calibri" w:cs="Calibri"/>
          <w:color w:val="000000"/>
          <w:sz w:val="22"/>
          <w:szCs w:val="22"/>
        </w:rPr>
      </w:pPr>
      <w:r w:rsidRPr="00C26DAA">
        <w:rPr>
          <w:rFonts w:ascii="Calibri" w:eastAsia="Calibri" w:hAnsi="Calibri" w:cs="Calibri"/>
          <w:color w:val="000000"/>
          <w:sz w:val="22"/>
          <w:szCs w:val="22"/>
        </w:rPr>
        <w:t>Zařazení témat do jednotlivých ročníků:</w:t>
      </w:r>
    </w:p>
    <w:p w14:paraId="2FECA0DF" w14:textId="77777777" w:rsidR="0069059E" w:rsidRPr="00C26DAA" w:rsidRDefault="00F32A9F">
      <w:pPr>
        <w:ind w:left="110"/>
        <w:jc w:val="both"/>
        <w:rPr>
          <w:rFonts w:ascii="Calibri" w:eastAsia="Calibri" w:hAnsi="Calibri" w:cs="Calibri"/>
          <w:b/>
          <w:color w:val="000000"/>
          <w:sz w:val="22"/>
          <w:szCs w:val="22"/>
        </w:rPr>
      </w:pPr>
      <w:r w:rsidRPr="00C26DAA">
        <w:rPr>
          <w:rFonts w:ascii="Calibri" w:eastAsia="Calibri" w:hAnsi="Calibri" w:cs="Calibri"/>
          <w:b/>
          <w:color w:val="000000"/>
          <w:sz w:val="22"/>
          <w:szCs w:val="22"/>
        </w:rPr>
        <w:t>1. ročník</w:t>
      </w:r>
    </w:p>
    <w:p w14:paraId="23E44EC0" w14:textId="77777777" w:rsidR="0069059E" w:rsidRPr="00C26DAA" w:rsidRDefault="00F32A9F" w:rsidP="00D05A43">
      <w:pPr>
        <w:numPr>
          <w:ilvl w:val="0"/>
          <w:numId w:val="99"/>
        </w:numPr>
        <w:ind w:left="470"/>
        <w:jc w:val="both"/>
        <w:rPr>
          <w:rFonts w:ascii="Calibri" w:eastAsia="Calibri" w:hAnsi="Calibri" w:cs="Calibri"/>
          <w:color w:val="000000"/>
          <w:sz w:val="22"/>
          <w:szCs w:val="22"/>
        </w:rPr>
      </w:pPr>
      <w:r w:rsidRPr="00C26DAA">
        <w:rPr>
          <w:rFonts w:ascii="Calibri" w:eastAsia="Calibri" w:hAnsi="Calibri" w:cs="Calibri"/>
          <w:color w:val="000000"/>
          <w:sz w:val="22"/>
          <w:szCs w:val="22"/>
        </w:rPr>
        <w:t xml:space="preserve">Integrovaný záchranný systém (policie, hasiči, první pomoc) </w:t>
      </w:r>
    </w:p>
    <w:p w14:paraId="08ADD706" w14:textId="77777777" w:rsidR="0069059E" w:rsidRPr="00C26DAA" w:rsidRDefault="00F32A9F" w:rsidP="00D05A43">
      <w:pPr>
        <w:numPr>
          <w:ilvl w:val="0"/>
          <w:numId w:val="99"/>
        </w:numPr>
        <w:ind w:hanging="610"/>
        <w:jc w:val="both"/>
        <w:rPr>
          <w:rFonts w:ascii="Calibri" w:eastAsia="Calibri" w:hAnsi="Calibri" w:cs="Calibri"/>
          <w:color w:val="000000"/>
          <w:sz w:val="22"/>
          <w:szCs w:val="22"/>
        </w:rPr>
      </w:pPr>
      <w:r w:rsidRPr="00C26DAA">
        <w:rPr>
          <w:rFonts w:ascii="Calibri" w:eastAsia="Calibri" w:hAnsi="Calibri" w:cs="Calibri"/>
          <w:color w:val="000000"/>
          <w:sz w:val="22"/>
          <w:szCs w:val="22"/>
        </w:rPr>
        <w:t xml:space="preserve">Sněhová kalamita, povodně, vichřice </w:t>
      </w:r>
    </w:p>
    <w:p w14:paraId="101EA84C" w14:textId="77777777" w:rsidR="0069059E" w:rsidRPr="00C26DAA" w:rsidRDefault="00F32A9F" w:rsidP="00D05A43">
      <w:pPr>
        <w:numPr>
          <w:ilvl w:val="0"/>
          <w:numId w:val="99"/>
        </w:numPr>
        <w:ind w:hanging="610"/>
        <w:jc w:val="both"/>
        <w:rPr>
          <w:rFonts w:ascii="Calibri" w:eastAsia="Calibri" w:hAnsi="Calibri" w:cs="Calibri"/>
          <w:color w:val="000000"/>
          <w:sz w:val="22"/>
          <w:szCs w:val="22"/>
        </w:rPr>
      </w:pPr>
      <w:r w:rsidRPr="00C26DAA">
        <w:rPr>
          <w:rFonts w:ascii="Calibri" w:eastAsia="Calibri" w:hAnsi="Calibri" w:cs="Calibri"/>
          <w:color w:val="000000"/>
          <w:sz w:val="22"/>
          <w:szCs w:val="22"/>
        </w:rPr>
        <w:t xml:space="preserve">Evakuace ve třídě </w:t>
      </w:r>
    </w:p>
    <w:p w14:paraId="032B180C" w14:textId="77777777" w:rsidR="0069059E" w:rsidRPr="00C26DAA" w:rsidRDefault="00F32A9F" w:rsidP="00D05A43">
      <w:pPr>
        <w:numPr>
          <w:ilvl w:val="0"/>
          <w:numId w:val="99"/>
        </w:numPr>
        <w:ind w:left="470"/>
        <w:jc w:val="both"/>
        <w:rPr>
          <w:rFonts w:ascii="Calibri" w:eastAsia="Calibri" w:hAnsi="Calibri" w:cs="Calibri"/>
          <w:color w:val="000000"/>
          <w:sz w:val="22"/>
          <w:szCs w:val="22"/>
        </w:rPr>
      </w:pPr>
      <w:r w:rsidRPr="00C26DAA">
        <w:rPr>
          <w:rFonts w:ascii="Calibri" w:eastAsia="Calibri" w:hAnsi="Calibri" w:cs="Calibri"/>
          <w:color w:val="000000"/>
          <w:sz w:val="22"/>
          <w:szCs w:val="22"/>
        </w:rPr>
        <w:t>Zásada první pomoci při úrazu</w:t>
      </w:r>
    </w:p>
    <w:p w14:paraId="27462CD3" w14:textId="77777777" w:rsidR="0069059E" w:rsidRPr="00C26DAA" w:rsidRDefault="0069059E">
      <w:pPr>
        <w:jc w:val="both"/>
        <w:rPr>
          <w:rFonts w:ascii="Calibri" w:eastAsia="Calibri" w:hAnsi="Calibri" w:cs="Calibri"/>
          <w:b/>
          <w:color w:val="000000"/>
          <w:sz w:val="22"/>
          <w:szCs w:val="22"/>
        </w:rPr>
      </w:pPr>
    </w:p>
    <w:p w14:paraId="4A32516D" w14:textId="77777777" w:rsidR="0069059E" w:rsidRPr="00C26DAA" w:rsidRDefault="00F32A9F">
      <w:pPr>
        <w:jc w:val="both"/>
        <w:rPr>
          <w:rFonts w:ascii="Calibri" w:eastAsia="Calibri" w:hAnsi="Calibri" w:cs="Calibri"/>
          <w:b/>
          <w:color w:val="000000"/>
          <w:sz w:val="22"/>
          <w:szCs w:val="22"/>
        </w:rPr>
      </w:pPr>
      <w:r w:rsidRPr="00C26DAA">
        <w:rPr>
          <w:rFonts w:ascii="Calibri" w:eastAsia="Calibri" w:hAnsi="Calibri" w:cs="Calibri"/>
          <w:b/>
          <w:color w:val="000000"/>
          <w:sz w:val="22"/>
          <w:szCs w:val="22"/>
        </w:rPr>
        <w:t>2. ročník</w:t>
      </w:r>
    </w:p>
    <w:p w14:paraId="076AAAFA" w14:textId="77777777" w:rsidR="0069059E" w:rsidRPr="00C26DAA" w:rsidRDefault="00F32A9F" w:rsidP="00D05A43">
      <w:pPr>
        <w:numPr>
          <w:ilvl w:val="0"/>
          <w:numId w:val="99"/>
        </w:numPr>
        <w:ind w:left="470"/>
        <w:jc w:val="both"/>
        <w:rPr>
          <w:rFonts w:ascii="Calibri" w:eastAsia="Calibri" w:hAnsi="Calibri" w:cs="Calibri"/>
          <w:color w:val="000000"/>
          <w:sz w:val="22"/>
          <w:szCs w:val="22"/>
        </w:rPr>
      </w:pPr>
      <w:r w:rsidRPr="00C26DAA">
        <w:rPr>
          <w:rFonts w:ascii="Calibri" w:eastAsia="Calibri" w:hAnsi="Calibri" w:cs="Calibri"/>
          <w:color w:val="000000"/>
          <w:sz w:val="22"/>
          <w:szCs w:val="22"/>
        </w:rPr>
        <w:t>Požáry (les)</w:t>
      </w:r>
    </w:p>
    <w:p w14:paraId="222DED46" w14:textId="77777777" w:rsidR="0069059E" w:rsidRPr="00C26DAA" w:rsidRDefault="00F32A9F" w:rsidP="00D05A43">
      <w:pPr>
        <w:numPr>
          <w:ilvl w:val="0"/>
          <w:numId w:val="99"/>
        </w:numPr>
        <w:ind w:left="470"/>
        <w:jc w:val="both"/>
        <w:rPr>
          <w:rFonts w:ascii="Calibri" w:eastAsia="Calibri" w:hAnsi="Calibri" w:cs="Calibri"/>
          <w:color w:val="000000"/>
          <w:sz w:val="22"/>
          <w:szCs w:val="22"/>
        </w:rPr>
      </w:pPr>
      <w:r w:rsidRPr="00C26DAA">
        <w:rPr>
          <w:rFonts w:ascii="Calibri" w:eastAsia="Calibri" w:hAnsi="Calibri" w:cs="Calibri"/>
          <w:color w:val="000000"/>
          <w:sz w:val="22"/>
          <w:szCs w:val="22"/>
        </w:rPr>
        <w:t>Čistota prostředí, záplavy, sucha, vichřice</w:t>
      </w:r>
      <w:r w:rsidRPr="00C26DAA">
        <w:rPr>
          <w:rFonts w:ascii="Calibri" w:eastAsia="Calibri" w:hAnsi="Calibri" w:cs="Calibri"/>
          <w:color w:val="000000"/>
          <w:sz w:val="22"/>
          <w:szCs w:val="22"/>
        </w:rPr>
        <w:tab/>
      </w:r>
    </w:p>
    <w:p w14:paraId="56F44F99" w14:textId="77777777" w:rsidR="0069059E" w:rsidRPr="00C26DAA" w:rsidRDefault="00F32A9F" w:rsidP="00D05A43">
      <w:pPr>
        <w:numPr>
          <w:ilvl w:val="0"/>
          <w:numId w:val="99"/>
        </w:numPr>
        <w:ind w:left="470"/>
        <w:jc w:val="both"/>
        <w:rPr>
          <w:rFonts w:ascii="Calibri" w:eastAsia="Calibri" w:hAnsi="Calibri" w:cs="Calibri"/>
          <w:color w:val="000000"/>
          <w:sz w:val="22"/>
          <w:szCs w:val="22"/>
        </w:rPr>
      </w:pPr>
      <w:r w:rsidRPr="00C26DAA">
        <w:rPr>
          <w:rFonts w:ascii="Calibri" w:eastAsia="Calibri" w:hAnsi="Calibri" w:cs="Calibri"/>
          <w:color w:val="000000"/>
          <w:sz w:val="22"/>
          <w:szCs w:val="22"/>
        </w:rPr>
        <w:t>Voda, vzduch – rostliny, lidé. Ochrana životního prostředí. Hasiči a jejich pomoc.</w:t>
      </w:r>
      <w:r w:rsidRPr="00C26DAA">
        <w:rPr>
          <w:rFonts w:ascii="Calibri" w:eastAsia="Calibri" w:hAnsi="Calibri" w:cs="Calibri"/>
          <w:color w:val="000000"/>
          <w:sz w:val="22"/>
          <w:szCs w:val="22"/>
        </w:rPr>
        <w:tab/>
      </w:r>
    </w:p>
    <w:p w14:paraId="759E911F" w14:textId="77777777" w:rsidR="0069059E" w:rsidRPr="00C26DAA" w:rsidRDefault="00F32A9F" w:rsidP="00D05A43">
      <w:pPr>
        <w:numPr>
          <w:ilvl w:val="0"/>
          <w:numId w:val="99"/>
        </w:numPr>
        <w:ind w:left="470"/>
        <w:jc w:val="both"/>
        <w:rPr>
          <w:rFonts w:ascii="Calibri" w:eastAsia="Calibri" w:hAnsi="Calibri" w:cs="Calibri"/>
          <w:color w:val="000000"/>
          <w:sz w:val="22"/>
          <w:szCs w:val="22"/>
        </w:rPr>
      </w:pPr>
      <w:r w:rsidRPr="00C26DAA">
        <w:rPr>
          <w:rFonts w:ascii="Calibri" w:eastAsia="Calibri" w:hAnsi="Calibri" w:cs="Calibri"/>
          <w:color w:val="000000"/>
          <w:sz w:val="22"/>
          <w:szCs w:val="22"/>
        </w:rPr>
        <w:t>Vliv radiace na rostliny a zvířata</w:t>
      </w:r>
      <w:r w:rsidRPr="00C26DAA">
        <w:rPr>
          <w:rFonts w:ascii="Calibri" w:eastAsia="Calibri" w:hAnsi="Calibri" w:cs="Calibri"/>
          <w:color w:val="000000"/>
          <w:sz w:val="22"/>
          <w:szCs w:val="22"/>
        </w:rPr>
        <w:tab/>
      </w:r>
    </w:p>
    <w:p w14:paraId="5F324BB8" w14:textId="77777777" w:rsidR="0069059E" w:rsidRPr="00C26DAA" w:rsidRDefault="00F32A9F" w:rsidP="00D05A43">
      <w:pPr>
        <w:numPr>
          <w:ilvl w:val="0"/>
          <w:numId w:val="99"/>
        </w:numPr>
        <w:ind w:left="470"/>
        <w:jc w:val="both"/>
        <w:rPr>
          <w:rFonts w:ascii="Calibri" w:eastAsia="Calibri" w:hAnsi="Calibri" w:cs="Calibri"/>
          <w:color w:val="000000"/>
          <w:sz w:val="22"/>
          <w:szCs w:val="22"/>
        </w:rPr>
      </w:pPr>
      <w:r w:rsidRPr="00C26DAA">
        <w:rPr>
          <w:rFonts w:ascii="Calibri" w:eastAsia="Calibri" w:hAnsi="Calibri" w:cs="Calibri"/>
          <w:color w:val="000000"/>
          <w:sz w:val="22"/>
          <w:szCs w:val="22"/>
        </w:rPr>
        <w:t xml:space="preserve">Dodržování dopravních předpisů, důležitá tel. čísla, zásady první pomoci při menších poraněních    </w:t>
      </w:r>
    </w:p>
    <w:p w14:paraId="278FBC9E" w14:textId="77777777" w:rsidR="0069059E" w:rsidRPr="00C26DAA" w:rsidRDefault="00F32A9F">
      <w:pPr>
        <w:ind w:left="470"/>
        <w:jc w:val="both"/>
        <w:rPr>
          <w:rFonts w:ascii="Calibri" w:eastAsia="Calibri" w:hAnsi="Calibri" w:cs="Calibri"/>
          <w:color w:val="000000"/>
          <w:sz w:val="22"/>
          <w:szCs w:val="22"/>
        </w:rPr>
      </w:pPr>
      <w:r w:rsidRPr="00C26DAA">
        <w:rPr>
          <w:rFonts w:ascii="Calibri" w:eastAsia="Calibri" w:hAnsi="Calibri" w:cs="Calibri"/>
          <w:color w:val="000000"/>
          <w:sz w:val="22"/>
          <w:szCs w:val="22"/>
        </w:rPr>
        <w:t xml:space="preserve"> </w:t>
      </w:r>
    </w:p>
    <w:p w14:paraId="5043CD05" w14:textId="77777777" w:rsidR="0069059E" w:rsidRPr="00C26DAA" w:rsidRDefault="00F32A9F">
      <w:pPr>
        <w:jc w:val="both"/>
        <w:rPr>
          <w:rFonts w:ascii="Calibri" w:eastAsia="Calibri" w:hAnsi="Calibri" w:cs="Calibri"/>
          <w:color w:val="000000"/>
          <w:sz w:val="22"/>
          <w:szCs w:val="22"/>
        </w:rPr>
      </w:pPr>
      <w:r w:rsidRPr="00C26DAA">
        <w:rPr>
          <w:rFonts w:ascii="Calibri" w:eastAsia="Calibri" w:hAnsi="Calibri" w:cs="Calibri"/>
          <w:b/>
          <w:color w:val="000000"/>
          <w:sz w:val="22"/>
          <w:szCs w:val="22"/>
        </w:rPr>
        <w:t xml:space="preserve"> 3.ročník</w:t>
      </w:r>
      <w:r w:rsidRPr="00C26DAA">
        <w:rPr>
          <w:rFonts w:ascii="Calibri" w:eastAsia="Calibri" w:hAnsi="Calibri" w:cs="Calibri"/>
          <w:b/>
          <w:color w:val="000000"/>
          <w:sz w:val="22"/>
          <w:szCs w:val="22"/>
        </w:rPr>
        <w:br/>
      </w:r>
      <w:r w:rsidRPr="00C26DAA">
        <w:rPr>
          <w:rFonts w:ascii="Calibri" w:eastAsia="Calibri" w:hAnsi="Calibri" w:cs="Calibri"/>
          <w:color w:val="000000"/>
          <w:sz w:val="22"/>
          <w:szCs w:val="22"/>
        </w:rPr>
        <w:t>Varovný signál, Cesta do školy (dopravní výchova)</w:t>
      </w:r>
      <w:r w:rsidRPr="00C26DAA">
        <w:rPr>
          <w:rFonts w:ascii="Calibri" w:eastAsia="Calibri" w:hAnsi="Calibri" w:cs="Calibri"/>
          <w:color w:val="000000"/>
          <w:sz w:val="22"/>
          <w:szCs w:val="22"/>
        </w:rPr>
        <w:tab/>
      </w:r>
    </w:p>
    <w:p w14:paraId="541D0791" w14:textId="77777777" w:rsidR="0069059E" w:rsidRPr="00C26DAA" w:rsidRDefault="00F32A9F" w:rsidP="00D05A43">
      <w:pPr>
        <w:numPr>
          <w:ilvl w:val="0"/>
          <w:numId w:val="99"/>
        </w:numPr>
        <w:ind w:left="484" w:hanging="484"/>
        <w:jc w:val="both"/>
        <w:rPr>
          <w:rFonts w:ascii="Calibri" w:eastAsia="Calibri" w:hAnsi="Calibri" w:cs="Calibri"/>
          <w:color w:val="000000"/>
          <w:sz w:val="22"/>
          <w:szCs w:val="22"/>
        </w:rPr>
      </w:pPr>
      <w:r w:rsidRPr="00C26DAA">
        <w:rPr>
          <w:rFonts w:ascii="Calibri" w:eastAsia="Calibri" w:hAnsi="Calibri" w:cs="Calibri"/>
          <w:color w:val="000000"/>
          <w:sz w:val="22"/>
          <w:szCs w:val="22"/>
        </w:rPr>
        <w:t xml:space="preserve">Video – živelné pohromy, povodeň, požár   </w:t>
      </w:r>
    </w:p>
    <w:p w14:paraId="78B81BD7" w14:textId="77777777" w:rsidR="0069059E" w:rsidRPr="00C26DAA" w:rsidRDefault="00F32A9F" w:rsidP="00D05A43">
      <w:pPr>
        <w:numPr>
          <w:ilvl w:val="0"/>
          <w:numId w:val="99"/>
        </w:numPr>
        <w:ind w:left="484" w:hanging="484"/>
        <w:jc w:val="both"/>
        <w:rPr>
          <w:rFonts w:ascii="Calibri" w:eastAsia="Calibri" w:hAnsi="Calibri" w:cs="Calibri"/>
          <w:color w:val="000000"/>
          <w:sz w:val="22"/>
          <w:szCs w:val="22"/>
        </w:rPr>
      </w:pPr>
      <w:r w:rsidRPr="00C26DAA">
        <w:rPr>
          <w:rFonts w:ascii="Calibri" w:eastAsia="Calibri" w:hAnsi="Calibri" w:cs="Calibri"/>
          <w:color w:val="000000"/>
          <w:sz w:val="22"/>
          <w:szCs w:val="22"/>
        </w:rPr>
        <w:t xml:space="preserve">Ekologická a přírodní katastrofa </w:t>
      </w:r>
      <w:r w:rsidRPr="00C26DAA">
        <w:rPr>
          <w:rFonts w:ascii="Calibri" w:eastAsia="Calibri" w:hAnsi="Calibri" w:cs="Calibri"/>
          <w:color w:val="000000"/>
          <w:sz w:val="22"/>
          <w:szCs w:val="22"/>
        </w:rPr>
        <w:tab/>
      </w:r>
    </w:p>
    <w:p w14:paraId="4A1102F6" w14:textId="77777777" w:rsidR="0069059E" w:rsidRPr="00C26DAA" w:rsidRDefault="00F32A9F" w:rsidP="00D05A43">
      <w:pPr>
        <w:numPr>
          <w:ilvl w:val="0"/>
          <w:numId w:val="99"/>
        </w:numPr>
        <w:ind w:left="484" w:hanging="484"/>
        <w:jc w:val="both"/>
        <w:rPr>
          <w:rFonts w:ascii="Calibri" w:eastAsia="Calibri" w:hAnsi="Calibri" w:cs="Calibri"/>
          <w:color w:val="000000"/>
          <w:sz w:val="22"/>
          <w:szCs w:val="22"/>
        </w:rPr>
      </w:pPr>
      <w:r w:rsidRPr="00C26DAA">
        <w:rPr>
          <w:rFonts w:ascii="Calibri" w:eastAsia="Calibri" w:hAnsi="Calibri" w:cs="Calibri"/>
          <w:color w:val="000000"/>
          <w:sz w:val="22"/>
          <w:szCs w:val="22"/>
        </w:rPr>
        <w:t>Vlastnosti látek, skupenství látek, chemické pokusy</w:t>
      </w:r>
      <w:r w:rsidRPr="00C26DAA">
        <w:rPr>
          <w:rFonts w:ascii="Calibri" w:eastAsia="Calibri" w:hAnsi="Calibri" w:cs="Calibri"/>
          <w:color w:val="000000"/>
          <w:sz w:val="22"/>
          <w:szCs w:val="22"/>
        </w:rPr>
        <w:tab/>
      </w:r>
    </w:p>
    <w:p w14:paraId="09AB7AF3" w14:textId="77777777" w:rsidR="0069059E" w:rsidRPr="00C26DAA" w:rsidRDefault="00F32A9F" w:rsidP="00D05A43">
      <w:pPr>
        <w:numPr>
          <w:ilvl w:val="0"/>
          <w:numId w:val="99"/>
        </w:numPr>
        <w:ind w:left="484" w:hanging="484"/>
        <w:jc w:val="both"/>
        <w:rPr>
          <w:rFonts w:ascii="Calibri" w:eastAsia="Calibri" w:hAnsi="Calibri" w:cs="Calibri"/>
          <w:color w:val="000000"/>
          <w:sz w:val="22"/>
          <w:szCs w:val="22"/>
        </w:rPr>
      </w:pPr>
      <w:r w:rsidRPr="00C26DAA">
        <w:rPr>
          <w:rFonts w:ascii="Calibri" w:eastAsia="Calibri" w:hAnsi="Calibri" w:cs="Calibri"/>
          <w:color w:val="000000"/>
          <w:sz w:val="22"/>
          <w:szCs w:val="22"/>
        </w:rPr>
        <w:t xml:space="preserve">Pečujeme o své zdraví, lékárnička, důležitá tel. čísla, linky důvěry.    </w:t>
      </w:r>
    </w:p>
    <w:p w14:paraId="12987F1E" w14:textId="77777777" w:rsidR="0069059E" w:rsidRPr="00C26DAA" w:rsidRDefault="0069059E">
      <w:pPr>
        <w:jc w:val="both"/>
        <w:rPr>
          <w:rFonts w:ascii="Calibri" w:eastAsia="Calibri" w:hAnsi="Calibri" w:cs="Calibri"/>
          <w:color w:val="000000"/>
          <w:sz w:val="22"/>
          <w:szCs w:val="22"/>
        </w:rPr>
      </w:pPr>
    </w:p>
    <w:p w14:paraId="7F515645" w14:textId="77777777" w:rsidR="0069059E" w:rsidRPr="00C26DAA" w:rsidRDefault="00F32A9F">
      <w:pPr>
        <w:jc w:val="both"/>
        <w:rPr>
          <w:rFonts w:ascii="Calibri" w:eastAsia="Calibri" w:hAnsi="Calibri" w:cs="Calibri"/>
          <w:color w:val="000000"/>
          <w:sz w:val="22"/>
          <w:szCs w:val="22"/>
        </w:rPr>
      </w:pPr>
      <w:r w:rsidRPr="00C26DAA">
        <w:rPr>
          <w:rFonts w:ascii="Calibri" w:eastAsia="Calibri" w:hAnsi="Calibri" w:cs="Calibri"/>
          <w:b/>
          <w:color w:val="000000"/>
          <w:sz w:val="22"/>
          <w:szCs w:val="22"/>
        </w:rPr>
        <w:t>4.ročník</w:t>
      </w:r>
      <w:r w:rsidRPr="00C26DAA">
        <w:rPr>
          <w:rFonts w:ascii="Calibri" w:eastAsia="Calibri" w:hAnsi="Calibri" w:cs="Calibri"/>
          <w:b/>
          <w:color w:val="000000"/>
          <w:sz w:val="22"/>
          <w:szCs w:val="22"/>
        </w:rPr>
        <w:br/>
      </w:r>
      <w:r w:rsidRPr="00C26DAA">
        <w:rPr>
          <w:rFonts w:ascii="Calibri" w:eastAsia="Calibri" w:hAnsi="Calibri" w:cs="Calibri"/>
          <w:color w:val="000000"/>
          <w:sz w:val="22"/>
          <w:szCs w:val="22"/>
        </w:rPr>
        <w:t>Integrační ochranný systém HZS ČR, jednotky PO, zdravotní služba, policie</w:t>
      </w:r>
      <w:r w:rsidRPr="00C26DAA">
        <w:rPr>
          <w:rFonts w:ascii="Calibri" w:eastAsia="Calibri" w:hAnsi="Calibri" w:cs="Calibri"/>
          <w:color w:val="000000"/>
          <w:sz w:val="22"/>
          <w:szCs w:val="22"/>
        </w:rPr>
        <w:tab/>
      </w:r>
    </w:p>
    <w:p w14:paraId="6E6793FE" w14:textId="77777777" w:rsidR="0069059E" w:rsidRPr="00C26DAA" w:rsidRDefault="00F32A9F" w:rsidP="00D05A43">
      <w:pPr>
        <w:numPr>
          <w:ilvl w:val="0"/>
          <w:numId w:val="99"/>
        </w:numPr>
        <w:ind w:left="484" w:hanging="484"/>
        <w:jc w:val="both"/>
        <w:rPr>
          <w:rFonts w:ascii="Calibri" w:eastAsia="Calibri" w:hAnsi="Calibri" w:cs="Calibri"/>
          <w:color w:val="000000"/>
          <w:sz w:val="22"/>
          <w:szCs w:val="22"/>
        </w:rPr>
      </w:pPr>
      <w:r w:rsidRPr="00C26DAA">
        <w:rPr>
          <w:rFonts w:ascii="Calibri" w:eastAsia="Calibri" w:hAnsi="Calibri" w:cs="Calibri"/>
          <w:color w:val="000000"/>
          <w:sz w:val="22"/>
          <w:szCs w:val="22"/>
        </w:rPr>
        <w:t xml:space="preserve">Počasí, podnebí, atmosférické poruchy, lesní požáry      </w:t>
      </w:r>
    </w:p>
    <w:p w14:paraId="16A56C17" w14:textId="77777777" w:rsidR="0069059E" w:rsidRPr="00C26DAA" w:rsidRDefault="00F32A9F" w:rsidP="00D05A43">
      <w:pPr>
        <w:numPr>
          <w:ilvl w:val="0"/>
          <w:numId w:val="99"/>
        </w:numPr>
        <w:pBdr>
          <w:top w:val="nil"/>
          <w:left w:val="nil"/>
          <w:bottom w:val="nil"/>
          <w:right w:val="nil"/>
          <w:between w:val="nil"/>
        </w:pBdr>
        <w:spacing w:after="120"/>
        <w:ind w:left="484" w:hanging="484"/>
        <w:jc w:val="both"/>
        <w:rPr>
          <w:rFonts w:ascii="Calibri" w:eastAsia="Calibri" w:hAnsi="Calibri" w:cs="Calibri"/>
          <w:color w:val="000000"/>
          <w:sz w:val="22"/>
          <w:szCs w:val="22"/>
        </w:rPr>
      </w:pPr>
      <w:r w:rsidRPr="00C26DAA">
        <w:rPr>
          <w:rFonts w:ascii="Calibri" w:eastAsia="Calibri" w:hAnsi="Calibri" w:cs="Calibri"/>
          <w:color w:val="000000"/>
          <w:sz w:val="22"/>
          <w:szCs w:val="22"/>
        </w:rPr>
        <w:t xml:space="preserve">Havárie (dopravní nehoda, zřícení domu, žhářství, teroristický čin)  </w:t>
      </w:r>
      <w:r w:rsidRPr="00C26DAA">
        <w:rPr>
          <w:rFonts w:ascii="Calibri" w:eastAsia="Calibri" w:hAnsi="Calibri" w:cs="Calibri"/>
          <w:color w:val="000000"/>
          <w:sz w:val="22"/>
          <w:szCs w:val="22"/>
        </w:rPr>
        <w:tab/>
      </w:r>
    </w:p>
    <w:p w14:paraId="633068B9" w14:textId="77777777" w:rsidR="0069059E" w:rsidRPr="00C26DAA" w:rsidRDefault="00F32A9F" w:rsidP="00D05A43">
      <w:pPr>
        <w:numPr>
          <w:ilvl w:val="0"/>
          <w:numId w:val="99"/>
        </w:numPr>
        <w:ind w:left="484" w:hanging="484"/>
        <w:jc w:val="both"/>
        <w:rPr>
          <w:rFonts w:ascii="Calibri" w:eastAsia="Calibri" w:hAnsi="Calibri" w:cs="Calibri"/>
          <w:color w:val="000000"/>
          <w:sz w:val="22"/>
          <w:szCs w:val="22"/>
        </w:rPr>
      </w:pPr>
      <w:r w:rsidRPr="00C26DAA">
        <w:rPr>
          <w:rFonts w:ascii="Calibri" w:eastAsia="Calibri" w:hAnsi="Calibri" w:cs="Calibri"/>
          <w:color w:val="000000"/>
          <w:sz w:val="22"/>
          <w:szCs w:val="22"/>
        </w:rPr>
        <w:t xml:space="preserve">Vyhledávání informací v odborné literatuře celoročně </w:t>
      </w:r>
      <w:proofErr w:type="gramStart"/>
      <w:r w:rsidRPr="00C26DAA">
        <w:rPr>
          <w:rFonts w:ascii="Calibri" w:eastAsia="Calibri" w:hAnsi="Calibri" w:cs="Calibri"/>
          <w:color w:val="000000"/>
          <w:sz w:val="22"/>
          <w:szCs w:val="22"/>
        </w:rPr>
        <w:t>–  havárie</w:t>
      </w:r>
      <w:proofErr w:type="gramEnd"/>
      <w:r w:rsidRPr="00C26DAA">
        <w:rPr>
          <w:rFonts w:ascii="Calibri" w:eastAsia="Calibri" w:hAnsi="Calibri" w:cs="Calibri"/>
          <w:color w:val="000000"/>
          <w:sz w:val="22"/>
          <w:szCs w:val="22"/>
        </w:rPr>
        <w:t xml:space="preserve"> s únikem látek</w:t>
      </w:r>
    </w:p>
    <w:p w14:paraId="532E6E27" w14:textId="77777777" w:rsidR="0069059E" w:rsidRPr="00C26DAA" w:rsidRDefault="00F32A9F" w:rsidP="00D05A43">
      <w:pPr>
        <w:numPr>
          <w:ilvl w:val="0"/>
          <w:numId w:val="99"/>
        </w:numPr>
        <w:ind w:left="484" w:hanging="484"/>
        <w:jc w:val="both"/>
        <w:rPr>
          <w:rFonts w:ascii="Calibri" w:eastAsia="Calibri" w:hAnsi="Calibri" w:cs="Calibri"/>
          <w:color w:val="000000"/>
          <w:sz w:val="22"/>
          <w:szCs w:val="22"/>
        </w:rPr>
      </w:pPr>
      <w:r w:rsidRPr="00C26DAA">
        <w:rPr>
          <w:rFonts w:ascii="Calibri" w:eastAsia="Calibri" w:hAnsi="Calibri" w:cs="Calibri"/>
          <w:color w:val="000000"/>
          <w:sz w:val="22"/>
          <w:szCs w:val="22"/>
        </w:rPr>
        <w:t xml:space="preserve">Práce s mapou, atlasem (potencionální místa nebezpečí)           </w:t>
      </w:r>
    </w:p>
    <w:p w14:paraId="3744AC0E" w14:textId="77777777" w:rsidR="0069059E" w:rsidRPr="00C26DAA" w:rsidRDefault="00F32A9F" w:rsidP="00D05A43">
      <w:pPr>
        <w:numPr>
          <w:ilvl w:val="0"/>
          <w:numId w:val="99"/>
        </w:numPr>
        <w:ind w:left="484" w:hanging="484"/>
        <w:jc w:val="both"/>
        <w:rPr>
          <w:rFonts w:ascii="Calibri" w:eastAsia="Calibri" w:hAnsi="Calibri" w:cs="Calibri"/>
          <w:color w:val="000000"/>
          <w:sz w:val="22"/>
          <w:szCs w:val="22"/>
        </w:rPr>
      </w:pPr>
      <w:r w:rsidRPr="00C26DAA">
        <w:rPr>
          <w:rFonts w:ascii="Calibri" w:eastAsia="Calibri" w:hAnsi="Calibri" w:cs="Calibri"/>
          <w:color w:val="000000"/>
          <w:sz w:val="22"/>
          <w:szCs w:val="22"/>
        </w:rPr>
        <w:t xml:space="preserve">Přenos raněného, tlakový obvaz, improvizovaná nosítka    </w:t>
      </w:r>
    </w:p>
    <w:p w14:paraId="60895F6A" w14:textId="77777777" w:rsidR="0069059E" w:rsidRPr="00C26DAA" w:rsidRDefault="0069059E">
      <w:pPr>
        <w:jc w:val="both"/>
        <w:rPr>
          <w:rFonts w:ascii="Calibri" w:eastAsia="Calibri" w:hAnsi="Calibri" w:cs="Calibri"/>
          <w:color w:val="000000"/>
          <w:sz w:val="22"/>
          <w:szCs w:val="22"/>
        </w:rPr>
      </w:pPr>
    </w:p>
    <w:p w14:paraId="111E468B" w14:textId="77777777" w:rsidR="0069059E" w:rsidRPr="00C26DAA" w:rsidRDefault="00F32A9F">
      <w:pPr>
        <w:jc w:val="both"/>
        <w:rPr>
          <w:rFonts w:ascii="Calibri" w:eastAsia="Calibri" w:hAnsi="Calibri" w:cs="Calibri"/>
          <w:b/>
          <w:color w:val="000000"/>
          <w:sz w:val="22"/>
          <w:szCs w:val="22"/>
        </w:rPr>
      </w:pPr>
      <w:r w:rsidRPr="00C26DAA">
        <w:rPr>
          <w:rFonts w:ascii="Calibri" w:eastAsia="Calibri" w:hAnsi="Calibri" w:cs="Calibri"/>
          <w:b/>
          <w:color w:val="000000"/>
          <w:sz w:val="22"/>
          <w:szCs w:val="22"/>
        </w:rPr>
        <w:t>5.ročník</w:t>
      </w:r>
    </w:p>
    <w:p w14:paraId="5184FE96" w14:textId="77777777" w:rsidR="0069059E" w:rsidRPr="00C26DAA" w:rsidRDefault="00F32A9F" w:rsidP="00D05A43">
      <w:pPr>
        <w:numPr>
          <w:ilvl w:val="0"/>
          <w:numId w:val="99"/>
        </w:numPr>
        <w:ind w:left="394" w:right="-250" w:hanging="394"/>
        <w:jc w:val="both"/>
        <w:rPr>
          <w:rFonts w:ascii="Calibri" w:eastAsia="Calibri" w:hAnsi="Calibri" w:cs="Calibri"/>
          <w:color w:val="000000"/>
          <w:sz w:val="22"/>
          <w:szCs w:val="22"/>
        </w:rPr>
      </w:pPr>
      <w:r w:rsidRPr="00C26DAA">
        <w:rPr>
          <w:rFonts w:ascii="Calibri" w:eastAsia="Calibri" w:hAnsi="Calibri" w:cs="Calibri"/>
          <w:color w:val="000000"/>
          <w:sz w:val="22"/>
          <w:szCs w:val="22"/>
        </w:rPr>
        <w:t>Ochrana před úrazy el. proudem, reprodukce textu</w:t>
      </w:r>
      <w:r w:rsidRPr="00C26DAA">
        <w:rPr>
          <w:rFonts w:ascii="Calibri" w:eastAsia="Calibri" w:hAnsi="Calibri" w:cs="Calibri"/>
          <w:color w:val="000000"/>
          <w:sz w:val="22"/>
          <w:szCs w:val="22"/>
        </w:rPr>
        <w:tab/>
      </w:r>
    </w:p>
    <w:p w14:paraId="7627B441" w14:textId="77777777" w:rsidR="0069059E" w:rsidRPr="00C26DAA" w:rsidRDefault="00F32A9F" w:rsidP="00D05A43">
      <w:pPr>
        <w:numPr>
          <w:ilvl w:val="0"/>
          <w:numId w:val="99"/>
        </w:numPr>
        <w:ind w:left="394" w:right="-250" w:hanging="394"/>
        <w:jc w:val="both"/>
        <w:rPr>
          <w:rFonts w:ascii="Calibri" w:eastAsia="Calibri" w:hAnsi="Calibri" w:cs="Calibri"/>
          <w:color w:val="000000"/>
          <w:sz w:val="22"/>
          <w:szCs w:val="22"/>
        </w:rPr>
      </w:pPr>
      <w:r w:rsidRPr="00C26DAA">
        <w:rPr>
          <w:rFonts w:ascii="Calibri" w:eastAsia="Calibri" w:hAnsi="Calibri" w:cs="Calibri"/>
          <w:color w:val="000000"/>
          <w:sz w:val="22"/>
          <w:szCs w:val="22"/>
        </w:rPr>
        <w:t>Živelní pohromy (povodně, zátopy, sesuvy půdy, laviny, zemětřesení)</w:t>
      </w:r>
      <w:r w:rsidRPr="00C26DAA">
        <w:rPr>
          <w:rFonts w:ascii="Calibri" w:eastAsia="Calibri" w:hAnsi="Calibri" w:cs="Calibri"/>
          <w:color w:val="000000"/>
          <w:sz w:val="22"/>
          <w:szCs w:val="22"/>
        </w:rPr>
        <w:tab/>
      </w:r>
    </w:p>
    <w:p w14:paraId="6C3B13CD" w14:textId="77777777" w:rsidR="0069059E" w:rsidRPr="00C26DAA" w:rsidRDefault="00F32A9F" w:rsidP="00D05A43">
      <w:pPr>
        <w:numPr>
          <w:ilvl w:val="0"/>
          <w:numId w:val="99"/>
        </w:numPr>
        <w:ind w:left="394" w:right="-250" w:hanging="394"/>
        <w:jc w:val="both"/>
        <w:rPr>
          <w:rFonts w:ascii="Calibri" w:eastAsia="Calibri" w:hAnsi="Calibri" w:cs="Calibri"/>
          <w:color w:val="000000"/>
          <w:sz w:val="22"/>
          <w:szCs w:val="22"/>
        </w:rPr>
      </w:pPr>
      <w:r w:rsidRPr="00C26DAA">
        <w:rPr>
          <w:rFonts w:ascii="Calibri" w:eastAsia="Calibri" w:hAnsi="Calibri" w:cs="Calibri"/>
          <w:color w:val="000000"/>
          <w:sz w:val="22"/>
          <w:szCs w:val="22"/>
        </w:rPr>
        <w:t>Atmosférické poruchy, lesní požáry</w:t>
      </w:r>
      <w:r w:rsidRPr="00C26DAA">
        <w:rPr>
          <w:rFonts w:ascii="Calibri" w:eastAsia="Calibri" w:hAnsi="Calibri" w:cs="Calibri"/>
          <w:color w:val="000000"/>
          <w:sz w:val="22"/>
          <w:szCs w:val="22"/>
        </w:rPr>
        <w:tab/>
      </w:r>
    </w:p>
    <w:p w14:paraId="317398C8" w14:textId="77777777" w:rsidR="0069059E" w:rsidRPr="00C26DAA" w:rsidRDefault="00F32A9F" w:rsidP="00D05A43">
      <w:pPr>
        <w:numPr>
          <w:ilvl w:val="0"/>
          <w:numId w:val="99"/>
        </w:numPr>
        <w:ind w:left="394" w:right="-70" w:hanging="394"/>
        <w:jc w:val="both"/>
        <w:rPr>
          <w:rFonts w:ascii="Calibri" w:eastAsia="Calibri" w:hAnsi="Calibri" w:cs="Calibri"/>
          <w:color w:val="000000"/>
          <w:sz w:val="22"/>
          <w:szCs w:val="22"/>
        </w:rPr>
      </w:pPr>
      <w:r w:rsidRPr="00C26DAA">
        <w:rPr>
          <w:rFonts w:ascii="Calibri" w:eastAsia="Calibri" w:hAnsi="Calibri" w:cs="Calibri"/>
          <w:color w:val="000000"/>
          <w:sz w:val="22"/>
          <w:szCs w:val="22"/>
        </w:rPr>
        <w:t>Ochrana člověka za mimořádných událostí (radiační havárie)</w:t>
      </w:r>
      <w:r w:rsidRPr="00C26DAA">
        <w:rPr>
          <w:rFonts w:ascii="Calibri" w:eastAsia="Calibri" w:hAnsi="Calibri" w:cs="Calibri"/>
          <w:color w:val="000000"/>
          <w:sz w:val="22"/>
          <w:szCs w:val="22"/>
        </w:rPr>
        <w:tab/>
      </w:r>
    </w:p>
    <w:p w14:paraId="3AB90D7E" w14:textId="77777777" w:rsidR="0069059E" w:rsidRPr="00C26DAA" w:rsidRDefault="00F32A9F" w:rsidP="00D05A43">
      <w:pPr>
        <w:numPr>
          <w:ilvl w:val="0"/>
          <w:numId w:val="99"/>
        </w:numPr>
        <w:ind w:left="394" w:right="110" w:hanging="394"/>
        <w:jc w:val="both"/>
        <w:rPr>
          <w:rFonts w:ascii="Calibri" w:eastAsia="Calibri" w:hAnsi="Calibri" w:cs="Calibri"/>
          <w:color w:val="000000"/>
          <w:sz w:val="22"/>
          <w:szCs w:val="22"/>
        </w:rPr>
      </w:pPr>
      <w:r w:rsidRPr="00C26DAA">
        <w:rPr>
          <w:rFonts w:ascii="Calibri" w:eastAsia="Calibri" w:hAnsi="Calibri" w:cs="Calibri"/>
          <w:color w:val="000000"/>
          <w:sz w:val="22"/>
          <w:szCs w:val="22"/>
        </w:rPr>
        <w:t>Bezpečnost práce při práci s nástroji, základní poznatky o poskytování PP při úrazech v </w:t>
      </w:r>
      <w:proofErr w:type="spellStart"/>
      <w:r w:rsidRPr="00C26DAA">
        <w:rPr>
          <w:rFonts w:ascii="Calibri" w:eastAsia="Calibri" w:hAnsi="Calibri" w:cs="Calibri"/>
          <w:color w:val="000000"/>
          <w:sz w:val="22"/>
          <w:szCs w:val="22"/>
        </w:rPr>
        <w:t>Tv</w:t>
      </w:r>
      <w:proofErr w:type="spellEnd"/>
      <w:r w:rsidRPr="00C26DAA">
        <w:rPr>
          <w:rFonts w:ascii="Calibri" w:eastAsia="Calibri" w:hAnsi="Calibri" w:cs="Calibri"/>
          <w:color w:val="000000"/>
          <w:sz w:val="22"/>
          <w:szCs w:val="22"/>
        </w:rPr>
        <w:t xml:space="preserve">   </w:t>
      </w:r>
      <w:r w:rsidRPr="00C26DAA">
        <w:rPr>
          <w:rFonts w:ascii="Calibri" w:eastAsia="Calibri" w:hAnsi="Calibri" w:cs="Calibri"/>
          <w:color w:val="000000"/>
          <w:sz w:val="22"/>
          <w:szCs w:val="22"/>
        </w:rPr>
        <w:tab/>
        <w:t xml:space="preserve"> </w:t>
      </w:r>
    </w:p>
    <w:p w14:paraId="684776A2" w14:textId="77777777" w:rsidR="0069059E" w:rsidRPr="00C26DAA" w:rsidRDefault="00F32A9F">
      <w:pPr>
        <w:jc w:val="both"/>
        <w:rPr>
          <w:rFonts w:ascii="Calibri" w:eastAsia="Calibri" w:hAnsi="Calibri" w:cs="Calibri"/>
          <w:color w:val="000000"/>
          <w:sz w:val="22"/>
          <w:szCs w:val="22"/>
        </w:rPr>
      </w:pPr>
      <w:r w:rsidRPr="00C26DAA">
        <w:rPr>
          <w:rFonts w:ascii="Calibri" w:eastAsia="Calibri" w:hAnsi="Calibri" w:cs="Calibri"/>
          <w:color w:val="000000"/>
          <w:sz w:val="22"/>
          <w:szCs w:val="22"/>
        </w:rPr>
        <w:t xml:space="preserve">Témata jsou vhodně zařazována do předmětů Člověk a jeho svět, Český jazyk, Tělesná výchova. </w:t>
      </w:r>
    </w:p>
    <w:p w14:paraId="189F1938" w14:textId="77777777" w:rsidR="0069059E" w:rsidRPr="00C26DAA" w:rsidRDefault="0069059E">
      <w:pPr>
        <w:jc w:val="both"/>
        <w:rPr>
          <w:rFonts w:ascii="Calibri" w:eastAsia="Calibri" w:hAnsi="Calibri" w:cs="Calibri"/>
          <w:color w:val="000000"/>
          <w:sz w:val="22"/>
          <w:szCs w:val="22"/>
        </w:rPr>
      </w:pPr>
    </w:p>
    <w:p w14:paraId="2A973031" w14:textId="77777777" w:rsidR="0069059E" w:rsidRPr="00C26DAA" w:rsidRDefault="0069059E">
      <w:pPr>
        <w:jc w:val="both"/>
        <w:rPr>
          <w:rFonts w:ascii="Calibri" w:eastAsia="Calibri" w:hAnsi="Calibri" w:cs="Calibri"/>
          <w:color w:val="000000"/>
          <w:sz w:val="22"/>
          <w:szCs w:val="22"/>
        </w:rPr>
      </w:pPr>
    </w:p>
    <w:p w14:paraId="0520A025" w14:textId="77777777" w:rsidR="0069059E" w:rsidRPr="00C26DAA" w:rsidRDefault="0069059E">
      <w:pPr>
        <w:jc w:val="both"/>
        <w:rPr>
          <w:rFonts w:ascii="Calibri" w:eastAsia="Calibri" w:hAnsi="Calibri" w:cs="Calibri"/>
          <w:color w:val="000000"/>
          <w:sz w:val="22"/>
          <w:szCs w:val="22"/>
        </w:rPr>
      </w:pPr>
    </w:p>
    <w:p w14:paraId="4FAC64D6" w14:textId="77777777" w:rsidR="0069059E" w:rsidRPr="00C26DAA" w:rsidRDefault="00F32A9F">
      <w:pPr>
        <w:jc w:val="both"/>
        <w:rPr>
          <w:rFonts w:ascii="Calibri" w:eastAsia="Calibri" w:hAnsi="Calibri" w:cs="Calibri"/>
          <w:b/>
          <w:color w:val="000000"/>
          <w:sz w:val="22"/>
          <w:szCs w:val="22"/>
        </w:rPr>
      </w:pPr>
      <w:r w:rsidRPr="00C26DAA">
        <w:rPr>
          <w:rFonts w:ascii="Calibri" w:eastAsia="Calibri" w:hAnsi="Calibri" w:cs="Calibri"/>
          <w:b/>
          <w:color w:val="000000"/>
          <w:sz w:val="22"/>
          <w:szCs w:val="22"/>
        </w:rPr>
        <w:t>6.ročník</w:t>
      </w:r>
    </w:p>
    <w:p w14:paraId="23A544D4" w14:textId="77777777" w:rsidR="0069059E" w:rsidRPr="00C26DAA" w:rsidRDefault="00F32A9F" w:rsidP="00D05A43">
      <w:pPr>
        <w:numPr>
          <w:ilvl w:val="0"/>
          <w:numId w:val="99"/>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 xml:space="preserve">První pomoc, telefony. </w:t>
      </w:r>
      <w:r w:rsidRPr="00C26DAA">
        <w:rPr>
          <w:rFonts w:ascii="Calibri" w:eastAsia="Calibri" w:hAnsi="Calibri" w:cs="Calibri"/>
          <w:color w:val="000000"/>
          <w:sz w:val="22"/>
          <w:szCs w:val="22"/>
        </w:rPr>
        <w:tab/>
      </w:r>
    </w:p>
    <w:p w14:paraId="164E3FC0" w14:textId="77777777" w:rsidR="0069059E" w:rsidRPr="00C26DAA" w:rsidRDefault="00F32A9F" w:rsidP="00D05A43">
      <w:pPr>
        <w:numPr>
          <w:ilvl w:val="0"/>
          <w:numId w:val="99"/>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 xml:space="preserve">Ochrana obyvatelstva při teroristickém ohrožení a kriminálních deliktech  </w:t>
      </w:r>
      <w:r w:rsidRPr="00C26DAA">
        <w:rPr>
          <w:rFonts w:ascii="Calibri" w:eastAsia="Calibri" w:hAnsi="Calibri" w:cs="Calibri"/>
          <w:color w:val="000000"/>
          <w:sz w:val="22"/>
          <w:szCs w:val="22"/>
        </w:rPr>
        <w:tab/>
      </w:r>
    </w:p>
    <w:p w14:paraId="52F06E35" w14:textId="77777777" w:rsidR="0069059E" w:rsidRPr="00C26DAA" w:rsidRDefault="00F32A9F" w:rsidP="00D05A43">
      <w:pPr>
        <w:numPr>
          <w:ilvl w:val="0"/>
          <w:numId w:val="99"/>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 xml:space="preserve">Nebezpečí živelných pohrom (požáry, atmosférické poruchy). Sopečná činnost, zvětrávání, sesuvy půd </w:t>
      </w:r>
      <w:r w:rsidRPr="00C26DAA">
        <w:rPr>
          <w:rFonts w:ascii="Calibri" w:eastAsia="Calibri" w:hAnsi="Calibri" w:cs="Calibri"/>
          <w:color w:val="000000"/>
          <w:sz w:val="22"/>
          <w:szCs w:val="22"/>
        </w:rPr>
        <w:tab/>
      </w:r>
    </w:p>
    <w:p w14:paraId="6CC0CFB4" w14:textId="77777777" w:rsidR="0069059E" w:rsidRPr="00C26DAA" w:rsidRDefault="00F32A9F" w:rsidP="00D05A43">
      <w:pPr>
        <w:numPr>
          <w:ilvl w:val="0"/>
          <w:numId w:val="99"/>
        </w:numPr>
        <w:jc w:val="both"/>
        <w:rPr>
          <w:rFonts w:ascii="Calibri" w:eastAsia="Calibri" w:hAnsi="Calibri" w:cs="Calibri"/>
          <w:color w:val="000000"/>
          <w:sz w:val="22"/>
          <w:szCs w:val="22"/>
        </w:rPr>
      </w:pPr>
      <w:r w:rsidRPr="00C26DAA">
        <w:rPr>
          <w:rFonts w:ascii="Calibri" w:eastAsia="Calibri" w:hAnsi="Calibri" w:cs="Calibri"/>
          <w:color w:val="000000"/>
          <w:sz w:val="22"/>
          <w:szCs w:val="22"/>
        </w:rPr>
        <w:lastRenderedPageBreak/>
        <w:t xml:space="preserve">Hurikány, tornáda, tsunami  </w:t>
      </w:r>
      <w:r w:rsidRPr="00C26DAA">
        <w:rPr>
          <w:rFonts w:ascii="Calibri" w:eastAsia="Calibri" w:hAnsi="Calibri" w:cs="Calibri"/>
          <w:color w:val="000000"/>
          <w:sz w:val="22"/>
          <w:szCs w:val="22"/>
        </w:rPr>
        <w:tab/>
      </w:r>
    </w:p>
    <w:p w14:paraId="3BED0E2C" w14:textId="77777777" w:rsidR="0069059E" w:rsidRPr="00C26DAA" w:rsidRDefault="00F32A9F" w:rsidP="00D05A43">
      <w:pPr>
        <w:numPr>
          <w:ilvl w:val="0"/>
          <w:numId w:val="99"/>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Znečišťování vody, ochrana život. prostředí</w:t>
      </w:r>
      <w:r w:rsidRPr="00C26DAA">
        <w:rPr>
          <w:rFonts w:ascii="Calibri" w:eastAsia="Calibri" w:hAnsi="Calibri" w:cs="Calibri"/>
          <w:color w:val="000000"/>
          <w:sz w:val="22"/>
          <w:szCs w:val="22"/>
        </w:rPr>
        <w:tab/>
      </w:r>
      <w:r w:rsidRPr="00C26DAA">
        <w:rPr>
          <w:rFonts w:ascii="Calibri" w:eastAsia="Calibri" w:hAnsi="Calibri" w:cs="Calibri"/>
          <w:color w:val="000000"/>
          <w:sz w:val="22"/>
          <w:szCs w:val="22"/>
        </w:rPr>
        <w:tab/>
      </w:r>
    </w:p>
    <w:p w14:paraId="1045897A" w14:textId="77777777" w:rsidR="0069059E" w:rsidRPr="00C26DAA" w:rsidRDefault="00F32A9F" w:rsidP="00D05A43">
      <w:pPr>
        <w:numPr>
          <w:ilvl w:val="0"/>
          <w:numId w:val="99"/>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Způsob ochrany před radiací</w:t>
      </w:r>
      <w:r w:rsidRPr="00C26DAA">
        <w:rPr>
          <w:rFonts w:ascii="Calibri" w:eastAsia="Calibri" w:hAnsi="Calibri" w:cs="Calibri"/>
          <w:color w:val="000000"/>
          <w:sz w:val="22"/>
          <w:szCs w:val="22"/>
        </w:rPr>
        <w:tab/>
      </w:r>
    </w:p>
    <w:p w14:paraId="56B7B87A" w14:textId="77777777" w:rsidR="0069059E" w:rsidRPr="00C26DAA" w:rsidRDefault="00F32A9F" w:rsidP="00D05A43">
      <w:pPr>
        <w:numPr>
          <w:ilvl w:val="0"/>
          <w:numId w:val="99"/>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První pomoc, přivolání pomoci, forma oznámení úrazu, stabilizační poloha</w:t>
      </w:r>
      <w:r w:rsidRPr="00C26DAA">
        <w:rPr>
          <w:rFonts w:ascii="Calibri" w:eastAsia="Calibri" w:hAnsi="Calibri" w:cs="Calibri"/>
          <w:color w:val="000000"/>
          <w:sz w:val="22"/>
          <w:szCs w:val="22"/>
        </w:rPr>
        <w:tab/>
      </w:r>
    </w:p>
    <w:p w14:paraId="612D1222" w14:textId="77777777" w:rsidR="0069059E" w:rsidRPr="00C26DAA" w:rsidRDefault="0069059E">
      <w:pPr>
        <w:jc w:val="both"/>
        <w:rPr>
          <w:rFonts w:ascii="Calibri" w:eastAsia="Calibri" w:hAnsi="Calibri" w:cs="Calibri"/>
          <w:color w:val="000000"/>
          <w:sz w:val="22"/>
          <w:szCs w:val="22"/>
        </w:rPr>
      </w:pPr>
    </w:p>
    <w:p w14:paraId="191D9F2F" w14:textId="77777777" w:rsidR="0069059E" w:rsidRPr="00C26DAA" w:rsidRDefault="00F32A9F">
      <w:pPr>
        <w:jc w:val="both"/>
        <w:rPr>
          <w:rFonts w:ascii="Calibri" w:eastAsia="Calibri" w:hAnsi="Calibri" w:cs="Calibri"/>
          <w:color w:val="000000"/>
          <w:sz w:val="22"/>
          <w:szCs w:val="22"/>
        </w:rPr>
      </w:pPr>
      <w:r w:rsidRPr="00C26DAA">
        <w:rPr>
          <w:rFonts w:ascii="Calibri" w:eastAsia="Calibri" w:hAnsi="Calibri" w:cs="Calibri"/>
          <w:color w:val="000000"/>
          <w:sz w:val="22"/>
          <w:szCs w:val="22"/>
        </w:rPr>
        <w:t xml:space="preserve">Daná problematika je zařazována do výuky v těchto předmětech: Zeměpis, </w:t>
      </w:r>
      <w:r w:rsidRPr="00C26DAA">
        <w:rPr>
          <w:rFonts w:ascii="Calibri" w:eastAsia="Calibri" w:hAnsi="Calibri" w:cs="Calibri"/>
          <w:sz w:val="22"/>
          <w:szCs w:val="22"/>
        </w:rPr>
        <w:t>Mediální</w:t>
      </w:r>
      <w:r w:rsidRPr="00C26DAA">
        <w:rPr>
          <w:rFonts w:ascii="Calibri" w:eastAsia="Calibri" w:hAnsi="Calibri" w:cs="Calibri"/>
          <w:color w:val="000000"/>
          <w:sz w:val="22"/>
          <w:szCs w:val="22"/>
        </w:rPr>
        <w:t xml:space="preserve"> výchova, Přírodopis a ekologie, Tělesná výchova.</w:t>
      </w:r>
    </w:p>
    <w:p w14:paraId="20709914" w14:textId="77777777" w:rsidR="0069059E" w:rsidRPr="00C26DAA" w:rsidRDefault="0069059E">
      <w:pPr>
        <w:jc w:val="both"/>
        <w:rPr>
          <w:rFonts w:ascii="Calibri" w:eastAsia="Calibri" w:hAnsi="Calibri" w:cs="Calibri"/>
          <w:color w:val="000000"/>
          <w:sz w:val="22"/>
          <w:szCs w:val="22"/>
        </w:rPr>
      </w:pPr>
    </w:p>
    <w:p w14:paraId="1AAD674A" w14:textId="77777777" w:rsidR="0069059E" w:rsidRPr="00C26DAA" w:rsidRDefault="00F32A9F">
      <w:pPr>
        <w:jc w:val="both"/>
        <w:rPr>
          <w:rFonts w:ascii="Calibri" w:eastAsia="Calibri" w:hAnsi="Calibri" w:cs="Calibri"/>
          <w:b/>
          <w:color w:val="000000"/>
          <w:sz w:val="22"/>
          <w:szCs w:val="22"/>
        </w:rPr>
      </w:pPr>
      <w:r w:rsidRPr="00C26DAA">
        <w:rPr>
          <w:rFonts w:ascii="Calibri" w:eastAsia="Calibri" w:hAnsi="Calibri" w:cs="Calibri"/>
          <w:b/>
          <w:color w:val="000000"/>
          <w:sz w:val="22"/>
          <w:szCs w:val="22"/>
        </w:rPr>
        <w:t>7. ročník</w:t>
      </w:r>
    </w:p>
    <w:p w14:paraId="09603F41" w14:textId="77777777" w:rsidR="0069059E" w:rsidRPr="00C26DAA" w:rsidRDefault="00F32A9F" w:rsidP="00D05A43">
      <w:pPr>
        <w:numPr>
          <w:ilvl w:val="0"/>
          <w:numId w:val="100"/>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IPCHO, signály, povodně</w:t>
      </w:r>
      <w:r w:rsidRPr="00C26DAA">
        <w:rPr>
          <w:rFonts w:ascii="Calibri" w:eastAsia="Calibri" w:hAnsi="Calibri" w:cs="Calibri"/>
          <w:color w:val="000000"/>
          <w:sz w:val="22"/>
          <w:szCs w:val="22"/>
        </w:rPr>
        <w:tab/>
      </w:r>
    </w:p>
    <w:p w14:paraId="4C674B06" w14:textId="77777777" w:rsidR="0069059E" w:rsidRPr="00C26DAA" w:rsidRDefault="00F32A9F" w:rsidP="00D05A43">
      <w:pPr>
        <w:numPr>
          <w:ilvl w:val="0"/>
          <w:numId w:val="100"/>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Ropa – Asie, Amerika – převoz tankery přes moře</w:t>
      </w:r>
      <w:r w:rsidRPr="00C26DAA">
        <w:rPr>
          <w:rFonts w:ascii="Calibri" w:eastAsia="Calibri" w:hAnsi="Calibri" w:cs="Calibri"/>
          <w:color w:val="000000"/>
          <w:sz w:val="22"/>
          <w:szCs w:val="22"/>
        </w:rPr>
        <w:tab/>
      </w:r>
    </w:p>
    <w:p w14:paraId="31B5F7AD" w14:textId="77777777" w:rsidR="0069059E" w:rsidRPr="00C26DAA" w:rsidRDefault="00F32A9F" w:rsidP="00D05A43">
      <w:pPr>
        <w:numPr>
          <w:ilvl w:val="0"/>
          <w:numId w:val="100"/>
        </w:numPr>
        <w:jc w:val="both"/>
        <w:rPr>
          <w:rFonts w:ascii="Calibri" w:eastAsia="Calibri" w:hAnsi="Calibri" w:cs="Calibri"/>
          <w:color w:val="000000"/>
          <w:sz w:val="22"/>
          <w:szCs w:val="22"/>
        </w:rPr>
      </w:pPr>
      <w:r w:rsidRPr="00C26DAA">
        <w:rPr>
          <w:rFonts w:ascii="Calibri" w:eastAsia="Calibri" w:hAnsi="Calibri" w:cs="Calibri"/>
          <w:color w:val="000000"/>
          <w:sz w:val="22"/>
          <w:szCs w:val="22"/>
        </w:rPr>
        <w:t>První pomoc při úrazu, stabilizovaná poloha, přivolání pomoci</w:t>
      </w:r>
      <w:r w:rsidRPr="00C26DAA">
        <w:rPr>
          <w:rFonts w:ascii="Calibri" w:eastAsia="Calibri" w:hAnsi="Calibri" w:cs="Calibri"/>
          <w:color w:val="000000"/>
          <w:sz w:val="22"/>
          <w:szCs w:val="22"/>
        </w:rPr>
        <w:tab/>
      </w:r>
    </w:p>
    <w:p w14:paraId="2CEB812A" w14:textId="77777777" w:rsidR="0069059E" w:rsidRPr="00C26DAA" w:rsidRDefault="00F32A9F" w:rsidP="00D05A43">
      <w:pPr>
        <w:numPr>
          <w:ilvl w:val="0"/>
          <w:numId w:val="100"/>
        </w:numPr>
        <w:jc w:val="both"/>
        <w:rPr>
          <w:rFonts w:ascii="Calibri" w:eastAsia="Calibri" w:hAnsi="Calibri" w:cs="Calibri"/>
          <w:color w:val="000000"/>
          <w:sz w:val="22"/>
          <w:szCs w:val="22"/>
        </w:rPr>
      </w:pPr>
      <w:proofErr w:type="gramStart"/>
      <w:r w:rsidRPr="00C26DAA">
        <w:rPr>
          <w:rFonts w:ascii="Calibri" w:eastAsia="Calibri" w:hAnsi="Calibri" w:cs="Calibri"/>
          <w:color w:val="000000"/>
          <w:sz w:val="22"/>
          <w:szCs w:val="22"/>
        </w:rPr>
        <w:t>LVK- beseda</w:t>
      </w:r>
      <w:proofErr w:type="gramEnd"/>
      <w:r w:rsidRPr="00C26DAA">
        <w:rPr>
          <w:rFonts w:ascii="Calibri" w:eastAsia="Calibri" w:hAnsi="Calibri" w:cs="Calibri"/>
          <w:color w:val="000000"/>
          <w:sz w:val="22"/>
          <w:szCs w:val="22"/>
        </w:rPr>
        <w:t xml:space="preserve"> – nejčastější úrazy na horách a předcházení jim</w:t>
      </w:r>
    </w:p>
    <w:p w14:paraId="61C6EF83" w14:textId="77777777" w:rsidR="0069059E" w:rsidRPr="00C26DAA" w:rsidRDefault="0069059E">
      <w:pPr>
        <w:jc w:val="both"/>
        <w:rPr>
          <w:rFonts w:ascii="Calibri" w:eastAsia="Calibri" w:hAnsi="Calibri" w:cs="Calibri"/>
          <w:color w:val="000000"/>
          <w:sz w:val="22"/>
          <w:szCs w:val="22"/>
        </w:rPr>
      </w:pPr>
    </w:p>
    <w:p w14:paraId="27DF6AD4" w14:textId="77777777" w:rsidR="0069059E" w:rsidRPr="00C26DAA" w:rsidRDefault="00F32A9F">
      <w:pPr>
        <w:jc w:val="both"/>
        <w:rPr>
          <w:rFonts w:ascii="Calibri" w:eastAsia="Calibri" w:hAnsi="Calibri" w:cs="Calibri"/>
          <w:color w:val="000000"/>
          <w:sz w:val="22"/>
          <w:szCs w:val="22"/>
        </w:rPr>
      </w:pPr>
      <w:r w:rsidRPr="00C26DAA">
        <w:rPr>
          <w:rFonts w:ascii="Calibri" w:eastAsia="Calibri" w:hAnsi="Calibri" w:cs="Calibri"/>
          <w:color w:val="000000"/>
          <w:sz w:val="22"/>
          <w:szCs w:val="22"/>
        </w:rPr>
        <w:t>Daná témata jsou zařazována do výuky v těchto předmětech: Výchova ke zdraví, Přírodopis a ekologie, Zeměpis, Tělesná výchova.</w:t>
      </w:r>
    </w:p>
    <w:p w14:paraId="4112129E" w14:textId="77777777" w:rsidR="0069059E" w:rsidRPr="00C26DAA" w:rsidRDefault="0069059E">
      <w:pPr>
        <w:jc w:val="both"/>
        <w:rPr>
          <w:rFonts w:ascii="Calibri" w:eastAsia="Calibri" w:hAnsi="Calibri" w:cs="Calibri"/>
          <w:color w:val="000000"/>
          <w:sz w:val="22"/>
          <w:szCs w:val="22"/>
        </w:rPr>
      </w:pPr>
    </w:p>
    <w:p w14:paraId="6D611BCD" w14:textId="77777777" w:rsidR="0069059E" w:rsidRPr="00C26DAA" w:rsidRDefault="00F32A9F">
      <w:pPr>
        <w:jc w:val="both"/>
        <w:rPr>
          <w:rFonts w:ascii="Calibri" w:eastAsia="Calibri" w:hAnsi="Calibri" w:cs="Calibri"/>
          <w:b/>
          <w:color w:val="000000"/>
          <w:sz w:val="22"/>
          <w:szCs w:val="22"/>
        </w:rPr>
      </w:pPr>
      <w:r w:rsidRPr="00C26DAA">
        <w:rPr>
          <w:rFonts w:ascii="Calibri" w:eastAsia="Calibri" w:hAnsi="Calibri" w:cs="Calibri"/>
          <w:b/>
          <w:color w:val="000000"/>
          <w:sz w:val="22"/>
          <w:szCs w:val="22"/>
        </w:rPr>
        <w:t>8.ročník</w:t>
      </w:r>
    </w:p>
    <w:p w14:paraId="41747099" w14:textId="77777777" w:rsidR="0069059E" w:rsidRPr="00C26DAA" w:rsidRDefault="00F32A9F" w:rsidP="00D05A43">
      <w:pPr>
        <w:numPr>
          <w:ilvl w:val="0"/>
          <w:numId w:val="102"/>
        </w:numPr>
        <w:ind w:left="1080" w:hanging="360"/>
        <w:jc w:val="both"/>
        <w:rPr>
          <w:rFonts w:ascii="Calibri" w:eastAsia="Calibri" w:hAnsi="Calibri" w:cs="Calibri"/>
          <w:color w:val="000000"/>
          <w:sz w:val="22"/>
          <w:szCs w:val="22"/>
        </w:rPr>
      </w:pPr>
      <w:r w:rsidRPr="00C26DAA">
        <w:rPr>
          <w:rFonts w:ascii="Calibri" w:eastAsia="Calibri" w:hAnsi="Calibri" w:cs="Calibri"/>
          <w:color w:val="000000"/>
          <w:sz w:val="22"/>
          <w:szCs w:val="22"/>
        </w:rPr>
        <w:t xml:space="preserve">Ochrana obyvatel za mimořádných událostí, únik nebezpečných látek do životního prostředí  </w:t>
      </w:r>
    </w:p>
    <w:p w14:paraId="2B10716E" w14:textId="77777777" w:rsidR="0069059E" w:rsidRPr="00C26DAA" w:rsidRDefault="00F32A9F" w:rsidP="00D05A43">
      <w:pPr>
        <w:numPr>
          <w:ilvl w:val="0"/>
          <w:numId w:val="102"/>
        </w:numPr>
        <w:ind w:left="1080" w:hanging="360"/>
        <w:jc w:val="both"/>
        <w:rPr>
          <w:rFonts w:ascii="Calibri" w:eastAsia="Calibri" w:hAnsi="Calibri" w:cs="Calibri"/>
          <w:color w:val="000000"/>
          <w:sz w:val="22"/>
          <w:szCs w:val="22"/>
        </w:rPr>
      </w:pPr>
      <w:r w:rsidRPr="00C26DAA">
        <w:rPr>
          <w:rFonts w:ascii="Calibri" w:eastAsia="Calibri" w:hAnsi="Calibri" w:cs="Calibri"/>
          <w:color w:val="000000"/>
          <w:sz w:val="22"/>
          <w:szCs w:val="22"/>
        </w:rPr>
        <w:t>Nebezpečné látky a jejich označení</w:t>
      </w:r>
      <w:r w:rsidRPr="00C26DAA">
        <w:rPr>
          <w:rFonts w:ascii="Calibri" w:eastAsia="Calibri" w:hAnsi="Calibri" w:cs="Calibri"/>
          <w:color w:val="000000"/>
          <w:sz w:val="22"/>
          <w:szCs w:val="22"/>
        </w:rPr>
        <w:tab/>
      </w:r>
    </w:p>
    <w:p w14:paraId="30DC4641" w14:textId="77777777" w:rsidR="0069059E" w:rsidRPr="00C26DAA" w:rsidRDefault="00F32A9F" w:rsidP="00D05A43">
      <w:pPr>
        <w:numPr>
          <w:ilvl w:val="0"/>
          <w:numId w:val="102"/>
        </w:numPr>
        <w:ind w:left="1080" w:hanging="360"/>
        <w:jc w:val="both"/>
        <w:rPr>
          <w:rFonts w:ascii="Calibri" w:eastAsia="Calibri" w:hAnsi="Calibri" w:cs="Calibri"/>
          <w:color w:val="000000"/>
          <w:sz w:val="22"/>
          <w:szCs w:val="22"/>
        </w:rPr>
      </w:pPr>
      <w:r w:rsidRPr="00C26DAA">
        <w:rPr>
          <w:rFonts w:ascii="Calibri" w:eastAsia="Calibri" w:hAnsi="Calibri" w:cs="Calibri"/>
          <w:color w:val="000000"/>
          <w:sz w:val="22"/>
          <w:szCs w:val="22"/>
        </w:rPr>
        <w:t xml:space="preserve">Živelné pohromy, evakuace a činnost při ní </w:t>
      </w:r>
      <w:r w:rsidRPr="00C26DAA">
        <w:rPr>
          <w:rFonts w:ascii="Calibri" w:eastAsia="Calibri" w:hAnsi="Calibri" w:cs="Calibri"/>
          <w:color w:val="000000"/>
          <w:sz w:val="22"/>
          <w:szCs w:val="22"/>
        </w:rPr>
        <w:tab/>
      </w:r>
    </w:p>
    <w:p w14:paraId="0D7FF56C" w14:textId="77777777" w:rsidR="0069059E" w:rsidRPr="00C26DAA" w:rsidRDefault="00F32A9F" w:rsidP="00D05A43">
      <w:pPr>
        <w:numPr>
          <w:ilvl w:val="0"/>
          <w:numId w:val="102"/>
        </w:numPr>
        <w:ind w:left="1080" w:hanging="360"/>
        <w:jc w:val="both"/>
        <w:rPr>
          <w:rFonts w:ascii="Calibri" w:eastAsia="Calibri" w:hAnsi="Calibri" w:cs="Calibri"/>
          <w:color w:val="000000"/>
          <w:sz w:val="22"/>
          <w:szCs w:val="22"/>
        </w:rPr>
      </w:pPr>
      <w:r w:rsidRPr="00C26DAA">
        <w:rPr>
          <w:rFonts w:ascii="Calibri" w:eastAsia="Calibri" w:hAnsi="Calibri" w:cs="Calibri"/>
          <w:color w:val="000000"/>
          <w:sz w:val="22"/>
          <w:szCs w:val="22"/>
        </w:rPr>
        <w:t>Převoz ropy tankery</w:t>
      </w:r>
      <w:r w:rsidRPr="00C26DAA">
        <w:rPr>
          <w:rFonts w:ascii="Calibri" w:eastAsia="Calibri" w:hAnsi="Calibri" w:cs="Calibri"/>
          <w:color w:val="000000"/>
          <w:sz w:val="22"/>
          <w:szCs w:val="22"/>
        </w:rPr>
        <w:tab/>
      </w:r>
    </w:p>
    <w:p w14:paraId="00F6E07E" w14:textId="77777777" w:rsidR="0069059E" w:rsidRPr="00C26DAA" w:rsidRDefault="00F32A9F" w:rsidP="00D05A43">
      <w:pPr>
        <w:numPr>
          <w:ilvl w:val="0"/>
          <w:numId w:val="101"/>
        </w:numPr>
        <w:ind w:left="1080" w:hanging="360"/>
        <w:jc w:val="both"/>
        <w:rPr>
          <w:rFonts w:ascii="Calibri" w:eastAsia="Calibri" w:hAnsi="Calibri" w:cs="Calibri"/>
          <w:color w:val="000000"/>
          <w:sz w:val="22"/>
          <w:szCs w:val="22"/>
        </w:rPr>
      </w:pPr>
      <w:r w:rsidRPr="00C26DAA">
        <w:rPr>
          <w:rFonts w:ascii="Calibri" w:eastAsia="Calibri" w:hAnsi="Calibri" w:cs="Calibri"/>
          <w:color w:val="000000"/>
          <w:sz w:val="22"/>
          <w:szCs w:val="22"/>
        </w:rPr>
        <w:t xml:space="preserve">První pomoc při zasažení chemickou látkou         </w:t>
      </w:r>
    </w:p>
    <w:p w14:paraId="1A0EF45A" w14:textId="77777777" w:rsidR="0069059E" w:rsidRPr="00C26DAA" w:rsidRDefault="00F32A9F" w:rsidP="00D05A43">
      <w:pPr>
        <w:numPr>
          <w:ilvl w:val="0"/>
          <w:numId w:val="101"/>
        </w:numPr>
        <w:ind w:left="1080" w:hanging="360"/>
        <w:jc w:val="both"/>
        <w:rPr>
          <w:rFonts w:ascii="Calibri" w:eastAsia="Calibri" w:hAnsi="Calibri" w:cs="Calibri"/>
          <w:color w:val="000000"/>
          <w:sz w:val="22"/>
          <w:szCs w:val="22"/>
        </w:rPr>
      </w:pPr>
      <w:r w:rsidRPr="00C26DAA">
        <w:rPr>
          <w:rFonts w:ascii="Calibri" w:eastAsia="Calibri" w:hAnsi="Calibri" w:cs="Calibri"/>
          <w:color w:val="000000"/>
          <w:sz w:val="22"/>
          <w:szCs w:val="22"/>
        </w:rPr>
        <w:t xml:space="preserve">Dýchací soustava – umělé dýchání, poskytování první pomoci </w:t>
      </w:r>
    </w:p>
    <w:p w14:paraId="4AC0EB79" w14:textId="77777777" w:rsidR="0069059E" w:rsidRPr="00C26DAA" w:rsidRDefault="00F32A9F" w:rsidP="00D05A43">
      <w:pPr>
        <w:numPr>
          <w:ilvl w:val="0"/>
          <w:numId w:val="101"/>
        </w:numPr>
        <w:ind w:left="1080" w:hanging="360"/>
        <w:jc w:val="both"/>
        <w:rPr>
          <w:rFonts w:ascii="Calibri" w:eastAsia="Calibri" w:hAnsi="Calibri" w:cs="Calibri"/>
          <w:color w:val="000000"/>
          <w:sz w:val="22"/>
          <w:szCs w:val="22"/>
        </w:rPr>
      </w:pPr>
      <w:r w:rsidRPr="00C26DAA">
        <w:rPr>
          <w:rFonts w:ascii="Calibri" w:eastAsia="Calibri" w:hAnsi="Calibri" w:cs="Calibri"/>
          <w:color w:val="000000"/>
          <w:sz w:val="22"/>
          <w:szCs w:val="22"/>
        </w:rPr>
        <w:t xml:space="preserve">Úraz el. proudem    </w:t>
      </w:r>
    </w:p>
    <w:p w14:paraId="661670EF" w14:textId="77777777" w:rsidR="0069059E" w:rsidRPr="00C26DAA" w:rsidRDefault="00F32A9F" w:rsidP="00D05A43">
      <w:pPr>
        <w:numPr>
          <w:ilvl w:val="0"/>
          <w:numId w:val="101"/>
        </w:numPr>
        <w:ind w:left="1080" w:hanging="360"/>
        <w:jc w:val="both"/>
        <w:rPr>
          <w:rFonts w:ascii="Calibri" w:eastAsia="Calibri" w:hAnsi="Calibri" w:cs="Calibri"/>
          <w:color w:val="000000"/>
          <w:sz w:val="22"/>
          <w:szCs w:val="22"/>
        </w:rPr>
      </w:pPr>
      <w:r w:rsidRPr="00C26DAA">
        <w:rPr>
          <w:rFonts w:ascii="Calibri" w:eastAsia="Calibri" w:hAnsi="Calibri" w:cs="Calibri"/>
          <w:color w:val="000000"/>
          <w:sz w:val="22"/>
          <w:szCs w:val="22"/>
        </w:rPr>
        <w:t>První pomoc při zdravotních potížích, aplikace předlékařské první pomoci při poranění</w:t>
      </w:r>
      <w:r w:rsidRPr="00C26DAA">
        <w:rPr>
          <w:rFonts w:ascii="Calibri" w:eastAsia="Calibri" w:hAnsi="Calibri" w:cs="Calibri"/>
          <w:color w:val="000000"/>
          <w:sz w:val="22"/>
          <w:szCs w:val="22"/>
        </w:rPr>
        <w:tab/>
      </w:r>
    </w:p>
    <w:p w14:paraId="05F77F9B" w14:textId="77777777" w:rsidR="0069059E" w:rsidRPr="00C26DAA" w:rsidRDefault="00F32A9F">
      <w:pPr>
        <w:jc w:val="both"/>
        <w:rPr>
          <w:rFonts w:ascii="Calibri" w:eastAsia="Calibri" w:hAnsi="Calibri" w:cs="Calibri"/>
          <w:color w:val="000000"/>
          <w:sz w:val="22"/>
          <w:szCs w:val="22"/>
        </w:rPr>
      </w:pPr>
      <w:r w:rsidRPr="00C26DAA">
        <w:rPr>
          <w:rFonts w:ascii="Calibri" w:eastAsia="Calibri" w:hAnsi="Calibri" w:cs="Calibri"/>
          <w:color w:val="000000"/>
          <w:sz w:val="22"/>
          <w:szCs w:val="22"/>
        </w:rPr>
        <w:t>Témata jsou zařazena do následujících předmětů Výchova ke zdraví, Zeměpis, Chemie, Přírodopis a ekologie, Svět práce.</w:t>
      </w:r>
    </w:p>
    <w:p w14:paraId="02E71DAD" w14:textId="77777777" w:rsidR="0069059E" w:rsidRPr="00C26DAA" w:rsidRDefault="0069059E">
      <w:pPr>
        <w:jc w:val="both"/>
        <w:rPr>
          <w:rFonts w:ascii="Calibri" w:eastAsia="Calibri" w:hAnsi="Calibri" w:cs="Calibri"/>
          <w:color w:val="000000"/>
          <w:sz w:val="22"/>
          <w:szCs w:val="22"/>
        </w:rPr>
      </w:pPr>
    </w:p>
    <w:p w14:paraId="776A2A72" w14:textId="77777777" w:rsidR="0069059E" w:rsidRPr="00C26DAA" w:rsidRDefault="00F32A9F">
      <w:pPr>
        <w:jc w:val="both"/>
        <w:rPr>
          <w:rFonts w:ascii="Calibri" w:eastAsia="Calibri" w:hAnsi="Calibri" w:cs="Calibri"/>
          <w:b/>
          <w:color w:val="000000"/>
          <w:sz w:val="22"/>
          <w:szCs w:val="22"/>
        </w:rPr>
      </w:pPr>
      <w:r w:rsidRPr="00C26DAA">
        <w:rPr>
          <w:rFonts w:ascii="Calibri" w:eastAsia="Calibri" w:hAnsi="Calibri" w:cs="Calibri"/>
          <w:b/>
          <w:color w:val="000000"/>
          <w:sz w:val="22"/>
          <w:szCs w:val="22"/>
        </w:rPr>
        <w:t>9.ročník</w:t>
      </w:r>
    </w:p>
    <w:p w14:paraId="3EEB44E3" w14:textId="77777777" w:rsidR="0069059E" w:rsidRPr="00C26DAA" w:rsidRDefault="00F32A9F" w:rsidP="00D05A43">
      <w:pPr>
        <w:numPr>
          <w:ilvl w:val="0"/>
          <w:numId w:val="101"/>
        </w:numPr>
        <w:ind w:left="1080" w:hanging="360"/>
        <w:jc w:val="both"/>
        <w:rPr>
          <w:rFonts w:ascii="Calibri" w:eastAsia="Calibri" w:hAnsi="Calibri" w:cs="Calibri"/>
          <w:color w:val="000000"/>
          <w:sz w:val="22"/>
          <w:szCs w:val="22"/>
        </w:rPr>
      </w:pPr>
      <w:r w:rsidRPr="00C26DAA">
        <w:rPr>
          <w:rFonts w:ascii="Calibri" w:eastAsia="Calibri" w:hAnsi="Calibri" w:cs="Calibri"/>
          <w:color w:val="000000"/>
          <w:sz w:val="22"/>
          <w:szCs w:val="22"/>
        </w:rPr>
        <w:t>Krizové stavy, varování, signály, evakuace, ukrytí, ochrana před povodněmi, linky tísňového volání, kde získat informace, prostředky improvizované ochrany</w:t>
      </w:r>
      <w:r w:rsidRPr="00C26DAA">
        <w:rPr>
          <w:rFonts w:ascii="Calibri" w:eastAsia="Calibri" w:hAnsi="Calibri" w:cs="Calibri"/>
          <w:color w:val="000000"/>
          <w:sz w:val="22"/>
          <w:szCs w:val="22"/>
        </w:rPr>
        <w:tab/>
      </w:r>
    </w:p>
    <w:p w14:paraId="62BE9167" w14:textId="77777777" w:rsidR="0069059E" w:rsidRPr="00C26DAA" w:rsidRDefault="00F32A9F" w:rsidP="00D05A43">
      <w:pPr>
        <w:numPr>
          <w:ilvl w:val="0"/>
          <w:numId w:val="101"/>
        </w:numPr>
        <w:ind w:left="1080" w:hanging="360"/>
        <w:jc w:val="both"/>
        <w:rPr>
          <w:rFonts w:ascii="Calibri" w:eastAsia="Calibri" w:hAnsi="Calibri" w:cs="Calibri"/>
          <w:color w:val="000000"/>
          <w:sz w:val="22"/>
          <w:szCs w:val="22"/>
        </w:rPr>
      </w:pPr>
      <w:r w:rsidRPr="00C26DAA">
        <w:rPr>
          <w:rFonts w:ascii="Calibri" w:eastAsia="Calibri" w:hAnsi="Calibri" w:cs="Calibri"/>
          <w:color w:val="000000"/>
          <w:sz w:val="22"/>
          <w:szCs w:val="22"/>
        </w:rPr>
        <w:t>Bezpečné zacházení s elektrickými zařízeními</w:t>
      </w:r>
      <w:r w:rsidRPr="00C26DAA">
        <w:rPr>
          <w:rFonts w:ascii="Calibri" w:eastAsia="Calibri" w:hAnsi="Calibri" w:cs="Calibri"/>
          <w:color w:val="000000"/>
          <w:sz w:val="22"/>
          <w:szCs w:val="22"/>
        </w:rPr>
        <w:tab/>
      </w:r>
    </w:p>
    <w:p w14:paraId="43DD0D8F" w14:textId="77777777" w:rsidR="0069059E" w:rsidRPr="00C26DAA" w:rsidRDefault="00F32A9F" w:rsidP="00D05A43">
      <w:pPr>
        <w:numPr>
          <w:ilvl w:val="0"/>
          <w:numId w:val="101"/>
        </w:numPr>
        <w:ind w:left="1080" w:hanging="360"/>
        <w:jc w:val="both"/>
        <w:rPr>
          <w:rFonts w:ascii="Calibri" w:eastAsia="Calibri" w:hAnsi="Calibri" w:cs="Calibri"/>
          <w:color w:val="000000"/>
          <w:sz w:val="22"/>
          <w:szCs w:val="22"/>
        </w:rPr>
      </w:pPr>
      <w:r w:rsidRPr="00C26DAA">
        <w:rPr>
          <w:rFonts w:ascii="Calibri" w:eastAsia="Calibri" w:hAnsi="Calibri" w:cs="Calibri"/>
          <w:color w:val="000000"/>
          <w:sz w:val="22"/>
          <w:szCs w:val="22"/>
        </w:rPr>
        <w:t>Vznik požáru, hasící prostředky (typy a použití)</w:t>
      </w:r>
    </w:p>
    <w:p w14:paraId="125E0B6E" w14:textId="77777777" w:rsidR="0069059E" w:rsidRPr="00C26DAA" w:rsidRDefault="00F32A9F" w:rsidP="00D05A43">
      <w:pPr>
        <w:numPr>
          <w:ilvl w:val="0"/>
          <w:numId w:val="101"/>
        </w:numPr>
        <w:ind w:left="1080" w:hanging="360"/>
        <w:jc w:val="both"/>
        <w:rPr>
          <w:rFonts w:ascii="Calibri" w:eastAsia="Calibri" w:hAnsi="Calibri" w:cs="Calibri"/>
          <w:color w:val="000000"/>
          <w:sz w:val="22"/>
          <w:szCs w:val="22"/>
        </w:rPr>
      </w:pPr>
      <w:r w:rsidRPr="00C26DAA">
        <w:rPr>
          <w:rFonts w:ascii="Calibri" w:eastAsia="Calibri" w:hAnsi="Calibri" w:cs="Calibri"/>
          <w:color w:val="000000"/>
          <w:sz w:val="22"/>
          <w:szCs w:val="22"/>
        </w:rPr>
        <w:t>Zemětřesení, sopečná činnost. Živelné pohromy, povodně větrné bouře</w:t>
      </w:r>
      <w:r w:rsidRPr="00C26DAA">
        <w:rPr>
          <w:rFonts w:ascii="Calibri" w:eastAsia="Calibri" w:hAnsi="Calibri" w:cs="Calibri"/>
          <w:color w:val="000000"/>
          <w:sz w:val="22"/>
          <w:szCs w:val="22"/>
        </w:rPr>
        <w:tab/>
      </w:r>
    </w:p>
    <w:p w14:paraId="3CE944B1" w14:textId="77777777" w:rsidR="0069059E" w:rsidRPr="00C26DAA" w:rsidRDefault="00F32A9F" w:rsidP="00D05A43">
      <w:pPr>
        <w:numPr>
          <w:ilvl w:val="0"/>
          <w:numId w:val="101"/>
        </w:numPr>
        <w:ind w:left="1080" w:hanging="360"/>
        <w:jc w:val="both"/>
        <w:rPr>
          <w:rFonts w:ascii="Calibri" w:eastAsia="Calibri" w:hAnsi="Calibri" w:cs="Calibri"/>
          <w:color w:val="000000"/>
          <w:sz w:val="22"/>
          <w:szCs w:val="22"/>
        </w:rPr>
      </w:pPr>
      <w:r w:rsidRPr="00C26DAA">
        <w:rPr>
          <w:rFonts w:ascii="Calibri" w:eastAsia="Calibri" w:hAnsi="Calibri" w:cs="Calibri"/>
          <w:color w:val="000000"/>
          <w:sz w:val="22"/>
          <w:szCs w:val="22"/>
        </w:rPr>
        <w:t>Těžba, naleziště a použití fosilních paliv. Zpracování fosilních paliv</w:t>
      </w:r>
      <w:r w:rsidRPr="00C26DAA">
        <w:rPr>
          <w:rFonts w:ascii="Calibri" w:eastAsia="Calibri" w:hAnsi="Calibri" w:cs="Calibri"/>
          <w:color w:val="000000"/>
          <w:sz w:val="22"/>
          <w:szCs w:val="22"/>
        </w:rPr>
        <w:tab/>
      </w:r>
      <w:r w:rsidRPr="00C26DAA">
        <w:rPr>
          <w:rFonts w:ascii="Calibri" w:eastAsia="Calibri" w:hAnsi="Calibri" w:cs="Calibri"/>
          <w:color w:val="000000"/>
          <w:sz w:val="22"/>
          <w:szCs w:val="22"/>
        </w:rPr>
        <w:tab/>
      </w:r>
    </w:p>
    <w:p w14:paraId="5BFD09F3" w14:textId="77777777" w:rsidR="0069059E" w:rsidRPr="00C26DAA" w:rsidRDefault="00F32A9F" w:rsidP="00D05A43">
      <w:pPr>
        <w:numPr>
          <w:ilvl w:val="0"/>
          <w:numId w:val="101"/>
        </w:numPr>
        <w:ind w:left="1080" w:hanging="360"/>
        <w:jc w:val="both"/>
        <w:rPr>
          <w:rFonts w:ascii="Calibri" w:eastAsia="Calibri" w:hAnsi="Calibri" w:cs="Calibri"/>
          <w:color w:val="000000"/>
          <w:sz w:val="22"/>
          <w:szCs w:val="22"/>
        </w:rPr>
      </w:pPr>
      <w:r w:rsidRPr="00C26DAA">
        <w:rPr>
          <w:rFonts w:ascii="Calibri" w:eastAsia="Calibri" w:hAnsi="Calibri" w:cs="Calibri"/>
          <w:color w:val="000000"/>
          <w:sz w:val="22"/>
          <w:szCs w:val="22"/>
        </w:rPr>
        <w:t>Jaderná elektrárna Dukovany, radioaktivita. Ochrana člověka – radiační havárie</w:t>
      </w:r>
      <w:r w:rsidRPr="00C26DAA">
        <w:rPr>
          <w:rFonts w:ascii="Calibri" w:eastAsia="Calibri" w:hAnsi="Calibri" w:cs="Calibri"/>
          <w:color w:val="000000"/>
          <w:sz w:val="22"/>
          <w:szCs w:val="22"/>
        </w:rPr>
        <w:tab/>
      </w:r>
    </w:p>
    <w:p w14:paraId="15738C57" w14:textId="77777777" w:rsidR="0069059E" w:rsidRPr="00C26DAA" w:rsidRDefault="00F32A9F" w:rsidP="00D05A43">
      <w:pPr>
        <w:numPr>
          <w:ilvl w:val="0"/>
          <w:numId w:val="101"/>
        </w:numPr>
        <w:ind w:left="1080" w:hanging="360"/>
        <w:jc w:val="both"/>
        <w:rPr>
          <w:rFonts w:ascii="Calibri" w:eastAsia="Calibri" w:hAnsi="Calibri" w:cs="Calibri"/>
          <w:color w:val="000000"/>
          <w:sz w:val="22"/>
          <w:szCs w:val="22"/>
        </w:rPr>
      </w:pPr>
      <w:r w:rsidRPr="00C26DAA">
        <w:rPr>
          <w:rFonts w:ascii="Calibri" w:eastAsia="Calibri" w:hAnsi="Calibri" w:cs="Calibri"/>
          <w:color w:val="000000"/>
          <w:sz w:val="22"/>
          <w:szCs w:val="22"/>
        </w:rPr>
        <w:t xml:space="preserve">Úraz elektrickým proudem, poskytnutí první pomoci </w:t>
      </w:r>
    </w:p>
    <w:p w14:paraId="0CDBB003" w14:textId="77777777" w:rsidR="0069059E" w:rsidRPr="00C26DAA" w:rsidRDefault="00F32A9F" w:rsidP="00D05A43">
      <w:pPr>
        <w:numPr>
          <w:ilvl w:val="0"/>
          <w:numId w:val="101"/>
        </w:numPr>
        <w:ind w:left="1080" w:hanging="360"/>
        <w:jc w:val="both"/>
        <w:rPr>
          <w:rFonts w:ascii="Calibri" w:eastAsia="Calibri" w:hAnsi="Calibri" w:cs="Calibri"/>
          <w:color w:val="000000"/>
          <w:sz w:val="22"/>
          <w:szCs w:val="22"/>
        </w:rPr>
      </w:pPr>
      <w:r w:rsidRPr="00C26DAA">
        <w:rPr>
          <w:rFonts w:ascii="Calibri" w:eastAsia="Calibri" w:hAnsi="Calibri" w:cs="Calibri"/>
          <w:color w:val="000000"/>
          <w:sz w:val="22"/>
          <w:szCs w:val="22"/>
        </w:rPr>
        <w:t>Zásady první pomoci při úrazech a zdravotních potížích</w:t>
      </w:r>
    </w:p>
    <w:p w14:paraId="62FC24BA" w14:textId="77777777" w:rsidR="0069059E" w:rsidRPr="00C26DAA" w:rsidRDefault="0069059E">
      <w:pPr>
        <w:ind w:left="1080" w:hanging="360"/>
        <w:jc w:val="both"/>
        <w:rPr>
          <w:rFonts w:ascii="Calibri" w:eastAsia="Calibri" w:hAnsi="Calibri" w:cs="Calibri"/>
          <w:color w:val="000000"/>
          <w:sz w:val="22"/>
          <w:szCs w:val="22"/>
        </w:rPr>
      </w:pPr>
    </w:p>
    <w:p w14:paraId="7E19D1E7" w14:textId="77777777" w:rsidR="0069059E" w:rsidRDefault="00F32A9F">
      <w:pPr>
        <w:jc w:val="both"/>
        <w:rPr>
          <w:rFonts w:ascii="Calibri" w:eastAsia="Calibri" w:hAnsi="Calibri" w:cs="Calibri"/>
          <w:color w:val="000000"/>
        </w:rPr>
        <w:sectPr w:rsidR="0069059E">
          <w:pgSz w:w="11906" w:h="16838"/>
          <w:pgMar w:top="1134" w:right="1134" w:bottom="1134" w:left="1134" w:header="709" w:footer="709" w:gutter="0"/>
          <w:cols w:space="708"/>
        </w:sectPr>
      </w:pPr>
      <w:r w:rsidRPr="00C26DAA">
        <w:rPr>
          <w:rFonts w:ascii="Calibri" w:eastAsia="Calibri" w:hAnsi="Calibri" w:cs="Calibri"/>
          <w:color w:val="000000"/>
          <w:sz w:val="22"/>
          <w:szCs w:val="22"/>
        </w:rPr>
        <w:t>Tematické celky jsou rozloženy do těchto předmětů: Výchova ke zdraví, Zeměpis, Chemie, Svět práce, Fyzika, Přírodopis a ekologie.</w:t>
      </w:r>
    </w:p>
    <w:p w14:paraId="3F967F0F" w14:textId="77777777" w:rsidR="0069059E" w:rsidRPr="00E40515" w:rsidRDefault="00F32A9F" w:rsidP="00E40515">
      <w:pPr>
        <w:pStyle w:val="Nadpis3"/>
        <w:rPr>
          <w:rFonts w:eastAsia="Calibri"/>
          <w:u w:val="single"/>
        </w:rPr>
      </w:pPr>
      <w:bookmarkStart w:id="65" w:name="_Toc202946555"/>
      <w:r w:rsidRPr="00E40515">
        <w:rPr>
          <w:rFonts w:eastAsia="Calibri"/>
          <w:u w:val="single"/>
        </w:rPr>
        <w:lastRenderedPageBreak/>
        <w:t>Etická výchova</w:t>
      </w:r>
      <w:bookmarkEnd w:id="65"/>
    </w:p>
    <w:p w14:paraId="0B952AE9" w14:textId="77777777" w:rsidR="0069059E" w:rsidRDefault="0069059E">
      <w:pPr>
        <w:jc w:val="center"/>
        <w:rPr>
          <w:rFonts w:ascii="Calibri" w:eastAsia="Calibri" w:hAnsi="Calibri" w:cs="Calibri"/>
          <w:b/>
          <w:color w:val="000000"/>
        </w:rPr>
      </w:pPr>
    </w:p>
    <w:p w14:paraId="749BD28E" w14:textId="77777777" w:rsidR="0069059E" w:rsidRPr="00C26DAA" w:rsidRDefault="00F32A9F">
      <w:pPr>
        <w:pBdr>
          <w:top w:val="nil"/>
          <w:left w:val="nil"/>
          <w:bottom w:val="nil"/>
          <w:right w:val="nil"/>
          <w:between w:val="nil"/>
        </w:pBdr>
        <w:spacing w:before="120"/>
        <w:ind w:firstLine="851"/>
        <w:jc w:val="both"/>
        <w:rPr>
          <w:rFonts w:ascii="Calibri" w:eastAsia="Calibri" w:hAnsi="Calibri" w:cs="Calibri"/>
          <w:color w:val="000000"/>
          <w:sz w:val="22"/>
          <w:szCs w:val="22"/>
        </w:rPr>
      </w:pPr>
      <w:r w:rsidRPr="00C26DAA">
        <w:rPr>
          <w:rFonts w:ascii="Calibri" w:eastAsia="Calibri" w:hAnsi="Calibri" w:cs="Calibri"/>
          <w:color w:val="000000"/>
          <w:sz w:val="22"/>
          <w:szCs w:val="22"/>
        </w:rPr>
        <w:t xml:space="preserve">Etická výchova žáka především vede: k navázání a udržování uspokojivých vztahů, k vytvoření si pravdivé představy o sobě samém, k tvořivému řešení každodenních problémů, k formulaci svých názorů a postojů na základě vlastního úsudku s využitím poznatků z diskuze s druhými, ke kritickému vnímání vlivu vzorů při vytváření vlastního světonázoru, k pochopení základních environmentálních a ekologických problémů a souvislostí moderního světa. </w:t>
      </w:r>
    </w:p>
    <w:p w14:paraId="18E98E58"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ab/>
      </w:r>
    </w:p>
    <w:p w14:paraId="53068A14"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ab/>
        <w:t>Problematika etické výchovy bude včleněna do vzdělávacích oborů jednotlivých předmětů.</w:t>
      </w:r>
    </w:p>
    <w:p w14:paraId="3CEBFF60" w14:textId="77777777" w:rsidR="0069059E" w:rsidRPr="00C26DAA" w:rsidRDefault="0069059E">
      <w:pPr>
        <w:rPr>
          <w:rFonts w:ascii="Calibri" w:eastAsia="Calibri" w:hAnsi="Calibri" w:cs="Calibri"/>
          <w:color w:val="000000"/>
          <w:sz w:val="22"/>
          <w:szCs w:val="22"/>
        </w:rPr>
      </w:pPr>
    </w:p>
    <w:p w14:paraId="44B0E51C"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Metody:</w:t>
      </w:r>
    </w:p>
    <w:p w14:paraId="515237D7"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-prožitkové metody, informace z médií, rozhovory s lidmi, projektové vyučování, kooperativní učení, dramatizace</w:t>
      </w:r>
    </w:p>
    <w:p w14:paraId="5A3516AF" w14:textId="77777777" w:rsidR="0069059E" w:rsidRDefault="0069059E">
      <w:pPr>
        <w:rPr>
          <w:rFonts w:ascii="Calibri" w:eastAsia="Calibri" w:hAnsi="Calibri" w:cs="Calibri"/>
        </w:rPr>
        <w:sectPr w:rsidR="0069059E">
          <w:pgSz w:w="11906" w:h="16838"/>
          <w:pgMar w:top="1134" w:right="1134" w:bottom="1134" w:left="1134" w:header="709" w:footer="709" w:gutter="0"/>
          <w:cols w:space="708"/>
        </w:sectPr>
      </w:pPr>
    </w:p>
    <w:p w14:paraId="41B420C6" w14:textId="77777777" w:rsidR="0069059E" w:rsidRDefault="00F32A9F">
      <w:pPr>
        <w:rPr>
          <w:rFonts w:ascii="Calibri" w:eastAsia="Calibri" w:hAnsi="Calibri" w:cs="Calibri"/>
          <w:b/>
          <w:color w:val="000000"/>
          <w:sz w:val="32"/>
          <w:szCs w:val="32"/>
        </w:rPr>
      </w:pPr>
      <w:r>
        <w:rPr>
          <w:rFonts w:ascii="Calibri" w:eastAsia="Calibri" w:hAnsi="Calibri" w:cs="Calibri"/>
          <w:b/>
          <w:color w:val="000000"/>
          <w:sz w:val="32"/>
          <w:szCs w:val="32"/>
        </w:rPr>
        <w:lastRenderedPageBreak/>
        <w:t>Vzdělávací oblast: Etická výchova 1. stupeň</w:t>
      </w:r>
    </w:p>
    <w:tbl>
      <w:tblPr>
        <w:tblStyle w:val="afffffffffffffffff0"/>
        <w:tblW w:w="148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7"/>
        <w:gridCol w:w="6237"/>
        <w:gridCol w:w="907"/>
        <w:gridCol w:w="907"/>
        <w:gridCol w:w="907"/>
        <w:gridCol w:w="907"/>
        <w:gridCol w:w="908"/>
      </w:tblGrid>
      <w:tr w:rsidR="0069059E" w:rsidRPr="00C26DAA" w14:paraId="4D7562C3" w14:textId="77777777">
        <w:tc>
          <w:tcPr>
            <w:tcW w:w="4077" w:type="dxa"/>
            <w:tcBorders>
              <w:top w:val="single" w:sz="4" w:space="0" w:color="000000"/>
              <w:left w:val="single" w:sz="4" w:space="0" w:color="000000"/>
              <w:bottom w:val="single" w:sz="4" w:space="0" w:color="000000"/>
              <w:right w:val="single" w:sz="4" w:space="0" w:color="000000"/>
            </w:tcBorders>
            <w:shd w:val="clear" w:color="auto" w:fill="auto"/>
          </w:tcPr>
          <w:p w14:paraId="365A26AB" w14:textId="77777777" w:rsidR="0069059E" w:rsidRPr="00C26DAA" w:rsidRDefault="00F32A9F">
            <w:pPr>
              <w:pBdr>
                <w:top w:val="nil"/>
                <w:left w:val="nil"/>
                <w:bottom w:val="nil"/>
                <w:right w:val="nil"/>
                <w:between w:val="nil"/>
              </w:pBdr>
              <w:spacing w:before="20"/>
              <w:ind w:left="397" w:right="113"/>
              <w:jc w:val="center"/>
              <w:rPr>
                <w:rFonts w:ascii="Calibri" w:eastAsia="Calibri" w:hAnsi="Calibri" w:cs="Calibri"/>
                <w:color w:val="000000"/>
                <w:sz w:val="22"/>
                <w:szCs w:val="22"/>
              </w:rPr>
            </w:pPr>
            <w:r w:rsidRPr="00C26DAA">
              <w:rPr>
                <w:rFonts w:ascii="Calibri" w:eastAsia="Calibri" w:hAnsi="Calibri" w:cs="Calibri"/>
                <w:color w:val="000000"/>
                <w:sz w:val="22"/>
                <w:szCs w:val="22"/>
              </w:rPr>
              <w:t>Výstup</w:t>
            </w:r>
          </w:p>
          <w:p w14:paraId="3B8A46B0" w14:textId="77777777" w:rsidR="0069059E" w:rsidRPr="00C26DAA" w:rsidRDefault="0069059E">
            <w:pPr>
              <w:jc w:val="center"/>
              <w:rPr>
                <w:rFonts w:ascii="Calibri" w:eastAsia="Calibri" w:hAnsi="Calibri" w:cs="Calibri"/>
                <w:color w:val="000000"/>
                <w:sz w:val="22"/>
                <w:szCs w:val="22"/>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42C69C3D" w14:textId="77777777" w:rsidR="0069059E" w:rsidRPr="00C26DAA" w:rsidRDefault="00F32A9F">
            <w:pPr>
              <w:jc w:val="center"/>
              <w:rPr>
                <w:rFonts w:ascii="Calibri" w:eastAsia="Calibri" w:hAnsi="Calibri" w:cs="Calibri"/>
                <w:color w:val="000000"/>
                <w:sz w:val="22"/>
                <w:szCs w:val="22"/>
              </w:rPr>
            </w:pPr>
            <w:r w:rsidRPr="00C26DAA">
              <w:rPr>
                <w:rFonts w:ascii="Calibri" w:eastAsia="Calibri" w:hAnsi="Calibri" w:cs="Calibri"/>
                <w:color w:val="000000"/>
                <w:sz w:val="22"/>
                <w:szCs w:val="22"/>
              </w:rPr>
              <w:t>Učivo</w:t>
            </w: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14:paraId="5864A2E1" w14:textId="77777777" w:rsidR="0069059E" w:rsidRPr="00C26DAA" w:rsidRDefault="00F32A9F">
            <w:pPr>
              <w:jc w:val="center"/>
              <w:rPr>
                <w:rFonts w:ascii="Calibri" w:eastAsia="Calibri" w:hAnsi="Calibri" w:cs="Calibri"/>
                <w:color w:val="000000"/>
                <w:sz w:val="22"/>
                <w:szCs w:val="22"/>
              </w:rPr>
            </w:pPr>
            <w:r w:rsidRPr="00C26DAA">
              <w:rPr>
                <w:rFonts w:ascii="Calibri" w:eastAsia="Calibri" w:hAnsi="Calibri" w:cs="Calibri"/>
                <w:color w:val="000000"/>
                <w:sz w:val="22"/>
                <w:szCs w:val="22"/>
              </w:rPr>
              <w:t>1.</w:t>
            </w: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14:paraId="27C97FF6" w14:textId="77777777" w:rsidR="0069059E" w:rsidRPr="00C26DAA" w:rsidRDefault="00F32A9F">
            <w:pPr>
              <w:jc w:val="center"/>
              <w:rPr>
                <w:rFonts w:ascii="Calibri" w:eastAsia="Calibri" w:hAnsi="Calibri" w:cs="Calibri"/>
                <w:color w:val="000000"/>
                <w:sz w:val="22"/>
                <w:szCs w:val="22"/>
              </w:rPr>
            </w:pPr>
            <w:r w:rsidRPr="00C26DAA">
              <w:rPr>
                <w:rFonts w:ascii="Calibri" w:eastAsia="Calibri" w:hAnsi="Calibri" w:cs="Calibri"/>
                <w:color w:val="000000"/>
                <w:sz w:val="22"/>
                <w:szCs w:val="22"/>
              </w:rPr>
              <w:t>2.</w:t>
            </w: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14:paraId="783EBB42" w14:textId="77777777" w:rsidR="0069059E" w:rsidRPr="00C26DAA" w:rsidRDefault="00F32A9F">
            <w:pPr>
              <w:jc w:val="center"/>
              <w:rPr>
                <w:rFonts w:ascii="Calibri" w:eastAsia="Calibri" w:hAnsi="Calibri" w:cs="Calibri"/>
                <w:color w:val="000000"/>
                <w:sz w:val="22"/>
                <w:szCs w:val="22"/>
              </w:rPr>
            </w:pPr>
            <w:r w:rsidRPr="00C26DAA">
              <w:rPr>
                <w:rFonts w:ascii="Calibri" w:eastAsia="Calibri" w:hAnsi="Calibri" w:cs="Calibri"/>
                <w:color w:val="000000"/>
                <w:sz w:val="22"/>
                <w:szCs w:val="22"/>
              </w:rPr>
              <w:t>3.</w:t>
            </w: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14:paraId="19A2CA57" w14:textId="77777777" w:rsidR="0069059E" w:rsidRPr="00C26DAA" w:rsidRDefault="00F32A9F">
            <w:pPr>
              <w:jc w:val="center"/>
              <w:rPr>
                <w:rFonts w:ascii="Calibri" w:eastAsia="Calibri" w:hAnsi="Calibri" w:cs="Calibri"/>
                <w:color w:val="000000"/>
                <w:sz w:val="22"/>
                <w:szCs w:val="22"/>
              </w:rPr>
            </w:pPr>
            <w:r w:rsidRPr="00C26DAA">
              <w:rPr>
                <w:rFonts w:ascii="Calibri" w:eastAsia="Calibri" w:hAnsi="Calibri" w:cs="Calibri"/>
                <w:color w:val="000000"/>
                <w:sz w:val="22"/>
                <w:szCs w:val="22"/>
              </w:rPr>
              <w:t>4.</w:t>
            </w:r>
          </w:p>
        </w:tc>
        <w:tc>
          <w:tcPr>
            <w:tcW w:w="908" w:type="dxa"/>
            <w:tcBorders>
              <w:top w:val="single" w:sz="4" w:space="0" w:color="000000"/>
              <w:left w:val="single" w:sz="4" w:space="0" w:color="000000"/>
              <w:bottom w:val="single" w:sz="4" w:space="0" w:color="000000"/>
              <w:right w:val="single" w:sz="4" w:space="0" w:color="000000"/>
            </w:tcBorders>
            <w:shd w:val="clear" w:color="auto" w:fill="auto"/>
          </w:tcPr>
          <w:p w14:paraId="15392CB9" w14:textId="77777777" w:rsidR="0069059E" w:rsidRPr="00C26DAA" w:rsidRDefault="00F32A9F">
            <w:pPr>
              <w:jc w:val="center"/>
              <w:rPr>
                <w:rFonts w:ascii="Calibri" w:eastAsia="Calibri" w:hAnsi="Calibri" w:cs="Calibri"/>
                <w:color w:val="000000"/>
                <w:sz w:val="22"/>
                <w:szCs w:val="22"/>
              </w:rPr>
            </w:pPr>
            <w:r w:rsidRPr="00C26DAA">
              <w:rPr>
                <w:rFonts w:ascii="Calibri" w:eastAsia="Calibri" w:hAnsi="Calibri" w:cs="Calibri"/>
                <w:color w:val="000000"/>
                <w:sz w:val="22"/>
                <w:szCs w:val="22"/>
              </w:rPr>
              <w:t>5.</w:t>
            </w:r>
          </w:p>
        </w:tc>
      </w:tr>
      <w:tr w:rsidR="0069059E" w:rsidRPr="00C26DAA" w14:paraId="64F58F91" w14:textId="77777777">
        <w:tc>
          <w:tcPr>
            <w:tcW w:w="4077" w:type="dxa"/>
            <w:tcBorders>
              <w:top w:val="single" w:sz="4" w:space="0" w:color="000000"/>
              <w:left w:val="single" w:sz="4" w:space="0" w:color="000000"/>
              <w:bottom w:val="single" w:sz="4" w:space="0" w:color="000000"/>
              <w:right w:val="single" w:sz="4" w:space="0" w:color="000000"/>
            </w:tcBorders>
            <w:shd w:val="clear" w:color="auto" w:fill="auto"/>
          </w:tcPr>
          <w:p w14:paraId="2B5ABD77" w14:textId="77777777" w:rsidR="0069059E" w:rsidRPr="00C26DAA" w:rsidRDefault="00F32A9F">
            <w:pPr>
              <w:pBdr>
                <w:top w:val="nil"/>
                <w:left w:val="nil"/>
                <w:bottom w:val="nil"/>
                <w:right w:val="nil"/>
                <w:between w:val="nil"/>
              </w:pBdr>
              <w:spacing w:before="20"/>
              <w:ind w:left="397" w:right="113"/>
              <w:rPr>
                <w:rFonts w:ascii="Calibri" w:eastAsia="Calibri" w:hAnsi="Calibri" w:cs="Calibri"/>
                <w:color w:val="000000"/>
                <w:sz w:val="22"/>
                <w:szCs w:val="22"/>
              </w:rPr>
            </w:pPr>
            <w:r w:rsidRPr="00C26DAA">
              <w:rPr>
                <w:rFonts w:ascii="Calibri" w:eastAsia="Calibri" w:hAnsi="Calibri" w:cs="Calibri"/>
                <w:color w:val="000000"/>
                <w:sz w:val="22"/>
                <w:szCs w:val="22"/>
              </w:rPr>
              <w:t>1. období</w:t>
            </w:r>
          </w:p>
          <w:p w14:paraId="532343EA" w14:textId="77777777" w:rsidR="0069059E" w:rsidRPr="00C26DAA" w:rsidRDefault="00F32A9F">
            <w:pPr>
              <w:numPr>
                <w:ilvl w:val="0"/>
                <w:numId w:val="78"/>
              </w:numPr>
              <w:pBdr>
                <w:top w:val="nil"/>
                <w:left w:val="nil"/>
                <w:bottom w:val="nil"/>
                <w:right w:val="nil"/>
                <w:between w:val="nil"/>
              </w:pBdr>
              <w:spacing w:before="20"/>
              <w:ind w:right="113"/>
              <w:rPr>
                <w:rFonts w:ascii="Calibri" w:eastAsia="Calibri" w:hAnsi="Calibri" w:cs="Calibri"/>
                <w:color w:val="000000"/>
                <w:sz w:val="22"/>
                <w:szCs w:val="22"/>
              </w:rPr>
            </w:pPr>
            <w:r w:rsidRPr="00C26DAA">
              <w:rPr>
                <w:rFonts w:ascii="Calibri" w:eastAsia="Calibri" w:hAnsi="Calibri" w:cs="Calibri"/>
                <w:color w:val="000000"/>
                <w:sz w:val="22"/>
                <w:szCs w:val="22"/>
              </w:rPr>
              <w:t>osvojí si oslovování křestními jmény, používání vhodných forem pozdravu, naslouchání, dodržování jednoduchých komunikačních pravidel ve třídě, poděkování, omluvu, přiměřenou gestikulaci</w:t>
            </w:r>
          </w:p>
          <w:p w14:paraId="0AF13F01" w14:textId="77777777" w:rsidR="0069059E" w:rsidRPr="00C26DAA" w:rsidRDefault="00F32A9F">
            <w:pPr>
              <w:numPr>
                <w:ilvl w:val="0"/>
                <w:numId w:val="78"/>
              </w:numPr>
              <w:pBdr>
                <w:top w:val="nil"/>
                <w:left w:val="nil"/>
                <w:bottom w:val="nil"/>
                <w:right w:val="nil"/>
                <w:between w:val="nil"/>
              </w:pBdr>
              <w:spacing w:before="20"/>
              <w:ind w:right="113"/>
              <w:rPr>
                <w:rFonts w:ascii="Calibri" w:eastAsia="Calibri" w:hAnsi="Calibri" w:cs="Calibri"/>
                <w:color w:val="000000"/>
                <w:sz w:val="22"/>
                <w:szCs w:val="22"/>
              </w:rPr>
            </w:pPr>
            <w:r w:rsidRPr="00C26DAA">
              <w:rPr>
                <w:rFonts w:ascii="Calibri" w:eastAsia="Calibri" w:hAnsi="Calibri" w:cs="Calibri"/>
                <w:color w:val="000000"/>
                <w:sz w:val="22"/>
                <w:szCs w:val="22"/>
              </w:rPr>
              <w:t xml:space="preserve"> podílí se na vytváření společenství třídy prostřednictvím dodržování jasných a splnitelných pravidel</w:t>
            </w:r>
          </w:p>
          <w:p w14:paraId="640AB86B" w14:textId="77777777" w:rsidR="0069059E" w:rsidRPr="00C26DAA" w:rsidRDefault="0069059E">
            <w:pPr>
              <w:rPr>
                <w:rFonts w:ascii="Calibri" w:eastAsia="Calibri" w:hAnsi="Calibri" w:cs="Calibri"/>
                <w:color w:val="000000"/>
                <w:sz w:val="22"/>
                <w:szCs w:val="22"/>
              </w:rPr>
            </w:pPr>
          </w:p>
        </w:tc>
        <w:tc>
          <w:tcPr>
            <w:tcW w:w="623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A51BD69" w14:textId="77777777" w:rsidR="0069059E" w:rsidRPr="00C26DAA" w:rsidRDefault="0069059E">
            <w:pPr>
              <w:rPr>
                <w:rFonts w:ascii="Calibri" w:eastAsia="Calibri" w:hAnsi="Calibri" w:cs="Calibri"/>
                <w:b/>
                <w:color w:val="000000"/>
                <w:sz w:val="22"/>
                <w:szCs w:val="22"/>
              </w:rPr>
            </w:pPr>
          </w:p>
          <w:p w14:paraId="7CDC2521" w14:textId="77777777" w:rsidR="0069059E" w:rsidRPr="00C26DAA" w:rsidRDefault="00F32A9F">
            <w:pPr>
              <w:rPr>
                <w:rFonts w:ascii="Calibri" w:eastAsia="Calibri" w:hAnsi="Calibri" w:cs="Calibri"/>
                <w:b/>
                <w:color w:val="000000"/>
                <w:sz w:val="22"/>
                <w:szCs w:val="22"/>
              </w:rPr>
            </w:pPr>
            <w:r w:rsidRPr="00C26DAA">
              <w:rPr>
                <w:rFonts w:ascii="Calibri" w:eastAsia="Calibri" w:hAnsi="Calibri" w:cs="Calibri"/>
                <w:b/>
                <w:color w:val="000000"/>
                <w:sz w:val="22"/>
                <w:szCs w:val="22"/>
              </w:rPr>
              <w:t>Základní komunikační dovednosti</w:t>
            </w:r>
          </w:p>
          <w:p w14:paraId="248967D7" w14:textId="77777777" w:rsidR="0069059E" w:rsidRPr="00C26DAA" w:rsidRDefault="0069059E">
            <w:pPr>
              <w:rPr>
                <w:rFonts w:ascii="Calibri" w:eastAsia="Calibri" w:hAnsi="Calibri" w:cs="Calibri"/>
                <w:b/>
                <w:color w:val="000000"/>
                <w:sz w:val="22"/>
                <w:szCs w:val="22"/>
              </w:rPr>
            </w:pPr>
          </w:p>
          <w:p w14:paraId="46615887" w14:textId="77777777" w:rsidR="0069059E" w:rsidRPr="00C26DAA" w:rsidRDefault="00F32A9F">
            <w:pPr>
              <w:numPr>
                <w:ilvl w:val="0"/>
                <w:numId w:val="46"/>
              </w:numPr>
              <w:pBdr>
                <w:top w:val="nil"/>
                <w:left w:val="nil"/>
                <w:bottom w:val="nil"/>
                <w:right w:val="nil"/>
                <w:between w:val="nil"/>
              </w:pBdr>
              <w:rPr>
                <w:rFonts w:ascii="Calibri" w:eastAsia="Calibri" w:hAnsi="Calibri" w:cs="Calibri"/>
                <w:color w:val="000000"/>
                <w:sz w:val="22"/>
                <w:szCs w:val="22"/>
              </w:rPr>
            </w:pPr>
            <w:r w:rsidRPr="00C26DAA">
              <w:rPr>
                <w:rFonts w:ascii="Calibri" w:eastAsia="Calibri" w:hAnsi="Calibri" w:cs="Calibri"/>
                <w:i/>
                <w:color w:val="000000"/>
                <w:sz w:val="22"/>
                <w:szCs w:val="22"/>
              </w:rPr>
              <w:t>komunikace při vytváření kolektivu</w:t>
            </w:r>
            <w:r w:rsidRPr="00C26DAA">
              <w:rPr>
                <w:rFonts w:ascii="Calibri" w:eastAsia="Calibri" w:hAnsi="Calibri" w:cs="Calibri"/>
                <w:color w:val="000000"/>
                <w:sz w:val="22"/>
                <w:szCs w:val="22"/>
              </w:rPr>
              <w:t xml:space="preserve"> (představení, zdvořilost, vytvoření komunikačních pravidel)</w:t>
            </w:r>
          </w:p>
          <w:p w14:paraId="1F8E2071" w14:textId="77777777" w:rsidR="0069059E" w:rsidRPr="00C26DAA" w:rsidRDefault="0069059E">
            <w:pPr>
              <w:pBdr>
                <w:top w:val="nil"/>
                <w:left w:val="nil"/>
                <w:bottom w:val="nil"/>
                <w:right w:val="nil"/>
                <w:between w:val="nil"/>
              </w:pBdr>
              <w:ind w:left="720"/>
              <w:rPr>
                <w:rFonts w:ascii="Calibri" w:eastAsia="Calibri" w:hAnsi="Calibri" w:cs="Calibri"/>
                <w:color w:val="000000"/>
                <w:sz w:val="22"/>
                <w:szCs w:val="22"/>
              </w:rPr>
            </w:pPr>
          </w:p>
          <w:p w14:paraId="2A7F4A05" w14:textId="77777777" w:rsidR="0069059E" w:rsidRPr="00C26DAA" w:rsidRDefault="00F32A9F">
            <w:pPr>
              <w:numPr>
                <w:ilvl w:val="0"/>
                <w:numId w:val="46"/>
              </w:numPr>
              <w:pBdr>
                <w:top w:val="nil"/>
                <w:left w:val="nil"/>
                <w:bottom w:val="nil"/>
                <w:right w:val="nil"/>
                <w:between w:val="nil"/>
              </w:pBdr>
              <w:rPr>
                <w:rFonts w:ascii="Calibri" w:eastAsia="Calibri" w:hAnsi="Calibri" w:cs="Calibri"/>
                <w:color w:val="000000"/>
                <w:sz w:val="22"/>
                <w:szCs w:val="22"/>
              </w:rPr>
            </w:pPr>
            <w:r w:rsidRPr="00C26DAA">
              <w:rPr>
                <w:rFonts w:ascii="Calibri" w:eastAsia="Calibri" w:hAnsi="Calibri" w:cs="Calibri"/>
                <w:i/>
                <w:color w:val="000000"/>
                <w:sz w:val="22"/>
                <w:szCs w:val="22"/>
              </w:rPr>
              <w:t>verbální komunikace</w:t>
            </w:r>
            <w:r w:rsidRPr="00C26DAA">
              <w:rPr>
                <w:rFonts w:ascii="Calibri" w:eastAsia="Calibri" w:hAnsi="Calibri" w:cs="Calibri"/>
                <w:color w:val="000000"/>
                <w:sz w:val="22"/>
                <w:szCs w:val="22"/>
              </w:rPr>
              <w:t xml:space="preserve"> (pozdrav, otázka, prosba, poděkování, omluva)</w:t>
            </w:r>
          </w:p>
          <w:p w14:paraId="704779C8" w14:textId="77777777" w:rsidR="0069059E" w:rsidRPr="00C26DAA" w:rsidRDefault="0069059E">
            <w:pPr>
              <w:rPr>
                <w:rFonts w:ascii="Calibri" w:eastAsia="Calibri" w:hAnsi="Calibri" w:cs="Calibri"/>
                <w:color w:val="000000"/>
                <w:sz w:val="22"/>
                <w:szCs w:val="22"/>
              </w:rPr>
            </w:pPr>
          </w:p>
          <w:p w14:paraId="0117D0F1" w14:textId="77777777" w:rsidR="0069059E" w:rsidRPr="00C26DAA" w:rsidRDefault="00F32A9F">
            <w:pPr>
              <w:numPr>
                <w:ilvl w:val="0"/>
                <w:numId w:val="46"/>
              </w:numPr>
              <w:pBdr>
                <w:top w:val="nil"/>
                <w:left w:val="nil"/>
                <w:bottom w:val="nil"/>
                <w:right w:val="nil"/>
                <w:between w:val="nil"/>
              </w:pBdr>
              <w:rPr>
                <w:rFonts w:ascii="Calibri" w:eastAsia="Calibri" w:hAnsi="Calibri" w:cs="Calibri"/>
                <w:color w:val="000000"/>
                <w:sz w:val="22"/>
                <w:szCs w:val="22"/>
              </w:rPr>
            </w:pPr>
            <w:r w:rsidRPr="00C26DAA">
              <w:rPr>
                <w:rFonts w:ascii="Calibri" w:eastAsia="Calibri" w:hAnsi="Calibri" w:cs="Calibri"/>
                <w:i/>
                <w:color w:val="000000"/>
                <w:sz w:val="22"/>
                <w:szCs w:val="22"/>
              </w:rPr>
              <w:t>neverbální komunikace</w:t>
            </w:r>
            <w:r w:rsidRPr="00C26DAA">
              <w:rPr>
                <w:rFonts w:ascii="Calibri" w:eastAsia="Calibri" w:hAnsi="Calibri" w:cs="Calibri"/>
                <w:color w:val="000000"/>
                <w:sz w:val="22"/>
                <w:szCs w:val="22"/>
              </w:rPr>
              <w:t xml:space="preserve"> (postoje, mimika, gesta)</w:t>
            </w:r>
          </w:p>
          <w:p w14:paraId="09B75498" w14:textId="77777777" w:rsidR="0069059E" w:rsidRPr="00C26DAA" w:rsidRDefault="0069059E">
            <w:pPr>
              <w:pBdr>
                <w:top w:val="nil"/>
                <w:left w:val="nil"/>
                <w:bottom w:val="nil"/>
                <w:right w:val="nil"/>
                <w:between w:val="nil"/>
              </w:pBdr>
              <w:ind w:left="720"/>
              <w:rPr>
                <w:rFonts w:ascii="Calibri" w:eastAsia="Calibri" w:hAnsi="Calibri" w:cs="Calibri"/>
                <w:color w:val="000000"/>
                <w:sz w:val="22"/>
                <w:szCs w:val="22"/>
              </w:rPr>
            </w:pPr>
          </w:p>
          <w:p w14:paraId="5934F0AF" w14:textId="77777777" w:rsidR="0069059E" w:rsidRPr="00C26DAA" w:rsidRDefault="00F32A9F">
            <w:pPr>
              <w:numPr>
                <w:ilvl w:val="0"/>
                <w:numId w:val="46"/>
              </w:numPr>
              <w:pBdr>
                <w:top w:val="nil"/>
                <w:left w:val="nil"/>
                <w:bottom w:val="nil"/>
                <w:right w:val="nil"/>
                <w:between w:val="nil"/>
              </w:pBdr>
              <w:rPr>
                <w:rFonts w:ascii="Calibri" w:eastAsia="Calibri" w:hAnsi="Calibri" w:cs="Calibri"/>
                <w:color w:val="000000"/>
                <w:sz w:val="22"/>
                <w:szCs w:val="22"/>
              </w:rPr>
            </w:pPr>
            <w:r w:rsidRPr="00C26DAA">
              <w:rPr>
                <w:rFonts w:ascii="Calibri" w:eastAsia="Calibri" w:hAnsi="Calibri" w:cs="Calibri"/>
                <w:i/>
                <w:color w:val="000000"/>
                <w:sz w:val="22"/>
                <w:szCs w:val="22"/>
              </w:rPr>
              <w:t>komunikace citů (</w:t>
            </w:r>
            <w:r w:rsidRPr="00C26DAA">
              <w:rPr>
                <w:rFonts w:ascii="Calibri" w:eastAsia="Calibri" w:hAnsi="Calibri" w:cs="Calibri"/>
                <w:color w:val="000000"/>
                <w:sz w:val="22"/>
                <w:szCs w:val="22"/>
              </w:rPr>
              <w:t>pocity spokojenosti, radosti, sympatie, smutku, obav, hněvu)</w:t>
            </w: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14:paraId="5F024805" w14:textId="77777777" w:rsidR="0069059E" w:rsidRPr="00C26DAA" w:rsidRDefault="0069059E">
            <w:pPr>
              <w:rPr>
                <w:rFonts w:ascii="Calibri" w:eastAsia="Calibri" w:hAnsi="Calibri" w:cs="Calibri"/>
                <w:color w:val="000000"/>
                <w:sz w:val="22"/>
                <w:szCs w:val="22"/>
              </w:rPr>
            </w:pPr>
          </w:p>
          <w:p w14:paraId="7591D343" w14:textId="77777777" w:rsidR="0069059E" w:rsidRPr="00C26DAA" w:rsidRDefault="0069059E">
            <w:pPr>
              <w:rPr>
                <w:rFonts w:ascii="Calibri" w:eastAsia="Calibri" w:hAnsi="Calibri" w:cs="Calibri"/>
                <w:color w:val="000000"/>
                <w:sz w:val="22"/>
                <w:szCs w:val="22"/>
              </w:rPr>
            </w:pPr>
          </w:p>
          <w:p w14:paraId="76629D4F"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ČS</w:t>
            </w:r>
          </w:p>
          <w:p w14:paraId="4039D629" w14:textId="77777777" w:rsidR="0069059E" w:rsidRPr="00C26DAA" w:rsidRDefault="0069059E">
            <w:pPr>
              <w:rPr>
                <w:rFonts w:ascii="Calibri" w:eastAsia="Calibri" w:hAnsi="Calibri" w:cs="Calibri"/>
                <w:color w:val="000000"/>
                <w:sz w:val="22"/>
                <w:szCs w:val="22"/>
              </w:rPr>
            </w:pPr>
          </w:p>
          <w:p w14:paraId="05D9C37B" w14:textId="77777777" w:rsidR="0069059E" w:rsidRPr="00C26DAA" w:rsidRDefault="0069059E">
            <w:pPr>
              <w:rPr>
                <w:rFonts w:ascii="Calibri" w:eastAsia="Calibri" w:hAnsi="Calibri" w:cs="Calibri"/>
                <w:color w:val="000000"/>
                <w:sz w:val="22"/>
                <w:szCs w:val="22"/>
              </w:rPr>
            </w:pPr>
          </w:p>
          <w:p w14:paraId="0E2CFE55" w14:textId="77777777" w:rsidR="0069059E" w:rsidRPr="00C26DAA" w:rsidRDefault="0069059E">
            <w:pPr>
              <w:rPr>
                <w:rFonts w:ascii="Calibri" w:eastAsia="Calibri" w:hAnsi="Calibri" w:cs="Calibri"/>
                <w:color w:val="000000"/>
                <w:sz w:val="22"/>
                <w:szCs w:val="22"/>
              </w:rPr>
            </w:pPr>
          </w:p>
          <w:p w14:paraId="6F25C2A4" w14:textId="77777777" w:rsidR="0069059E" w:rsidRPr="00C26DAA" w:rsidRDefault="0069059E">
            <w:pPr>
              <w:rPr>
                <w:rFonts w:ascii="Calibri" w:eastAsia="Calibri" w:hAnsi="Calibri" w:cs="Calibri"/>
                <w:color w:val="000000"/>
                <w:sz w:val="22"/>
                <w:szCs w:val="22"/>
              </w:rPr>
            </w:pPr>
          </w:p>
          <w:p w14:paraId="16A8FD86"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ČJ, AJ</w:t>
            </w:r>
          </w:p>
          <w:p w14:paraId="6C12BF8A" w14:textId="77777777" w:rsidR="0069059E" w:rsidRPr="00C26DAA" w:rsidRDefault="0069059E">
            <w:pPr>
              <w:rPr>
                <w:rFonts w:ascii="Calibri" w:eastAsia="Calibri" w:hAnsi="Calibri" w:cs="Calibri"/>
                <w:color w:val="000000"/>
                <w:sz w:val="22"/>
                <w:szCs w:val="22"/>
              </w:rPr>
            </w:pPr>
          </w:p>
          <w:p w14:paraId="264B0460" w14:textId="77777777" w:rsidR="0069059E" w:rsidRPr="00C26DAA" w:rsidRDefault="0069059E">
            <w:pPr>
              <w:rPr>
                <w:rFonts w:ascii="Calibri" w:eastAsia="Calibri" w:hAnsi="Calibri" w:cs="Calibri"/>
                <w:color w:val="000000"/>
                <w:sz w:val="22"/>
                <w:szCs w:val="22"/>
              </w:rPr>
            </w:pPr>
          </w:p>
          <w:p w14:paraId="26F39870"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TV</w:t>
            </w: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14:paraId="6A2BD80D" w14:textId="77777777" w:rsidR="0069059E" w:rsidRPr="00C26DAA" w:rsidRDefault="0069059E">
            <w:pPr>
              <w:rPr>
                <w:rFonts w:ascii="Calibri" w:eastAsia="Calibri" w:hAnsi="Calibri" w:cs="Calibri"/>
                <w:color w:val="000000"/>
                <w:sz w:val="22"/>
                <w:szCs w:val="22"/>
              </w:rPr>
            </w:pPr>
          </w:p>
          <w:p w14:paraId="2F0C62FC" w14:textId="77777777" w:rsidR="0069059E" w:rsidRPr="00C26DAA" w:rsidRDefault="0069059E">
            <w:pPr>
              <w:rPr>
                <w:rFonts w:ascii="Calibri" w:eastAsia="Calibri" w:hAnsi="Calibri" w:cs="Calibri"/>
                <w:color w:val="000000"/>
                <w:sz w:val="22"/>
                <w:szCs w:val="22"/>
              </w:rPr>
            </w:pPr>
          </w:p>
          <w:p w14:paraId="093E257B"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ČS, AJ</w:t>
            </w:r>
          </w:p>
          <w:p w14:paraId="3030A18C" w14:textId="77777777" w:rsidR="0069059E" w:rsidRPr="00C26DAA" w:rsidRDefault="0069059E">
            <w:pPr>
              <w:rPr>
                <w:rFonts w:ascii="Calibri" w:eastAsia="Calibri" w:hAnsi="Calibri" w:cs="Calibri"/>
                <w:color w:val="000000"/>
                <w:sz w:val="22"/>
                <w:szCs w:val="22"/>
              </w:rPr>
            </w:pPr>
          </w:p>
          <w:p w14:paraId="54B244BC" w14:textId="77777777" w:rsidR="0069059E" w:rsidRPr="00C26DAA" w:rsidRDefault="0069059E">
            <w:pPr>
              <w:rPr>
                <w:rFonts w:ascii="Calibri" w:eastAsia="Calibri" w:hAnsi="Calibri" w:cs="Calibri"/>
                <w:color w:val="000000"/>
                <w:sz w:val="22"/>
                <w:szCs w:val="22"/>
              </w:rPr>
            </w:pPr>
          </w:p>
          <w:p w14:paraId="5603C812" w14:textId="77777777" w:rsidR="0069059E" w:rsidRPr="00C26DAA" w:rsidRDefault="0069059E">
            <w:pPr>
              <w:rPr>
                <w:rFonts w:ascii="Calibri" w:eastAsia="Calibri" w:hAnsi="Calibri" w:cs="Calibri"/>
                <w:color w:val="000000"/>
                <w:sz w:val="22"/>
                <w:szCs w:val="22"/>
              </w:rPr>
            </w:pPr>
          </w:p>
          <w:p w14:paraId="6A1F4A54" w14:textId="77777777" w:rsidR="0069059E" w:rsidRPr="00C26DAA" w:rsidRDefault="0069059E">
            <w:pPr>
              <w:rPr>
                <w:rFonts w:ascii="Calibri" w:eastAsia="Calibri" w:hAnsi="Calibri" w:cs="Calibri"/>
                <w:color w:val="000000"/>
                <w:sz w:val="22"/>
                <w:szCs w:val="22"/>
              </w:rPr>
            </w:pPr>
          </w:p>
          <w:p w14:paraId="4D737904"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ČJ, AJ</w:t>
            </w:r>
          </w:p>
          <w:p w14:paraId="61F67BFF" w14:textId="77777777" w:rsidR="0069059E" w:rsidRPr="00C26DAA" w:rsidRDefault="0069059E">
            <w:pPr>
              <w:rPr>
                <w:rFonts w:ascii="Calibri" w:eastAsia="Calibri" w:hAnsi="Calibri" w:cs="Calibri"/>
                <w:color w:val="000000"/>
                <w:sz w:val="22"/>
                <w:szCs w:val="22"/>
              </w:rPr>
            </w:pPr>
          </w:p>
          <w:p w14:paraId="47FFD4E8" w14:textId="77777777" w:rsidR="0069059E" w:rsidRPr="00C26DAA" w:rsidRDefault="0069059E">
            <w:pPr>
              <w:rPr>
                <w:rFonts w:ascii="Calibri" w:eastAsia="Calibri" w:hAnsi="Calibri" w:cs="Calibri"/>
                <w:color w:val="000000"/>
                <w:sz w:val="22"/>
                <w:szCs w:val="22"/>
              </w:rPr>
            </w:pPr>
          </w:p>
          <w:p w14:paraId="3C979801"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HV</w:t>
            </w: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14:paraId="1EAF4265" w14:textId="77777777" w:rsidR="0069059E" w:rsidRPr="00C26DAA" w:rsidRDefault="0069059E">
            <w:pPr>
              <w:rPr>
                <w:rFonts w:ascii="Calibri" w:eastAsia="Calibri" w:hAnsi="Calibri" w:cs="Calibri"/>
                <w:color w:val="000000"/>
                <w:sz w:val="22"/>
                <w:szCs w:val="22"/>
              </w:rPr>
            </w:pPr>
          </w:p>
          <w:p w14:paraId="4492E2F9" w14:textId="77777777" w:rsidR="0069059E" w:rsidRPr="00C26DAA" w:rsidRDefault="0069059E">
            <w:pPr>
              <w:rPr>
                <w:rFonts w:ascii="Calibri" w:eastAsia="Calibri" w:hAnsi="Calibri" w:cs="Calibri"/>
                <w:color w:val="000000"/>
                <w:sz w:val="22"/>
                <w:szCs w:val="22"/>
              </w:rPr>
            </w:pPr>
          </w:p>
          <w:p w14:paraId="521A52D5"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ČJ, AJ</w:t>
            </w:r>
          </w:p>
          <w:p w14:paraId="56E89031" w14:textId="77777777" w:rsidR="0069059E" w:rsidRPr="00C26DAA" w:rsidRDefault="0069059E">
            <w:pPr>
              <w:rPr>
                <w:rFonts w:ascii="Calibri" w:eastAsia="Calibri" w:hAnsi="Calibri" w:cs="Calibri"/>
                <w:color w:val="000000"/>
                <w:sz w:val="22"/>
                <w:szCs w:val="22"/>
              </w:rPr>
            </w:pPr>
          </w:p>
          <w:p w14:paraId="32F08756" w14:textId="77777777" w:rsidR="0069059E" w:rsidRPr="00C26DAA" w:rsidRDefault="0069059E">
            <w:pPr>
              <w:rPr>
                <w:rFonts w:ascii="Calibri" w:eastAsia="Calibri" w:hAnsi="Calibri" w:cs="Calibri"/>
                <w:color w:val="000000"/>
                <w:sz w:val="22"/>
                <w:szCs w:val="22"/>
              </w:rPr>
            </w:pPr>
          </w:p>
          <w:p w14:paraId="5084B86C" w14:textId="77777777" w:rsidR="0069059E" w:rsidRPr="00C26DAA" w:rsidRDefault="0069059E">
            <w:pPr>
              <w:rPr>
                <w:rFonts w:ascii="Calibri" w:eastAsia="Calibri" w:hAnsi="Calibri" w:cs="Calibri"/>
                <w:color w:val="000000"/>
                <w:sz w:val="22"/>
                <w:szCs w:val="22"/>
              </w:rPr>
            </w:pPr>
          </w:p>
          <w:p w14:paraId="0EA3DA55" w14:textId="77777777" w:rsidR="0069059E" w:rsidRPr="00C26DAA" w:rsidRDefault="0069059E">
            <w:pPr>
              <w:rPr>
                <w:rFonts w:ascii="Calibri" w:eastAsia="Calibri" w:hAnsi="Calibri" w:cs="Calibri"/>
                <w:color w:val="000000"/>
                <w:sz w:val="22"/>
                <w:szCs w:val="22"/>
              </w:rPr>
            </w:pPr>
          </w:p>
          <w:p w14:paraId="3EFBB337"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ČJ, AJ</w:t>
            </w:r>
          </w:p>
          <w:p w14:paraId="591711A2" w14:textId="77777777" w:rsidR="0069059E" w:rsidRPr="00C26DAA" w:rsidRDefault="0069059E">
            <w:pPr>
              <w:rPr>
                <w:rFonts w:ascii="Calibri" w:eastAsia="Calibri" w:hAnsi="Calibri" w:cs="Calibri"/>
                <w:color w:val="000000"/>
                <w:sz w:val="22"/>
                <w:szCs w:val="22"/>
              </w:rPr>
            </w:pPr>
          </w:p>
          <w:p w14:paraId="650C46B8" w14:textId="77777777" w:rsidR="0069059E" w:rsidRPr="00C26DAA" w:rsidRDefault="0069059E">
            <w:pPr>
              <w:rPr>
                <w:rFonts w:ascii="Calibri" w:eastAsia="Calibri" w:hAnsi="Calibri" w:cs="Calibri"/>
                <w:color w:val="000000"/>
                <w:sz w:val="22"/>
                <w:szCs w:val="22"/>
              </w:rPr>
            </w:pPr>
          </w:p>
          <w:p w14:paraId="2301FD01"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TV</w:t>
            </w:r>
          </w:p>
          <w:p w14:paraId="1E53C204" w14:textId="77777777" w:rsidR="0069059E" w:rsidRPr="00C26DAA" w:rsidRDefault="0069059E">
            <w:pPr>
              <w:rPr>
                <w:rFonts w:ascii="Calibri" w:eastAsia="Calibri" w:hAnsi="Calibri" w:cs="Calibri"/>
                <w:color w:val="000000"/>
                <w:sz w:val="22"/>
                <w:szCs w:val="22"/>
              </w:rPr>
            </w:pP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14:paraId="0E46E534" w14:textId="77777777" w:rsidR="0069059E" w:rsidRPr="00C26DAA" w:rsidRDefault="0069059E">
            <w:pPr>
              <w:rPr>
                <w:rFonts w:ascii="Calibri" w:eastAsia="Calibri" w:hAnsi="Calibri" w:cs="Calibri"/>
                <w:color w:val="000000"/>
                <w:sz w:val="22"/>
                <w:szCs w:val="22"/>
              </w:rPr>
            </w:pPr>
          </w:p>
        </w:tc>
        <w:tc>
          <w:tcPr>
            <w:tcW w:w="908" w:type="dxa"/>
            <w:tcBorders>
              <w:top w:val="single" w:sz="4" w:space="0" w:color="000000"/>
              <w:left w:val="single" w:sz="4" w:space="0" w:color="000000"/>
              <w:bottom w:val="single" w:sz="4" w:space="0" w:color="000000"/>
              <w:right w:val="single" w:sz="4" w:space="0" w:color="000000"/>
            </w:tcBorders>
            <w:shd w:val="clear" w:color="auto" w:fill="auto"/>
          </w:tcPr>
          <w:p w14:paraId="50D3B5E2" w14:textId="77777777" w:rsidR="0069059E" w:rsidRPr="00C26DAA" w:rsidRDefault="0069059E">
            <w:pPr>
              <w:rPr>
                <w:rFonts w:ascii="Calibri" w:eastAsia="Calibri" w:hAnsi="Calibri" w:cs="Calibri"/>
                <w:color w:val="000000"/>
                <w:sz w:val="22"/>
                <w:szCs w:val="22"/>
              </w:rPr>
            </w:pPr>
          </w:p>
        </w:tc>
      </w:tr>
      <w:tr w:rsidR="0069059E" w:rsidRPr="00C26DAA" w14:paraId="32839516" w14:textId="77777777">
        <w:tc>
          <w:tcPr>
            <w:tcW w:w="4077" w:type="dxa"/>
            <w:tcBorders>
              <w:top w:val="single" w:sz="4" w:space="0" w:color="000000"/>
              <w:left w:val="single" w:sz="4" w:space="0" w:color="000000"/>
              <w:bottom w:val="single" w:sz="4" w:space="0" w:color="000000"/>
              <w:right w:val="single" w:sz="4" w:space="0" w:color="000000"/>
            </w:tcBorders>
            <w:shd w:val="clear" w:color="auto" w:fill="auto"/>
          </w:tcPr>
          <w:p w14:paraId="3B91A02B"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2. období</w:t>
            </w:r>
          </w:p>
          <w:p w14:paraId="5CBA5A13" w14:textId="77777777" w:rsidR="0069059E" w:rsidRPr="00C26DAA" w:rsidRDefault="00F32A9F">
            <w:pPr>
              <w:numPr>
                <w:ilvl w:val="0"/>
                <w:numId w:val="78"/>
              </w:numPr>
              <w:pBdr>
                <w:top w:val="nil"/>
                <w:left w:val="nil"/>
                <w:bottom w:val="nil"/>
                <w:right w:val="nil"/>
                <w:between w:val="nil"/>
              </w:pBdr>
              <w:spacing w:before="20"/>
              <w:ind w:left="567" w:right="113"/>
              <w:rPr>
                <w:rFonts w:ascii="Calibri" w:eastAsia="Calibri" w:hAnsi="Calibri" w:cs="Calibri"/>
                <w:color w:val="000000"/>
                <w:sz w:val="22"/>
                <w:szCs w:val="22"/>
              </w:rPr>
            </w:pPr>
            <w:r w:rsidRPr="00C26DAA">
              <w:rPr>
                <w:rFonts w:ascii="Calibri" w:eastAsia="Calibri" w:hAnsi="Calibri" w:cs="Calibri"/>
                <w:color w:val="000000"/>
                <w:sz w:val="22"/>
                <w:szCs w:val="22"/>
              </w:rPr>
              <w:t>reflektuje důležitost prvků neverbální komunikace, eliminuje hrubé výrazy z verbální komunikace, zvládá položit vhodnou otázku</w:t>
            </w:r>
          </w:p>
          <w:p w14:paraId="741E7D8A" w14:textId="77777777" w:rsidR="0069059E" w:rsidRPr="00C26DAA" w:rsidRDefault="00F32A9F">
            <w:pPr>
              <w:numPr>
                <w:ilvl w:val="0"/>
                <w:numId w:val="78"/>
              </w:numPr>
              <w:pBdr>
                <w:top w:val="nil"/>
                <w:left w:val="nil"/>
                <w:bottom w:val="nil"/>
                <w:right w:val="nil"/>
                <w:between w:val="nil"/>
              </w:pBdr>
              <w:spacing w:before="20"/>
              <w:ind w:left="567" w:right="113"/>
              <w:rPr>
                <w:rFonts w:ascii="Calibri" w:eastAsia="Calibri" w:hAnsi="Calibri" w:cs="Calibri"/>
                <w:color w:val="000000"/>
                <w:sz w:val="22"/>
                <w:szCs w:val="22"/>
              </w:rPr>
            </w:pPr>
            <w:r w:rsidRPr="00C26DAA">
              <w:rPr>
                <w:rFonts w:ascii="Calibri" w:eastAsia="Calibri" w:hAnsi="Calibri" w:cs="Calibri"/>
                <w:color w:val="000000"/>
                <w:sz w:val="22"/>
                <w:szCs w:val="22"/>
              </w:rPr>
              <w:t>identifikuje základní city, vede rozhovor s druhými o jejich prožitcích, na základě empatického vnímání přemýšlí nad konkrétní pomocí</w:t>
            </w:r>
          </w:p>
          <w:p w14:paraId="50C313E3" w14:textId="77777777" w:rsidR="0069059E" w:rsidRPr="00C26DAA" w:rsidRDefault="0069059E">
            <w:pPr>
              <w:rPr>
                <w:rFonts w:ascii="Calibri" w:eastAsia="Calibri" w:hAnsi="Calibri" w:cs="Calibri"/>
                <w:color w:val="000000"/>
                <w:sz w:val="22"/>
                <w:szCs w:val="22"/>
              </w:rPr>
            </w:pPr>
          </w:p>
        </w:tc>
        <w:tc>
          <w:tcPr>
            <w:tcW w:w="6237" w:type="dxa"/>
            <w:vMerge/>
            <w:tcBorders>
              <w:top w:val="single" w:sz="4" w:space="0" w:color="000000"/>
              <w:left w:val="single" w:sz="4" w:space="0" w:color="000000"/>
              <w:bottom w:val="single" w:sz="4" w:space="0" w:color="000000"/>
              <w:right w:val="single" w:sz="4" w:space="0" w:color="000000"/>
            </w:tcBorders>
            <w:shd w:val="clear" w:color="auto" w:fill="auto"/>
          </w:tcPr>
          <w:p w14:paraId="66DED5F0" w14:textId="77777777" w:rsidR="0069059E" w:rsidRPr="00C26DAA" w:rsidRDefault="0069059E">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14:paraId="0DC2364D" w14:textId="77777777" w:rsidR="0069059E" w:rsidRPr="00C26DAA" w:rsidRDefault="0069059E">
            <w:pPr>
              <w:rPr>
                <w:rFonts w:ascii="Calibri" w:eastAsia="Calibri" w:hAnsi="Calibri" w:cs="Calibri"/>
                <w:color w:val="000000"/>
                <w:sz w:val="22"/>
                <w:szCs w:val="22"/>
              </w:rPr>
            </w:pP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14:paraId="6EA9E0D7" w14:textId="77777777" w:rsidR="0069059E" w:rsidRPr="00C26DAA" w:rsidRDefault="0069059E">
            <w:pPr>
              <w:rPr>
                <w:rFonts w:ascii="Calibri" w:eastAsia="Calibri" w:hAnsi="Calibri" w:cs="Calibri"/>
                <w:color w:val="000000"/>
                <w:sz w:val="22"/>
                <w:szCs w:val="22"/>
              </w:rPr>
            </w:pP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14:paraId="06239324" w14:textId="77777777" w:rsidR="0069059E" w:rsidRPr="00C26DAA" w:rsidRDefault="0069059E">
            <w:pPr>
              <w:rPr>
                <w:rFonts w:ascii="Calibri" w:eastAsia="Calibri" w:hAnsi="Calibri" w:cs="Calibri"/>
                <w:color w:val="000000"/>
                <w:sz w:val="22"/>
                <w:szCs w:val="22"/>
              </w:rPr>
            </w:pP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14:paraId="1DD08972" w14:textId="77777777" w:rsidR="0069059E" w:rsidRPr="00C26DAA" w:rsidRDefault="0069059E">
            <w:pPr>
              <w:rPr>
                <w:rFonts w:ascii="Calibri" w:eastAsia="Calibri" w:hAnsi="Calibri" w:cs="Calibri"/>
                <w:color w:val="000000"/>
                <w:sz w:val="22"/>
                <w:szCs w:val="22"/>
              </w:rPr>
            </w:pPr>
          </w:p>
          <w:p w14:paraId="6435AB2F"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ČJ, AJ</w:t>
            </w:r>
          </w:p>
          <w:p w14:paraId="79F522EE" w14:textId="77777777" w:rsidR="0069059E" w:rsidRPr="00C26DAA" w:rsidRDefault="0069059E">
            <w:pPr>
              <w:rPr>
                <w:rFonts w:ascii="Calibri" w:eastAsia="Calibri" w:hAnsi="Calibri" w:cs="Calibri"/>
                <w:color w:val="000000"/>
                <w:sz w:val="22"/>
                <w:szCs w:val="22"/>
              </w:rPr>
            </w:pPr>
          </w:p>
          <w:p w14:paraId="4C4A0423" w14:textId="77777777" w:rsidR="0069059E" w:rsidRPr="00C26DAA" w:rsidRDefault="0069059E">
            <w:pPr>
              <w:rPr>
                <w:rFonts w:ascii="Calibri" w:eastAsia="Calibri" w:hAnsi="Calibri" w:cs="Calibri"/>
                <w:color w:val="000000"/>
                <w:sz w:val="22"/>
                <w:szCs w:val="22"/>
              </w:rPr>
            </w:pPr>
          </w:p>
          <w:p w14:paraId="4E8DA056" w14:textId="77777777" w:rsidR="0069059E" w:rsidRPr="00C26DAA" w:rsidRDefault="0069059E">
            <w:pPr>
              <w:rPr>
                <w:rFonts w:ascii="Calibri" w:eastAsia="Calibri" w:hAnsi="Calibri" w:cs="Calibri"/>
                <w:color w:val="000000"/>
                <w:sz w:val="22"/>
                <w:szCs w:val="22"/>
              </w:rPr>
            </w:pPr>
          </w:p>
          <w:p w14:paraId="2A4CD31E" w14:textId="77777777" w:rsidR="0069059E" w:rsidRPr="00C26DAA" w:rsidRDefault="0069059E">
            <w:pPr>
              <w:rPr>
                <w:rFonts w:ascii="Calibri" w:eastAsia="Calibri" w:hAnsi="Calibri" w:cs="Calibri"/>
                <w:color w:val="000000"/>
                <w:sz w:val="22"/>
                <w:szCs w:val="22"/>
              </w:rPr>
            </w:pPr>
          </w:p>
          <w:p w14:paraId="604BF180" w14:textId="77777777" w:rsidR="0069059E" w:rsidRPr="00C26DAA" w:rsidRDefault="0069059E">
            <w:pPr>
              <w:rPr>
                <w:rFonts w:ascii="Calibri" w:eastAsia="Calibri" w:hAnsi="Calibri" w:cs="Calibri"/>
                <w:color w:val="000000"/>
                <w:sz w:val="22"/>
                <w:szCs w:val="22"/>
              </w:rPr>
            </w:pPr>
          </w:p>
          <w:p w14:paraId="5C7C9FE7"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ČJ, AJ</w:t>
            </w:r>
          </w:p>
          <w:p w14:paraId="340F4A0B" w14:textId="77777777" w:rsidR="0069059E" w:rsidRPr="00C26DAA" w:rsidRDefault="0069059E">
            <w:pPr>
              <w:rPr>
                <w:rFonts w:ascii="Calibri" w:eastAsia="Calibri" w:hAnsi="Calibri" w:cs="Calibri"/>
                <w:color w:val="000000"/>
                <w:sz w:val="22"/>
                <w:szCs w:val="22"/>
              </w:rPr>
            </w:pPr>
          </w:p>
          <w:p w14:paraId="49985BC4" w14:textId="77777777" w:rsidR="0069059E" w:rsidRPr="00C26DAA" w:rsidRDefault="0069059E">
            <w:pPr>
              <w:rPr>
                <w:rFonts w:ascii="Calibri" w:eastAsia="Calibri" w:hAnsi="Calibri" w:cs="Calibri"/>
                <w:color w:val="000000"/>
                <w:sz w:val="22"/>
                <w:szCs w:val="22"/>
              </w:rPr>
            </w:pPr>
          </w:p>
          <w:p w14:paraId="75054AE3"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TV, HV</w:t>
            </w:r>
          </w:p>
        </w:tc>
        <w:tc>
          <w:tcPr>
            <w:tcW w:w="908" w:type="dxa"/>
            <w:tcBorders>
              <w:top w:val="single" w:sz="4" w:space="0" w:color="000000"/>
              <w:left w:val="single" w:sz="4" w:space="0" w:color="000000"/>
              <w:bottom w:val="single" w:sz="4" w:space="0" w:color="000000"/>
              <w:right w:val="single" w:sz="4" w:space="0" w:color="000000"/>
            </w:tcBorders>
            <w:shd w:val="clear" w:color="auto" w:fill="auto"/>
          </w:tcPr>
          <w:p w14:paraId="6716DAC0" w14:textId="77777777" w:rsidR="0069059E" w:rsidRPr="00C26DAA" w:rsidRDefault="0069059E">
            <w:pPr>
              <w:rPr>
                <w:rFonts w:ascii="Calibri" w:eastAsia="Calibri" w:hAnsi="Calibri" w:cs="Calibri"/>
                <w:color w:val="000000"/>
                <w:sz w:val="22"/>
                <w:szCs w:val="22"/>
              </w:rPr>
            </w:pPr>
          </w:p>
          <w:p w14:paraId="72D2F45A"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AJ</w:t>
            </w:r>
          </w:p>
          <w:p w14:paraId="21F52386" w14:textId="77777777" w:rsidR="0069059E" w:rsidRPr="00C26DAA" w:rsidRDefault="0069059E">
            <w:pPr>
              <w:rPr>
                <w:rFonts w:ascii="Calibri" w:eastAsia="Calibri" w:hAnsi="Calibri" w:cs="Calibri"/>
                <w:color w:val="000000"/>
                <w:sz w:val="22"/>
                <w:szCs w:val="22"/>
              </w:rPr>
            </w:pPr>
          </w:p>
          <w:p w14:paraId="546084D9" w14:textId="77777777" w:rsidR="0069059E" w:rsidRPr="00C26DAA" w:rsidRDefault="0069059E">
            <w:pPr>
              <w:rPr>
                <w:rFonts w:ascii="Calibri" w:eastAsia="Calibri" w:hAnsi="Calibri" w:cs="Calibri"/>
                <w:color w:val="000000"/>
                <w:sz w:val="22"/>
                <w:szCs w:val="22"/>
              </w:rPr>
            </w:pPr>
          </w:p>
          <w:p w14:paraId="15D56961" w14:textId="77777777" w:rsidR="0069059E" w:rsidRPr="00C26DAA" w:rsidRDefault="0069059E">
            <w:pPr>
              <w:rPr>
                <w:rFonts w:ascii="Calibri" w:eastAsia="Calibri" w:hAnsi="Calibri" w:cs="Calibri"/>
                <w:color w:val="000000"/>
                <w:sz w:val="22"/>
                <w:szCs w:val="22"/>
              </w:rPr>
            </w:pPr>
          </w:p>
          <w:p w14:paraId="37385AF9" w14:textId="77777777" w:rsidR="0069059E" w:rsidRPr="00C26DAA" w:rsidRDefault="0069059E">
            <w:pPr>
              <w:rPr>
                <w:rFonts w:ascii="Calibri" w:eastAsia="Calibri" w:hAnsi="Calibri" w:cs="Calibri"/>
                <w:color w:val="000000"/>
                <w:sz w:val="22"/>
                <w:szCs w:val="22"/>
              </w:rPr>
            </w:pPr>
          </w:p>
          <w:p w14:paraId="0806C6CC" w14:textId="77777777" w:rsidR="0069059E" w:rsidRPr="00C26DAA" w:rsidRDefault="0069059E">
            <w:pPr>
              <w:rPr>
                <w:rFonts w:ascii="Calibri" w:eastAsia="Calibri" w:hAnsi="Calibri" w:cs="Calibri"/>
                <w:color w:val="000000"/>
                <w:sz w:val="22"/>
                <w:szCs w:val="22"/>
              </w:rPr>
            </w:pPr>
          </w:p>
          <w:p w14:paraId="07052667"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AJ</w:t>
            </w:r>
          </w:p>
          <w:p w14:paraId="6B9EE9EC" w14:textId="77777777" w:rsidR="0069059E" w:rsidRPr="00C26DAA" w:rsidRDefault="0069059E">
            <w:pPr>
              <w:rPr>
                <w:rFonts w:ascii="Calibri" w:eastAsia="Calibri" w:hAnsi="Calibri" w:cs="Calibri"/>
                <w:color w:val="000000"/>
                <w:sz w:val="22"/>
                <w:szCs w:val="22"/>
              </w:rPr>
            </w:pPr>
          </w:p>
          <w:p w14:paraId="4A80FEE4" w14:textId="77777777" w:rsidR="0069059E" w:rsidRPr="00C26DAA" w:rsidRDefault="0069059E">
            <w:pPr>
              <w:rPr>
                <w:rFonts w:ascii="Calibri" w:eastAsia="Calibri" w:hAnsi="Calibri" w:cs="Calibri"/>
                <w:color w:val="000000"/>
                <w:sz w:val="22"/>
                <w:szCs w:val="22"/>
              </w:rPr>
            </w:pPr>
          </w:p>
          <w:p w14:paraId="51BF49EB"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HV</w:t>
            </w:r>
          </w:p>
        </w:tc>
      </w:tr>
    </w:tbl>
    <w:p w14:paraId="7CFB493A" w14:textId="77777777" w:rsidR="0069059E" w:rsidRPr="00C26DAA" w:rsidRDefault="0069059E">
      <w:pPr>
        <w:rPr>
          <w:rFonts w:ascii="Calibri" w:eastAsia="Calibri" w:hAnsi="Calibri" w:cs="Calibri"/>
          <w:color w:val="000000"/>
          <w:sz w:val="22"/>
          <w:szCs w:val="22"/>
        </w:rPr>
      </w:pPr>
    </w:p>
    <w:p w14:paraId="4F3526E9" w14:textId="77777777" w:rsidR="0069059E" w:rsidRPr="00C26DAA" w:rsidRDefault="0069059E">
      <w:pPr>
        <w:rPr>
          <w:rFonts w:ascii="Calibri" w:eastAsia="Calibri" w:hAnsi="Calibri" w:cs="Calibri"/>
          <w:color w:val="000000"/>
          <w:sz w:val="22"/>
          <w:szCs w:val="22"/>
        </w:rPr>
      </w:pPr>
    </w:p>
    <w:tbl>
      <w:tblPr>
        <w:tblStyle w:val="afffffffffffffffff1"/>
        <w:tblW w:w="148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7"/>
        <w:gridCol w:w="6237"/>
        <w:gridCol w:w="907"/>
        <w:gridCol w:w="907"/>
        <w:gridCol w:w="907"/>
        <w:gridCol w:w="907"/>
        <w:gridCol w:w="908"/>
      </w:tblGrid>
      <w:tr w:rsidR="0069059E" w:rsidRPr="00C26DAA" w14:paraId="0FFEEB5E" w14:textId="77777777">
        <w:tc>
          <w:tcPr>
            <w:tcW w:w="4077" w:type="dxa"/>
            <w:tcBorders>
              <w:top w:val="single" w:sz="4" w:space="0" w:color="000000"/>
              <w:left w:val="single" w:sz="4" w:space="0" w:color="000000"/>
              <w:bottom w:val="single" w:sz="4" w:space="0" w:color="000000"/>
              <w:right w:val="single" w:sz="4" w:space="0" w:color="000000"/>
            </w:tcBorders>
            <w:shd w:val="clear" w:color="auto" w:fill="auto"/>
          </w:tcPr>
          <w:p w14:paraId="4522A7C3" w14:textId="77777777" w:rsidR="0069059E" w:rsidRPr="00C26DAA" w:rsidRDefault="00F32A9F">
            <w:pPr>
              <w:pBdr>
                <w:top w:val="nil"/>
                <w:left w:val="nil"/>
                <w:bottom w:val="nil"/>
                <w:right w:val="nil"/>
                <w:between w:val="nil"/>
              </w:pBdr>
              <w:spacing w:before="20"/>
              <w:ind w:left="397" w:right="113"/>
              <w:jc w:val="center"/>
              <w:rPr>
                <w:rFonts w:ascii="Calibri" w:eastAsia="Calibri" w:hAnsi="Calibri" w:cs="Calibri"/>
                <w:color w:val="000000"/>
                <w:sz w:val="22"/>
                <w:szCs w:val="22"/>
              </w:rPr>
            </w:pPr>
            <w:r w:rsidRPr="00C26DAA">
              <w:rPr>
                <w:rFonts w:ascii="Calibri" w:eastAsia="Calibri" w:hAnsi="Calibri" w:cs="Calibri"/>
                <w:color w:val="000000"/>
                <w:sz w:val="22"/>
                <w:szCs w:val="22"/>
              </w:rPr>
              <w:t>Výstup</w:t>
            </w:r>
          </w:p>
          <w:p w14:paraId="5D8ACBFD" w14:textId="77777777" w:rsidR="0069059E" w:rsidRPr="00C26DAA" w:rsidRDefault="0069059E">
            <w:pPr>
              <w:jc w:val="center"/>
              <w:rPr>
                <w:rFonts w:ascii="Calibri" w:eastAsia="Calibri" w:hAnsi="Calibri" w:cs="Calibri"/>
                <w:color w:val="000000"/>
                <w:sz w:val="22"/>
                <w:szCs w:val="22"/>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30C0952F" w14:textId="77777777" w:rsidR="0069059E" w:rsidRPr="00C26DAA" w:rsidRDefault="00F32A9F">
            <w:pPr>
              <w:jc w:val="center"/>
              <w:rPr>
                <w:rFonts w:ascii="Calibri" w:eastAsia="Calibri" w:hAnsi="Calibri" w:cs="Calibri"/>
                <w:color w:val="000000"/>
                <w:sz w:val="22"/>
                <w:szCs w:val="22"/>
              </w:rPr>
            </w:pPr>
            <w:r w:rsidRPr="00C26DAA">
              <w:rPr>
                <w:rFonts w:ascii="Calibri" w:eastAsia="Calibri" w:hAnsi="Calibri" w:cs="Calibri"/>
                <w:color w:val="000000"/>
                <w:sz w:val="22"/>
                <w:szCs w:val="22"/>
              </w:rPr>
              <w:t>Učivo</w:t>
            </w: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14:paraId="6727F19B" w14:textId="77777777" w:rsidR="0069059E" w:rsidRPr="00C26DAA" w:rsidRDefault="00F32A9F">
            <w:pPr>
              <w:jc w:val="center"/>
              <w:rPr>
                <w:rFonts w:ascii="Calibri" w:eastAsia="Calibri" w:hAnsi="Calibri" w:cs="Calibri"/>
                <w:color w:val="000000"/>
                <w:sz w:val="22"/>
                <w:szCs w:val="22"/>
              </w:rPr>
            </w:pPr>
            <w:r w:rsidRPr="00C26DAA">
              <w:rPr>
                <w:rFonts w:ascii="Calibri" w:eastAsia="Calibri" w:hAnsi="Calibri" w:cs="Calibri"/>
                <w:color w:val="000000"/>
                <w:sz w:val="22"/>
                <w:szCs w:val="22"/>
              </w:rPr>
              <w:t>1.</w:t>
            </w: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14:paraId="026CB6BB" w14:textId="77777777" w:rsidR="0069059E" w:rsidRPr="00C26DAA" w:rsidRDefault="00F32A9F">
            <w:pPr>
              <w:jc w:val="center"/>
              <w:rPr>
                <w:rFonts w:ascii="Calibri" w:eastAsia="Calibri" w:hAnsi="Calibri" w:cs="Calibri"/>
                <w:color w:val="000000"/>
                <w:sz w:val="22"/>
                <w:szCs w:val="22"/>
              </w:rPr>
            </w:pPr>
            <w:r w:rsidRPr="00C26DAA">
              <w:rPr>
                <w:rFonts w:ascii="Calibri" w:eastAsia="Calibri" w:hAnsi="Calibri" w:cs="Calibri"/>
                <w:color w:val="000000"/>
                <w:sz w:val="22"/>
                <w:szCs w:val="22"/>
              </w:rPr>
              <w:t>2.</w:t>
            </w: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14:paraId="1FAADB3C" w14:textId="77777777" w:rsidR="0069059E" w:rsidRPr="00C26DAA" w:rsidRDefault="00F32A9F">
            <w:pPr>
              <w:jc w:val="center"/>
              <w:rPr>
                <w:rFonts w:ascii="Calibri" w:eastAsia="Calibri" w:hAnsi="Calibri" w:cs="Calibri"/>
                <w:color w:val="000000"/>
                <w:sz w:val="22"/>
                <w:szCs w:val="22"/>
              </w:rPr>
            </w:pPr>
            <w:r w:rsidRPr="00C26DAA">
              <w:rPr>
                <w:rFonts w:ascii="Calibri" w:eastAsia="Calibri" w:hAnsi="Calibri" w:cs="Calibri"/>
                <w:color w:val="000000"/>
                <w:sz w:val="22"/>
                <w:szCs w:val="22"/>
              </w:rPr>
              <w:t>3.</w:t>
            </w: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14:paraId="78A94238" w14:textId="77777777" w:rsidR="0069059E" w:rsidRPr="00C26DAA" w:rsidRDefault="00F32A9F">
            <w:pPr>
              <w:jc w:val="center"/>
              <w:rPr>
                <w:rFonts w:ascii="Calibri" w:eastAsia="Calibri" w:hAnsi="Calibri" w:cs="Calibri"/>
                <w:color w:val="000000"/>
                <w:sz w:val="22"/>
                <w:szCs w:val="22"/>
              </w:rPr>
            </w:pPr>
            <w:r w:rsidRPr="00C26DAA">
              <w:rPr>
                <w:rFonts w:ascii="Calibri" w:eastAsia="Calibri" w:hAnsi="Calibri" w:cs="Calibri"/>
                <w:color w:val="000000"/>
                <w:sz w:val="22"/>
                <w:szCs w:val="22"/>
              </w:rPr>
              <w:t>4.</w:t>
            </w:r>
          </w:p>
        </w:tc>
        <w:tc>
          <w:tcPr>
            <w:tcW w:w="908" w:type="dxa"/>
            <w:tcBorders>
              <w:top w:val="single" w:sz="4" w:space="0" w:color="000000"/>
              <w:left w:val="single" w:sz="4" w:space="0" w:color="000000"/>
              <w:bottom w:val="single" w:sz="4" w:space="0" w:color="000000"/>
              <w:right w:val="single" w:sz="4" w:space="0" w:color="000000"/>
            </w:tcBorders>
            <w:shd w:val="clear" w:color="auto" w:fill="auto"/>
          </w:tcPr>
          <w:p w14:paraId="105E62BF" w14:textId="77777777" w:rsidR="0069059E" w:rsidRPr="00C26DAA" w:rsidRDefault="00F32A9F">
            <w:pPr>
              <w:jc w:val="center"/>
              <w:rPr>
                <w:rFonts w:ascii="Calibri" w:eastAsia="Calibri" w:hAnsi="Calibri" w:cs="Calibri"/>
                <w:color w:val="000000"/>
                <w:sz w:val="22"/>
                <w:szCs w:val="22"/>
              </w:rPr>
            </w:pPr>
            <w:r w:rsidRPr="00C26DAA">
              <w:rPr>
                <w:rFonts w:ascii="Calibri" w:eastAsia="Calibri" w:hAnsi="Calibri" w:cs="Calibri"/>
                <w:color w:val="000000"/>
                <w:sz w:val="22"/>
                <w:szCs w:val="22"/>
              </w:rPr>
              <w:t>5.</w:t>
            </w:r>
          </w:p>
        </w:tc>
      </w:tr>
      <w:tr w:rsidR="0069059E" w:rsidRPr="00C26DAA" w14:paraId="73848D9C" w14:textId="77777777">
        <w:trPr>
          <w:trHeight w:val="4090"/>
        </w:trPr>
        <w:tc>
          <w:tcPr>
            <w:tcW w:w="4077" w:type="dxa"/>
            <w:tcBorders>
              <w:top w:val="single" w:sz="4" w:space="0" w:color="000000"/>
              <w:left w:val="single" w:sz="4" w:space="0" w:color="000000"/>
              <w:bottom w:val="single" w:sz="4" w:space="0" w:color="000000"/>
              <w:right w:val="single" w:sz="4" w:space="0" w:color="000000"/>
            </w:tcBorders>
            <w:shd w:val="clear" w:color="auto" w:fill="auto"/>
          </w:tcPr>
          <w:p w14:paraId="41982E8B" w14:textId="77777777" w:rsidR="0069059E" w:rsidRPr="00C26DAA" w:rsidRDefault="00F32A9F">
            <w:pPr>
              <w:pBdr>
                <w:top w:val="nil"/>
                <w:left w:val="nil"/>
                <w:bottom w:val="nil"/>
                <w:right w:val="nil"/>
                <w:between w:val="nil"/>
              </w:pBdr>
              <w:spacing w:before="20"/>
              <w:ind w:left="397" w:right="113"/>
              <w:rPr>
                <w:rFonts w:ascii="Calibri" w:eastAsia="Calibri" w:hAnsi="Calibri" w:cs="Calibri"/>
                <w:color w:val="000000"/>
                <w:sz w:val="22"/>
                <w:szCs w:val="22"/>
              </w:rPr>
            </w:pPr>
            <w:r w:rsidRPr="00C26DAA">
              <w:rPr>
                <w:rFonts w:ascii="Calibri" w:eastAsia="Calibri" w:hAnsi="Calibri" w:cs="Calibri"/>
                <w:color w:val="000000"/>
                <w:sz w:val="22"/>
                <w:szCs w:val="22"/>
              </w:rPr>
              <w:lastRenderedPageBreak/>
              <w:t>1. období</w:t>
            </w:r>
          </w:p>
          <w:p w14:paraId="063E6995" w14:textId="77777777" w:rsidR="0069059E" w:rsidRPr="00C26DAA" w:rsidRDefault="00F32A9F">
            <w:pPr>
              <w:numPr>
                <w:ilvl w:val="0"/>
                <w:numId w:val="78"/>
              </w:numPr>
              <w:pBdr>
                <w:top w:val="nil"/>
                <w:left w:val="nil"/>
                <w:bottom w:val="nil"/>
                <w:right w:val="nil"/>
                <w:between w:val="nil"/>
              </w:pBdr>
              <w:spacing w:before="20"/>
              <w:ind w:left="567" w:right="113"/>
              <w:rPr>
                <w:rFonts w:ascii="Calibri" w:eastAsia="Calibri" w:hAnsi="Calibri" w:cs="Calibri"/>
                <w:color w:val="000000"/>
                <w:sz w:val="22"/>
                <w:szCs w:val="22"/>
              </w:rPr>
            </w:pPr>
            <w:r w:rsidRPr="00C26DAA">
              <w:rPr>
                <w:rFonts w:ascii="Calibri" w:eastAsia="Calibri" w:hAnsi="Calibri" w:cs="Calibri"/>
                <w:color w:val="000000"/>
                <w:sz w:val="22"/>
                <w:szCs w:val="22"/>
              </w:rPr>
              <w:t>zvládá prosociální chování: pomoc v běžných školních situacích, dělení se, vyjádření soucitu, zájem o spolužáky</w:t>
            </w:r>
          </w:p>
          <w:p w14:paraId="23653FDD" w14:textId="77777777" w:rsidR="0069059E" w:rsidRPr="00C26DAA" w:rsidRDefault="00F32A9F">
            <w:pPr>
              <w:numPr>
                <w:ilvl w:val="0"/>
                <w:numId w:val="78"/>
              </w:numPr>
              <w:pBdr>
                <w:top w:val="nil"/>
                <w:left w:val="nil"/>
                <w:bottom w:val="nil"/>
                <w:right w:val="nil"/>
                <w:between w:val="nil"/>
              </w:pBdr>
              <w:spacing w:before="20"/>
              <w:ind w:left="567" w:right="113"/>
              <w:rPr>
                <w:rFonts w:ascii="Calibri" w:eastAsia="Calibri" w:hAnsi="Calibri" w:cs="Calibri"/>
                <w:color w:val="000000"/>
                <w:sz w:val="22"/>
                <w:szCs w:val="22"/>
              </w:rPr>
            </w:pPr>
            <w:r w:rsidRPr="00C26DAA">
              <w:rPr>
                <w:rFonts w:ascii="Calibri" w:eastAsia="Calibri" w:hAnsi="Calibri" w:cs="Calibri"/>
                <w:color w:val="000000"/>
                <w:sz w:val="22"/>
                <w:szCs w:val="22"/>
              </w:rPr>
              <w:t>vyjadřuje city v jednoduchých situacích</w:t>
            </w:r>
          </w:p>
          <w:p w14:paraId="7E4FC6BD" w14:textId="77777777" w:rsidR="0069059E" w:rsidRPr="00C26DAA" w:rsidRDefault="00F32A9F">
            <w:pPr>
              <w:numPr>
                <w:ilvl w:val="0"/>
                <w:numId w:val="78"/>
              </w:numPr>
              <w:pBdr>
                <w:top w:val="nil"/>
                <w:left w:val="nil"/>
                <w:bottom w:val="nil"/>
                <w:right w:val="nil"/>
                <w:between w:val="nil"/>
              </w:pBdr>
              <w:spacing w:before="20"/>
              <w:ind w:left="567" w:right="113"/>
              <w:rPr>
                <w:rFonts w:ascii="Calibri" w:eastAsia="Calibri" w:hAnsi="Calibri" w:cs="Calibri"/>
                <w:color w:val="000000"/>
                <w:sz w:val="22"/>
                <w:szCs w:val="22"/>
              </w:rPr>
            </w:pPr>
            <w:r w:rsidRPr="00C26DAA">
              <w:rPr>
                <w:rFonts w:ascii="Calibri" w:eastAsia="Calibri" w:hAnsi="Calibri" w:cs="Calibri"/>
                <w:color w:val="000000"/>
                <w:sz w:val="22"/>
                <w:szCs w:val="22"/>
              </w:rPr>
              <w:t>Využívá prvky tvořivosti při společném plnění úkolů</w:t>
            </w:r>
          </w:p>
          <w:p w14:paraId="55884F79" w14:textId="77777777" w:rsidR="0069059E" w:rsidRPr="00C26DAA" w:rsidRDefault="00F32A9F">
            <w:pPr>
              <w:numPr>
                <w:ilvl w:val="0"/>
                <w:numId w:val="78"/>
              </w:numPr>
              <w:pBdr>
                <w:top w:val="nil"/>
                <w:left w:val="nil"/>
                <w:bottom w:val="nil"/>
                <w:right w:val="nil"/>
                <w:between w:val="nil"/>
              </w:pBdr>
              <w:spacing w:before="20"/>
              <w:ind w:left="567" w:right="113"/>
              <w:rPr>
                <w:rFonts w:ascii="Calibri" w:eastAsia="Calibri" w:hAnsi="Calibri" w:cs="Calibri"/>
                <w:color w:val="000000"/>
                <w:sz w:val="22"/>
                <w:szCs w:val="22"/>
              </w:rPr>
            </w:pPr>
            <w:r w:rsidRPr="00C26DAA">
              <w:rPr>
                <w:rFonts w:ascii="Calibri" w:eastAsia="Calibri" w:hAnsi="Calibri" w:cs="Calibri"/>
                <w:color w:val="000000"/>
                <w:sz w:val="22"/>
                <w:szCs w:val="22"/>
              </w:rPr>
              <w:t>reflektuje situaci druhých a adekvátně poskytuje pomoc</w:t>
            </w:r>
          </w:p>
          <w:p w14:paraId="695DB6E3" w14:textId="77777777" w:rsidR="0069059E" w:rsidRPr="00C26DAA" w:rsidRDefault="0069059E">
            <w:pPr>
              <w:pBdr>
                <w:top w:val="nil"/>
                <w:left w:val="nil"/>
                <w:bottom w:val="nil"/>
                <w:right w:val="nil"/>
                <w:between w:val="nil"/>
              </w:pBdr>
              <w:spacing w:before="20"/>
              <w:ind w:left="397" w:right="113"/>
              <w:rPr>
                <w:rFonts w:ascii="Calibri" w:eastAsia="Calibri" w:hAnsi="Calibri" w:cs="Calibri"/>
                <w:b/>
                <w:i/>
                <w:color w:val="000000"/>
                <w:sz w:val="22"/>
                <w:szCs w:val="22"/>
              </w:rPr>
            </w:pPr>
          </w:p>
        </w:tc>
        <w:tc>
          <w:tcPr>
            <w:tcW w:w="623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B3E0BD0" w14:textId="77777777" w:rsidR="0069059E" w:rsidRPr="00C26DAA" w:rsidRDefault="00F32A9F">
            <w:pPr>
              <w:rPr>
                <w:rFonts w:ascii="Calibri" w:eastAsia="Calibri" w:hAnsi="Calibri" w:cs="Calibri"/>
                <w:b/>
                <w:color w:val="000000"/>
                <w:sz w:val="22"/>
                <w:szCs w:val="22"/>
              </w:rPr>
            </w:pPr>
            <w:r w:rsidRPr="00C26DAA">
              <w:rPr>
                <w:rFonts w:ascii="Calibri" w:eastAsia="Calibri" w:hAnsi="Calibri" w:cs="Calibri"/>
                <w:b/>
                <w:color w:val="000000"/>
                <w:sz w:val="22"/>
                <w:szCs w:val="22"/>
              </w:rPr>
              <w:t>Tvořivost a základy spolupráce</w:t>
            </w:r>
          </w:p>
          <w:p w14:paraId="2658133D" w14:textId="77777777" w:rsidR="0069059E" w:rsidRPr="00C26DAA" w:rsidRDefault="0069059E">
            <w:pPr>
              <w:rPr>
                <w:rFonts w:ascii="Calibri" w:eastAsia="Calibri" w:hAnsi="Calibri" w:cs="Calibri"/>
                <w:b/>
                <w:color w:val="000000"/>
                <w:sz w:val="22"/>
                <w:szCs w:val="22"/>
              </w:rPr>
            </w:pPr>
          </w:p>
          <w:p w14:paraId="1BE6DB7C" w14:textId="77777777" w:rsidR="0069059E" w:rsidRPr="00C26DAA" w:rsidRDefault="00F32A9F">
            <w:pPr>
              <w:numPr>
                <w:ilvl w:val="0"/>
                <w:numId w:val="46"/>
              </w:numPr>
              <w:pBdr>
                <w:top w:val="nil"/>
                <w:left w:val="nil"/>
                <w:bottom w:val="nil"/>
                <w:right w:val="nil"/>
                <w:between w:val="nil"/>
              </w:pBdr>
              <w:rPr>
                <w:rFonts w:ascii="Calibri" w:eastAsia="Calibri" w:hAnsi="Calibri" w:cs="Calibri"/>
                <w:color w:val="000000"/>
                <w:sz w:val="22"/>
                <w:szCs w:val="22"/>
              </w:rPr>
            </w:pPr>
            <w:r w:rsidRPr="00C26DAA">
              <w:rPr>
                <w:rFonts w:ascii="Calibri" w:eastAsia="Calibri" w:hAnsi="Calibri" w:cs="Calibri"/>
                <w:i/>
                <w:color w:val="000000"/>
                <w:sz w:val="22"/>
                <w:szCs w:val="22"/>
              </w:rPr>
              <w:t>tvořivost v mezilidských vztazích (vytváření</w:t>
            </w:r>
            <w:r w:rsidRPr="00C26DAA">
              <w:rPr>
                <w:rFonts w:ascii="Calibri" w:eastAsia="Calibri" w:hAnsi="Calibri" w:cs="Calibri"/>
                <w:color w:val="000000"/>
                <w:sz w:val="22"/>
                <w:szCs w:val="22"/>
              </w:rPr>
              <w:t xml:space="preserve"> prožitků radosti pro druhé, společné plnění úkolů, zbavování se strachu z neznámého řešení úkolu a z tvořivého experimentování)</w:t>
            </w:r>
          </w:p>
          <w:p w14:paraId="027EF31A" w14:textId="77777777" w:rsidR="0069059E" w:rsidRPr="00C26DAA" w:rsidRDefault="0069059E">
            <w:pPr>
              <w:pBdr>
                <w:top w:val="nil"/>
                <w:left w:val="nil"/>
                <w:bottom w:val="nil"/>
                <w:right w:val="nil"/>
                <w:between w:val="nil"/>
              </w:pBdr>
              <w:ind w:left="720"/>
              <w:rPr>
                <w:rFonts w:ascii="Calibri" w:eastAsia="Calibri" w:hAnsi="Calibri" w:cs="Calibri"/>
                <w:color w:val="000000"/>
                <w:sz w:val="22"/>
                <w:szCs w:val="22"/>
              </w:rPr>
            </w:pPr>
          </w:p>
          <w:p w14:paraId="5B40D1C2" w14:textId="77777777" w:rsidR="0069059E" w:rsidRPr="00C26DAA" w:rsidRDefault="00F32A9F">
            <w:pPr>
              <w:numPr>
                <w:ilvl w:val="0"/>
                <w:numId w:val="46"/>
              </w:numPr>
              <w:pBdr>
                <w:top w:val="nil"/>
                <w:left w:val="nil"/>
                <w:bottom w:val="nil"/>
                <w:right w:val="nil"/>
                <w:between w:val="nil"/>
              </w:pBdr>
              <w:rPr>
                <w:rFonts w:ascii="Calibri" w:eastAsia="Calibri" w:hAnsi="Calibri" w:cs="Calibri"/>
                <w:color w:val="000000"/>
                <w:sz w:val="22"/>
                <w:szCs w:val="22"/>
              </w:rPr>
            </w:pPr>
            <w:r w:rsidRPr="00C26DAA">
              <w:rPr>
                <w:rFonts w:ascii="Calibri" w:eastAsia="Calibri" w:hAnsi="Calibri" w:cs="Calibri"/>
                <w:i/>
                <w:color w:val="000000"/>
                <w:sz w:val="22"/>
                <w:szCs w:val="22"/>
              </w:rPr>
              <w:t xml:space="preserve">schopnost spolupráce </w:t>
            </w:r>
            <w:proofErr w:type="gramStart"/>
            <w:r w:rsidRPr="00C26DAA">
              <w:rPr>
                <w:rFonts w:ascii="Calibri" w:eastAsia="Calibri" w:hAnsi="Calibri" w:cs="Calibri"/>
                <w:i/>
                <w:color w:val="000000"/>
                <w:sz w:val="22"/>
                <w:szCs w:val="22"/>
              </w:rPr>
              <w:t>–(</w:t>
            </w:r>
            <w:proofErr w:type="gramEnd"/>
            <w:r w:rsidRPr="00C26DAA">
              <w:rPr>
                <w:rFonts w:ascii="Calibri" w:eastAsia="Calibri" w:hAnsi="Calibri" w:cs="Calibri"/>
                <w:color w:val="000000"/>
                <w:sz w:val="22"/>
                <w:szCs w:val="22"/>
              </w:rPr>
              <w:t>radost ze společné činnosti a výsledku, vyjádření zájmu, základní pravidla spolupráce)</w:t>
            </w:r>
          </w:p>
          <w:p w14:paraId="60BBEAD9" w14:textId="77777777" w:rsidR="0069059E" w:rsidRPr="00C26DAA" w:rsidRDefault="0069059E">
            <w:pPr>
              <w:pBdr>
                <w:top w:val="nil"/>
                <w:left w:val="nil"/>
                <w:bottom w:val="nil"/>
                <w:right w:val="nil"/>
                <w:between w:val="nil"/>
              </w:pBdr>
              <w:ind w:left="720"/>
              <w:rPr>
                <w:rFonts w:ascii="Calibri" w:eastAsia="Calibri" w:hAnsi="Calibri" w:cs="Calibri"/>
                <w:color w:val="000000"/>
                <w:sz w:val="22"/>
                <w:szCs w:val="22"/>
              </w:rPr>
            </w:pPr>
          </w:p>
          <w:p w14:paraId="242D82D7" w14:textId="77777777" w:rsidR="0069059E" w:rsidRPr="00C26DAA" w:rsidRDefault="0069059E">
            <w:pPr>
              <w:pBdr>
                <w:top w:val="nil"/>
                <w:left w:val="nil"/>
                <w:bottom w:val="nil"/>
                <w:right w:val="nil"/>
                <w:between w:val="nil"/>
              </w:pBdr>
              <w:ind w:left="720"/>
              <w:rPr>
                <w:rFonts w:ascii="Calibri" w:eastAsia="Calibri" w:hAnsi="Calibri" w:cs="Calibri"/>
                <w:color w:val="000000"/>
                <w:sz w:val="22"/>
                <w:szCs w:val="22"/>
              </w:rPr>
            </w:pPr>
          </w:p>
          <w:p w14:paraId="01013D30" w14:textId="77777777" w:rsidR="0069059E" w:rsidRPr="00C26DAA" w:rsidRDefault="00F32A9F">
            <w:pPr>
              <w:numPr>
                <w:ilvl w:val="0"/>
                <w:numId w:val="46"/>
              </w:numPr>
              <w:pBdr>
                <w:top w:val="nil"/>
                <w:left w:val="nil"/>
                <w:bottom w:val="nil"/>
                <w:right w:val="nil"/>
                <w:between w:val="nil"/>
              </w:pBdr>
              <w:rPr>
                <w:rFonts w:ascii="Calibri" w:eastAsia="Calibri" w:hAnsi="Calibri" w:cs="Calibri"/>
                <w:color w:val="000000"/>
                <w:sz w:val="22"/>
                <w:szCs w:val="22"/>
              </w:rPr>
            </w:pPr>
            <w:r w:rsidRPr="00C26DAA">
              <w:rPr>
                <w:rFonts w:ascii="Calibri" w:eastAsia="Calibri" w:hAnsi="Calibri" w:cs="Calibri"/>
                <w:i/>
                <w:color w:val="000000"/>
                <w:sz w:val="22"/>
                <w:szCs w:val="22"/>
              </w:rPr>
              <w:t xml:space="preserve">elementární </w:t>
            </w:r>
            <w:proofErr w:type="spellStart"/>
            <w:r w:rsidRPr="00C26DAA">
              <w:rPr>
                <w:rFonts w:ascii="Calibri" w:eastAsia="Calibri" w:hAnsi="Calibri" w:cs="Calibri"/>
                <w:i/>
                <w:color w:val="000000"/>
                <w:sz w:val="22"/>
                <w:szCs w:val="22"/>
              </w:rPr>
              <w:t>prosociálnost</w:t>
            </w:r>
            <w:proofErr w:type="spellEnd"/>
            <w:r w:rsidRPr="00C26DAA">
              <w:rPr>
                <w:rFonts w:ascii="Calibri" w:eastAsia="Calibri" w:hAnsi="Calibri" w:cs="Calibri"/>
                <w:i/>
                <w:color w:val="000000"/>
                <w:sz w:val="22"/>
                <w:szCs w:val="22"/>
              </w:rPr>
              <w:t xml:space="preserve"> (</w:t>
            </w:r>
            <w:r w:rsidRPr="00C26DAA">
              <w:rPr>
                <w:rFonts w:ascii="Calibri" w:eastAsia="Calibri" w:hAnsi="Calibri" w:cs="Calibri"/>
                <w:color w:val="000000"/>
                <w:sz w:val="22"/>
                <w:szCs w:val="22"/>
              </w:rPr>
              <w:t>darování, ochota dělit se, povzbuzení, služba, vyjádření soucitu, přátelství)</w:t>
            </w:r>
          </w:p>
          <w:p w14:paraId="27950E11" w14:textId="77777777" w:rsidR="0069059E" w:rsidRPr="00C26DAA" w:rsidRDefault="0069059E">
            <w:pPr>
              <w:rPr>
                <w:rFonts w:ascii="Calibri" w:eastAsia="Calibri" w:hAnsi="Calibri" w:cs="Calibri"/>
                <w:b/>
                <w:color w:val="000000"/>
                <w:sz w:val="22"/>
                <w:szCs w:val="22"/>
              </w:rPr>
            </w:pP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14:paraId="1C495B6D" w14:textId="77777777" w:rsidR="0069059E" w:rsidRPr="00C26DAA" w:rsidRDefault="0069059E">
            <w:pPr>
              <w:rPr>
                <w:rFonts w:ascii="Calibri" w:eastAsia="Calibri" w:hAnsi="Calibri" w:cs="Calibri"/>
                <w:color w:val="000000"/>
                <w:sz w:val="22"/>
                <w:szCs w:val="22"/>
              </w:rPr>
            </w:pPr>
          </w:p>
          <w:p w14:paraId="45451AE2" w14:textId="77777777" w:rsidR="0069059E" w:rsidRPr="00C26DAA" w:rsidRDefault="0069059E">
            <w:pPr>
              <w:rPr>
                <w:rFonts w:ascii="Calibri" w:eastAsia="Calibri" w:hAnsi="Calibri" w:cs="Calibri"/>
                <w:color w:val="000000"/>
                <w:sz w:val="22"/>
                <w:szCs w:val="22"/>
              </w:rPr>
            </w:pPr>
          </w:p>
          <w:p w14:paraId="07252DBA" w14:textId="77777777" w:rsidR="0069059E" w:rsidRPr="00C26DAA" w:rsidRDefault="0069059E">
            <w:pPr>
              <w:rPr>
                <w:rFonts w:ascii="Calibri" w:eastAsia="Calibri" w:hAnsi="Calibri" w:cs="Calibri"/>
                <w:color w:val="000000"/>
                <w:sz w:val="22"/>
                <w:szCs w:val="22"/>
              </w:rPr>
            </w:pPr>
          </w:p>
          <w:p w14:paraId="3857FDA8"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ČJ</w:t>
            </w:r>
          </w:p>
          <w:p w14:paraId="22AADBA4" w14:textId="77777777" w:rsidR="0069059E" w:rsidRPr="00C26DAA" w:rsidRDefault="0069059E">
            <w:pPr>
              <w:rPr>
                <w:rFonts w:ascii="Calibri" w:eastAsia="Calibri" w:hAnsi="Calibri" w:cs="Calibri"/>
                <w:color w:val="000000"/>
                <w:sz w:val="22"/>
                <w:szCs w:val="22"/>
              </w:rPr>
            </w:pPr>
          </w:p>
          <w:p w14:paraId="0FB8F29B" w14:textId="77777777" w:rsidR="0069059E" w:rsidRPr="00C26DAA" w:rsidRDefault="0069059E">
            <w:pPr>
              <w:rPr>
                <w:rFonts w:ascii="Calibri" w:eastAsia="Calibri" w:hAnsi="Calibri" w:cs="Calibri"/>
                <w:color w:val="000000"/>
                <w:sz w:val="22"/>
                <w:szCs w:val="22"/>
              </w:rPr>
            </w:pPr>
          </w:p>
          <w:p w14:paraId="453FD77C" w14:textId="77777777" w:rsidR="0069059E" w:rsidRPr="00C26DAA" w:rsidRDefault="0069059E">
            <w:pPr>
              <w:rPr>
                <w:rFonts w:ascii="Calibri" w:eastAsia="Calibri" w:hAnsi="Calibri" w:cs="Calibri"/>
                <w:color w:val="000000"/>
                <w:sz w:val="22"/>
                <w:szCs w:val="22"/>
              </w:rPr>
            </w:pPr>
          </w:p>
          <w:p w14:paraId="3D3A8C36" w14:textId="77777777" w:rsidR="0069059E" w:rsidRPr="00C26DAA" w:rsidRDefault="0069059E">
            <w:pPr>
              <w:rPr>
                <w:rFonts w:ascii="Calibri" w:eastAsia="Calibri" w:hAnsi="Calibri" w:cs="Calibri"/>
                <w:color w:val="000000"/>
                <w:sz w:val="22"/>
                <w:szCs w:val="22"/>
              </w:rPr>
            </w:pPr>
          </w:p>
          <w:p w14:paraId="0A21B722"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VV, PČ</w:t>
            </w:r>
          </w:p>
          <w:p w14:paraId="4A7B39B7" w14:textId="77777777" w:rsidR="0069059E" w:rsidRPr="00C26DAA" w:rsidRDefault="0069059E">
            <w:pPr>
              <w:rPr>
                <w:rFonts w:ascii="Calibri" w:eastAsia="Calibri" w:hAnsi="Calibri" w:cs="Calibri"/>
                <w:color w:val="000000"/>
                <w:sz w:val="22"/>
                <w:szCs w:val="22"/>
              </w:rPr>
            </w:pPr>
          </w:p>
          <w:p w14:paraId="7461FB51" w14:textId="77777777" w:rsidR="0069059E" w:rsidRPr="00C26DAA" w:rsidRDefault="0069059E">
            <w:pPr>
              <w:rPr>
                <w:rFonts w:ascii="Calibri" w:eastAsia="Calibri" w:hAnsi="Calibri" w:cs="Calibri"/>
                <w:color w:val="000000"/>
                <w:sz w:val="22"/>
                <w:szCs w:val="22"/>
              </w:rPr>
            </w:pPr>
          </w:p>
          <w:p w14:paraId="6DF34A75" w14:textId="77777777" w:rsidR="0069059E" w:rsidRPr="00C26DAA" w:rsidRDefault="0069059E">
            <w:pPr>
              <w:rPr>
                <w:rFonts w:ascii="Calibri" w:eastAsia="Calibri" w:hAnsi="Calibri" w:cs="Calibri"/>
                <w:color w:val="000000"/>
                <w:sz w:val="22"/>
                <w:szCs w:val="22"/>
              </w:rPr>
            </w:pPr>
          </w:p>
          <w:p w14:paraId="297C6A69" w14:textId="77777777" w:rsidR="0069059E" w:rsidRPr="00C26DAA" w:rsidRDefault="0069059E">
            <w:pPr>
              <w:rPr>
                <w:rFonts w:ascii="Calibri" w:eastAsia="Calibri" w:hAnsi="Calibri" w:cs="Calibri"/>
                <w:color w:val="000000"/>
                <w:sz w:val="22"/>
                <w:szCs w:val="22"/>
              </w:rPr>
            </w:pPr>
          </w:p>
          <w:p w14:paraId="250AF405" w14:textId="77777777" w:rsidR="0069059E" w:rsidRPr="00C26DAA" w:rsidRDefault="0069059E">
            <w:pPr>
              <w:rPr>
                <w:rFonts w:ascii="Calibri" w:eastAsia="Calibri" w:hAnsi="Calibri" w:cs="Calibri"/>
                <w:color w:val="000000"/>
                <w:sz w:val="22"/>
                <w:szCs w:val="22"/>
              </w:rPr>
            </w:pP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14:paraId="30402E4C" w14:textId="77777777" w:rsidR="0069059E" w:rsidRPr="00C26DAA" w:rsidRDefault="0069059E">
            <w:pPr>
              <w:rPr>
                <w:rFonts w:ascii="Calibri" w:eastAsia="Calibri" w:hAnsi="Calibri" w:cs="Calibri"/>
                <w:color w:val="000000"/>
                <w:sz w:val="22"/>
                <w:szCs w:val="22"/>
              </w:rPr>
            </w:pPr>
          </w:p>
          <w:p w14:paraId="293CE237" w14:textId="77777777" w:rsidR="0069059E" w:rsidRPr="00C26DAA" w:rsidRDefault="0069059E">
            <w:pPr>
              <w:rPr>
                <w:rFonts w:ascii="Calibri" w:eastAsia="Calibri" w:hAnsi="Calibri" w:cs="Calibri"/>
                <w:color w:val="000000"/>
                <w:sz w:val="22"/>
                <w:szCs w:val="22"/>
              </w:rPr>
            </w:pPr>
          </w:p>
          <w:p w14:paraId="1FBF3232" w14:textId="77777777" w:rsidR="0069059E" w:rsidRPr="00C26DAA" w:rsidRDefault="0069059E">
            <w:pPr>
              <w:rPr>
                <w:rFonts w:ascii="Calibri" w:eastAsia="Calibri" w:hAnsi="Calibri" w:cs="Calibri"/>
                <w:color w:val="000000"/>
                <w:sz w:val="22"/>
                <w:szCs w:val="22"/>
              </w:rPr>
            </w:pPr>
          </w:p>
          <w:p w14:paraId="04F57651"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TV</w:t>
            </w:r>
          </w:p>
          <w:p w14:paraId="57C8C635" w14:textId="77777777" w:rsidR="0069059E" w:rsidRPr="00C26DAA" w:rsidRDefault="0069059E">
            <w:pPr>
              <w:rPr>
                <w:rFonts w:ascii="Calibri" w:eastAsia="Calibri" w:hAnsi="Calibri" w:cs="Calibri"/>
                <w:color w:val="000000"/>
                <w:sz w:val="22"/>
                <w:szCs w:val="22"/>
              </w:rPr>
            </w:pPr>
          </w:p>
          <w:p w14:paraId="4C68D5B7" w14:textId="77777777" w:rsidR="0069059E" w:rsidRPr="00C26DAA" w:rsidRDefault="0069059E">
            <w:pPr>
              <w:rPr>
                <w:rFonts w:ascii="Calibri" w:eastAsia="Calibri" w:hAnsi="Calibri" w:cs="Calibri"/>
                <w:color w:val="000000"/>
                <w:sz w:val="22"/>
                <w:szCs w:val="22"/>
              </w:rPr>
            </w:pPr>
          </w:p>
          <w:p w14:paraId="6CDBADFC" w14:textId="77777777" w:rsidR="0069059E" w:rsidRPr="00C26DAA" w:rsidRDefault="0069059E">
            <w:pPr>
              <w:rPr>
                <w:rFonts w:ascii="Calibri" w:eastAsia="Calibri" w:hAnsi="Calibri" w:cs="Calibri"/>
                <w:color w:val="000000"/>
                <w:sz w:val="22"/>
                <w:szCs w:val="22"/>
              </w:rPr>
            </w:pPr>
          </w:p>
          <w:p w14:paraId="42AE9AF3" w14:textId="77777777" w:rsidR="0069059E" w:rsidRPr="00C26DAA" w:rsidRDefault="0069059E">
            <w:pPr>
              <w:rPr>
                <w:rFonts w:ascii="Calibri" w:eastAsia="Calibri" w:hAnsi="Calibri" w:cs="Calibri"/>
                <w:color w:val="000000"/>
                <w:sz w:val="22"/>
                <w:szCs w:val="22"/>
              </w:rPr>
            </w:pPr>
          </w:p>
          <w:p w14:paraId="3F7B469A"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M</w:t>
            </w:r>
          </w:p>
          <w:p w14:paraId="7750521E" w14:textId="77777777" w:rsidR="0069059E" w:rsidRPr="00C26DAA" w:rsidRDefault="0069059E">
            <w:pPr>
              <w:rPr>
                <w:rFonts w:ascii="Calibri" w:eastAsia="Calibri" w:hAnsi="Calibri" w:cs="Calibri"/>
                <w:color w:val="000000"/>
                <w:sz w:val="22"/>
                <w:szCs w:val="22"/>
              </w:rPr>
            </w:pPr>
          </w:p>
          <w:p w14:paraId="5F6B305F" w14:textId="77777777" w:rsidR="0069059E" w:rsidRPr="00C26DAA" w:rsidRDefault="0069059E">
            <w:pPr>
              <w:rPr>
                <w:rFonts w:ascii="Calibri" w:eastAsia="Calibri" w:hAnsi="Calibri" w:cs="Calibri"/>
                <w:color w:val="000000"/>
                <w:sz w:val="22"/>
                <w:szCs w:val="22"/>
              </w:rPr>
            </w:pPr>
          </w:p>
          <w:p w14:paraId="2E2BA6DF" w14:textId="77777777" w:rsidR="0069059E" w:rsidRPr="00C26DAA" w:rsidRDefault="0069059E">
            <w:pPr>
              <w:rPr>
                <w:rFonts w:ascii="Calibri" w:eastAsia="Calibri" w:hAnsi="Calibri" w:cs="Calibri"/>
                <w:color w:val="000000"/>
                <w:sz w:val="22"/>
                <w:szCs w:val="22"/>
              </w:rPr>
            </w:pPr>
          </w:p>
          <w:p w14:paraId="5BAD843D"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ČS</w:t>
            </w:r>
          </w:p>
          <w:p w14:paraId="2AB70016" w14:textId="77777777" w:rsidR="0069059E" w:rsidRPr="00C26DAA" w:rsidRDefault="0069059E">
            <w:pPr>
              <w:rPr>
                <w:rFonts w:ascii="Calibri" w:eastAsia="Calibri" w:hAnsi="Calibri" w:cs="Calibri"/>
                <w:color w:val="000000"/>
                <w:sz w:val="22"/>
                <w:szCs w:val="22"/>
              </w:rPr>
            </w:pPr>
          </w:p>
          <w:p w14:paraId="498B235C" w14:textId="77777777" w:rsidR="0069059E" w:rsidRPr="00C26DAA" w:rsidRDefault="0069059E">
            <w:pPr>
              <w:rPr>
                <w:rFonts w:ascii="Calibri" w:eastAsia="Calibri" w:hAnsi="Calibri" w:cs="Calibri"/>
                <w:color w:val="000000"/>
                <w:sz w:val="22"/>
                <w:szCs w:val="22"/>
              </w:rPr>
            </w:pP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14:paraId="79D85251" w14:textId="77777777" w:rsidR="0069059E" w:rsidRPr="00C26DAA" w:rsidRDefault="0069059E">
            <w:pPr>
              <w:rPr>
                <w:rFonts w:ascii="Calibri" w:eastAsia="Calibri" w:hAnsi="Calibri" w:cs="Calibri"/>
                <w:color w:val="000000"/>
                <w:sz w:val="22"/>
                <w:szCs w:val="22"/>
              </w:rPr>
            </w:pPr>
          </w:p>
          <w:p w14:paraId="7ADADBB8" w14:textId="77777777" w:rsidR="0069059E" w:rsidRPr="00C26DAA" w:rsidRDefault="0069059E">
            <w:pPr>
              <w:rPr>
                <w:rFonts w:ascii="Calibri" w:eastAsia="Calibri" w:hAnsi="Calibri" w:cs="Calibri"/>
                <w:color w:val="000000"/>
                <w:sz w:val="22"/>
                <w:szCs w:val="22"/>
              </w:rPr>
            </w:pPr>
          </w:p>
          <w:p w14:paraId="392C0A12" w14:textId="77777777" w:rsidR="0069059E" w:rsidRPr="00C26DAA" w:rsidRDefault="0069059E">
            <w:pPr>
              <w:rPr>
                <w:rFonts w:ascii="Calibri" w:eastAsia="Calibri" w:hAnsi="Calibri" w:cs="Calibri"/>
                <w:color w:val="000000"/>
                <w:sz w:val="22"/>
                <w:szCs w:val="22"/>
              </w:rPr>
            </w:pPr>
          </w:p>
          <w:p w14:paraId="698B217D" w14:textId="77777777" w:rsidR="0069059E" w:rsidRPr="00C26DAA" w:rsidRDefault="00F32A9F">
            <w:pPr>
              <w:rPr>
                <w:rFonts w:ascii="Calibri" w:eastAsia="Calibri" w:hAnsi="Calibri" w:cs="Calibri"/>
                <w:color w:val="000000"/>
                <w:sz w:val="22"/>
                <w:szCs w:val="22"/>
              </w:rPr>
            </w:pPr>
            <w:proofErr w:type="spellStart"/>
            <w:r w:rsidRPr="00C26DAA">
              <w:rPr>
                <w:rFonts w:ascii="Calibri" w:eastAsia="Calibri" w:hAnsi="Calibri" w:cs="Calibri"/>
                <w:color w:val="000000"/>
                <w:sz w:val="22"/>
                <w:szCs w:val="22"/>
              </w:rPr>
              <w:t>Prv</w:t>
            </w:r>
            <w:proofErr w:type="spellEnd"/>
          </w:p>
          <w:p w14:paraId="1990A728" w14:textId="77777777" w:rsidR="0069059E" w:rsidRPr="00C26DAA" w:rsidRDefault="0069059E">
            <w:pPr>
              <w:rPr>
                <w:rFonts w:ascii="Calibri" w:eastAsia="Calibri" w:hAnsi="Calibri" w:cs="Calibri"/>
                <w:color w:val="000000"/>
                <w:sz w:val="22"/>
                <w:szCs w:val="22"/>
              </w:rPr>
            </w:pPr>
          </w:p>
          <w:p w14:paraId="5D696ED7" w14:textId="77777777" w:rsidR="0069059E" w:rsidRPr="00C26DAA" w:rsidRDefault="0069059E">
            <w:pPr>
              <w:rPr>
                <w:rFonts w:ascii="Calibri" w:eastAsia="Calibri" w:hAnsi="Calibri" w:cs="Calibri"/>
                <w:color w:val="000000"/>
                <w:sz w:val="22"/>
                <w:szCs w:val="22"/>
              </w:rPr>
            </w:pPr>
          </w:p>
          <w:p w14:paraId="30CE089F" w14:textId="77777777" w:rsidR="0069059E" w:rsidRPr="00C26DAA" w:rsidRDefault="0069059E">
            <w:pPr>
              <w:rPr>
                <w:rFonts w:ascii="Calibri" w:eastAsia="Calibri" w:hAnsi="Calibri" w:cs="Calibri"/>
                <w:color w:val="000000"/>
                <w:sz w:val="22"/>
                <w:szCs w:val="22"/>
              </w:rPr>
            </w:pPr>
          </w:p>
          <w:p w14:paraId="6B2D7F6B" w14:textId="77777777" w:rsidR="0069059E" w:rsidRPr="00C26DAA" w:rsidRDefault="0069059E">
            <w:pPr>
              <w:rPr>
                <w:rFonts w:ascii="Calibri" w:eastAsia="Calibri" w:hAnsi="Calibri" w:cs="Calibri"/>
                <w:color w:val="000000"/>
                <w:sz w:val="22"/>
                <w:szCs w:val="22"/>
              </w:rPr>
            </w:pPr>
          </w:p>
          <w:p w14:paraId="4B7E2CE6"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TV</w:t>
            </w:r>
          </w:p>
          <w:p w14:paraId="428D454D"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VV, PČ</w:t>
            </w:r>
          </w:p>
          <w:p w14:paraId="40A87B55" w14:textId="77777777" w:rsidR="0069059E" w:rsidRPr="00C26DAA" w:rsidRDefault="0069059E">
            <w:pPr>
              <w:rPr>
                <w:rFonts w:ascii="Calibri" w:eastAsia="Calibri" w:hAnsi="Calibri" w:cs="Calibri"/>
                <w:color w:val="000000"/>
                <w:sz w:val="22"/>
                <w:szCs w:val="22"/>
              </w:rPr>
            </w:pPr>
          </w:p>
          <w:p w14:paraId="1A9035FC" w14:textId="77777777" w:rsidR="0069059E" w:rsidRPr="00C26DAA" w:rsidRDefault="0069059E">
            <w:pPr>
              <w:rPr>
                <w:rFonts w:ascii="Calibri" w:eastAsia="Calibri" w:hAnsi="Calibri" w:cs="Calibri"/>
                <w:color w:val="000000"/>
                <w:sz w:val="22"/>
                <w:szCs w:val="22"/>
              </w:rPr>
            </w:pP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14:paraId="2973D0AD" w14:textId="77777777" w:rsidR="0069059E" w:rsidRPr="00C26DAA" w:rsidRDefault="0069059E">
            <w:pPr>
              <w:rPr>
                <w:rFonts w:ascii="Calibri" w:eastAsia="Calibri" w:hAnsi="Calibri" w:cs="Calibri"/>
                <w:color w:val="000000"/>
                <w:sz w:val="22"/>
                <w:szCs w:val="22"/>
              </w:rPr>
            </w:pPr>
          </w:p>
        </w:tc>
        <w:tc>
          <w:tcPr>
            <w:tcW w:w="908" w:type="dxa"/>
            <w:tcBorders>
              <w:top w:val="single" w:sz="4" w:space="0" w:color="000000"/>
              <w:left w:val="single" w:sz="4" w:space="0" w:color="000000"/>
              <w:bottom w:val="single" w:sz="4" w:space="0" w:color="000000"/>
              <w:right w:val="single" w:sz="4" w:space="0" w:color="000000"/>
            </w:tcBorders>
            <w:shd w:val="clear" w:color="auto" w:fill="auto"/>
          </w:tcPr>
          <w:p w14:paraId="5B19454D" w14:textId="77777777" w:rsidR="0069059E" w:rsidRPr="00C26DAA" w:rsidRDefault="0069059E">
            <w:pPr>
              <w:rPr>
                <w:rFonts w:ascii="Calibri" w:eastAsia="Calibri" w:hAnsi="Calibri" w:cs="Calibri"/>
                <w:color w:val="000000"/>
                <w:sz w:val="22"/>
                <w:szCs w:val="22"/>
              </w:rPr>
            </w:pPr>
          </w:p>
        </w:tc>
      </w:tr>
      <w:tr w:rsidR="0069059E" w:rsidRPr="00C26DAA" w14:paraId="57C8C147" w14:textId="77777777">
        <w:tc>
          <w:tcPr>
            <w:tcW w:w="4077" w:type="dxa"/>
            <w:tcBorders>
              <w:top w:val="single" w:sz="4" w:space="0" w:color="000000"/>
              <w:left w:val="single" w:sz="4" w:space="0" w:color="000000"/>
              <w:bottom w:val="single" w:sz="4" w:space="0" w:color="000000"/>
              <w:right w:val="single" w:sz="4" w:space="0" w:color="000000"/>
            </w:tcBorders>
            <w:shd w:val="clear" w:color="auto" w:fill="auto"/>
          </w:tcPr>
          <w:p w14:paraId="3F39966E"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2. období</w:t>
            </w:r>
          </w:p>
          <w:p w14:paraId="1F4CBE13" w14:textId="77777777" w:rsidR="0069059E" w:rsidRPr="00C26DAA" w:rsidRDefault="00F32A9F">
            <w:pPr>
              <w:numPr>
                <w:ilvl w:val="0"/>
                <w:numId w:val="78"/>
              </w:numPr>
              <w:pBdr>
                <w:top w:val="nil"/>
                <w:left w:val="nil"/>
                <w:bottom w:val="nil"/>
                <w:right w:val="nil"/>
                <w:between w:val="nil"/>
              </w:pBdr>
              <w:spacing w:before="20"/>
              <w:ind w:left="567" w:right="113"/>
              <w:rPr>
                <w:rFonts w:ascii="Calibri" w:eastAsia="Calibri" w:hAnsi="Calibri" w:cs="Calibri"/>
                <w:color w:val="000000"/>
                <w:sz w:val="22"/>
                <w:szCs w:val="22"/>
              </w:rPr>
            </w:pPr>
            <w:r w:rsidRPr="00C26DAA">
              <w:rPr>
                <w:rFonts w:ascii="Calibri" w:eastAsia="Calibri" w:hAnsi="Calibri" w:cs="Calibri"/>
                <w:color w:val="000000"/>
                <w:sz w:val="22"/>
                <w:szCs w:val="22"/>
              </w:rPr>
              <w:t>identifikuje základní city, vede rozhovor s druhými o jejich prožitcích, na základě empatického vnímání přemýšlí nad konkrétní pomocí</w:t>
            </w:r>
          </w:p>
          <w:p w14:paraId="5E2496A6" w14:textId="77777777" w:rsidR="0069059E" w:rsidRPr="00C26DAA" w:rsidRDefault="00F32A9F">
            <w:pPr>
              <w:numPr>
                <w:ilvl w:val="0"/>
                <w:numId w:val="78"/>
              </w:numPr>
              <w:pBdr>
                <w:top w:val="nil"/>
                <w:left w:val="nil"/>
                <w:bottom w:val="nil"/>
                <w:right w:val="nil"/>
                <w:between w:val="nil"/>
              </w:pBdr>
              <w:spacing w:before="20"/>
              <w:ind w:left="567" w:right="113"/>
              <w:rPr>
                <w:rFonts w:ascii="Calibri" w:eastAsia="Calibri" w:hAnsi="Calibri" w:cs="Calibri"/>
                <w:color w:val="000000"/>
                <w:sz w:val="22"/>
                <w:szCs w:val="22"/>
              </w:rPr>
            </w:pPr>
            <w:r w:rsidRPr="00C26DAA">
              <w:rPr>
                <w:rFonts w:ascii="Calibri" w:eastAsia="Calibri" w:hAnsi="Calibri" w:cs="Calibri"/>
                <w:color w:val="000000"/>
                <w:sz w:val="22"/>
                <w:szCs w:val="22"/>
              </w:rPr>
              <w:t>jednoduchými skutky realizuje tvořivost v mezilidských vztazích, především v rodině a v kolektivu třídy</w:t>
            </w:r>
          </w:p>
          <w:p w14:paraId="3CB43D8A" w14:textId="77777777" w:rsidR="0069059E" w:rsidRPr="00C26DAA" w:rsidRDefault="0069059E">
            <w:pPr>
              <w:pBdr>
                <w:top w:val="nil"/>
                <w:left w:val="nil"/>
                <w:bottom w:val="nil"/>
                <w:right w:val="nil"/>
                <w:between w:val="nil"/>
              </w:pBdr>
              <w:spacing w:before="20"/>
              <w:ind w:left="567" w:right="113"/>
              <w:rPr>
                <w:rFonts w:ascii="Calibri" w:eastAsia="Calibri" w:hAnsi="Calibri" w:cs="Calibri"/>
                <w:b/>
                <w:i/>
                <w:color w:val="000000"/>
                <w:sz w:val="22"/>
                <w:szCs w:val="22"/>
              </w:rPr>
            </w:pPr>
          </w:p>
        </w:tc>
        <w:tc>
          <w:tcPr>
            <w:tcW w:w="6237" w:type="dxa"/>
            <w:vMerge/>
            <w:tcBorders>
              <w:top w:val="single" w:sz="4" w:space="0" w:color="000000"/>
              <w:left w:val="single" w:sz="4" w:space="0" w:color="000000"/>
              <w:bottom w:val="single" w:sz="4" w:space="0" w:color="000000"/>
              <w:right w:val="single" w:sz="4" w:space="0" w:color="000000"/>
            </w:tcBorders>
            <w:shd w:val="clear" w:color="auto" w:fill="auto"/>
          </w:tcPr>
          <w:p w14:paraId="69A9ABCD" w14:textId="77777777" w:rsidR="0069059E" w:rsidRPr="00C26DAA" w:rsidRDefault="0069059E">
            <w:pPr>
              <w:widowControl w:val="0"/>
              <w:pBdr>
                <w:top w:val="nil"/>
                <w:left w:val="nil"/>
                <w:bottom w:val="nil"/>
                <w:right w:val="nil"/>
                <w:between w:val="nil"/>
              </w:pBdr>
              <w:spacing w:line="276" w:lineRule="auto"/>
              <w:rPr>
                <w:rFonts w:ascii="Calibri" w:eastAsia="Calibri" w:hAnsi="Calibri" w:cs="Calibri"/>
                <w:b/>
                <w:i/>
                <w:color w:val="000000"/>
                <w:sz w:val="22"/>
                <w:szCs w:val="22"/>
              </w:rPr>
            </w:pP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14:paraId="2D30BB0E" w14:textId="77777777" w:rsidR="0069059E" w:rsidRPr="00C26DAA" w:rsidRDefault="0069059E">
            <w:pPr>
              <w:rPr>
                <w:rFonts w:ascii="Calibri" w:eastAsia="Calibri" w:hAnsi="Calibri" w:cs="Calibri"/>
                <w:color w:val="000000"/>
                <w:sz w:val="22"/>
                <w:szCs w:val="22"/>
              </w:rPr>
            </w:pP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14:paraId="4184CAEC" w14:textId="77777777" w:rsidR="0069059E" w:rsidRPr="00C26DAA" w:rsidRDefault="0069059E">
            <w:pPr>
              <w:rPr>
                <w:rFonts w:ascii="Calibri" w:eastAsia="Calibri" w:hAnsi="Calibri" w:cs="Calibri"/>
                <w:color w:val="000000"/>
                <w:sz w:val="22"/>
                <w:szCs w:val="22"/>
              </w:rPr>
            </w:pP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14:paraId="1E699A7A" w14:textId="77777777" w:rsidR="0069059E" w:rsidRPr="00C26DAA" w:rsidRDefault="0069059E">
            <w:pPr>
              <w:rPr>
                <w:rFonts w:ascii="Calibri" w:eastAsia="Calibri" w:hAnsi="Calibri" w:cs="Calibri"/>
                <w:color w:val="000000"/>
                <w:sz w:val="22"/>
                <w:szCs w:val="22"/>
              </w:rPr>
            </w:pP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14:paraId="5457EC85" w14:textId="77777777" w:rsidR="0069059E" w:rsidRPr="00C26DAA" w:rsidRDefault="0069059E">
            <w:pPr>
              <w:rPr>
                <w:rFonts w:ascii="Calibri" w:eastAsia="Calibri" w:hAnsi="Calibri" w:cs="Calibri"/>
                <w:color w:val="000000"/>
                <w:sz w:val="22"/>
                <w:szCs w:val="22"/>
              </w:rPr>
            </w:pPr>
          </w:p>
          <w:p w14:paraId="4C199EFB"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ČJ, AJ</w:t>
            </w:r>
          </w:p>
          <w:p w14:paraId="0DF4D5E8" w14:textId="77777777" w:rsidR="0069059E" w:rsidRPr="00C26DAA" w:rsidRDefault="0069059E">
            <w:pPr>
              <w:rPr>
                <w:rFonts w:ascii="Calibri" w:eastAsia="Calibri" w:hAnsi="Calibri" w:cs="Calibri"/>
                <w:color w:val="000000"/>
                <w:sz w:val="22"/>
                <w:szCs w:val="22"/>
              </w:rPr>
            </w:pPr>
          </w:p>
          <w:p w14:paraId="04BEED24" w14:textId="77777777" w:rsidR="0069059E" w:rsidRPr="00C26DAA" w:rsidRDefault="0069059E">
            <w:pPr>
              <w:rPr>
                <w:rFonts w:ascii="Calibri" w:eastAsia="Calibri" w:hAnsi="Calibri" w:cs="Calibri"/>
                <w:color w:val="000000"/>
                <w:sz w:val="22"/>
                <w:szCs w:val="22"/>
              </w:rPr>
            </w:pPr>
          </w:p>
          <w:p w14:paraId="2B9C38F9" w14:textId="77777777" w:rsidR="0069059E" w:rsidRPr="00C26DAA" w:rsidRDefault="0069059E">
            <w:pPr>
              <w:rPr>
                <w:rFonts w:ascii="Calibri" w:eastAsia="Calibri" w:hAnsi="Calibri" w:cs="Calibri"/>
                <w:color w:val="000000"/>
                <w:sz w:val="22"/>
                <w:szCs w:val="22"/>
              </w:rPr>
            </w:pPr>
          </w:p>
          <w:p w14:paraId="23427975" w14:textId="77777777" w:rsidR="0069059E" w:rsidRPr="00C26DAA" w:rsidRDefault="0069059E">
            <w:pPr>
              <w:rPr>
                <w:rFonts w:ascii="Calibri" w:eastAsia="Calibri" w:hAnsi="Calibri" w:cs="Calibri"/>
                <w:color w:val="000000"/>
                <w:sz w:val="22"/>
                <w:szCs w:val="22"/>
              </w:rPr>
            </w:pPr>
          </w:p>
          <w:p w14:paraId="483A3E8B" w14:textId="77777777" w:rsidR="0069059E" w:rsidRPr="00C26DAA" w:rsidRDefault="0069059E">
            <w:pPr>
              <w:rPr>
                <w:rFonts w:ascii="Calibri" w:eastAsia="Calibri" w:hAnsi="Calibri" w:cs="Calibri"/>
                <w:color w:val="000000"/>
                <w:sz w:val="22"/>
                <w:szCs w:val="22"/>
              </w:rPr>
            </w:pPr>
          </w:p>
          <w:p w14:paraId="7D7E2772"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ČJ, AJ</w:t>
            </w:r>
          </w:p>
          <w:p w14:paraId="6BBC2F28" w14:textId="77777777" w:rsidR="0069059E" w:rsidRPr="00C26DAA" w:rsidRDefault="0069059E">
            <w:pPr>
              <w:rPr>
                <w:rFonts w:ascii="Calibri" w:eastAsia="Calibri" w:hAnsi="Calibri" w:cs="Calibri"/>
                <w:color w:val="000000"/>
                <w:sz w:val="22"/>
                <w:szCs w:val="22"/>
              </w:rPr>
            </w:pPr>
          </w:p>
          <w:p w14:paraId="2D69FD5B" w14:textId="77777777" w:rsidR="0069059E" w:rsidRPr="00C26DAA" w:rsidRDefault="0069059E">
            <w:pPr>
              <w:rPr>
                <w:rFonts w:ascii="Calibri" w:eastAsia="Calibri" w:hAnsi="Calibri" w:cs="Calibri"/>
                <w:color w:val="000000"/>
                <w:sz w:val="22"/>
                <w:szCs w:val="22"/>
              </w:rPr>
            </w:pPr>
          </w:p>
          <w:p w14:paraId="56294E38"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TV, HV</w:t>
            </w:r>
          </w:p>
        </w:tc>
        <w:tc>
          <w:tcPr>
            <w:tcW w:w="908" w:type="dxa"/>
            <w:tcBorders>
              <w:top w:val="single" w:sz="4" w:space="0" w:color="000000"/>
              <w:left w:val="single" w:sz="4" w:space="0" w:color="000000"/>
              <w:bottom w:val="single" w:sz="4" w:space="0" w:color="000000"/>
              <w:right w:val="single" w:sz="4" w:space="0" w:color="000000"/>
            </w:tcBorders>
            <w:shd w:val="clear" w:color="auto" w:fill="auto"/>
          </w:tcPr>
          <w:p w14:paraId="09AAA319" w14:textId="77777777" w:rsidR="0069059E" w:rsidRPr="00C26DAA" w:rsidRDefault="0069059E">
            <w:pPr>
              <w:rPr>
                <w:rFonts w:ascii="Calibri" w:eastAsia="Calibri" w:hAnsi="Calibri" w:cs="Calibri"/>
                <w:color w:val="000000"/>
                <w:sz w:val="22"/>
                <w:szCs w:val="22"/>
              </w:rPr>
            </w:pPr>
          </w:p>
          <w:p w14:paraId="723FA702"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AJ</w:t>
            </w:r>
          </w:p>
          <w:p w14:paraId="0EF6E905" w14:textId="77777777" w:rsidR="0069059E" w:rsidRPr="00C26DAA" w:rsidRDefault="0069059E">
            <w:pPr>
              <w:rPr>
                <w:rFonts w:ascii="Calibri" w:eastAsia="Calibri" w:hAnsi="Calibri" w:cs="Calibri"/>
                <w:color w:val="000000"/>
                <w:sz w:val="22"/>
                <w:szCs w:val="22"/>
              </w:rPr>
            </w:pPr>
          </w:p>
          <w:p w14:paraId="315630DF" w14:textId="77777777" w:rsidR="0069059E" w:rsidRPr="00C26DAA" w:rsidRDefault="0069059E">
            <w:pPr>
              <w:rPr>
                <w:rFonts w:ascii="Calibri" w:eastAsia="Calibri" w:hAnsi="Calibri" w:cs="Calibri"/>
                <w:color w:val="000000"/>
                <w:sz w:val="22"/>
                <w:szCs w:val="22"/>
              </w:rPr>
            </w:pPr>
          </w:p>
          <w:p w14:paraId="529D9C80" w14:textId="77777777" w:rsidR="0069059E" w:rsidRPr="00C26DAA" w:rsidRDefault="0069059E">
            <w:pPr>
              <w:rPr>
                <w:rFonts w:ascii="Calibri" w:eastAsia="Calibri" w:hAnsi="Calibri" w:cs="Calibri"/>
                <w:color w:val="000000"/>
                <w:sz w:val="22"/>
                <w:szCs w:val="22"/>
              </w:rPr>
            </w:pPr>
          </w:p>
          <w:p w14:paraId="0389AAE7" w14:textId="77777777" w:rsidR="0069059E" w:rsidRPr="00C26DAA" w:rsidRDefault="0069059E">
            <w:pPr>
              <w:rPr>
                <w:rFonts w:ascii="Calibri" w:eastAsia="Calibri" w:hAnsi="Calibri" w:cs="Calibri"/>
                <w:color w:val="000000"/>
                <w:sz w:val="22"/>
                <w:szCs w:val="22"/>
              </w:rPr>
            </w:pPr>
          </w:p>
          <w:p w14:paraId="536E0F92" w14:textId="77777777" w:rsidR="0069059E" w:rsidRPr="00C26DAA" w:rsidRDefault="0069059E">
            <w:pPr>
              <w:rPr>
                <w:rFonts w:ascii="Calibri" w:eastAsia="Calibri" w:hAnsi="Calibri" w:cs="Calibri"/>
                <w:color w:val="000000"/>
                <w:sz w:val="22"/>
                <w:szCs w:val="22"/>
              </w:rPr>
            </w:pPr>
          </w:p>
          <w:p w14:paraId="405841F6"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AJ</w:t>
            </w:r>
          </w:p>
          <w:p w14:paraId="14E73FC1" w14:textId="77777777" w:rsidR="0069059E" w:rsidRPr="00C26DAA" w:rsidRDefault="0069059E">
            <w:pPr>
              <w:rPr>
                <w:rFonts w:ascii="Calibri" w:eastAsia="Calibri" w:hAnsi="Calibri" w:cs="Calibri"/>
                <w:color w:val="000000"/>
                <w:sz w:val="22"/>
                <w:szCs w:val="22"/>
              </w:rPr>
            </w:pPr>
          </w:p>
          <w:p w14:paraId="06858A3C" w14:textId="77777777" w:rsidR="0069059E" w:rsidRPr="00C26DAA" w:rsidRDefault="0069059E">
            <w:pPr>
              <w:rPr>
                <w:rFonts w:ascii="Calibri" w:eastAsia="Calibri" w:hAnsi="Calibri" w:cs="Calibri"/>
                <w:color w:val="000000"/>
                <w:sz w:val="22"/>
                <w:szCs w:val="22"/>
              </w:rPr>
            </w:pPr>
          </w:p>
          <w:p w14:paraId="4C14DF56"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HV</w:t>
            </w:r>
          </w:p>
        </w:tc>
      </w:tr>
    </w:tbl>
    <w:p w14:paraId="4BABB53B" w14:textId="77777777" w:rsidR="0069059E" w:rsidRPr="00C26DAA" w:rsidRDefault="0069059E">
      <w:pPr>
        <w:rPr>
          <w:rFonts w:ascii="Calibri" w:eastAsia="Calibri" w:hAnsi="Calibri" w:cs="Calibri"/>
          <w:color w:val="000000"/>
          <w:sz w:val="22"/>
          <w:szCs w:val="22"/>
        </w:rPr>
      </w:pPr>
    </w:p>
    <w:p w14:paraId="15547C9E" w14:textId="77777777" w:rsidR="0069059E" w:rsidRPr="00C26DAA" w:rsidRDefault="0069059E">
      <w:pPr>
        <w:rPr>
          <w:rFonts w:ascii="Calibri" w:eastAsia="Calibri" w:hAnsi="Calibri" w:cs="Calibri"/>
          <w:color w:val="000000"/>
          <w:sz w:val="22"/>
          <w:szCs w:val="22"/>
        </w:rPr>
      </w:pPr>
    </w:p>
    <w:tbl>
      <w:tblPr>
        <w:tblStyle w:val="afffffffffffffffff2"/>
        <w:tblW w:w="148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7"/>
        <w:gridCol w:w="6237"/>
        <w:gridCol w:w="907"/>
        <w:gridCol w:w="907"/>
        <w:gridCol w:w="907"/>
        <w:gridCol w:w="907"/>
        <w:gridCol w:w="908"/>
      </w:tblGrid>
      <w:tr w:rsidR="0069059E" w:rsidRPr="00C26DAA" w14:paraId="5B9F47A5" w14:textId="77777777">
        <w:tc>
          <w:tcPr>
            <w:tcW w:w="4077" w:type="dxa"/>
            <w:tcBorders>
              <w:top w:val="single" w:sz="4" w:space="0" w:color="000000"/>
              <w:left w:val="single" w:sz="4" w:space="0" w:color="000000"/>
              <w:bottom w:val="single" w:sz="4" w:space="0" w:color="000000"/>
              <w:right w:val="single" w:sz="4" w:space="0" w:color="000000"/>
            </w:tcBorders>
            <w:shd w:val="clear" w:color="auto" w:fill="auto"/>
          </w:tcPr>
          <w:p w14:paraId="653D6741" w14:textId="77777777" w:rsidR="0069059E" w:rsidRPr="00C26DAA" w:rsidRDefault="00F32A9F">
            <w:pPr>
              <w:pBdr>
                <w:top w:val="nil"/>
                <w:left w:val="nil"/>
                <w:bottom w:val="nil"/>
                <w:right w:val="nil"/>
                <w:between w:val="nil"/>
              </w:pBdr>
              <w:spacing w:before="20"/>
              <w:ind w:left="397" w:right="113"/>
              <w:jc w:val="center"/>
              <w:rPr>
                <w:rFonts w:ascii="Calibri" w:eastAsia="Calibri" w:hAnsi="Calibri" w:cs="Calibri"/>
                <w:color w:val="000000"/>
                <w:sz w:val="22"/>
                <w:szCs w:val="22"/>
              </w:rPr>
            </w:pPr>
            <w:r w:rsidRPr="00C26DAA">
              <w:rPr>
                <w:rFonts w:ascii="Calibri" w:eastAsia="Calibri" w:hAnsi="Calibri" w:cs="Calibri"/>
                <w:color w:val="000000"/>
                <w:sz w:val="22"/>
                <w:szCs w:val="22"/>
              </w:rPr>
              <w:t>Výstup</w:t>
            </w:r>
          </w:p>
          <w:p w14:paraId="7FAF08BE" w14:textId="77777777" w:rsidR="0069059E" w:rsidRPr="00C26DAA" w:rsidRDefault="0069059E">
            <w:pPr>
              <w:jc w:val="center"/>
              <w:rPr>
                <w:rFonts w:ascii="Calibri" w:eastAsia="Calibri" w:hAnsi="Calibri" w:cs="Calibri"/>
                <w:color w:val="000000"/>
                <w:sz w:val="22"/>
                <w:szCs w:val="22"/>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78EF62F2" w14:textId="77777777" w:rsidR="0069059E" w:rsidRPr="00C26DAA" w:rsidRDefault="00F32A9F">
            <w:pPr>
              <w:jc w:val="center"/>
              <w:rPr>
                <w:rFonts w:ascii="Calibri" w:eastAsia="Calibri" w:hAnsi="Calibri" w:cs="Calibri"/>
                <w:color w:val="000000"/>
                <w:sz w:val="22"/>
                <w:szCs w:val="22"/>
              </w:rPr>
            </w:pPr>
            <w:r w:rsidRPr="00C26DAA">
              <w:rPr>
                <w:rFonts w:ascii="Calibri" w:eastAsia="Calibri" w:hAnsi="Calibri" w:cs="Calibri"/>
                <w:color w:val="000000"/>
                <w:sz w:val="22"/>
                <w:szCs w:val="22"/>
              </w:rPr>
              <w:t>Učivo</w:t>
            </w: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14:paraId="12B3DCEC" w14:textId="77777777" w:rsidR="0069059E" w:rsidRPr="00C26DAA" w:rsidRDefault="00F32A9F">
            <w:pPr>
              <w:jc w:val="center"/>
              <w:rPr>
                <w:rFonts w:ascii="Calibri" w:eastAsia="Calibri" w:hAnsi="Calibri" w:cs="Calibri"/>
                <w:color w:val="000000"/>
                <w:sz w:val="22"/>
                <w:szCs w:val="22"/>
              </w:rPr>
            </w:pPr>
            <w:r w:rsidRPr="00C26DAA">
              <w:rPr>
                <w:rFonts w:ascii="Calibri" w:eastAsia="Calibri" w:hAnsi="Calibri" w:cs="Calibri"/>
                <w:color w:val="000000"/>
                <w:sz w:val="22"/>
                <w:szCs w:val="22"/>
              </w:rPr>
              <w:t>1.</w:t>
            </w: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14:paraId="192EF8B8" w14:textId="77777777" w:rsidR="0069059E" w:rsidRPr="00C26DAA" w:rsidRDefault="00F32A9F">
            <w:pPr>
              <w:jc w:val="center"/>
              <w:rPr>
                <w:rFonts w:ascii="Calibri" w:eastAsia="Calibri" w:hAnsi="Calibri" w:cs="Calibri"/>
                <w:color w:val="000000"/>
                <w:sz w:val="22"/>
                <w:szCs w:val="22"/>
              </w:rPr>
            </w:pPr>
            <w:r w:rsidRPr="00C26DAA">
              <w:rPr>
                <w:rFonts w:ascii="Calibri" w:eastAsia="Calibri" w:hAnsi="Calibri" w:cs="Calibri"/>
                <w:color w:val="000000"/>
                <w:sz w:val="22"/>
                <w:szCs w:val="22"/>
              </w:rPr>
              <w:t>2.</w:t>
            </w: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14:paraId="3A085A0D" w14:textId="77777777" w:rsidR="0069059E" w:rsidRPr="00C26DAA" w:rsidRDefault="00F32A9F">
            <w:pPr>
              <w:jc w:val="center"/>
              <w:rPr>
                <w:rFonts w:ascii="Calibri" w:eastAsia="Calibri" w:hAnsi="Calibri" w:cs="Calibri"/>
                <w:color w:val="000000"/>
                <w:sz w:val="22"/>
                <w:szCs w:val="22"/>
              </w:rPr>
            </w:pPr>
            <w:r w:rsidRPr="00C26DAA">
              <w:rPr>
                <w:rFonts w:ascii="Calibri" w:eastAsia="Calibri" w:hAnsi="Calibri" w:cs="Calibri"/>
                <w:color w:val="000000"/>
                <w:sz w:val="22"/>
                <w:szCs w:val="22"/>
              </w:rPr>
              <w:t>3.</w:t>
            </w: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14:paraId="6D7368D4" w14:textId="77777777" w:rsidR="0069059E" w:rsidRPr="00C26DAA" w:rsidRDefault="00F32A9F">
            <w:pPr>
              <w:jc w:val="center"/>
              <w:rPr>
                <w:rFonts w:ascii="Calibri" w:eastAsia="Calibri" w:hAnsi="Calibri" w:cs="Calibri"/>
                <w:color w:val="000000"/>
                <w:sz w:val="22"/>
                <w:szCs w:val="22"/>
              </w:rPr>
            </w:pPr>
            <w:r w:rsidRPr="00C26DAA">
              <w:rPr>
                <w:rFonts w:ascii="Calibri" w:eastAsia="Calibri" w:hAnsi="Calibri" w:cs="Calibri"/>
                <w:color w:val="000000"/>
                <w:sz w:val="22"/>
                <w:szCs w:val="22"/>
              </w:rPr>
              <w:t>4.</w:t>
            </w:r>
          </w:p>
        </w:tc>
        <w:tc>
          <w:tcPr>
            <w:tcW w:w="908" w:type="dxa"/>
            <w:tcBorders>
              <w:top w:val="single" w:sz="4" w:space="0" w:color="000000"/>
              <w:left w:val="single" w:sz="4" w:space="0" w:color="000000"/>
              <w:bottom w:val="single" w:sz="4" w:space="0" w:color="000000"/>
              <w:right w:val="single" w:sz="4" w:space="0" w:color="000000"/>
            </w:tcBorders>
            <w:shd w:val="clear" w:color="auto" w:fill="auto"/>
          </w:tcPr>
          <w:p w14:paraId="7F89917C" w14:textId="77777777" w:rsidR="0069059E" w:rsidRPr="00C26DAA" w:rsidRDefault="00F32A9F">
            <w:pPr>
              <w:jc w:val="center"/>
              <w:rPr>
                <w:rFonts w:ascii="Calibri" w:eastAsia="Calibri" w:hAnsi="Calibri" w:cs="Calibri"/>
                <w:color w:val="000000"/>
                <w:sz w:val="22"/>
                <w:szCs w:val="22"/>
              </w:rPr>
            </w:pPr>
            <w:r w:rsidRPr="00C26DAA">
              <w:rPr>
                <w:rFonts w:ascii="Calibri" w:eastAsia="Calibri" w:hAnsi="Calibri" w:cs="Calibri"/>
                <w:color w:val="000000"/>
                <w:sz w:val="22"/>
                <w:szCs w:val="22"/>
              </w:rPr>
              <w:t>5.</w:t>
            </w:r>
          </w:p>
        </w:tc>
      </w:tr>
      <w:tr w:rsidR="0069059E" w:rsidRPr="00C26DAA" w14:paraId="5DBE0BB3" w14:textId="77777777">
        <w:tc>
          <w:tcPr>
            <w:tcW w:w="4077" w:type="dxa"/>
            <w:tcBorders>
              <w:top w:val="single" w:sz="4" w:space="0" w:color="000000"/>
              <w:left w:val="single" w:sz="4" w:space="0" w:color="000000"/>
              <w:bottom w:val="single" w:sz="4" w:space="0" w:color="000000"/>
              <w:right w:val="single" w:sz="4" w:space="0" w:color="000000"/>
            </w:tcBorders>
            <w:shd w:val="clear" w:color="auto" w:fill="auto"/>
          </w:tcPr>
          <w:p w14:paraId="088C59B0" w14:textId="77777777" w:rsidR="0069059E" w:rsidRPr="00C26DAA" w:rsidRDefault="00F32A9F">
            <w:pPr>
              <w:pBdr>
                <w:top w:val="nil"/>
                <w:left w:val="nil"/>
                <w:bottom w:val="nil"/>
                <w:right w:val="nil"/>
                <w:between w:val="nil"/>
              </w:pBdr>
              <w:spacing w:before="20"/>
              <w:ind w:left="397" w:right="113"/>
              <w:rPr>
                <w:rFonts w:ascii="Calibri" w:eastAsia="Calibri" w:hAnsi="Calibri" w:cs="Calibri"/>
                <w:color w:val="000000"/>
                <w:sz w:val="22"/>
                <w:szCs w:val="22"/>
              </w:rPr>
            </w:pPr>
            <w:r w:rsidRPr="00C26DAA">
              <w:rPr>
                <w:rFonts w:ascii="Calibri" w:eastAsia="Calibri" w:hAnsi="Calibri" w:cs="Calibri"/>
                <w:color w:val="000000"/>
                <w:sz w:val="22"/>
                <w:szCs w:val="22"/>
              </w:rPr>
              <w:t>1. období</w:t>
            </w:r>
          </w:p>
          <w:p w14:paraId="0B597920" w14:textId="77777777" w:rsidR="0069059E" w:rsidRPr="00C26DAA" w:rsidRDefault="00F32A9F">
            <w:pPr>
              <w:numPr>
                <w:ilvl w:val="0"/>
                <w:numId w:val="78"/>
              </w:numPr>
              <w:pBdr>
                <w:top w:val="nil"/>
                <w:left w:val="nil"/>
                <w:bottom w:val="nil"/>
                <w:right w:val="nil"/>
                <w:between w:val="nil"/>
              </w:pBdr>
              <w:spacing w:before="20"/>
              <w:ind w:left="567" w:right="113"/>
              <w:rPr>
                <w:rFonts w:ascii="Calibri" w:eastAsia="Calibri" w:hAnsi="Calibri" w:cs="Calibri"/>
                <w:color w:val="000000"/>
                <w:sz w:val="22"/>
                <w:szCs w:val="22"/>
              </w:rPr>
            </w:pPr>
            <w:r w:rsidRPr="00C26DAA">
              <w:rPr>
                <w:rFonts w:ascii="Calibri" w:eastAsia="Calibri" w:hAnsi="Calibri" w:cs="Calibri"/>
                <w:color w:val="000000"/>
                <w:sz w:val="22"/>
                <w:szCs w:val="22"/>
              </w:rPr>
              <w:lastRenderedPageBreak/>
              <w:t>osvojí si základní (předpoklady)vědomosti a dovednosti pro vytvoření sebeúcty a úcty k druhým</w:t>
            </w:r>
          </w:p>
          <w:p w14:paraId="02887F58" w14:textId="77777777" w:rsidR="0069059E" w:rsidRPr="00C26DAA" w:rsidRDefault="00F32A9F">
            <w:pPr>
              <w:numPr>
                <w:ilvl w:val="0"/>
                <w:numId w:val="78"/>
              </w:numPr>
              <w:pBdr>
                <w:top w:val="nil"/>
                <w:left w:val="nil"/>
                <w:bottom w:val="nil"/>
                <w:right w:val="nil"/>
                <w:between w:val="nil"/>
              </w:pBdr>
              <w:spacing w:before="20"/>
              <w:ind w:left="567" w:right="113"/>
              <w:rPr>
                <w:rFonts w:ascii="Calibri" w:eastAsia="Calibri" w:hAnsi="Calibri" w:cs="Calibri"/>
                <w:b/>
                <w:i/>
                <w:color w:val="000000"/>
                <w:sz w:val="22"/>
                <w:szCs w:val="22"/>
              </w:rPr>
            </w:pPr>
            <w:r w:rsidRPr="00C26DAA">
              <w:rPr>
                <w:rFonts w:ascii="Calibri" w:eastAsia="Calibri" w:hAnsi="Calibri" w:cs="Calibri"/>
                <w:color w:val="000000"/>
                <w:sz w:val="22"/>
                <w:szCs w:val="22"/>
              </w:rPr>
              <w:t>osvojí si základy pozitivního hodnocení a přijetí druhých</w:t>
            </w:r>
          </w:p>
        </w:tc>
        <w:tc>
          <w:tcPr>
            <w:tcW w:w="623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98A07B8" w14:textId="77777777" w:rsidR="0069059E" w:rsidRPr="00C26DAA" w:rsidRDefault="00F32A9F">
            <w:pPr>
              <w:rPr>
                <w:rFonts w:ascii="Calibri" w:eastAsia="Calibri" w:hAnsi="Calibri" w:cs="Calibri"/>
                <w:b/>
                <w:color w:val="000000"/>
                <w:sz w:val="22"/>
                <w:szCs w:val="22"/>
              </w:rPr>
            </w:pPr>
            <w:r w:rsidRPr="00C26DAA">
              <w:rPr>
                <w:rFonts w:ascii="Calibri" w:eastAsia="Calibri" w:hAnsi="Calibri" w:cs="Calibri"/>
                <w:b/>
                <w:color w:val="000000"/>
                <w:sz w:val="22"/>
                <w:szCs w:val="22"/>
              </w:rPr>
              <w:lastRenderedPageBreak/>
              <w:t>Pozitivní hodnocení sebe sama</w:t>
            </w:r>
          </w:p>
          <w:p w14:paraId="4F56F2E4" w14:textId="77777777" w:rsidR="0069059E" w:rsidRPr="00C26DAA" w:rsidRDefault="00F32A9F">
            <w:pPr>
              <w:numPr>
                <w:ilvl w:val="0"/>
                <w:numId w:val="46"/>
              </w:numPr>
              <w:pBdr>
                <w:top w:val="nil"/>
                <w:left w:val="nil"/>
                <w:bottom w:val="nil"/>
                <w:right w:val="nil"/>
                <w:between w:val="nil"/>
              </w:pBdr>
              <w:rPr>
                <w:rFonts w:ascii="Calibri" w:eastAsia="Calibri" w:hAnsi="Calibri" w:cs="Calibri"/>
                <w:i/>
                <w:color w:val="000000"/>
                <w:sz w:val="22"/>
                <w:szCs w:val="22"/>
              </w:rPr>
            </w:pPr>
            <w:proofErr w:type="gramStart"/>
            <w:r w:rsidRPr="00C26DAA">
              <w:rPr>
                <w:rFonts w:ascii="Calibri" w:eastAsia="Calibri" w:hAnsi="Calibri" w:cs="Calibri"/>
                <w:i/>
                <w:color w:val="000000"/>
                <w:sz w:val="22"/>
                <w:szCs w:val="22"/>
              </w:rPr>
              <w:lastRenderedPageBreak/>
              <w:t xml:space="preserve">sebepojetí - </w:t>
            </w:r>
            <w:r w:rsidRPr="00C26DAA">
              <w:rPr>
                <w:rFonts w:ascii="Calibri" w:eastAsia="Calibri" w:hAnsi="Calibri" w:cs="Calibri"/>
                <w:color w:val="000000"/>
                <w:sz w:val="22"/>
                <w:szCs w:val="22"/>
              </w:rPr>
              <w:t>sebepoznání</w:t>
            </w:r>
            <w:proofErr w:type="gramEnd"/>
            <w:r w:rsidRPr="00C26DAA">
              <w:rPr>
                <w:rFonts w:ascii="Calibri" w:eastAsia="Calibri" w:hAnsi="Calibri" w:cs="Calibri"/>
                <w:color w:val="000000"/>
                <w:sz w:val="22"/>
                <w:szCs w:val="22"/>
              </w:rPr>
              <w:t>, sebehodnocení, sebepřijetí,</w:t>
            </w:r>
            <w:r w:rsidRPr="00C26DAA">
              <w:rPr>
                <w:rFonts w:ascii="Calibri" w:eastAsia="Calibri" w:hAnsi="Calibri" w:cs="Calibri"/>
                <w:i/>
                <w:color w:val="000000"/>
                <w:sz w:val="22"/>
                <w:szCs w:val="22"/>
              </w:rPr>
              <w:t xml:space="preserve"> </w:t>
            </w:r>
            <w:r w:rsidRPr="00C26DAA">
              <w:rPr>
                <w:rFonts w:ascii="Calibri" w:eastAsia="Calibri" w:hAnsi="Calibri" w:cs="Calibri"/>
                <w:color w:val="000000"/>
                <w:sz w:val="22"/>
                <w:szCs w:val="22"/>
              </w:rPr>
              <w:t xml:space="preserve">sebeprezentace, sebeovládání, podpora </w:t>
            </w:r>
            <w:proofErr w:type="spellStart"/>
            <w:r w:rsidRPr="00C26DAA">
              <w:rPr>
                <w:rFonts w:ascii="Calibri" w:eastAsia="Calibri" w:hAnsi="Calibri" w:cs="Calibri"/>
                <w:color w:val="000000"/>
                <w:sz w:val="22"/>
                <w:szCs w:val="22"/>
              </w:rPr>
              <w:t>sebeoceňování</w:t>
            </w:r>
            <w:proofErr w:type="spellEnd"/>
          </w:p>
          <w:p w14:paraId="55B0E586" w14:textId="77777777" w:rsidR="0069059E" w:rsidRPr="00C26DAA" w:rsidRDefault="0069059E">
            <w:pPr>
              <w:pBdr>
                <w:top w:val="nil"/>
                <w:left w:val="nil"/>
                <w:bottom w:val="nil"/>
                <w:right w:val="nil"/>
                <w:between w:val="nil"/>
              </w:pBdr>
              <w:ind w:left="720"/>
              <w:rPr>
                <w:rFonts w:ascii="Calibri" w:eastAsia="Calibri" w:hAnsi="Calibri" w:cs="Calibri"/>
                <w:i/>
                <w:color w:val="000000"/>
                <w:sz w:val="22"/>
                <w:szCs w:val="22"/>
              </w:rPr>
            </w:pPr>
          </w:p>
          <w:p w14:paraId="7E623791" w14:textId="77777777" w:rsidR="0069059E" w:rsidRPr="00C26DAA" w:rsidRDefault="00F32A9F">
            <w:pPr>
              <w:numPr>
                <w:ilvl w:val="0"/>
                <w:numId w:val="46"/>
              </w:numPr>
              <w:pBdr>
                <w:top w:val="nil"/>
                <w:left w:val="nil"/>
                <w:bottom w:val="nil"/>
                <w:right w:val="nil"/>
                <w:between w:val="nil"/>
              </w:pBdr>
              <w:rPr>
                <w:rFonts w:ascii="Calibri" w:eastAsia="Calibri" w:hAnsi="Calibri" w:cs="Calibri"/>
                <w:color w:val="000000"/>
                <w:sz w:val="22"/>
                <w:szCs w:val="22"/>
              </w:rPr>
            </w:pPr>
            <w:r w:rsidRPr="00C26DAA">
              <w:rPr>
                <w:rFonts w:ascii="Calibri" w:eastAsia="Calibri" w:hAnsi="Calibri" w:cs="Calibri"/>
                <w:i/>
                <w:color w:val="000000"/>
                <w:sz w:val="22"/>
                <w:szCs w:val="22"/>
              </w:rPr>
              <w:t xml:space="preserve">pozitivní hodnocení druhých – </w:t>
            </w:r>
            <w:r w:rsidRPr="00C26DAA">
              <w:rPr>
                <w:rFonts w:ascii="Calibri" w:eastAsia="Calibri" w:hAnsi="Calibri" w:cs="Calibri"/>
                <w:color w:val="000000"/>
                <w:sz w:val="22"/>
                <w:szCs w:val="22"/>
              </w:rPr>
              <w:t xml:space="preserve">v běžných podmínkách projevování pozornosti a laskavosti, vyjádření uznání, účinnost pochvaly, připisování pozitivních vlastností druhým, správná reakce na pochvalu </w:t>
            </w:r>
          </w:p>
          <w:p w14:paraId="18FAB97A" w14:textId="77777777" w:rsidR="0069059E" w:rsidRPr="00C26DAA" w:rsidRDefault="0069059E">
            <w:pPr>
              <w:pBdr>
                <w:top w:val="nil"/>
                <w:left w:val="nil"/>
                <w:bottom w:val="nil"/>
                <w:right w:val="nil"/>
                <w:between w:val="nil"/>
              </w:pBdr>
              <w:ind w:left="720"/>
              <w:rPr>
                <w:rFonts w:ascii="Calibri" w:eastAsia="Calibri" w:hAnsi="Calibri" w:cs="Calibri"/>
                <w:color w:val="000000"/>
                <w:sz w:val="22"/>
                <w:szCs w:val="22"/>
              </w:rPr>
            </w:pPr>
          </w:p>
          <w:p w14:paraId="65AA4447" w14:textId="77777777" w:rsidR="0069059E" w:rsidRPr="00C26DAA" w:rsidRDefault="00F32A9F">
            <w:pPr>
              <w:numPr>
                <w:ilvl w:val="0"/>
                <w:numId w:val="46"/>
              </w:numPr>
              <w:pBdr>
                <w:top w:val="nil"/>
                <w:left w:val="nil"/>
                <w:bottom w:val="nil"/>
                <w:right w:val="nil"/>
                <w:between w:val="nil"/>
              </w:pBdr>
              <w:rPr>
                <w:rFonts w:ascii="Calibri" w:eastAsia="Calibri" w:hAnsi="Calibri" w:cs="Calibri"/>
                <w:i/>
                <w:color w:val="000000"/>
                <w:sz w:val="22"/>
                <w:szCs w:val="22"/>
              </w:rPr>
            </w:pPr>
            <w:r w:rsidRPr="00C26DAA">
              <w:rPr>
                <w:rFonts w:ascii="Calibri" w:eastAsia="Calibri" w:hAnsi="Calibri" w:cs="Calibri"/>
                <w:i/>
                <w:color w:val="000000"/>
                <w:sz w:val="22"/>
                <w:szCs w:val="22"/>
              </w:rPr>
              <w:t xml:space="preserve">akceptace </w:t>
            </w:r>
            <w:proofErr w:type="gramStart"/>
            <w:r w:rsidRPr="00C26DAA">
              <w:rPr>
                <w:rFonts w:ascii="Calibri" w:eastAsia="Calibri" w:hAnsi="Calibri" w:cs="Calibri"/>
                <w:i/>
                <w:color w:val="000000"/>
                <w:sz w:val="22"/>
                <w:szCs w:val="22"/>
              </w:rPr>
              <w:t xml:space="preserve">druhého - </w:t>
            </w:r>
            <w:r w:rsidRPr="00C26DAA">
              <w:rPr>
                <w:rFonts w:ascii="Calibri" w:eastAsia="Calibri" w:hAnsi="Calibri" w:cs="Calibri"/>
                <w:color w:val="000000"/>
                <w:sz w:val="22"/>
                <w:szCs w:val="22"/>
              </w:rPr>
              <w:t>zážitek</w:t>
            </w:r>
            <w:proofErr w:type="gramEnd"/>
            <w:r w:rsidRPr="00C26DAA">
              <w:rPr>
                <w:rFonts w:ascii="Calibri" w:eastAsia="Calibri" w:hAnsi="Calibri" w:cs="Calibri"/>
                <w:color w:val="000000"/>
                <w:sz w:val="22"/>
                <w:szCs w:val="22"/>
              </w:rPr>
              <w:t xml:space="preserve"> přijetí pro každé dítě, nácvik přátelského přijetí, umění odpustit, pomocí empatie předpokládat reakci druhých</w:t>
            </w:r>
          </w:p>
          <w:p w14:paraId="500A3228" w14:textId="77777777" w:rsidR="0069059E" w:rsidRPr="00C26DAA" w:rsidRDefault="0069059E">
            <w:pPr>
              <w:rPr>
                <w:rFonts w:ascii="Calibri" w:eastAsia="Calibri" w:hAnsi="Calibri" w:cs="Calibri"/>
                <w:color w:val="000000"/>
                <w:sz w:val="22"/>
                <w:szCs w:val="22"/>
              </w:rPr>
            </w:pP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14:paraId="3233049F" w14:textId="77777777" w:rsidR="0069059E" w:rsidRPr="00C26DAA" w:rsidRDefault="0069059E">
            <w:pPr>
              <w:rPr>
                <w:rFonts w:ascii="Calibri" w:eastAsia="Calibri" w:hAnsi="Calibri" w:cs="Calibri"/>
                <w:color w:val="000000"/>
                <w:sz w:val="22"/>
                <w:szCs w:val="22"/>
              </w:rPr>
            </w:pPr>
          </w:p>
          <w:p w14:paraId="6A45044D" w14:textId="77777777" w:rsidR="0069059E" w:rsidRPr="00C26DAA" w:rsidRDefault="0069059E">
            <w:pPr>
              <w:rPr>
                <w:rFonts w:ascii="Calibri" w:eastAsia="Calibri" w:hAnsi="Calibri" w:cs="Calibri"/>
                <w:color w:val="000000"/>
                <w:sz w:val="22"/>
                <w:szCs w:val="22"/>
              </w:rPr>
            </w:pPr>
          </w:p>
          <w:p w14:paraId="74C2F52E"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ČS</w:t>
            </w:r>
          </w:p>
          <w:p w14:paraId="7644E589"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VV</w:t>
            </w:r>
          </w:p>
          <w:p w14:paraId="4C26B47A"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ČS</w:t>
            </w:r>
          </w:p>
          <w:p w14:paraId="03E681F8" w14:textId="77777777" w:rsidR="0069059E" w:rsidRPr="00C26DAA" w:rsidRDefault="0069059E">
            <w:pPr>
              <w:rPr>
                <w:rFonts w:ascii="Calibri" w:eastAsia="Calibri" w:hAnsi="Calibri" w:cs="Calibri"/>
                <w:color w:val="000000"/>
                <w:sz w:val="22"/>
                <w:szCs w:val="22"/>
              </w:rPr>
            </w:pPr>
          </w:p>
          <w:p w14:paraId="3D14ABCF" w14:textId="77777777" w:rsidR="0069059E" w:rsidRPr="00C26DAA" w:rsidRDefault="0069059E">
            <w:pPr>
              <w:rPr>
                <w:rFonts w:ascii="Calibri" w:eastAsia="Calibri" w:hAnsi="Calibri" w:cs="Calibri"/>
                <w:color w:val="000000"/>
                <w:sz w:val="22"/>
                <w:szCs w:val="22"/>
              </w:rPr>
            </w:pPr>
          </w:p>
          <w:p w14:paraId="5D0FFE30" w14:textId="77777777" w:rsidR="0069059E" w:rsidRPr="00C26DAA" w:rsidRDefault="0069059E">
            <w:pPr>
              <w:rPr>
                <w:rFonts w:ascii="Calibri" w:eastAsia="Calibri" w:hAnsi="Calibri" w:cs="Calibri"/>
                <w:color w:val="000000"/>
                <w:sz w:val="22"/>
                <w:szCs w:val="22"/>
              </w:rPr>
            </w:pPr>
          </w:p>
          <w:p w14:paraId="4997570C" w14:textId="77777777" w:rsidR="0069059E" w:rsidRPr="00C26DAA" w:rsidRDefault="0069059E">
            <w:pPr>
              <w:rPr>
                <w:rFonts w:ascii="Calibri" w:eastAsia="Calibri" w:hAnsi="Calibri" w:cs="Calibri"/>
                <w:color w:val="000000"/>
                <w:sz w:val="22"/>
                <w:szCs w:val="22"/>
              </w:rPr>
            </w:pPr>
          </w:p>
          <w:p w14:paraId="4DF33882" w14:textId="77777777" w:rsidR="0069059E" w:rsidRPr="00C26DAA" w:rsidRDefault="0069059E">
            <w:pPr>
              <w:rPr>
                <w:rFonts w:ascii="Calibri" w:eastAsia="Calibri" w:hAnsi="Calibri" w:cs="Calibri"/>
                <w:color w:val="000000"/>
                <w:sz w:val="22"/>
                <w:szCs w:val="22"/>
              </w:rPr>
            </w:pP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14:paraId="06CBA234" w14:textId="77777777" w:rsidR="0069059E" w:rsidRPr="00C26DAA" w:rsidRDefault="0069059E">
            <w:pPr>
              <w:rPr>
                <w:rFonts w:ascii="Calibri" w:eastAsia="Calibri" w:hAnsi="Calibri" w:cs="Calibri"/>
                <w:color w:val="000000"/>
                <w:sz w:val="22"/>
                <w:szCs w:val="22"/>
              </w:rPr>
            </w:pPr>
          </w:p>
          <w:p w14:paraId="4D1A6999" w14:textId="77777777" w:rsidR="0069059E" w:rsidRPr="00C26DAA" w:rsidRDefault="0069059E">
            <w:pPr>
              <w:rPr>
                <w:rFonts w:ascii="Calibri" w:eastAsia="Calibri" w:hAnsi="Calibri" w:cs="Calibri"/>
                <w:color w:val="000000"/>
                <w:sz w:val="22"/>
                <w:szCs w:val="22"/>
              </w:rPr>
            </w:pPr>
          </w:p>
          <w:p w14:paraId="09520214"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ČS, AJ</w:t>
            </w:r>
          </w:p>
          <w:p w14:paraId="2A267788"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VV</w:t>
            </w:r>
          </w:p>
          <w:p w14:paraId="20C47413"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PČ</w:t>
            </w:r>
          </w:p>
          <w:p w14:paraId="2BA5C450" w14:textId="77777777" w:rsidR="0069059E" w:rsidRPr="00C26DAA" w:rsidRDefault="0069059E">
            <w:pPr>
              <w:rPr>
                <w:rFonts w:ascii="Calibri" w:eastAsia="Calibri" w:hAnsi="Calibri" w:cs="Calibri"/>
                <w:color w:val="000000"/>
                <w:sz w:val="22"/>
                <w:szCs w:val="22"/>
              </w:rPr>
            </w:pPr>
          </w:p>
          <w:p w14:paraId="1168E883" w14:textId="77777777" w:rsidR="0069059E" w:rsidRPr="00C26DAA" w:rsidRDefault="0069059E">
            <w:pPr>
              <w:rPr>
                <w:rFonts w:ascii="Calibri" w:eastAsia="Calibri" w:hAnsi="Calibri" w:cs="Calibri"/>
                <w:color w:val="000000"/>
                <w:sz w:val="22"/>
                <w:szCs w:val="22"/>
              </w:rPr>
            </w:pPr>
          </w:p>
          <w:p w14:paraId="00ACACF4" w14:textId="77777777" w:rsidR="0069059E" w:rsidRPr="00C26DAA" w:rsidRDefault="0069059E">
            <w:pPr>
              <w:rPr>
                <w:rFonts w:ascii="Calibri" w:eastAsia="Calibri" w:hAnsi="Calibri" w:cs="Calibri"/>
                <w:color w:val="000000"/>
                <w:sz w:val="22"/>
                <w:szCs w:val="22"/>
              </w:rPr>
            </w:pPr>
          </w:p>
          <w:p w14:paraId="7B73CB6D" w14:textId="77777777" w:rsidR="0069059E" w:rsidRPr="00C26DAA" w:rsidRDefault="0069059E">
            <w:pPr>
              <w:rPr>
                <w:rFonts w:ascii="Calibri" w:eastAsia="Calibri" w:hAnsi="Calibri" w:cs="Calibri"/>
                <w:color w:val="000000"/>
                <w:sz w:val="22"/>
                <w:szCs w:val="22"/>
              </w:rPr>
            </w:pP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14:paraId="24501D0C" w14:textId="77777777" w:rsidR="0069059E" w:rsidRPr="00C26DAA" w:rsidRDefault="0069059E">
            <w:pPr>
              <w:rPr>
                <w:rFonts w:ascii="Calibri" w:eastAsia="Calibri" w:hAnsi="Calibri" w:cs="Calibri"/>
                <w:color w:val="000000"/>
                <w:sz w:val="22"/>
                <w:szCs w:val="22"/>
              </w:rPr>
            </w:pPr>
          </w:p>
          <w:p w14:paraId="30770B89" w14:textId="77777777" w:rsidR="0069059E" w:rsidRPr="00C26DAA" w:rsidRDefault="0069059E">
            <w:pPr>
              <w:rPr>
                <w:rFonts w:ascii="Calibri" w:eastAsia="Calibri" w:hAnsi="Calibri" w:cs="Calibri"/>
                <w:color w:val="000000"/>
                <w:sz w:val="22"/>
                <w:szCs w:val="22"/>
              </w:rPr>
            </w:pPr>
          </w:p>
          <w:p w14:paraId="620246C2"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ČJ</w:t>
            </w:r>
          </w:p>
          <w:p w14:paraId="0C615EF7"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PČ</w:t>
            </w:r>
          </w:p>
          <w:p w14:paraId="0E84DF15"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TV</w:t>
            </w:r>
          </w:p>
          <w:p w14:paraId="1A6EE8B2" w14:textId="77777777" w:rsidR="0069059E" w:rsidRPr="00C26DAA" w:rsidRDefault="0069059E">
            <w:pPr>
              <w:rPr>
                <w:rFonts w:ascii="Calibri" w:eastAsia="Calibri" w:hAnsi="Calibri" w:cs="Calibri"/>
                <w:color w:val="000000"/>
                <w:sz w:val="22"/>
                <w:szCs w:val="22"/>
              </w:rPr>
            </w:pPr>
          </w:p>
          <w:p w14:paraId="2BE1B3C1" w14:textId="77777777" w:rsidR="0069059E" w:rsidRPr="00C26DAA" w:rsidRDefault="0069059E">
            <w:pPr>
              <w:rPr>
                <w:rFonts w:ascii="Calibri" w:eastAsia="Calibri" w:hAnsi="Calibri" w:cs="Calibri"/>
                <w:color w:val="000000"/>
                <w:sz w:val="22"/>
                <w:szCs w:val="22"/>
              </w:rPr>
            </w:pPr>
          </w:p>
          <w:p w14:paraId="0CB9CAB5" w14:textId="77777777" w:rsidR="0069059E" w:rsidRPr="00C26DAA" w:rsidRDefault="0069059E">
            <w:pPr>
              <w:rPr>
                <w:rFonts w:ascii="Calibri" w:eastAsia="Calibri" w:hAnsi="Calibri" w:cs="Calibri"/>
                <w:color w:val="000000"/>
                <w:sz w:val="22"/>
                <w:szCs w:val="22"/>
              </w:rPr>
            </w:pPr>
          </w:p>
          <w:p w14:paraId="4EA24231" w14:textId="77777777" w:rsidR="0069059E" w:rsidRPr="00C26DAA" w:rsidRDefault="0069059E">
            <w:pPr>
              <w:rPr>
                <w:rFonts w:ascii="Calibri" w:eastAsia="Calibri" w:hAnsi="Calibri" w:cs="Calibri"/>
                <w:color w:val="000000"/>
                <w:sz w:val="22"/>
                <w:szCs w:val="22"/>
              </w:rPr>
            </w:pPr>
          </w:p>
          <w:p w14:paraId="41D233BB" w14:textId="77777777" w:rsidR="0069059E" w:rsidRPr="00C26DAA" w:rsidRDefault="0069059E">
            <w:pPr>
              <w:rPr>
                <w:rFonts w:ascii="Calibri" w:eastAsia="Calibri" w:hAnsi="Calibri" w:cs="Calibri"/>
                <w:color w:val="000000"/>
                <w:sz w:val="22"/>
                <w:szCs w:val="22"/>
              </w:rPr>
            </w:pP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14:paraId="38177649" w14:textId="77777777" w:rsidR="0069059E" w:rsidRPr="00C26DAA" w:rsidRDefault="0069059E">
            <w:pPr>
              <w:rPr>
                <w:rFonts w:ascii="Calibri" w:eastAsia="Calibri" w:hAnsi="Calibri" w:cs="Calibri"/>
                <w:color w:val="000000"/>
                <w:sz w:val="22"/>
                <w:szCs w:val="22"/>
              </w:rPr>
            </w:pPr>
          </w:p>
        </w:tc>
        <w:tc>
          <w:tcPr>
            <w:tcW w:w="908" w:type="dxa"/>
            <w:tcBorders>
              <w:top w:val="single" w:sz="4" w:space="0" w:color="000000"/>
              <w:left w:val="single" w:sz="4" w:space="0" w:color="000000"/>
              <w:bottom w:val="single" w:sz="4" w:space="0" w:color="000000"/>
              <w:right w:val="single" w:sz="4" w:space="0" w:color="000000"/>
            </w:tcBorders>
            <w:shd w:val="clear" w:color="auto" w:fill="auto"/>
          </w:tcPr>
          <w:p w14:paraId="772190D4" w14:textId="77777777" w:rsidR="0069059E" w:rsidRPr="00C26DAA" w:rsidRDefault="0069059E">
            <w:pPr>
              <w:rPr>
                <w:rFonts w:ascii="Calibri" w:eastAsia="Calibri" w:hAnsi="Calibri" w:cs="Calibri"/>
                <w:color w:val="000000"/>
                <w:sz w:val="22"/>
                <w:szCs w:val="22"/>
              </w:rPr>
            </w:pPr>
          </w:p>
        </w:tc>
      </w:tr>
      <w:tr w:rsidR="0069059E" w:rsidRPr="00C26DAA" w14:paraId="173B2D85" w14:textId="77777777">
        <w:tc>
          <w:tcPr>
            <w:tcW w:w="4077" w:type="dxa"/>
            <w:tcBorders>
              <w:top w:val="single" w:sz="4" w:space="0" w:color="000000"/>
              <w:left w:val="single" w:sz="4" w:space="0" w:color="000000"/>
              <w:bottom w:val="single" w:sz="4" w:space="0" w:color="000000"/>
              <w:right w:val="single" w:sz="4" w:space="0" w:color="000000"/>
            </w:tcBorders>
            <w:shd w:val="clear" w:color="auto" w:fill="auto"/>
          </w:tcPr>
          <w:p w14:paraId="5ED3C770"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2. období</w:t>
            </w:r>
          </w:p>
          <w:p w14:paraId="7D9705BA" w14:textId="77777777" w:rsidR="0069059E" w:rsidRPr="00C26DAA" w:rsidRDefault="00F32A9F">
            <w:pPr>
              <w:numPr>
                <w:ilvl w:val="0"/>
                <w:numId w:val="78"/>
              </w:numPr>
              <w:pBdr>
                <w:top w:val="nil"/>
                <w:left w:val="nil"/>
                <w:bottom w:val="nil"/>
                <w:right w:val="nil"/>
                <w:between w:val="nil"/>
              </w:pBdr>
              <w:spacing w:before="20"/>
              <w:ind w:left="567" w:right="113"/>
              <w:rPr>
                <w:rFonts w:ascii="Calibri" w:eastAsia="Calibri" w:hAnsi="Calibri" w:cs="Calibri"/>
                <w:color w:val="000000"/>
                <w:sz w:val="22"/>
                <w:szCs w:val="22"/>
              </w:rPr>
            </w:pPr>
            <w:r w:rsidRPr="00C26DAA">
              <w:rPr>
                <w:rFonts w:ascii="Calibri" w:eastAsia="Calibri" w:hAnsi="Calibri" w:cs="Calibri"/>
                <w:color w:val="000000"/>
                <w:sz w:val="22"/>
                <w:szCs w:val="22"/>
              </w:rPr>
              <w:t>uvědomuje si své schopnosti a silné stránky, utváří své pozitivní sebehodnocení</w:t>
            </w:r>
          </w:p>
          <w:p w14:paraId="25C39BF2" w14:textId="77777777" w:rsidR="0069059E" w:rsidRPr="00C26DAA" w:rsidRDefault="00F32A9F">
            <w:pPr>
              <w:numPr>
                <w:ilvl w:val="0"/>
                <w:numId w:val="78"/>
              </w:numPr>
              <w:pBdr>
                <w:top w:val="nil"/>
                <w:left w:val="nil"/>
                <w:bottom w:val="nil"/>
                <w:right w:val="nil"/>
                <w:between w:val="nil"/>
              </w:pBdr>
              <w:spacing w:before="20"/>
              <w:ind w:left="567" w:right="113"/>
              <w:rPr>
                <w:rFonts w:ascii="Calibri" w:eastAsia="Calibri" w:hAnsi="Calibri" w:cs="Calibri"/>
                <w:color w:val="000000"/>
                <w:sz w:val="22"/>
                <w:szCs w:val="22"/>
              </w:rPr>
            </w:pPr>
            <w:r w:rsidRPr="00C26DAA">
              <w:rPr>
                <w:rFonts w:ascii="Calibri" w:eastAsia="Calibri" w:hAnsi="Calibri" w:cs="Calibri"/>
                <w:color w:val="000000"/>
                <w:sz w:val="22"/>
                <w:szCs w:val="22"/>
              </w:rPr>
              <w:t>dokáže se těšit z radosti a úspěchu jiných, vyjadřuje účast na radosti i bolesti druhých, pozitivně hodnotí druhé v běžných podmínkách</w:t>
            </w:r>
          </w:p>
          <w:p w14:paraId="5C4251A1" w14:textId="77777777" w:rsidR="0069059E" w:rsidRPr="00C26DAA" w:rsidRDefault="0069059E">
            <w:pPr>
              <w:pBdr>
                <w:top w:val="nil"/>
                <w:left w:val="nil"/>
                <w:bottom w:val="nil"/>
                <w:right w:val="nil"/>
                <w:between w:val="nil"/>
              </w:pBdr>
              <w:spacing w:before="20"/>
              <w:ind w:left="567" w:right="113"/>
              <w:rPr>
                <w:rFonts w:ascii="Calibri" w:eastAsia="Calibri" w:hAnsi="Calibri" w:cs="Calibri"/>
                <w:b/>
                <w:i/>
                <w:color w:val="000000"/>
                <w:sz w:val="22"/>
                <w:szCs w:val="22"/>
              </w:rPr>
            </w:pPr>
          </w:p>
        </w:tc>
        <w:tc>
          <w:tcPr>
            <w:tcW w:w="6237" w:type="dxa"/>
            <w:vMerge/>
            <w:tcBorders>
              <w:top w:val="single" w:sz="4" w:space="0" w:color="000000"/>
              <w:left w:val="single" w:sz="4" w:space="0" w:color="000000"/>
              <w:bottom w:val="single" w:sz="4" w:space="0" w:color="000000"/>
              <w:right w:val="single" w:sz="4" w:space="0" w:color="000000"/>
            </w:tcBorders>
            <w:shd w:val="clear" w:color="auto" w:fill="auto"/>
          </w:tcPr>
          <w:p w14:paraId="77426899" w14:textId="77777777" w:rsidR="0069059E" w:rsidRPr="00C26DAA" w:rsidRDefault="0069059E">
            <w:pPr>
              <w:widowControl w:val="0"/>
              <w:pBdr>
                <w:top w:val="nil"/>
                <w:left w:val="nil"/>
                <w:bottom w:val="nil"/>
                <w:right w:val="nil"/>
                <w:between w:val="nil"/>
              </w:pBdr>
              <w:spacing w:line="276" w:lineRule="auto"/>
              <w:rPr>
                <w:rFonts w:ascii="Calibri" w:eastAsia="Calibri" w:hAnsi="Calibri" w:cs="Calibri"/>
                <w:b/>
                <w:i/>
                <w:color w:val="000000"/>
                <w:sz w:val="22"/>
                <w:szCs w:val="22"/>
              </w:rPr>
            </w:pP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14:paraId="49B3B0FD" w14:textId="77777777" w:rsidR="0069059E" w:rsidRPr="00C26DAA" w:rsidRDefault="0069059E">
            <w:pPr>
              <w:rPr>
                <w:rFonts w:ascii="Calibri" w:eastAsia="Calibri" w:hAnsi="Calibri" w:cs="Calibri"/>
                <w:color w:val="000000"/>
                <w:sz w:val="22"/>
                <w:szCs w:val="22"/>
              </w:rPr>
            </w:pP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14:paraId="0D99BA0C" w14:textId="77777777" w:rsidR="0069059E" w:rsidRPr="00C26DAA" w:rsidRDefault="0069059E">
            <w:pPr>
              <w:rPr>
                <w:rFonts w:ascii="Calibri" w:eastAsia="Calibri" w:hAnsi="Calibri" w:cs="Calibri"/>
                <w:color w:val="000000"/>
                <w:sz w:val="22"/>
                <w:szCs w:val="22"/>
              </w:rPr>
            </w:pP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14:paraId="5D83138F" w14:textId="77777777" w:rsidR="0069059E" w:rsidRPr="00C26DAA" w:rsidRDefault="0069059E">
            <w:pPr>
              <w:rPr>
                <w:rFonts w:ascii="Calibri" w:eastAsia="Calibri" w:hAnsi="Calibri" w:cs="Calibri"/>
                <w:color w:val="000000"/>
                <w:sz w:val="22"/>
                <w:szCs w:val="22"/>
              </w:rPr>
            </w:pP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14:paraId="08922D71" w14:textId="77777777" w:rsidR="0069059E" w:rsidRPr="00C26DAA" w:rsidRDefault="0069059E">
            <w:pPr>
              <w:rPr>
                <w:rFonts w:ascii="Calibri" w:eastAsia="Calibri" w:hAnsi="Calibri" w:cs="Calibri"/>
                <w:color w:val="000000"/>
                <w:sz w:val="22"/>
                <w:szCs w:val="22"/>
              </w:rPr>
            </w:pPr>
          </w:p>
          <w:p w14:paraId="6AE60F61"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ČJ, ČS</w:t>
            </w:r>
          </w:p>
          <w:p w14:paraId="16E8F972" w14:textId="77777777" w:rsidR="0069059E" w:rsidRPr="00C26DAA" w:rsidRDefault="0069059E">
            <w:pPr>
              <w:rPr>
                <w:rFonts w:ascii="Calibri" w:eastAsia="Calibri" w:hAnsi="Calibri" w:cs="Calibri"/>
                <w:color w:val="000000"/>
                <w:sz w:val="22"/>
                <w:szCs w:val="22"/>
              </w:rPr>
            </w:pPr>
          </w:p>
          <w:p w14:paraId="02B651FA" w14:textId="77777777" w:rsidR="0069059E" w:rsidRPr="00C26DAA" w:rsidRDefault="0069059E">
            <w:pPr>
              <w:rPr>
                <w:rFonts w:ascii="Calibri" w:eastAsia="Calibri" w:hAnsi="Calibri" w:cs="Calibri"/>
                <w:color w:val="000000"/>
                <w:sz w:val="22"/>
                <w:szCs w:val="22"/>
              </w:rPr>
            </w:pPr>
          </w:p>
          <w:p w14:paraId="277382D8" w14:textId="77777777" w:rsidR="0069059E" w:rsidRPr="00C26DAA" w:rsidRDefault="0069059E">
            <w:pPr>
              <w:rPr>
                <w:rFonts w:ascii="Calibri" w:eastAsia="Calibri" w:hAnsi="Calibri" w:cs="Calibri"/>
                <w:color w:val="000000"/>
                <w:sz w:val="22"/>
                <w:szCs w:val="22"/>
              </w:rPr>
            </w:pPr>
          </w:p>
          <w:p w14:paraId="156F5398"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VV, TV</w:t>
            </w:r>
          </w:p>
          <w:p w14:paraId="6AE69E65"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PČ</w:t>
            </w:r>
          </w:p>
        </w:tc>
        <w:tc>
          <w:tcPr>
            <w:tcW w:w="908" w:type="dxa"/>
            <w:tcBorders>
              <w:top w:val="single" w:sz="4" w:space="0" w:color="000000"/>
              <w:left w:val="single" w:sz="4" w:space="0" w:color="000000"/>
              <w:bottom w:val="single" w:sz="4" w:space="0" w:color="000000"/>
              <w:right w:val="single" w:sz="4" w:space="0" w:color="000000"/>
            </w:tcBorders>
            <w:shd w:val="clear" w:color="auto" w:fill="auto"/>
          </w:tcPr>
          <w:p w14:paraId="2C578107" w14:textId="77777777" w:rsidR="0069059E" w:rsidRPr="00C26DAA" w:rsidRDefault="0069059E">
            <w:pPr>
              <w:rPr>
                <w:rFonts w:ascii="Calibri" w:eastAsia="Calibri" w:hAnsi="Calibri" w:cs="Calibri"/>
                <w:color w:val="000000"/>
                <w:sz w:val="22"/>
                <w:szCs w:val="22"/>
              </w:rPr>
            </w:pPr>
          </w:p>
          <w:p w14:paraId="33FDB898"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ČJ</w:t>
            </w:r>
          </w:p>
          <w:p w14:paraId="279F6AE6"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TV</w:t>
            </w:r>
          </w:p>
          <w:p w14:paraId="29D4BE91" w14:textId="77777777" w:rsidR="0069059E" w:rsidRPr="00C26DAA" w:rsidRDefault="0069059E">
            <w:pPr>
              <w:rPr>
                <w:rFonts w:ascii="Calibri" w:eastAsia="Calibri" w:hAnsi="Calibri" w:cs="Calibri"/>
                <w:color w:val="000000"/>
                <w:sz w:val="22"/>
                <w:szCs w:val="22"/>
              </w:rPr>
            </w:pPr>
          </w:p>
          <w:p w14:paraId="619F7F50" w14:textId="77777777" w:rsidR="0069059E" w:rsidRPr="00C26DAA" w:rsidRDefault="0069059E">
            <w:pPr>
              <w:rPr>
                <w:rFonts w:ascii="Calibri" w:eastAsia="Calibri" w:hAnsi="Calibri" w:cs="Calibri"/>
                <w:color w:val="000000"/>
                <w:sz w:val="22"/>
                <w:szCs w:val="22"/>
              </w:rPr>
            </w:pPr>
          </w:p>
          <w:p w14:paraId="3EE41A92" w14:textId="77777777" w:rsidR="0069059E" w:rsidRPr="00C26DAA" w:rsidRDefault="0069059E">
            <w:pPr>
              <w:rPr>
                <w:rFonts w:ascii="Calibri" w:eastAsia="Calibri" w:hAnsi="Calibri" w:cs="Calibri"/>
                <w:color w:val="000000"/>
                <w:sz w:val="22"/>
                <w:szCs w:val="22"/>
              </w:rPr>
            </w:pPr>
          </w:p>
          <w:p w14:paraId="4FDC2C34" w14:textId="77777777" w:rsidR="0069059E" w:rsidRPr="00C26DAA" w:rsidRDefault="0069059E">
            <w:pPr>
              <w:rPr>
                <w:rFonts w:ascii="Calibri" w:eastAsia="Calibri" w:hAnsi="Calibri" w:cs="Calibri"/>
                <w:color w:val="000000"/>
                <w:sz w:val="22"/>
                <w:szCs w:val="22"/>
              </w:rPr>
            </w:pPr>
          </w:p>
          <w:p w14:paraId="4C98A693"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HV</w:t>
            </w:r>
          </w:p>
        </w:tc>
      </w:tr>
    </w:tbl>
    <w:p w14:paraId="544E122B" w14:textId="77777777" w:rsidR="0069059E" w:rsidRPr="00C26DAA" w:rsidRDefault="0069059E">
      <w:pPr>
        <w:rPr>
          <w:rFonts w:ascii="Calibri" w:eastAsia="Calibri" w:hAnsi="Calibri" w:cs="Calibri"/>
          <w:color w:val="000000"/>
          <w:sz w:val="22"/>
          <w:szCs w:val="22"/>
        </w:rPr>
      </w:pPr>
    </w:p>
    <w:p w14:paraId="521BE711" w14:textId="77777777" w:rsidR="0069059E" w:rsidRPr="00C26DAA" w:rsidRDefault="00F32A9F">
      <w:pPr>
        <w:rPr>
          <w:rFonts w:ascii="Calibri" w:eastAsia="Calibri" w:hAnsi="Calibri" w:cs="Calibri"/>
          <w:color w:val="000000"/>
          <w:sz w:val="22"/>
          <w:szCs w:val="22"/>
        </w:rPr>
      </w:pPr>
      <w:r w:rsidRPr="00C26DAA">
        <w:rPr>
          <w:sz w:val="22"/>
          <w:szCs w:val="22"/>
        </w:rPr>
        <w:br w:type="page"/>
      </w:r>
    </w:p>
    <w:tbl>
      <w:tblPr>
        <w:tblStyle w:val="afffffffffffffffff3"/>
        <w:tblW w:w="148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7"/>
        <w:gridCol w:w="6237"/>
        <w:gridCol w:w="907"/>
        <w:gridCol w:w="907"/>
        <w:gridCol w:w="907"/>
        <w:gridCol w:w="907"/>
        <w:gridCol w:w="908"/>
      </w:tblGrid>
      <w:tr w:rsidR="0069059E" w:rsidRPr="00C26DAA" w14:paraId="4516A338" w14:textId="77777777">
        <w:tc>
          <w:tcPr>
            <w:tcW w:w="4077" w:type="dxa"/>
            <w:tcBorders>
              <w:top w:val="single" w:sz="4" w:space="0" w:color="000000"/>
              <w:left w:val="single" w:sz="4" w:space="0" w:color="000000"/>
              <w:bottom w:val="single" w:sz="4" w:space="0" w:color="000000"/>
              <w:right w:val="single" w:sz="4" w:space="0" w:color="000000"/>
            </w:tcBorders>
            <w:shd w:val="clear" w:color="auto" w:fill="auto"/>
          </w:tcPr>
          <w:p w14:paraId="137C6327" w14:textId="77777777" w:rsidR="0069059E" w:rsidRPr="00C26DAA" w:rsidRDefault="00F32A9F">
            <w:pPr>
              <w:pBdr>
                <w:top w:val="nil"/>
                <w:left w:val="nil"/>
                <w:bottom w:val="nil"/>
                <w:right w:val="nil"/>
                <w:between w:val="nil"/>
              </w:pBdr>
              <w:spacing w:before="20"/>
              <w:ind w:left="397" w:right="113"/>
              <w:jc w:val="center"/>
              <w:rPr>
                <w:rFonts w:ascii="Calibri" w:eastAsia="Calibri" w:hAnsi="Calibri" w:cs="Calibri"/>
                <w:color w:val="000000"/>
                <w:sz w:val="22"/>
                <w:szCs w:val="22"/>
              </w:rPr>
            </w:pPr>
            <w:r w:rsidRPr="00C26DAA">
              <w:rPr>
                <w:rFonts w:ascii="Calibri" w:eastAsia="Calibri" w:hAnsi="Calibri" w:cs="Calibri"/>
                <w:color w:val="000000"/>
                <w:sz w:val="22"/>
                <w:szCs w:val="22"/>
              </w:rPr>
              <w:lastRenderedPageBreak/>
              <w:t>Výstup</w:t>
            </w:r>
          </w:p>
          <w:p w14:paraId="25F478D4" w14:textId="77777777" w:rsidR="0069059E" w:rsidRPr="00C26DAA" w:rsidRDefault="0069059E">
            <w:pPr>
              <w:jc w:val="center"/>
              <w:rPr>
                <w:rFonts w:ascii="Calibri" w:eastAsia="Calibri" w:hAnsi="Calibri" w:cs="Calibri"/>
                <w:color w:val="000000"/>
                <w:sz w:val="22"/>
                <w:szCs w:val="22"/>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2ECC368E" w14:textId="77777777" w:rsidR="0069059E" w:rsidRPr="00C26DAA" w:rsidRDefault="00F32A9F">
            <w:pPr>
              <w:jc w:val="center"/>
              <w:rPr>
                <w:rFonts w:ascii="Calibri" w:eastAsia="Calibri" w:hAnsi="Calibri" w:cs="Calibri"/>
                <w:color w:val="000000"/>
                <w:sz w:val="22"/>
                <w:szCs w:val="22"/>
              </w:rPr>
            </w:pPr>
            <w:r w:rsidRPr="00C26DAA">
              <w:rPr>
                <w:rFonts w:ascii="Calibri" w:eastAsia="Calibri" w:hAnsi="Calibri" w:cs="Calibri"/>
                <w:color w:val="000000"/>
                <w:sz w:val="22"/>
                <w:szCs w:val="22"/>
              </w:rPr>
              <w:t>Učivo</w:t>
            </w: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14:paraId="6B55C1BF" w14:textId="77777777" w:rsidR="0069059E" w:rsidRPr="00C26DAA" w:rsidRDefault="00F32A9F">
            <w:pPr>
              <w:jc w:val="center"/>
              <w:rPr>
                <w:rFonts w:ascii="Calibri" w:eastAsia="Calibri" w:hAnsi="Calibri" w:cs="Calibri"/>
                <w:color w:val="000000"/>
                <w:sz w:val="22"/>
                <w:szCs w:val="22"/>
              </w:rPr>
            </w:pPr>
            <w:r w:rsidRPr="00C26DAA">
              <w:rPr>
                <w:rFonts w:ascii="Calibri" w:eastAsia="Calibri" w:hAnsi="Calibri" w:cs="Calibri"/>
                <w:color w:val="000000"/>
                <w:sz w:val="22"/>
                <w:szCs w:val="22"/>
              </w:rPr>
              <w:t>1.</w:t>
            </w: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14:paraId="53F6A642" w14:textId="77777777" w:rsidR="0069059E" w:rsidRPr="00C26DAA" w:rsidRDefault="00F32A9F">
            <w:pPr>
              <w:jc w:val="center"/>
              <w:rPr>
                <w:rFonts w:ascii="Calibri" w:eastAsia="Calibri" w:hAnsi="Calibri" w:cs="Calibri"/>
                <w:color w:val="000000"/>
                <w:sz w:val="22"/>
                <w:szCs w:val="22"/>
              </w:rPr>
            </w:pPr>
            <w:r w:rsidRPr="00C26DAA">
              <w:rPr>
                <w:rFonts w:ascii="Calibri" w:eastAsia="Calibri" w:hAnsi="Calibri" w:cs="Calibri"/>
                <w:color w:val="000000"/>
                <w:sz w:val="22"/>
                <w:szCs w:val="22"/>
              </w:rPr>
              <w:t>2.</w:t>
            </w: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14:paraId="38552524" w14:textId="77777777" w:rsidR="0069059E" w:rsidRPr="00C26DAA" w:rsidRDefault="00F32A9F">
            <w:pPr>
              <w:jc w:val="center"/>
              <w:rPr>
                <w:rFonts w:ascii="Calibri" w:eastAsia="Calibri" w:hAnsi="Calibri" w:cs="Calibri"/>
                <w:color w:val="000000"/>
                <w:sz w:val="22"/>
                <w:szCs w:val="22"/>
              </w:rPr>
            </w:pPr>
            <w:r w:rsidRPr="00C26DAA">
              <w:rPr>
                <w:rFonts w:ascii="Calibri" w:eastAsia="Calibri" w:hAnsi="Calibri" w:cs="Calibri"/>
                <w:color w:val="000000"/>
                <w:sz w:val="22"/>
                <w:szCs w:val="22"/>
              </w:rPr>
              <w:t>3.</w:t>
            </w: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14:paraId="357EB6E3" w14:textId="77777777" w:rsidR="0069059E" w:rsidRPr="00C26DAA" w:rsidRDefault="00F32A9F">
            <w:pPr>
              <w:jc w:val="center"/>
              <w:rPr>
                <w:rFonts w:ascii="Calibri" w:eastAsia="Calibri" w:hAnsi="Calibri" w:cs="Calibri"/>
                <w:color w:val="000000"/>
                <w:sz w:val="22"/>
                <w:szCs w:val="22"/>
              </w:rPr>
            </w:pPr>
            <w:r w:rsidRPr="00C26DAA">
              <w:rPr>
                <w:rFonts w:ascii="Calibri" w:eastAsia="Calibri" w:hAnsi="Calibri" w:cs="Calibri"/>
                <w:color w:val="000000"/>
                <w:sz w:val="22"/>
                <w:szCs w:val="22"/>
              </w:rPr>
              <w:t>4.</w:t>
            </w:r>
          </w:p>
        </w:tc>
        <w:tc>
          <w:tcPr>
            <w:tcW w:w="908" w:type="dxa"/>
            <w:tcBorders>
              <w:top w:val="single" w:sz="4" w:space="0" w:color="000000"/>
              <w:left w:val="single" w:sz="4" w:space="0" w:color="000000"/>
              <w:bottom w:val="single" w:sz="4" w:space="0" w:color="000000"/>
              <w:right w:val="single" w:sz="4" w:space="0" w:color="000000"/>
            </w:tcBorders>
            <w:shd w:val="clear" w:color="auto" w:fill="auto"/>
          </w:tcPr>
          <w:p w14:paraId="593AF004" w14:textId="77777777" w:rsidR="0069059E" w:rsidRPr="00C26DAA" w:rsidRDefault="00F32A9F">
            <w:pPr>
              <w:jc w:val="center"/>
              <w:rPr>
                <w:rFonts w:ascii="Calibri" w:eastAsia="Calibri" w:hAnsi="Calibri" w:cs="Calibri"/>
                <w:color w:val="000000"/>
                <w:sz w:val="22"/>
                <w:szCs w:val="22"/>
              </w:rPr>
            </w:pPr>
            <w:r w:rsidRPr="00C26DAA">
              <w:rPr>
                <w:rFonts w:ascii="Calibri" w:eastAsia="Calibri" w:hAnsi="Calibri" w:cs="Calibri"/>
                <w:color w:val="000000"/>
                <w:sz w:val="22"/>
                <w:szCs w:val="22"/>
              </w:rPr>
              <w:t>5.</w:t>
            </w:r>
          </w:p>
        </w:tc>
      </w:tr>
      <w:tr w:rsidR="0069059E" w:rsidRPr="00C26DAA" w14:paraId="20C3DE05" w14:textId="77777777">
        <w:tc>
          <w:tcPr>
            <w:tcW w:w="4077" w:type="dxa"/>
            <w:tcBorders>
              <w:top w:val="single" w:sz="4" w:space="0" w:color="000000"/>
              <w:left w:val="single" w:sz="4" w:space="0" w:color="000000"/>
              <w:bottom w:val="single" w:sz="4" w:space="0" w:color="000000"/>
              <w:right w:val="single" w:sz="4" w:space="0" w:color="000000"/>
            </w:tcBorders>
            <w:shd w:val="clear" w:color="auto" w:fill="auto"/>
          </w:tcPr>
          <w:p w14:paraId="1080660D" w14:textId="77777777" w:rsidR="0069059E" w:rsidRPr="00C26DAA" w:rsidRDefault="00F32A9F">
            <w:pPr>
              <w:pBdr>
                <w:top w:val="nil"/>
                <w:left w:val="nil"/>
                <w:bottom w:val="nil"/>
                <w:right w:val="nil"/>
                <w:between w:val="nil"/>
              </w:pBdr>
              <w:spacing w:before="20"/>
              <w:ind w:left="397" w:right="113"/>
              <w:rPr>
                <w:rFonts w:ascii="Calibri" w:eastAsia="Calibri" w:hAnsi="Calibri" w:cs="Calibri"/>
                <w:color w:val="000000"/>
                <w:sz w:val="22"/>
                <w:szCs w:val="22"/>
              </w:rPr>
            </w:pPr>
            <w:r w:rsidRPr="00C26DAA">
              <w:rPr>
                <w:rFonts w:ascii="Calibri" w:eastAsia="Calibri" w:hAnsi="Calibri" w:cs="Calibri"/>
                <w:color w:val="000000"/>
                <w:sz w:val="22"/>
                <w:szCs w:val="22"/>
              </w:rPr>
              <w:t>1. období</w:t>
            </w:r>
          </w:p>
          <w:p w14:paraId="28D7B7DF" w14:textId="77777777" w:rsidR="0069059E" w:rsidRPr="00C26DAA" w:rsidRDefault="0069059E">
            <w:pPr>
              <w:numPr>
                <w:ilvl w:val="0"/>
                <w:numId w:val="78"/>
              </w:numPr>
              <w:pBdr>
                <w:top w:val="nil"/>
                <w:left w:val="nil"/>
                <w:bottom w:val="nil"/>
                <w:right w:val="nil"/>
                <w:between w:val="nil"/>
              </w:pBdr>
              <w:spacing w:before="20"/>
              <w:ind w:right="113"/>
              <w:rPr>
                <w:rFonts w:ascii="Calibri" w:eastAsia="Calibri" w:hAnsi="Calibri" w:cs="Calibri"/>
                <w:b/>
                <w:i/>
                <w:color w:val="000000"/>
                <w:sz w:val="22"/>
                <w:szCs w:val="22"/>
              </w:rPr>
            </w:pPr>
          </w:p>
        </w:tc>
        <w:tc>
          <w:tcPr>
            <w:tcW w:w="623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6B5B3DC" w14:textId="77777777" w:rsidR="0069059E" w:rsidRPr="00C26DAA" w:rsidRDefault="00F32A9F">
            <w:pPr>
              <w:rPr>
                <w:rFonts w:ascii="Calibri" w:eastAsia="Calibri" w:hAnsi="Calibri" w:cs="Calibri"/>
                <w:b/>
                <w:color w:val="000000"/>
                <w:sz w:val="22"/>
                <w:szCs w:val="22"/>
              </w:rPr>
            </w:pPr>
            <w:r w:rsidRPr="00C26DAA">
              <w:rPr>
                <w:rFonts w:ascii="Calibri" w:eastAsia="Calibri" w:hAnsi="Calibri" w:cs="Calibri"/>
                <w:b/>
                <w:color w:val="000000"/>
                <w:sz w:val="22"/>
                <w:szCs w:val="22"/>
              </w:rPr>
              <w:t>Základy asertivního chování</w:t>
            </w:r>
          </w:p>
          <w:p w14:paraId="33C1F48F" w14:textId="77777777" w:rsidR="0069059E" w:rsidRPr="00C26DAA" w:rsidRDefault="0069059E">
            <w:pPr>
              <w:rPr>
                <w:rFonts w:ascii="Calibri" w:eastAsia="Calibri" w:hAnsi="Calibri" w:cs="Calibri"/>
                <w:b/>
                <w:color w:val="000000"/>
                <w:sz w:val="22"/>
                <w:szCs w:val="22"/>
              </w:rPr>
            </w:pPr>
          </w:p>
          <w:p w14:paraId="32CFF2AF" w14:textId="77777777" w:rsidR="0069059E" w:rsidRPr="00C26DAA" w:rsidRDefault="00F32A9F">
            <w:pPr>
              <w:numPr>
                <w:ilvl w:val="0"/>
                <w:numId w:val="46"/>
              </w:numPr>
              <w:pBdr>
                <w:top w:val="nil"/>
                <w:left w:val="nil"/>
                <w:bottom w:val="nil"/>
                <w:right w:val="nil"/>
                <w:between w:val="nil"/>
              </w:pBdr>
              <w:rPr>
                <w:rFonts w:ascii="Calibri" w:eastAsia="Calibri" w:hAnsi="Calibri" w:cs="Calibri"/>
                <w:color w:val="000000"/>
                <w:sz w:val="22"/>
                <w:szCs w:val="22"/>
              </w:rPr>
            </w:pPr>
            <w:r w:rsidRPr="00C26DAA">
              <w:rPr>
                <w:rFonts w:ascii="Calibri" w:eastAsia="Calibri" w:hAnsi="Calibri" w:cs="Calibri"/>
                <w:i/>
                <w:color w:val="000000"/>
                <w:sz w:val="22"/>
                <w:szCs w:val="22"/>
              </w:rPr>
              <w:t xml:space="preserve">iniciativa – </w:t>
            </w:r>
            <w:r w:rsidRPr="00C26DAA">
              <w:rPr>
                <w:rFonts w:ascii="Calibri" w:eastAsia="Calibri" w:hAnsi="Calibri" w:cs="Calibri"/>
                <w:color w:val="000000"/>
                <w:sz w:val="22"/>
                <w:szCs w:val="22"/>
              </w:rPr>
              <w:t xml:space="preserve">ve vztahu k jiným, hledání </w:t>
            </w:r>
            <w:proofErr w:type="gramStart"/>
            <w:r w:rsidRPr="00C26DAA">
              <w:rPr>
                <w:rFonts w:ascii="Calibri" w:eastAsia="Calibri" w:hAnsi="Calibri" w:cs="Calibri"/>
                <w:color w:val="000000"/>
                <w:sz w:val="22"/>
                <w:szCs w:val="22"/>
              </w:rPr>
              <w:t>možnosti</w:t>
            </w:r>
            <w:proofErr w:type="gramEnd"/>
            <w:r w:rsidRPr="00C26DAA">
              <w:rPr>
                <w:rFonts w:ascii="Calibri" w:eastAsia="Calibri" w:hAnsi="Calibri" w:cs="Calibri"/>
                <w:color w:val="000000"/>
                <w:sz w:val="22"/>
                <w:szCs w:val="22"/>
              </w:rPr>
              <w:t xml:space="preserve"> jak vycházet s jinými lidmi v rodině, ve třídě, mezi vrstevníky, iniciativa nepřijatá jinými, zpracování neúspěchu </w:t>
            </w:r>
          </w:p>
          <w:p w14:paraId="6E9DEA27" w14:textId="77777777" w:rsidR="0069059E" w:rsidRPr="00C26DAA" w:rsidRDefault="0069059E">
            <w:pPr>
              <w:pBdr>
                <w:top w:val="nil"/>
                <w:left w:val="nil"/>
                <w:bottom w:val="nil"/>
                <w:right w:val="nil"/>
                <w:between w:val="nil"/>
              </w:pBdr>
              <w:ind w:left="720"/>
              <w:rPr>
                <w:rFonts w:ascii="Calibri" w:eastAsia="Calibri" w:hAnsi="Calibri" w:cs="Calibri"/>
                <w:color w:val="000000"/>
                <w:sz w:val="22"/>
                <w:szCs w:val="22"/>
              </w:rPr>
            </w:pPr>
          </w:p>
          <w:p w14:paraId="3B2CDE6B" w14:textId="77777777" w:rsidR="0069059E" w:rsidRPr="00C26DAA" w:rsidRDefault="00F32A9F">
            <w:pPr>
              <w:numPr>
                <w:ilvl w:val="0"/>
                <w:numId w:val="46"/>
              </w:numPr>
              <w:pBdr>
                <w:top w:val="nil"/>
                <w:left w:val="nil"/>
                <w:bottom w:val="nil"/>
                <w:right w:val="nil"/>
                <w:between w:val="nil"/>
              </w:pBdr>
              <w:rPr>
                <w:rFonts w:ascii="Calibri" w:eastAsia="Calibri" w:hAnsi="Calibri" w:cs="Calibri"/>
                <w:color w:val="000000"/>
                <w:sz w:val="22"/>
                <w:szCs w:val="22"/>
              </w:rPr>
            </w:pPr>
            <w:r w:rsidRPr="00C26DAA">
              <w:rPr>
                <w:rFonts w:ascii="Calibri" w:eastAsia="Calibri" w:hAnsi="Calibri" w:cs="Calibri"/>
                <w:i/>
                <w:color w:val="000000"/>
                <w:sz w:val="22"/>
                <w:szCs w:val="22"/>
              </w:rPr>
              <w:t xml:space="preserve">asertivní chování – </w:t>
            </w:r>
            <w:r w:rsidRPr="00C26DAA">
              <w:rPr>
                <w:rFonts w:ascii="Calibri" w:eastAsia="Calibri" w:hAnsi="Calibri" w:cs="Calibri"/>
                <w:color w:val="000000"/>
                <w:sz w:val="22"/>
                <w:szCs w:val="22"/>
              </w:rPr>
              <w:t>rozlišování mezi nabídkami druhých, schopnost odmítnutí nabídky k podvodu, krádeži, pomlouvání, zneužívání návykových látek a sexuálnímu zneužívání</w:t>
            </w: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14:paraId="435D7946" w14:textId="77777777" w:rsidR="0069059E" w:rsidRPr="00C26DAA" w:rsidRDefault="0069059E">
            <w:pPr>
              <w:rPr>
                <w:rFonts w:ascii="Calibri" w:eastAsia="Calibri" w:hAnsi="Calibri" w:cs="Calibri"/>
                <w:color w:val="000000"/>
                <w:sz w:val="22"/>
                <w:szCs w:val="22"/>
              </w:rPr>
            </w:pPr>
          </w:p>
          <w:p w14:paraId="74025A6D" w14:textId="77777777" w:rsidR="0069059E" w:rsidRPr="00C26DAA" w:rsidRDefault="0069059E">
            <w:pPr>
              <w:rPr>
                <w:rFonts w:ascii="Calibri" w:eastAsia="Calibri" w:hAnsi="Calibri" w:cs="Calibri"/>
                <w:color w:val="000000"/>
                <w:sz w:val="22"/>
                <w:szCs w:val="22"/>
              </w:rPr>
            </w:pPr>
          </w:p>
          <w:p w14:paraId="19540C4C"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ČS</w:t>
            </w:r>
          </w:p>
          <w:p w14:paraId="48688D76" w14:textId="77777777" w:rsidR="0069059E" w:rsidRPr="00C26DAA" w:rsidRDefault="0069059E">
            <w:pPr>
              <w:rPr>
                <w:rFonts w:ascii="Calibri" w:eastAsia="Calibri" w:hAnsi="Calibri" w:cs="Calibri"/>
                <w:color w:val="000000"/>
                <w:sz w:val="22"/>
                <w:szCs w:val="22"/>
              </w:rPr>
            </w:pPr>
          </w:p>
          <w:p w14:paraId="6E07B724" w14:textId="77777777" w:rsidR="0069059E" w:rsidRPr="00C26DAA" w:rsidRDefault="0069059E">
            <w:pPr>
              <w:rPr>
                <w:rFonts w:ascii="Calibri" w:eastAsia="Calibri" w:hAnsi="Calibri" w:cs="Calibri"/>
                <w:color w:val="000000"/>
                <w:sz w:val="22"/>
                <w:szCs w:val="22"/>
              </w:rPr>
            </w:pPr>
          </w:p>
          <w:p w14:paraId="3909C0A9" w14:textId="77777777" w:rsidR="0069059E" w:rsidRPr="00C26DAA" w:rsidRDefault="0069059E">
            <w:pPr>
              <w:rPr>
                <w:rFonts w:ascii="Calibri" w:eastAsia="Calibri" w:hAnsi="Calibri" w:cs="Calibri"/>
                <w:color w:val="000000"/>
                <w:sz w:val="22"/>
                <w:szCs w:val="22"/>
              </w:rPr>
            </w:pPr>
          </w:p>
          <w:p w14:paraId="4630F27A" w14:textId="77777777" w:rsidR="0069059E" w:rsidRPr="00C26DAA" w:rsidRDefault="0069059E">
            <w:pPr>
              <w:rPr>
                <w:rFonts w:ascii="Calibri" w:eastAsia="Calibri" w:hAnsi="Calibri" w:cs="Calibri"/>
                <w:color w:val="000000"/>
                <w:sz w:val="22"/>
                <w:szCs w:val="22"/>
              </w:rPr>
            </w:pPr>
          </w:p>
          <w:p w14:paraId="5ED31F6A"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ČJ</w:t>
            </w:r>
          </w:p>
          <w:p w14:paraId="64691154" w14:textId="77777777" w:rsidR="0069059E" w:rsidRPr="00C26DAA" w:rsidRDefault="0069059E">
            <w:pPr>
              <w:rPr>
                <w:rFonts w:ascii="Calibri" w:eastAsia="Calibri" w:hAnsi="Calibri" w:cs="Calibri"/>
                <w:color w:val="000000"/>
                <w:sz w:val="22"/>
                <w:szCs w:val="22"/>
              </w:rPr>
            </w:pPr>
          </w:p>
          <w:p w14:paraId="2DCAABF8" w14:textId="77777777" w:rsidR="0069059E" w:rsidRPr="00C26DAA" w:rsidRDefault="0069059E">
            <w:pPr>
              <w:rPr>
                <w:rFonts w:ascii="Calibri" w:eastAsia="Calibri" w:hAnsi="Calibri" w:cs="Calibri"/>
                <w:color w:val="000000"/>
                <w:sz w:val="22"/>
                <w:szCs w:val="22"/>
              </w:rPr>
            </w:pPr>
          </w:p>
          <w:p w14:paraId="53340483" w14:textId="77777777" w:rsidR="0069059E" w:rsidRPr="00C26DAA" w:rsidRDefault="0069059E">
            <w:pPr>
              <w:rPr>
                <w:rFonts w:ascii="Calibri" w:eastAsia="Calibri" w:hAnsi="Calibri" w:cs="Calibri"/>
                <w:color w:val="000000"/>
                <w:sz w:val="22"/>
                <w:szCs w:val="22"/>
              </w:rPr>
            </w:pP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14:paraId="0D9DF101" w14:textId="77777777" w:rsidR="0069059E" w:rsidRPr="00C26DAA" w:rsidRDefault="0069059E">
            <w:pPr>
              <w:rPr>
                <w:rFonts w:ascii="Calibri" w:eastAsia="Calibri" w:hAnsi="Calibri" w:cs="Calibri"/>
                <w:color w:val="000000"/>
                <w:sz w:val="22"/>
                <w:szCs w:val="22"/>
              </w:rPr>
            </w:pPr>
          </w:p>
          <w:p w14:paraId="7F337DEA" w14:textId="77777777" w:rsidR="0069059E" w:rsidRPr="00C26DAA" w:rsidRDefault="0069059E">
            <w:pPr>
              <w:rPr>
                <w:rFonts w:ascii="Calibri" w:eastAsia="Calibri" w:hAnsi="Calibri" w:cs="Calibri"/>
                <w:color w:val="000000"/>
                <w:sz w:val="22"/>
                <w:szCs w:val="22"/>
              </w:rPr>
            </w:pPr>
          </w:p>
          <w:p w14:paraId="75726FF1"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ČS</w:t>
            </w:r>
          </w:p>
          <w:p w14:paraId="423D6D28" w14:textId="77777777" w:rsidR="0069059E" w:rsidRPr="00C26DAA" w:rsidRDefault="0069059E">
            <w:pPr>
              <w:rPr>
                <w:rFonts w:ascii="Calibri" w:eastAsia="Calibri" w:hAnsi="Calibri" w:cs="Calibri"/>
                <w:color w:val="000000"/>
                <w:sz w:val="22"/>
                <w:szCs w:val="22"/>
              </w:rPr>
            </w:pPr>
          </w:p>
          <w:p w14:paraId="49917411" w14:textId="77777777" w:rsidR="0069059E" w:rsidRPr="00C26DAA" w:rsidRDefault="0069059E">
            <w:pPr>
              <w:rPr>
                <w:rFonts w:ascii="Calibri" w:eastAsia="Calibri" w:hAnsi="Calibri" w:cs="Calibri"/>
                <w:color w:val="000000"/>
                <w:sz w:val="22"/>
                <w:szCs w:val="22"/>
              </w:rPr>
            </w:pPr>
          </w:p>
          <w:p w14:paraId="6C1E9687" w14:textId="77777777" w:rsidR="0069059E" w:rsidRPr="00C26DAA" w:rsidRDefault="0069059E">
            <w:pPr>
              <w:rPr>
                <w:rFonts w:ascii="Calibri" w:eastAsia="Calibri" w:hAnsi="Calibri" w:cs="Calibri"/>
                <w:color w:val="000000"/>
                <w:sz w:val="22"/>
                <w:szCs w:val="22"/>
              </w:rPr>
            </w:pPr>
          </w:p>
          <w:p w14:paraId="6C819786" w14:textId="77777777" w:rsidR="0069059E" w:rsidRPr="00C26DAA" w:rsidRDefault="0069059E">
            <w:pPr>
              <w:rPr>
                <w:rFonts w:ascii="Calibri" w:eastAsia="Calibri" w:hAnsi="Calibri" w:cs="Calibri"/>
                <w:color w:val="000000"/>
                <w:sz w:val="22"/>
                <w:szCs w:val="22"/>
              </w:rPr>
            </w:pPr>
          </w:p>
          <w:p w14:paraId="429EF1D5"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ČJ</w:t>
            </w: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14:paraId="66B03F7C" w14:textId="77777777" w:rsidR="0069059E" w:rsidRPr="00C26DAA" w:rsidRDefault="0069059E">
            <w:pPr>
              <w:rPr>
                <w:rFonts w:ascii="Calibri" w:eastAsia="Calibri" w:hAnsi="Calibri" w:cs="Calibri"/>
                <w:color w:val="000000"/>
                <w:sz w:val="22"/>
                <w:szCs w:val="22"/>
              </w:rPr>
            </w:pPr>
          </w:p>
          <w:p w14:paraId="1280605A" w14:textId="77777777" w:rsidR="0069059E" w:rsidRPr="00C26DAA" w:rsidRDefault="0069059E">
            <w:pPr>
              <w:rPr>
                <w:rFonts w:ascii="Calibri" w:eastAsia="Calibri" w:hAnsi="Calibri" w:cs="Calibri"/>
                <w:color w:val="000000"/>
                <w:sz w:val="22"/>
                <w:szCs w:val="22"/>
              </w:rPr>
            </w:pPr>
          </w:p>
          <w:p w14:paraId="61FD0A2D"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ČS</w:t>
            </w:r>
          </w:p>
          <w:p w14:paraId="437C4401" w14:textId="77777777" w:rsidR="0069059E" w:rsidRPr="00C26DAA" w:rsidRDefault="0069059E">
            <w:pPr>
              <w:rPr>
                <w:rFonts w:ascii="Calibri" w:eastAsia="Calibri" w:hAnsi="Calibri" w:cs="Calibri"/>
                <w:color w:val="000000"/>
                <w:sz w:val="22"/>
                <w:szCs w:val="22"/>
              </w:rPr>
            </w:pPr>
          </w:p>
          <w:p w14:paraId="1149A42C" w14:textId="77777777" w:rsidR="0069059E" w:rsidRPr="00C26DAA" w:rsidRDefault="0069059E">
            <w:pPr>
              <w:rPr>
                <w:rFonts w:ascii="Calibri" w:eastAsia="Calibri" w:hAnsi="Calibri" w:cs="Calibri"/>
                <w:color w:val="000000"/>
                <w:sz w:val="22"/>
                <w:szCs w:val="22"/>
              </w:rPr>
            </w:pPr>
          </w:p>
          <w:p w14:paraId="512BDC3D" w14:textId="77777777" w:rsidR="0069059E" w:rsidRPr="00C26DAA" w:rsidRDefault="0069059E">
            <w:pPr>
              <w:rPr>
                <w:rFonts w:ascii="Calibri" w:eastAsia="Calibri" w:hAnsi="Calibri" w:cs="Calibri"/>
                <w:color w:val="000000"/>
                <w:sz w:val="22"/>
                <w:szCs w:val="22"/>
              </w:rPr>
            </w:pPr>
          </w:p>
          <w:p w14:paraId="1AACE91A" w14:textId="77777777" w:rsidR="0069059E" w:rsidRPr="00C26DAA" w:rsidRDefault="0069059E">
            <w:pPr>
              <w:rPr>
                <w:rFonts w:ascii="Calibri" w:eastAsia="Calibri" w:hAnsi="Calibri" w:cs="Calibri"/>
                <w:color w:val="000000"/>
                <w:sz w:val="22"/>
                <w:szCs w:val="22"/>
              </w:rPr>
            </w:pPr>
          </w:p>
          <w:p w14:paraId="76775539"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ČJ</w:t>
            </w:r>
          </w:p>
          <w:p w14:paraId="5B0D502F" w14:textId="77777777" w:rsidR="0069059E" w:rsidRPr="00C26DAA" w:rsidRDefault="0069059E">
            <w:pPr>
              <w:rPr>
                <w:rFonts w:ascii="Calibri" w:eastAsia="Calibri" w:hAnsi="Calibri" w:cs="Calibri"/>
                <w:color w:val="000000"/>
                <w:sz w:val="22"/>
                <w:szCs w:val="22"/>
              </w:rPr>
            </w:pP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14:paraId="28CA0B3E" w14:textId="77777777" w:rsidR="0069059E" w:rsidRPr="00C26DAA" w:rsidRDefault="0069059E">
            <w:pPr>
              <w:rPr>
                <w:rFonts w:ascii="Calibri" w:eastAsia="Calibri" w:hAnsi="Calibri" w:cs="Calibri"/>
                <w:color w:val="000000"/>
                <w:sz w:val="22"/>
                <w:szCs w:val="22"/>
              </w:rPr>
            </w:pPr>
          </w:p>
        </w:tc>
        <w:tc>
          <w:tcPr>
            <w:tcW w:w="908" w:type="dxa"/>
            <w:tcBorders>
              <w:top w:val="single" w:sz="4" w:space="0" w:color="000000"/>
              <w:left w:val="single" w:sz="4" w:space="0" w:color="000000"/>
              <w:bottom w:val="single" w:sz="4" w:space="0" w:color="000000"/>
              <w:right w:val="single" w:sz="4" w:space="0" w:color="000000"/>
            </w:tcBorders>
            <w:shd w:val="clear" w:color="auto" w:fill="auto"/>
          </w:tcPr>
          <w:p w14:paraId="6A1E2023" w14:textId="77777777" w:rsidR="0069059E" w:rsidRPr="00C26DAA" w:rsidRDefault="0069059E">
            <w:pPr>
              <w:rPr>
                <w:rFonts w:ascii="Calibri" w:eastAsia="Calibri" w:hAnsi="Calibri" w:cs="Calibri"/>
                <w:color w:val="000000"/>
                <w:sz w:val="22"/>
                <w:szCs w:val="22"/>
              </w:rPr>
            </w:pPr>
          </w:p>
        </w:tc>
      </w:tr>
      <w:tr w:rsidR="0069059E" w:rsidRPr="00C26DAA" w14:paraId="6DDFEE0C" w14:textId="77777777">
        <w:tc>
          <w:tcPr>
            <w:tcW w:w="4077" w:type="dxa"/>
            <w:tcBorders>
              <w:top w:val="single" w:sz="4" w:space="0" w:color="000000"/>
              <w:left w:val="single" w:sz="4" w:space="0" w:color="000000"/>
              <w:bottom w:val="single" w:sz="4" w:space="0" w:color="000000"/>
              <w:right w:val="single" w:sz="4" w:space="0" w:color="000000"/>
            </w:tcBorders>
            <w:shd w:val="clear" w:color="auto" w:fill="auto"/>
          </w:tcPr>
          <w:p w14:paraId="15293099"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2. období</w:t>
            </w:r>
          </w:p>
          <w:p w14:paraId="683A1BB2" w14:textId="77777777" w:rsidR="0069059E" w:rsidRPr="00C26DAA" w:rsidRDefault="00F32A9F">
            <w:pPr>
              <w:numPr>
                <w:ilvl w:val="0"/>
                <w:numId w:val="78"/>
              </w:numPr>
              <w:pBdr>
                <w:top w:val="nil"/>
                <w:left w:val="nil"/>
                <w:bottom w:val="nil"/>
                <w:right w:val="nil"/>
                <w:between w:val="nil"/>
              </w:pBdr>
              <w:spacing w:before="20"/>
              <w:ind w:left="567" w:right="113"/>
              <w:rPr>
                <w:rFonts w:ascii="Calibri" w:eastAsia="Calibri" w:hAnsi="Calibri" w:cs="Calibri"/>
                <w:color w:val="000000"/>
                <w:sz w:val="22"/>
                <w:szCs w:val="22"/>
              </w:rPr>
            </w:pPr>
            <w:r w:rsidRPr="00C26DAA">
              <w:rPr>
                <w:rFonts w:ascii="Calibri" w:eastAsia="Calibri" w:hAnsi="Calibri" w:cs="Calibri"/>
                <w:color w:val="000000"/>
                <w:sz w:val="22"/>
                <w:szCs w:val="22"/>
              </w:rPr>
              <w:t xml:space="preserve">iniciativně vstupuje do vztahů s vrstevníky, dokáže rozlišit jejich nabídky k aktivitě a na nevhodné reaguje asertivně </w:t>
            </w:r>
          </w:p>
          <w:p w14:paraId="18456BC2" w14:textId="77777777" w:rsidR="0069059E" w:rsidRPr="00C26DAA" w:rsidRDefault="0069059E">
            <w:pPr>
              <w:pBdr>
                <w:top w:val="nil"/>
                <w:left w:val="nil"/>
                <w:bottom w:val="nil"/>
                <w:right w:val="nil"/>
                <w:between w:val="nil"/>
              </w:pBdr>
              <w:spacing w:before="20"/>
              <w:ind w:left="567" w:right="113"/>
              <w:rPr>
                <w:rFonts w:ascii="Calibri" w:eastAsia="Calibri" w:hAnsi="Calibri" w:cs="Calibri"/>
                <w:b/>
                <w:i/>
                <w:color w:val="000000"/>
                <w:sz w:val="22"/>
                <w:szCs w:val="22"/>
              </w:rPr>
            </w:pPr>
          </w:p>
        </w:tc>
        <w:tc>
          <w:tcPr>
            <w:tcW w:w="6237" w:type="dxa"/>
            <w:vMerge/>
            <w:tcBorders>
              <w:top w:val="single" w:sz="4" w:space="0" w:color="000000"/>
              <w:left w:val="single" w:sz="4" w:space="0" w:color="000000"/>
              <w:bottom w:val="single" w:sz="4" w:space="0" w:color="000000"/>
              <w:right w:val="single" w:sz="4" w:space="0" w:color="000000"/>
            </w:tcBorders>
            <w:shd w:val="clear" w:color="auto" w:fill="auto"/>
          </w:tcPr>
          <w:p w14:paraId="3A43C120" w14:textId="77777777" w:rsidR="0069059E" w:rsidRPr="00C26DAA" w:rsidRDefault="0069059E">
            <w:pPr>
              <w:widowControl w:val="0"/>
              <w:pBdr>
                <w:top w:val="nil"/>
                <w:left w:val="nil"/>
                <w:bottom w:val="nil"/>
                <w:right w:val="nil"/>
                <w:between w:val="nil"/>
              </w:pBdr>
              <w:spacing w:line="276" w:lineRule="auto"/>
              <w:rPr>
                <w:rFonts w:ascii="Calibri" w:eastAsia="Calibri" w:hAnsi="Calibri" w:cs="Calibri"/>
                <w:b/>
                <w:i/>
                <w:color w:val="000000"/>
                <w:sz w:val="22"/>
                <w:szCs w:val="22"/>
              </w:rPr>
            </w:pP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14:paraId="5454C5AF" w14:textId="77777777" w:rsidR="0069059E" w:rsidRPr="00C26DAA" w:rsidRDefault="0069059E">
            <w:pPr>
              <w:rPr>
                <w:rFonts w:ascii="Calibri" w:eastAsia="Calibri" w:hAnsi="Calibri" w:cs="Calibri"/>
                <w:color w:val="000000"/>
                <w:sz w:val="22"/>
                <w:szCs w:val="22"/>
              </w:rPr>
            </w:pP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14:paraId="5330BB57" w14:textId="77777777" w:rsidR="0069059E" w:rsidRPr="00C26DAA" w:rsidRDefault="0069059E">
            <w:pPr>
              <w:rPr>
                <w:rFonts w:ascii="Calibri" w:eastAsia="Calibri" w:hAnsi="Calibri" w:cs="Calibri"/>
                <w:color w:val="000000"/>
                <w:sz w:val="22"/>
                <w:szCs w:val="22"/>
              </w:rPr>
            </w:pP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14:paraId="0F8FE09C" w14:textId="77777777" w:rsidR="0069059E" w:rsidRPr="00C26DAA" w:rsidRDefault="0069059E">
            <w:pPr>
              <w:rPr>
                <w:rFonts w:ascii="Calibri" w:eastAsia="Calibri" w:hAnsi="Calibri" w:cs="Calibri"/>
                <w:color w:val="000000"/>
                <w:sz w:val="22"/>
                <w:szCs w:val="22"/>
              </w:rPr>
            </w:pP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14:paraId="1DA878A5" w14:textId="77777777" w:rsidR="0069059E" w:rsidRPr="00C26DAA" w:rsidRDefault="0069059E">
            <w:pPr>
              <w:rPr>
                <w:rFonts w:ascii="Calibri" w:eastAsia="Calibri" w:hAnsi="Calibri" w:cs="Calibri"/>
                <w:color w:val="000000"/>
                <w:sz w:val="22"/>
                <w:szCs w:val="22"/>
              </w:rPr>
            </w:pPr>
          </w:p>
          <w:p w14:paraId="63291FB7" w14:textId="77777777" w:rsidR="0069059E" w:rsidRPr="00C26DAA" w:rsidRDefault="0069059E">
            <w:pPr>
              <w:rPr>
                <w:rFonts w:ascii="Calibri" w:eastAsia="Calibri" w:hAnsi="Calibri" w:cs="Calibri"/>
                <w:color w:val="000000"/>
                <w:sz w:val="22"/>
                <w:szCs w:val="22"/>
              </w:rPr>
            </w:pPr>
          </w:p>
          <w:p w14:paraId="3BB29E26"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ČJ, ČS</w:t>
            </w:r>
          </w:p>
          <w:p w14:paraId="4E69FC82" w14:textId="77777777" w:rsidR="0069059E" w:rsidRPr="00C26DAA" w:rsidRDefault="0069059E">
            <w:pPr>
              <w:rPr>
                <w:rFonts w:ascii="Calibri" w:eastAsia="Calibri" w:hAnsi="Calibri" w:cs="Calibri"/>
                <w:color w:val="000000"/>
                <w:sz w:val="22"/>
                <w:szCs w:val="22"/>
              </w:rPr>
            </w:pPr>
          </w:p>
          <w:p w14:paraId="5308E5DC" w14:textId="77777777" w:rsidR="0069059E" w:rsidRPr="00C26DAA" w:rsidRDefault="0069059E">
            <w:pPr>
              <w:rPr>
                <w:rFonts w:ascii="Calibri" w:eastAsia="Calibri" w:hAnsi="Calibri" w:cs="Calibri"/>
                <w:color w:val="000000"/>
                <w:sz w:val="22"/>
                <w:szCs w:val="22"/>
              </w:rPr>
            </w:pPr>
          </w:p>
          <w:p w14:paraId="17671293" w14:textId="77777777" w:rsidR="0069059E" w:rsidRPr="00C26DAA" w:rsidRDefault="0069059E">
            <w:pPr>
              <w:rPr>
                <w:rFonts w:ascii="Calibri" w:eastAsia="Calibri" w:hAnsi="Calibri" w:cs="Calibri"/>
                <w:color w:val="000000"/>
                <w:sz w:val="22"/>
                <w:szCs w:val="22"/>
              </w:rPr>
            </w:pPr>
          </w:p>
          <w:p w14:paraId="68404939" w14:textId="77777777" w:rsidR="0069059E" w:rsidRPr="00C26DAA" w:rsidRDefault="0069059E">
            <w:pPr>
              <w:rPr>
                <w:rFonts w:ascii="Calibri" w:eastAsia="Calibri" w:hAnsi="Calibri" w:cs="Calibri"/>
                <w:color w:val="000000"/>
                <w:sz w:val="22"/>
                <w:szCs w:val="22"/>
              </w:rPr>
            </w:pPr>
          </w:p>
          <w:p w14:paraId="0545F5EA" w14:textId="77777777" w:rsidR="0069059E" w:rsidRPr="00C26DAA" w:rsidRDefault="0069059E">
            <w:pPr>
              <w:rPr>
                <w:rFonts w:ascii="Calibri" w:eastAsia="Calibri" w:hAnsi="Calibri" w:cs="Calibri"/>
                <w:color w:val="000000"/>
                <w:sz w:val="22"/>
                <w:szCs w:val="22"/>
              </w:rPr>
            </w:pPr>
          </w:p>
          <w:p w14:paraId="67F7BC31" w14:textId="77777777" w:rsidR="0069059E" w:rsidRPr="00C26DAA" w:rsidRDefault="0069059E">
            <w:pPr>
              <w:rPr>
                <w:rFonts w:ascii="Calibri" w:eastAsia="Calibri" w:hAnsi="Calibri" w:cs="Calibri"/>
                <w:color w:val="000000"/>
                <w:sz w:val="22"/>
                <w:szCs w:val="22"/>
              </w:rPr>
            </w:pPr>
          </w:p>
        </w:tc>
        <w:tc>
          <w:tcPr>
            <w:tcW w:w="908" w:type="dxa"/>
            <w:tcBorders>
              <w:top w:val="single" w:sz="4" w:space="0" w:color="000000"/>
              <w:left w:val="single" w:sz="4" w:space="0" w:color="000000"/>
              <w:bottom w:val="single" w:sz="4" w:space="0" w:color="000000"/>
              <w:right w:val="single" w:sz="4" w:space="0" w:color="000000"/>
            </w:tcBorders>
            <w:shd w:val="clear" w:color="auto" w:fill="auto"/>
          </w:tcPr>
          <w:p w14:paraId="25FB87C2" w14:textId="77777777" w:rsidR="0069059E" w:rsidRPr="00C26DAA" w:rsidRDefault="0069059E">
            <w:pPr>
              <w:rPr>
                <w:rFonts w:ascii="Calibri" w:eastAsia="Calibri" w:hAnsi="Calibri" w:cs="Calibri"/>
                <w:color w:val="000000"/>
                <w:sz w:val="22"/>
                <w:szCs w:val="22"/>
              </w:rPr>
            </w:pPr>
          </w:p>
          <w:p w14:paraId="3D93DCCB" w14:textId="77777777" w:rsidR="0069059E" w:rsidRPr="00C26DAA" w:rsidRDefault="0069059E">
            <w:pPr>
              <w:rPr>
                <w:rFonts w:ascii="Calibri" w:eastAsia="Calibri" w:hAnsi="Calibri" w:cs="Calibri"/>
                <w:color w:val="000000"/>
                <w:sz w:val="22"/>
                <w:szCs w:val="22"/>
              </w:rPr>
            </w:pPr>
          </w:p>
          <w:p w14:paraId="6C8A1DE0"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ČJ, ČS</w:t>
            </w:r>
          </w:p>
          <w:p w14:paraId="09A91B2E" w14:textId="77777777" w:rsidR="0069059E" w:rsidRPr="00C26DAA" w:rsidRDefault="0069059E">
            <w:pPr>
              <w:rPr>
                <w:rFonts w:ascii="Calibri" w:eastAsia="Calibri" w:hAnsi="Calibri" w:cs="Calibri"/>
                <w:color w:val="000000"/>
                <w:sz w:val="22"/>
                <w:szCs w:val="22"/>
              </w:rPr>
            </w:pPr>
          </w:p>
          <w:p w14:paraId="3784707B" w14:textId="77777777" w:rsidR="0069059E" w:rsidRPr="00C26DAA" w:rsidRDefault="0069059E">
            <w:pPr>
              <w:rPr>
                <w:rFonts w:ascii="Calibri" w:eastAsia="Calibri" w:hAnsi="Calibri" w:cs="Calibri"/>
                <w:color w:val="000000"/>
                <w:sz w:val="22"/>
                <w:szCs w:val="22"/>
              </w:rPr>
            </w:pPr>
          </w:p>
          <w:p w14:paraId="6EDBDE12" w14:textId="77777777" w:rsidR="0069059E" w:rsidRPr="00C26DAA" w:rsidRDefault="0069059E">
            <w:pPr>
              <w:rPr>
                <w:rFonts w:ascii="Calibri" w:eastAsia="Calibri" w:hAnsi="Calibri" w:cs="Calibri"/>
                <w:color w:val="000000"/>
                <w:sz w:val="22"/>
                <w:szCs w:val="22"/>
              </w:rPr>
            </w:pPr>
          </w:p>
          <w:p w14:paraId="03E34C02" w14:textId="77777777" w:rsidR="0069059E" w:rsidRPr="00C26DAA" w:rsidRDefault="0069059E">
            <w:pPr>
              <w:rPr>
                <w:rFonts w:ascii="Calibri" w:eastAsia="Calibri" w:hAnsi="Calibri" w:cs="Calibri"/>
                <w:color w:val="000000"/>
                <w:sz w:val="22"/>
                <w:szCs w:val="22"/>
              </w:rPr>
            </w:pPr>
          </w:p>
          <w:p w14:paraId="41E798C1" w14:textId="77777777" w:rsidR="0069059E" w:rsidRPr="00C26DAA" w:rsidRDefault="0069059E">
            <w:pPr>
              <w:rPr>
                <w:rFonts w:ascii="Calibri" w:eastAsia="Calibri" w:hAnsi="Calibri" w:cs="Calibri"/>
                <w:color w:val="000000"/>
                <w:sz w:val="22"/>
                <w:szCs w:val="22"/>
              </w:rPr>
            </w:pPr>
          </w:p>
          <w:p w14:paraId="6CDC0E82" w14:textId="77777777" w:rsidR="0069059E" w:rsidRPr="00C26DAA" w:rsidRDefault="0069059E">
            <w:pPr>
              <w:rPr>
                <w:rFonts w:ascii="Calibri" w:eastAsia="Calibri" w:hAnsi="Calibri" w:cs="Calibri"/>
                <w:color w:val="000000"/>
                <w:sz w:val="22"/>
                <w:szCs w:val="22"/>
              </w:rPr>
            </w:pPr>
          </w:p>
          <w:p w14:paraId="51258EBB" w14:textId="77777777" w:rsidR="0069059E" w:rsidRPr="00C26DAA" w:rsidRDefault="0069059E">
            <w:pPr>
              <w:rPr>
                <w:rFonts w:ascii="Calibri" w:eastAsia="Calibri" w:hAnsi="Calibri" w:cs="Calibri"/>
                <w:color w:val="000000"/>
                <w:sz w:val="22"/>
                <w:szCs w:val="22"/>
              </w:rPr>
            </w:pPr>
          </w:p>
          <w:p w14:paraId="28E17F5D" w14:textId="77777777" w:rsidR="0069059E" w:rsidRPr="00C26DAA" w:rsidRDefault="0069059E">
            <w:pPr>
              <w:rPr>
                <w:rFonts w:ascii="Calibri" w:eastAsia="Calibri" w:hAnsi="Calibri" w:cs="Calibri"/>
                <w:color w:val="000000"/>
                <w:sz w:val="22"/>
                <w:szCs w:val="22"/>
              </w:rPr>
            </w:pPr>
          </w:p>
        </w:tc>
      </w:tr>
    </w:tbl>
    <w:p w14:paraId="42BC2557" w14:textId="77777777" w:rsidR="0069059E" w:rsidRDefault="0069059E">
      <w:pPr>
        <w:rPr>
          <w:rFonts w:ascii="Calibri" w:eastAsia="Calibri" w:hAnsi="Calibri" w:cs="Calibri"/>
          <w:color w:val="000000"/>
          <w:sz w:val="22"/>
          <w:szCs w:val="22"/>
        </w:rPr>
      </w:pPr>
    </w:p>
    <w:p w14:paraId="46F1527F" w14:textId="77777777" w:rsidR="0069059E" w:rsidRDefault="00F32A9F">
      <w:pPr>
        <w:rPr>
          <w:rFonts w:ascii="Calibri" w:eastAsia="Calibri" w:hAnsi="Calibri" w:cs="Calibri"/>
          <w:color w:val="000000"/>
        </w:rPr>
      </w:pPr>
      <w:r>
        <w:br w:type="page"/>
      </w:r>
    </w:p>
    <w:p w14:paraId="32F6AE73" w14:textId="77777777" w:rsidR="0069059E" w:rsidRDefault="00F32A9F">
      <w:pPr>
        <w:rPr>
          <w:rFonts w:ascii="Calibri" w:eastAsia="Calibri" w:hAnsi="Calibri" w:cs="Calibri"/>
          <w:b/>
          <w:color w:val="000000"/>
          <w:sz w:val="32"/>
          <w:szCs w:val="32"/>
        </w:rPr>
      </w:pPr>
      <w:r>
        <w:rPr>
          <w:rFonts w:ascii="Calibri" w:eastAsia="Calibri" w:hAnsi="Calibri" w:cs="Calibri"/>
          <w:b/>
          <w:color w:val="000000"/>
          <w:sz w:val="32"/>
          <w:szCs w:val="32"/>
        </w:rPr>
        <w:lastRenderedPageBreak/>
        <w:t>Vzdělávací oblast: Etická výchova 2. stupeň</w:t>
      </w:r>
    </w:p>
    <w:tbl>
      <w:tblPr>
        <w:tblStyle w:val="afffffffffffffffff4"/>
        <w:tblW w:w="148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70"/>
        <w:gridCol w:w="5244"/>
        <w:gridCol w:w="1134"/>
        <w:gridCol w:w="1134"/>
        <w:gridCol w:w="1134"/>
        <w:gridCol w:w="1134"/>
      </w:tblGrid>
      <w:tr w:rsidR="0069059E" w14:paraId="502B7BFB" w14:textId="77777777">
        <w:tc>
          <w:tcPr>
            <w:tcW w:w="5070" w:type="dxa"/>
            <w:tcBorders>
              <w:top w:val="single" w:sz="4" w:space="0" w:color="000000"/>
              <w:left w:val="single" w:sz="4" w:space="0" w:color="000000"/>
              <w:bottom w:val="single" w:sz="4" w:space="0" w:color="000000"/>
              <w:right w:val="single" w:sz="4" w:space="0" w:color="000000"/>
            </w:tcBorders>
            <w:shd w:val="clear" w:color="auto" w:fill="auto"/>
          </w:tcPr>
          <w:p w14:paraId="3C8F433A" w14:textId="77777777" w:rsidR="0069059E" w:rsidRPr="00C26DAA" w:rsidRDefault="00F32A9F">
            <w:pPr>
              <w:pBdr>
                <w:top w:val="nil"/>
                <w:left w:val="nil"/>
                <w:bottom w:val="nil"/>
                <w:right w:val="nil"/>
                <w:between w:val="nil"/>
              </w:pBdr>
              <w:spacing w:before="20"/>
              <w:ind w:left="397" w:right="113"/>
              <w:jc w:val="center"/>
              <w:rPr>
                <w:rFonts w:ascii="Calibri" w:eastAsia="Calibri" w:hAnsi="Calibri" w:cs="Calibri"/>
                <w:color w:val="000000"/>
                <w:sz w:val="22"/>
                <w:szCs w:val="22"/>
              </w:rPr>
            </w:pPr>
            <w:r w:rsidRPr="00C26DAA">
              <w:rPr>
                <w:rFonts w:ascii="Calibri" w:eastAsia="Calibri" w:hAnsi="Calibri" w:cs="Calibri"/>
                <w:color w:val="000000"/>
                <w:sz w:val="22"/>
                <w:szCs w:val="22"/>
              </w:rPr>
              <w:t>Výstup</w:t>
            </w:r>
          </w:p>
          <w:p w14:paraId="5F12CC8E" w14:textId="77777777" w:rsidR="0069059E" w:rsidRPr="00C26DAA" w:rsidRDefault="0069059E">
            <w:pPr>
              <w:jc w:val="center"/>
              <w:rPr>
                <w:rFonts w:ascii="Calibri" w:eastAsia="Calibri" w:hAnsi="Calibri" w:cs="Calibri"/>
                <w:color w:val="000000"/>
                <w:sz w:val="22"/>
                <w:szCs w:val="22"/>
              </w:rPr>
            </w:pPr>
          </w:p>
        </w:tc>
        <w:tc>
          <w:tcPr>
            <w:tcW w:w="5244" w:type="dxa"/>
            <w:tcBorders>
              <w:top w:val="single" w:sz="4" w:space="0" w:color="000000"/>
              <w:left w:val="single" w:sz="4" w:space="0" w:color="000000"/>
              <w:bottom w:val="single" w:sz="4" w:space="0" w:color="000000"/>
              <w:right w:val="single" w:sz="4" w:space="0" w:color="000000"/>
            </w:tcBorders>
            <w:shd w:val="clear" w:color="auto" w:fill="auto"/>
          </w:tcPr>
          <w:p w14:paraId="6F3E3E2C" w14:textId="77777777" w:rsidR="0069059E" w:rsidRPr="00C26DAA" w:rsidRDefault="00F32A9F">
            <w:pPr>
              <w:jc w:val="center"/>
              <w:rPr>
                <w:rFonts w:ascii="Calibri" w:eastAsia="Calibri" w:hAnsi="Calibri" w:cs="Calibri"/>
                <w:color w:val="000000"/>
                <w:sz w:val="22"/>
                <w:szCs w:val="22"/>
              </w:rPr>
            </w:pPr>
            <w:r w:rsidRPr="00C26DAA">
              <w:rPr>
                <w:rFonts w:ascii="Calibri" w:eastAsia="Calibri" w:hAnsi="Calibri" w:cs="Calibri"/>
                <w:color w:val="000000"/>
                <w:sz w:val="22"/>
                <w:szCs w:val="22"/>
              </w:rPr>
              <w:t>Učivo</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1E40EFA" w14:textId="77777777" w:rsidR="0069059E" w:rsidRPr="00C26DAA" w:rsidRDefault="00F32A9F">
            <w:pPr>
              <w:jc w:val="center"/>
              <w:rPr>
                <w:rFonts w:ascii="Calibri" w:eastAsia="Calibri" w:hAnsi="Calibri" w:cs="Calibri"/>
                <w:color w:val="000000"/>
                <w:sz w:val="22"/>
                <w:szCs w:val="22"/>
              </w:rPr>
            </w:pPr>
            <w:r w:rsidRPr="00C26DAA">
              <w:rPr>
                <w:rFonts w:ascii="Calibri" w:eastAsia="Calibri" w:hAnsi="Calibri" w:cs="Calibri"/>
                <w:color w:val="000000"/>
                <w:sz w:val="22"/>
                <w:szCs w:val="22"/>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51F635C" w14:textId="77777777" w:rsidR="0069059E" w:rsidRPr="00C26DAA" w:rsidRDefault="00F32A9F">
            <w:pPr>
              <w:jc w:val="center"/>
              <w:rPr>
                <w:rFonts w:ascii="Calibri" w:eastAsia="Calibri" w:hAnsi="Calibri" w:cs="Calibri"/>
                <w:color w:val="000000"/>
                <w:sz w:val="22"/>
                <w:szCs w:val="22"/>
              </w:rPr>
            </w:pPr>
            <w:r w:rsidRPr="00C26DAA">
              <w:rPr>
                <w:rFonts w:ascii="Calibri" w:eastAsia="Calibri" w:hAnsi="Calibri" w:cs="Calibri"/>
                <w:color w:val="000000"/>
                <w:sz w:val="22"/>
                <w:szCs w:val="22"/>
              </w:rPr>
              <w:t>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033B8C3" w14:textId="77777777" w:rsidR="0069059E" w:rsidRPr="00C26DAA" w:rsidRDefault="00F32A9F">
            <w:pPr>
              <w:jc w:val="center"/>
              <w:rPr>
                <w:rFonts w:ascii="Calibri" w:eastAsia="Calibri" w:hAnsi="Calibri" w:cs="Calibri"/>
                <w:color w:val="000000"/>
                <w:sz w:val="22"/>
                <w:szCs w:val="22"/>
              </w:rPr>
            </w:pPr>
            <w:r w:rsidRPr="00C26DAA">
              <w:rPr>
                <w:rFonts w:ascii="Calibri" w:eastAsia="Calibri" w:hAnsi="Calibri" w:cs="Calibri"/>
                <w:color w:val="000000"/>
                <w:sz w:val="22"/>
                <w:szCs w:val="22"/>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B43B960" w14:textId="77777777" w:rsidR="0069059E" w:rsidRPr="00C26DAA" w:rsidRDefault="00F32A9F">
            <w:pPr>
              <w:jc w:val="center"/>
              <w:rPr>
                <w:rFonts w:ascii="Calibri" w:eastAsia="Calibri" w:hAnsi="Calibri" w:cs="Calibri"/>
                <w:color w:val="000000"/>
                <w:sz w:val="22"/>
                <w:szCs w:val="22"/>
              </w:rPr>
            </w:pPr>
            <w:r w:rsidRPr="00C26DAA">
              <w:rPr>
                <w:rFonts w:ascii="Calibri" w:eastAsia="Calibri" w:hAnsi="Calibri" w:cs="Calibri"/>
                <w:color w:val="000000"/>
                <w:sz w:val="22"/>
                <w:szCs w:val="22"/>
              </w:rPr>
              <w:t>9.</w:t>
            </w:r>
          </w:p>
        </w:tc>
      </w:tr>
      <w:tr w:rsidR="0069059E" w14:paraId="5ED0BE05" w14:textId="77777777">
        <w:tc>
          <w:tcPr>
            <w:tcW w:w="5070" w:type="dxa"/>
            <w:tcBorders>
              <w:top w:val="single" w:sz="4" w:space="0" w:color="000000"/>
              <w:left w:val="single" w:sz="4" w:space="0" w:color="000000"/>
              <w:bottom w:val="single" w:sz="4" w:space="0" w:color="000000"/>
              <w:right w:val="single" w:sz="4" w:space="0" w:color="000000"/>
            </w:tcBorders>
            <w:shd w:val="clear" w:color="auto" w:fill="auto"/>
          </w:tcPr>
          <w:p w14:paraId="2F4027D2" w14:textId="77777777" w:rsidR="0069059E" w:rsidRPr="00C26DAA" w:rsidRDefault="00F32A9F">
            <w:pPr>
              <w:numPr>
                <w:ilvl w:val="0"/>
                <w:numId w:val="78"/>
              </w:numPr>
              <w:pBdr>
                <w:top w:val="nil"/>
                <w:left w:val="nil"/>
                <w:bottom w:val="nil"/>
                <w:right w:val="nil"/>
                <w:between w:val="nil"/>
              </w:pBdr>
              <w:spacing w:before="20"/>
              <w:ind w:left="567" w:right="113"/>
              <w:rPr>
                <w:rFonts w:ascii="Calibri" w:eastAsia="Calibri" w:hAnsi="Calibri" w:cs="Calibri"/>
                <w:color w:val="000000"/>
                <w:sz w:val="22"/>
                <w:szCs w:val="22"/>
              </w:rPr>
            </w:pPr>
            <w:r w:rsidRPr="00C26DAA">
              <w:rPr>
                <w:rFonts w:ascii="Calibri" w:eastAsia="Calibri" w:hAnsi="Calibri" w:cs="Calibri"/>
                <w:color w:val="000000"/>
                <w:sz w:val="22"/>
                <w:szCs w:val="22"/>
              </w:rPr>
              <w:t xml:space="preserve">komunikuje otevřeně, pravdivě, s porozuměním pro potřeby druhých a přiměřeně situaci </w:t>
            </w:r>
          </w:p>
          <w:p w14:paraId="4B4482BF" w14:textId="77777777" w:rsidR="0069059E" w:rsidRPr="00C26DAA" w:rsidRDefault="0069059E">
            <w:pPr>
              <w:pBdr>
                <w:top w:val="nil"/>
                <w:left w:val="nil"/>
                <w:bottom w:val="nil"/>
                <w:right w:val="nil"/>
                <w:between w:val="nil"/>
              </w:pBdr>
              <w:spacing w:before="20"/>
              <w:ind w:left="567" w:right="113"/>
              <w:rPr>
                <w:rFonts w:ascii="Calibri" w:eastAsia="Calibri" w:hAnsi="Calibri" w:cs="Calibri"/>
                <w:color w:val="000000"/>
                <w:sz w:val="22"/>
                <w:szCs w:val="22"/>
              </w:rPr>
            </w:pPr>
          </w:p>
          <w:p w14:paraId="1E58C2F7" w14:textId="77777777" w:rsidR="0069059E" w:rsidRPr="00C26DAA" w:rsidRDefault="00F32A9F">
            <w:pPr>
              <w:numPr>
                <w:ilvl w:val="0"/>
                <w:numId w:val="78"/>
              </w:numPr>
              <w:pBdr>
                <w:top w:val="nil"/>
                <w:left w:val="nil"/>
                <w:bottom w:val="nil"/>
                <w:right w:val="nil"/>
                <w:between w:val="nil"/>
              </w:pBdr>
              <w:spacing w:before="20"/>
              <w:ind w:left="567" w:right="113"/>
              <w:rPr>
                <w:rFonts w:ascii="Calibri" w:eastAsia="Calibri" w:hAnsi="Calibri" w:cs="Calibri"/>
                <w:color w:val="000000"/>
                <w:sz w:val="22"/>
                <w:szCs w:val="22"/>
              </w:rPr>
            </w:pPr>
            <w:r w:rsidRPr="00C26DAA">
              <w:rPr>
                <w:rFonts w:ascii="Calibri" w:eastAsia="Calibri" w:hAnsi="Calibri" w:cs="Calibri"/>
                <w:color w:val="000000"/>
                <w:sz w:val="22"/>
                <w:szCs w:val="22"/>
              </w:rPr>
              <w:t>respektuje velikost a důstojnost lidské osoby, objevuje vlastní jedinečnost a identitu a vytváří si zdravé sebevědomí</w:t>
            </w:r>
          </w:p>
          <w:p w14:paraId="4E3C2E95" w14:textId="77777777" w:rsidR="0069059E" w:rsidRPr="00C26DAA" w:rsidRDefault="0069059E">
            <w:pPr>
              <w:pBdr>
                <w:top w:val="nil"/>
                <w:left w:val="nil"/>
                <w:bottom w:val="nil"/>
                <w:right w:val="nil"/>
                <w:between w:val="nil"/>
              </w:pBdr>
              <w:ind w:left="720"/>
              <w:rPr>
                <w:rFonts w:ascii="Calibri" w:eastAsia="Calibri" w:hAnsi="Calibri" w:cs="Calibri"/>
                <w:b/>
                <w:i/>
                <w:color w:val="000000"/>
                <w:sz w:val="22"/>
                <w:szCs w:val="22"/>
              </w:rPr>
            </w:pPr>
          </w:p>
          <w:p w14:paraId="75D3F473" w14:textId="77777777" w:rsidR="0069059E" w:rsidRPr="00C26DAA" w:rsidRDefault="0069059E">
            <w:pPr>
              <w:pBdr>
                <w:top w:val="nil"/>
                <w:left w:val="nil"/>
                <w:bottom w:val="nil"/>
                <w:right w:val="nil"/>
                <w:between w:val="nil"/>
              </w:pBdr>
              <w:spacing w:before="20"/>
              <w:ind w:left="567" w:right="113"/>
              <w:rPr>
                <w:rFonts w:ascii="Calibri" w:eastAsia="Calibri" w:hAnsi="Calibri" w:cs="Calibri"/>
                <w:color w:val="000000"/>
                <w:sz w:val="22"/>
                <w:szCs w:val="22"/>
              </w:rPr>
            </w:pPr>
          </w:p>
          <w:p w14:paraId="5F55D650" w14:textId="77777777" w:rsidR="0069059E" w:rsidRPr="00C26DAA" w:rsidRDefault="0069059E">
            <w:pPr>
              <w:pBdr>
                <w:top w:val="nil"/>
                <w:left w:val="nil"/>
                <w:bottom w:val="nil"/>
                <w:right w:val="nil"/>
                <w:between w:val="nil"/>
              </w:pBdr>
              <w:spacing w:before="20"/>
              <w:ind w:left="567" w:right="113"/>
              <w:rPr>
                <w:rFonts w:ascii="Calibri" w:eastAsia="Calibri" w:hAnsi="Calibri" w:cs="Calibri"/>
                <w:color w:val="000000"/>
                <w:sz w:val="22"/>
                <w:szCs w:val="22"/>
              </w:rPr>
            </w:pPr>
          </w:p>
          <w:p w14:paraId="7B0BA2AF" w14:textId="77777777" w:rsidR="0069059E" w:rsidRPr="00C26DAA" w:rsidRDefault="00F32A9F">
            <w:pPr>
              <w:numPr>
                <w:ilvl w:val="0"/>
                <w:numId w:val="78"/>
              </w:numPr>
              <w:pBdr>
                <w:top w:val="nil"/>
                <w:left w:val="nil"/>
                <w:bottom w:val="nil"/>
                <w:right w:val="nil"/>
                <w:between w:val="nil"/>
              </w:pBdr>
              <w:spacing w:before="20"/>
              <w:ind w:left="567" w:right="113"/>
              <w:rPr>
                <w:rFonts w:ascii="Calibri" w:eastAsia="Calibri" w:hAnsi="Calibri" w:cs="Calibri"/>
                <w:color w:val="000000"/>
                <w:sz w:val="22"/>
                <w:szCs w:val="22"/>
              </w:rPr>
            </w:pPr>
            <w:r w:rsidRPr="00C26DAA">
              <w:rPr>
                <w:rFonts w:ascii="Calibri" w:eastAsia="Calibri" w:hAnsi="Calibri" w:cs="Calibri"/>
                <w:color w:val="000000"/>
                <w:sz w:val="22"/>
                <w:szCs w:val="22"/>
              </w:rPr>
              <w:t>nahrazuje agresivní a pasivní chování chováním asertivním, neagresivním způsobem obhajuje svá práva, analyzuje a aplikuje empatii v kolektivu</w:t>
            </w:r>
          </w:p>
          <w:p w14:paraId="086D1BCC" w14:textId="77777777" w:rsidR="0069059E" w:rsidRPr="00C26DAA" w:rsidRDefault="0069059E">
            <w:pPr>
              <w:pBdr>
                <w:top w:val="nil"/>
                <w:left w:val="nil"/>
                <w:bottom w:val="nil"/>
                <w:right w:val="nil"/>
                <w:between w:val="nil"/>
              </w:pBdr>
              <w:spacing w:before="20"/>
              <w:ind w:left="567" w:right="113"/>
              <w:rPr>
                <w:rFonts w:ascii="Calibri" w:eastAsia="Calibri" w:hAnsi="Calibri" w:cs="Calibri"/>
                <w:color w:val="000000"/>
                <w:sz w:val="22"/>
                <w:szCs w:val="22"/>
              </w:rPr>
            </w:pPr>
          </w:p>
          <w:p w14:paraId="5CD01D46" w14:textId="77777777" w:rsidR="0069059E" w:rsidRPr="00C26DAA" w:rsidRDefault="0069059E">
            <w:pPr>
              <w:pBdr>
                <w:top w:val="nil"/>
                <w:left w:val="nil"/>
                <w:bottom w:val="nil"/>
                <w:right w:val="nil"/>
                <w:between w:val="nil"/>
              </w:pBdr>
              <w:spacing w:before="20"/>
              <w:ind w:left="567" w:right="113"/>
              <w:rPr>
                <w:rFonts w:ascii="Calibri" w:eastAsia="Calibri" w:hAnsi="Calibri" w:cs="Calibri"/>
                <w:color w:val="000000"/>
                <w:sz w:val="22"/>
                <w:szCs w:val="22"/>
              </w:rPr>
            </w:pPr>
          </w:p>
          <w:p w14:paraId="3700012A" w14:textId="77777777" w:rsidR="0069059E" w:rsidRPr="00C26DAA" w:rsidRDefault="00F32A9F">
            <w:pPr>
              <w:numPr>
                <w:ilvl w:val="0"/>
                <w:numId w:val="78"/>
              </w:numPr>
              <w:pBdr>
                <w:top w:val="nil"/>
                <w:left w:val="nil"/>
                <w:bottom w:val="nil"/>
                <w:right w:val="nil"/>
                <w:between w:val="nil"/>
              </w:pBdr>
              <w:spacing w:before="20"/>
              <w:ind w:left="567" w:right="113"/>
              <w:rPr>
                <w:rFonts w:ascii="Calibri" w:eastAsia="Calibri" w:hAnsi="Calibri" w:cs="Calibri"/>
                <w:color w:val="000000"/>
                <w:sz w:val="22"/>
                <w:szCs w:val="22"/>
              </w:rPr>
            </w:pPr>
            <w:r w:rsidRPr="00C26DAA">
              <w:rPr>
                <w:rFonts w:ascii="Calibri" w:eastAsia="Calibri" w:hAnsi="Calibri" w:cs="Calibri"/>
                <w:color w:val="000000"/>
                <w:sz w:val="22"/>
                <w:szCs w:val="22"/>
              </w:rPr>
              <w:t xml:space="preserve">rozlišuje manipulační působení médií a identifikuje se s pozitivními prosociálními vzory </w:t>
            </w:r>
          </w:p>
          <w:p w14:paraId="16396FF8" w14:textId="77777777" w:rsidR="0069059E" w:rsidRPr="00C26DAA" w:rsidRDefault="0069059E">
            <w:pPr>
              <w:pBdr>
                <w:top w:val="nil"/>
                <w:left w:val="nil"/>
                <w:bottom w:val="nil"/>
                <w:right w:val="nil"/>
                <w:between w:val="nil"/>
              </w:pBdr>
              <w:spacing w:before="20"/>
              <w:ind w:right="113"/>
              <w:rPr>
                <w:rFonts w:ascii="Calibri" w:eastAsia="Calibri" w:hAnsi="Calibri" w:cs="Calibri"/>
                <w:color w:val="000000"/>
                <w:sz w:val="22"/>
                <w:szCs w:val="22"/>
              </w:rPr>
            </w:pPr>
          </w:p>
          <w:p w14:paraId="34892A0D" w14:textId="77777777" w:rsidR="0069059E" w:rsidRPr="00C26DAA" w:rsidRDefault="0069059E">
            <w:pPr>
              <w:pBdr>
                <w:top w:val="nil"/>
                <w:left w:val="nil"/>
                <w:bottom w:val="nil"/>
                <w:right w:val="nil"/>
                <w:between w:val="nil"/>
              </w:pBdr>
              <w:spacing w:before="20"/>
              <w:ind w:right="113"/>
              <w:rPr>
                <w:rFonts w:ascii="Calibri" w:eastAsia="Calibri" w:hAnsi="Calibri" w:cs="Calibri"/>
                <w:color w:val="000000"/>
                <w:sz w:val="22"/>
                <w:szCs w:val="22"/>
              </w:rPr>
            </w:pPr>
          </w:p>
          <w:p w14:paraId="0D1F0DF7" w14:textId="77777777" w:rsidR="0069059E" w:rsidRPr="00C26DAA" w:rsidRDefault="0069059E">
            <w:pPr>
              <w:pBdr>
                <w:top w:val="nil"/>
                <w:left w:val="nil"/>
                <w:bottom w:val="nil"/>
                <w:right w:val="nil"/>
                <w:between w:val="nil"/>
              </w:pBdr>
              <w:spacing w:before="20"/>
              <w:ind w:right="113"/>
              <w:rPr>
                <w:rFonts w:ascii="Calibri" w:eastAsia="Calibri" w:hAnsi="Calibri" w:cs="Calibri"/>
                <w:color w:val="000000"/>
                <w:sz w:val="22"/>
                <w:szCs w:val="22"/>
              </w:rPr>
            </w:pPr>
          </w:p>
          <w:p w14:paraId="7B677D04" w14:textId="77777777" w:rsidR="0069059E" w:rsidRPr="00C26DAA" w:rsidRDefault="0069059E">
            <w:pPr>
              <w:pBdr>
                <w:top w:val="nil"/>
                <w:left w:val="nil"/>
                <w:bottom w:val="nil"/>
                <w:right w:val="nil"/>
                <w:between w:val="nil"/>
              </w:pBdr>
              <w:spacing w:before="20"/>
              <w:ind w:right="113"/>
              <w:rPr>
                <w:rFonts w:ascii="Calibri" w:eastAsia="Calibri" w:hAnsi="Calibri" w:cs="Calibri"/>
                <w:color w:val="000000"/>
                <w:sz w:val="22"/>
                <w:szCs w:val="22"/>
              </w:rPr>
            </w:pPr>
          </w:p>
          <w:p w14:paraId="4C33FCD0" w14:textId="77777777" w:rsidR="0069059E" w:rsidRPr="00C26DAA" w:rsidRDefault="0069059E">
            <w:pPr>
              <w:pBdr>
                <w:top w:val="nil"/>
                <w:left w:val="nil"/>
                <w:bottom w:val="nil"/>
                <w:right w:val="nil"/>
                <w:between w:val="nil"/>
              </w:pBdr>
              <w:spacing w:before="20"/>
              <w:ind w:right="113"/>
              <w:rPr>
                <w:rFonts w:ascii="Calibri" w:eastAsia="Calibri" w:hAnsi="Calibri" w:cs="Calibri"/>
                <w:color w:val="000000"/>
                <w:sz w:val="22"/>
                <w:szCs w:val="22"/>
              </w:rPr>
            </w:pPr>
          </w:p>
          <w:p w14:paraId="017682DF" w14:textId="77777777" w:rsidR="0069059E" w:rsidRPr="00C26DAA" w:rsidRDefault="0069059E">
            <w:pPr>
              <w:pBdr>
                <w:top w:val="nil"/>
                <w:left w:val="nil"/>
                <w:bottom w:val="nil"/>
                <w:right w:val="nil"/>
                <w:between w:val="nil"/>
              </w:pBdr>
              <w:spacing w:before="20"/>
              <w:ind w:right="113"/>
              <w:rPr>
                <w:rFonts w:ascii="Calibri" w:eastAsia="Calibri" w:hAnsi="Calibri" w:cs="Calibri"/>
                <w:color w:val="000000"/>
                <w:sz w:val="22"/>
                <w:szCs w:val="22"/>
              </w:rPr>
            </w:pPr>
          </w:p>
          <w:p w14:paraId="3A87472E" w14:textId="77777777" w:rsidR="0069059E" w:rsidRPr="00C26DAA" w:rsidRDefault="0069059E">
            <w:pPr>
              <w:pBdr>
                <w:top w:val="nil"/>
                <w:left w:val="nil"/>
                <w:bottom w:val="nil"/>
                <w:right w:val="nil"/>
                <w:between w:val="nil"/>
              </w:pBdr>
              <w:spacing w:before="20"/>
              <w:ind w:right="113"/>
              <w:rPr>
                <w:rFonts w:ascii="Calibri" w:eastAsia="Calibri" w:hAnsi="Calibri" w:cs="Calibri"/>
                <w:color w:val="000000"/>
                <w:sz w:val="22"/>
                <w:szCs w:val="22"/>
              </w:rPr>
            </w:pPr>
          </w:p>
          <w:p w14:paraId="72C282F4" w14:textId="77777777" w:rsidR="0069059E" w:rsidRPr="00C26DAA" w:rsidRDefault="00F32A9F">
            <w:pPr>
              <w:numPr>
                <w:ilvl w:val="0"/>
                <w:numId w:val="78"/>
              </w:numPr>
              <w:pBdr>
                <w:top w:val="nil"/>
                <w:left w:val="nil"/>
                <w:bottom w:val="nil"/>
                <w:right w:val="nil"/>
                <w:between w:val="nil"/>
              </w:pBdr>
              <w:spacing w:before="20"/>
              <w:ind w:left="567" w:right="113"/>
              <w:rPr>
                <w:rFonts w:ascii="Calibri" w:eastAsia="Calibri" w:hAnsi="Calibri" w:cs="Calibri"/>
                <w:color w:val="000000"/>
                <w:sz w:val="22"/>
                <w:szCs w:val="22"/>
              </w:rPr>
            </w:pPr>
            <w:r w:rsidRPr="00C26DAA">
              <w:rPr>
                <w:rFonts w:ascii="Calibri" w:eastAsia="Calibri" w:hAnsi="Calibri" w:cs="Calibri"/>
                <w:color w:val="000000"/>
                <w:sz w:val="22"/>
                <w:szCs w:val="22"/>
              </w:rPr>
              <w:t>Spolupracuje i v obtížných sociálních situacích</w:t>
            </w:r>
          </w:p>
          <w:p w14:paraId="2B26CEBE" w14:textId="77777777" w:rsidR="0069059E" w:rsidRPr="00C26DAA" w:rsidRDefault="00F32A9F">
            <w:pPr>
              <w:numPr>
                <w:ilvl w:val="0"/>
                <w:numId w:val="78"/>
              </w:numPr>
              <w:pBdr>
                <w:top w:val="nil"/>
                <w:left w:val="nil"/>
                <w:bottom w:val="nil"/>
                <w:right w:val="nil"/>
                <w:between w:val="nil"/>
              </w:pBdr>
              <w:spacing w:before="20"/>
              <w:ind w:left="567" w:right="113"/>
              <w:rPr>
                <w:rFonts w:ascii="Calibri" w:eastAsia="Calibri" w:hAnsi="Calibri" w:cs="Calibri"/>
                <w:color w:val="000000"/>
                <w:sz w:val="22"/>
                <w:szCs w:val="22"/>
              </w:rPr>
            </w:pPr>
            <w:r w:rsidRPr="00C26DAA">
              <w:rPr>
                <w:rFonts w:ascii="Calibri" w:eastAsia="Calibri" w:hAnsi="Calibri" w:cs="Calibri"/>
                <w:color w:val="000000"/>
                <w:sz w:val="22"/>
                <w:szCs w:val="22"/>
              </w:rPr>
              <w:lastRenderedPageBreak/>
              <w:t xml:space="preserve">je vnímavý k sociálním problémům, v kontextu své situace a svých možností přispívá k jejich řešení </w:t>
            </w:r>
          </w:p>
          <w:p w14:paraId="0AD60B7F" w14:textId="77777777" w:rsidR="0069059E" w:rsidRPr="00C26DAA" w:rsidRDefault="00F32A9F">
            <w:pPr>
              <w:numPr>
                <w:ilvl w:val="0"/>
                <w:numId w:val="78"/>
              </w:numPr>
              <w:pBdr>
                <w:top w:val="nil"/>
                <w:left w:val="nil"/>
                <w:bottom w:val="nil"/>
                <w:right w:val="nil"/>
                <w:between w:val="nil"/>
              </w:pBdr>
              <w:spacing w:before="20"/>
              <w:ind w:left="567" w:right="113"/>
              <w:rPr>
                <w:rFonts w:ascii="Calibri" w:eastAsia="Calibri" w:hAnsi="Calibri" w:cs="Calibri"/>
                <w:color w:val="000000"/>
                <w:sz w:val="22"/>
                <w:szCs w:val="22"/>
              </w:rPr>
            </w:pPr>
            <w:r w:rsidRPr="00C26DAA">
              <w:rPr>
                <w:rFonts w:ascii="Calibri" w:eastAsia="Calibri" w:hAnsi="Calibri" w:cs="Calibri"/>
                <w:color w:val="000000"/>
                <w:sz w:val="22"/>
                <w:szCs w:val="22"/>
              </w:rPr>
              <w:t xml:space="preserve">analyzuje etické aspekty různých životních situací </w:t>
            </w:r>
          </w:p>
          <w:p w14:paraId="5083AAA7" w14:textId="77777777" w:rsidR="0069059E" w:rsidRPr="00C26DAA" w:rsidRDefault="00F32A9F">
            <w:pPr>
              <w:numPr>
                <w:ilvl w:val="0"/>
                <w:numId w:val="78"/>
              </w:numPr>
              <w:pBdr>
                <w:top w:val="nil"/>
                <w:left w:val="nil"/>
                <w:bottom w:val="nil"/>
                <w:right w:val="nil"/>
                <w:between w:val="nil"/>
              </w:pBdr>
              <w:spacing w:before="20"/>
              <w:ind w:left="567" w:right="113"/>
              <w:rPr>
                <w:rFonts w:ascii="Calibri" w:eastAsia="Calibri" w:hAnsi="Calibri" w:cs="Calibri"/>
                <w:color w:val="000000"/>
                <w:sz w:val="22"/>
                <w:szCs w:val="22"/>
              </w:rPr>
            </w:pPr>
            <w:r w:rsidRPr="00C26DAA">
              <w:rPr>
                <w:rFonts w:ascii="Calibri" w:eastAsia="Calibri" w:hAnsi="Calibri" w:cs="Calibri"/>
                <w:color w:val="000000"/>
                <w:sz w:val="22"/>
                <w:szCs w:val="22"/>
              </w:rPr>
              <w:t>se rozhoduje uvážlivě a vhodně v každodenních situacích a nevyhýbá se řešení osobních problémů</w:t>
            </w:r>
          </w:p>
          <w:p w14:paraId="6636A640" w14:textId="77777777" w:rsidR="0069059E" w:rsidRPr="00C26DAA" w:rsidRDefault="00F32A9F">
            <w:pPr>
              <w:numPr>
                <w:ilvl w:val="0"/>
                <w:numId w:val="78"/>
              </w:numPr>
              <w:pBdr>
                <w:top w:val="nil"/>
                <w:left w:val="nil"/>
                <w:bottom w:val="nil"/>
                <w:right w:val="nil"/>
                <w:between w:val="nil"/>
              </w:pBdr>
              <w:spacing w:before="20"/>
              <w:ind w:left="567" w:right="113"/>
              <w:rPr>
                <w:rFonts w:ascii="Calibri" w:eastAsia="Calibri" w:hAnsi="Calibri" w:cs="Calibri"/>
                <w:color w:val="000000"/>
                <w:sz w:val="22"/>
                <w:szCs w:val="22"/>
              </w:rPr>
            </w:pPr>
            <w:r w:rsidRPr="00C26DAA">
              <w:rPr>
                <w:rFonts w:ascii="Calibri" w:eastAsia="Calibri" w:hAnsi="Calibri" w:cs="Calibri"/>
                <w:color w:val="000000"/>
                <w:sz w:val="22"/>
                <w:szCs w:val="22"/>
              </w:rPr>
              <w:t xml:space="preserve">aplikuje postoje a způsobilosti, které rozvíjejí mezilidské vztahy </w:t>
            </w:r>
          </w:p>
          <w:p w14:paraId="5994E06E" w14:textId="77777777" w:rsidR="0069059E" w:rsidRPr="00C26DAA" w:rsidRDefault="0069059E">
            <w:pPr>
              <w:pBdr>
                <w:top w:val="nil"/>
                <w:left w:val="nil"/>
                <w:bottom w:val="nil"/>
                <w:right w:val="nil"/>
                <w:between w:val="nil"/>
              </w:pBdr>
              <w:spacing w:before="20"/>
              <w:ind w:left="397" w:right="113"/>
              <w:rPr>
                <w:rFonts w:ascii="Calibri" w:eastAsia="Calibri" w:hAnsi="Calibri" w:cs="Calibri"/>
                <w:b/>
                <w:i/>
                <w:color w:val="000000"/>
                <w:sz w:val="22"/>
                <w:szCs w:val="22"/>
              </w:rPr>
            </w:pPr>
          </w:p>
        </w:tc>
        <w:tc>
          <w:tcPr>
            <w:tcW w:w="5244" w:type="dxa"/>
            <w:tcBorders>
              <w:top w:val="single" w:sz="4" w:space="0" w:color="000000"/>
              <w:left w:val="single" w:sz="4" w:space="0" w:color="000000"/>
              <w:bottom w:val="single" w:sz="4" w:space="0" w:color="000000"/>
              <w:right w:val="single" w:sz="4" w:space="0" w:color="000000"/>
            </w:tcBorders>
            <w:shd w:val="clear" w:color="auto" w:fill="auto"/>
          </w:tcPr>
          <w:p w14:paraId="3F72CD7A" w14:textId="77777777" w:rsidR="0069059E" w:rsidRPr="00C26DAA" w:rsidRDefault="00F32A9F">
            <w:pPr>
              <w:numPr>
                <w:ilvl w:val="0"/>
                <w:numId w:val="46"/>
              </w:numPr>
              <w:pBdr>
                <w:top w:val="nil"/>
                <w:left w:val="nil"/>
                <w:bottom w:val="nil"/>
                <w:right w:val="nil"/>
                <w:between w:val="nil"/>
              </w:pBdr>
              <w:rPr>
                <w:rFonts w:ascii="Calibri" w:eastAsia="Calibri" w:hAnsi="Calibri" w:cs="Calibri"/>
                <w:color w:val="000000"/>
                <w:sz w:val="22"/>
                <w:szCs w:val="22"/>
              </w:rPr>
            </w:pPr>
            <w:r w:rsidRPr="00C26DAA">
              <w:rPr>
                <w:rFonts w:ascii="Calibri" w:eastAsia="Calibri" w:hAnsi="Calibri" w:cs="Calibri"/>
                <w:color w:val="000000"/>
                <w:sz w:val="22"/>
                <w:szCs w:val="22"/>
              </w:rPr>
              <w:lastRenderedPageBreak/>
              <w:t>otevřená komunikace, úrovně komunikace, zásady a chyby verbální komunikace, dialog, aktivní naslouchání – cíle a zásady</w:t>
            </w:r>
          </w:p>
          <w:p w14:paraId="3241A247" w14:textId="77777777" w:rsidR="0069059E" w:rsidRPr="00C26DAA" w:rsidRDefault="00F32A9F">
            <w:pPr>
              <w:numPr>
                <w:ilvl w:val="0"/>
                <w:numId w:val="46"/>
              </w:numPr>
              <w:pBdr>
                <w:top w:val="nil"/>
                <w:left w:val="nil"/>
                <w:bottom w:val="nil"/>
                <w:right w:val="nil"/>
                <w:between w:val="nil"/>
              </w:pBdr>
              <w:rPr>
                <w:rFonts w:ascii="Calibri" w:eastAsia="Calibri" w:hAnsi="Calibri" w:cs="Calibri"/>
                <w:color w:val="000000"/>
                <w:sz w:val="22"/>
                <w:szCs w:val="22"/>
              </w:rPr>
            </w:pPr>
            <w:r w:rsidRPr="00C26DAA">
              <w:rPr>
                <w:rFonts w:ascii="Calibri" w:eastAsia="Calibri" w:hAnsi="Calibri" w:cs="Calibri"/>
                <w:color w:val="000000"/>
                <w:sz w:val="22"/>
                <w:szCs w:val="22"/>
              </w:rPr>
              <w:t>lidská práva a jejich zdroje, svoboda, rovnost, pozitivní hodnocení druhých, občanská zralost, rozvoj sebevědomí, hodnotová orientace, sebeovládání, mravní zásady, radost a optimismus v životě</w:t>
            </w:r>
          </w:p>
          <w:p w14:paraId="1AFB5948" w14:textId="77777777" w:rsidR="0069059E" w:rsidRPr="00C26DAA" w:rsidRDefault="0069059E">
            <w:pPr>
              <w:pBdr>
                <w:top w:val="nil"/>
                <w:left w:val="nil"/>
                <w:bottom w:val="nil"/>
                <w:right w:val="nil"/>
                <w:between w:val="nil"/>
              </w:pBdr>
              <w:ind w:left="720"/>
              <w:rPr>
                <w:rFonts w:ascii="Calibri" w:eastAsia="Calibri" w:hAnsi="Calibri" w:cs="Calibri"/>
                <w:color w:val="000000"/>
                <w:sz w:val="22"/>
                <w:szCs w:val="22"/>
              </w:rPr>
            </w:pPr>
          </w:p>
          <w:p w14:paraId="379CF0AE" w14:textId="77777777" w:rsidR="0069059E" w:rsidRPr="00C26DAA" w:rsidRDefault="0069059E">
            <w:pPr>
              <w:rPr>
                <w:rFonts w:ascii="Calibri" w:eastAsia="Calibri" w:hAnsi="Calibri" w:cs="Calibri"/>
                <w:color w:val="000000"/>
                <w:sz w:val="22"/>
                <w:szCs w:val="22"/>
              </w:rPr>
            </w:pPr>
          </w:p>
          <w:p w14:paraId="1ACA0EAB" w14:textId="77777777" w:rsidR="0069059E" w:rsidRPr="00C26DAA" w:rsidRDefault="00F32A9F">
            <w:pPr>
              <w:numPr>
                <w:ilvl w:val="0"/>
                <w:numId w:val="46"/>
              </w:numPr>
              <w:pBdr>
                <w:top w:val="nil"/>
                <w:left w:val="nil"/>
                <w:bottom w:val="nil"/>
                <w:right w:val="nil"/>
                <w:between w:val="nil"/>
              </w:pBdr>
              <w:rPr>
                <w:rFonts w:ascii="Calibri" w:eastAsia="Calibri" w:hAnsi="Calibri" w:cs="Calibri"/>
                <w:color w:val="000000"/>
                <w:sz w:val="22"/>
                <w:szCs w:val="22"/>
              </w:rPr>
            </w:pPr>
            <w:r w:rsidRPr="00C26DAA">
              <w:rPr>
                <w:rFonts w:ascii="Calibri" w:eastAsia="Calibri" w:hAnsi="Calibri" w:cs="Calibri"/>
                <w:color w:val="000000"/>
                <w:sz w:val="22"/>
                <w:szCs w:val="22"/>
              </w:rPr>
              <w:t>asertivní chování, kompromis, přijetí pochvaly, požádání o laskavost, obrana před manipulací, fair play – zdravá soutěživost, dodržování pravidel</w:t>
            </w:r>
          </w:p>
          <w:p w14:paraId="54A16639" w14:textId="77777777" w:rsidR="0069059E" w:rsidRPr="00C26DAA" w:rsidRDefault="0069059E">
            <w:pPr>
              <w:rPr>
                <w:rFonts w:ascii="Calibri" w:eastAsia="Calibri" w:hAnsi="Calibri" w:cs="Calibri"/>
                <w:color w:val="000000"/>
                <w:sz w:val="22"/>
                <w:szCs w:val="22"/>
              </w:rPr>
            </w:pPr>
          </w:p>
          <w:p w14:paraId="4EDB8A13" w14:textId="77777777" w:rsidR="0069059E" w:rsidRPr="00C26DAA" w:rsidRDefault="0069059E">
            <w:pPr>
              <w:rPr>
                <w:rFonts w:ascii="Calibri" w:eastAsia="Calibri" w:hAnsi="Calibri" w:cs="Calibri"/>
                <w:color w:val="000000"/>
                <w:sz w:val="22"/>
                <w:szCs w:val="22"/>
              </w:rPr>
            </w:pPr>
          </w:p>
          <w:p w14:paraId="574CCDEC" w14:textId="77777777" w:rsidR="0069059E" w:rsidRPr="00C26DAA" w:rsidRDefault="00F32A9F">
            <w:pPr>
              <w:numPr>
                <w:ilvl w:val="0"/>
                <w:numId w:val="46"/>
              </w:numPr>
              <w:pBdr>
                <w:top w:val="nil"/>
                <w:left w:val="nil"/>
                <w:bottom w:val="nil"/>
                <w:right w:val="nil"/>
                <w:between w:val="nil"/>
              </w:pBdr>
              <w:rPr>
                <w:rFonts w:ascii="Calibri" w:eastAsia="Calibri" w:hAnsi="Calibri" w:cs="Calibri"/>
                <w:color w:val="000000"/>
                <w:sz w:val="22"/>
                <w:szCs w:val="22"/>
              </w:rPr>
            </w:pPr>
            <w:r w:rsidRPr="00C26DAA">
              <w:rPr>
                <w:rFonts w:ascii="Calibri" w:eastAsia="Calibri" w:hAnsi="Calibri" w:cs="Calibri"/>
                <w:color w:val="000000"/>
                <w:sz w:val="22"/>
                <w:szCs w:val="22"/>
              </w:rPr>
              <w:t>pozitivní vzory versus pochybné idoly (vzory ve vlastní rodině, literární hrdina)</w:t>
            </w:r>
          </w:p>
          <w:p w14:paraId="3884BA77" w14:textId="77777777" w:rsidR="0069059E" w:rsidRPr="00C26DAA" w:rsidRDefault="0069059E">
            <w:pPr>
              <w:pBdr>
                <w:top w:val="nil"/>
                <w:left w:val="nil"/>
                <w:bottom w:val="nil"/>
                <w:right w:val="nil"/>
                <w:between w:val="nil"/>
              </w:pBdr>
              <w:ind w:left="720"/>
              <w:rPr>
                <w:rFonts w:ascii="Calibri" w:eastAsia="Calibri" w:hAnsi="Calibri" w:cs="Calibri"/>
                <w:color w:val="000000"/>
                <w:sz w:val="22"/>
                <w:szCs w:val="22"/>
              </w:rPr>
            </w:pPr>
          </w:p>
          <w:p w14:paraId="56F23801" w14:textId="77777777" w:rsidR="0069059E" w:rsidRPr="00C26DAA" w:rsidRDefault="00F32A9F">
            <w:pPr>
              <w:numPr>
                <w:ilvl w:val="0"/>
                <w:numId w:val="46"/>
              </w:numPr>
              <w:pBdr>
                <w:top w:val="nil"/>
                <w:left w:val="nil"/>
                <w:bottom w:val="nil"/>
                <w:right w:val="nil"/>
                <w:between w:val="nil"/>
              </w:pBdr>
              <w:rPr>
                <w:rFonts w:ascii="Calibri" w:eastAsia="Calibri" w:hAnsi="Calibri" w:cs="Calibri"/>
                <w:color w:val="000000"/>
                <w:sz w:val="22"/>
                <w:szCs w:val="22"/>
              </w:rPr>
            </w:pPr>
            <w:r w:rsidRPr="00C26DAA">
              <w:rPr>
                <w:rFonts w:ascii="Calibri" w:eastAsia="Calibri" w:hAnsi="Calibri" w:cs="Calibri"/>
                <w:color w:val="000000"/>
                <w:sz w:val="22"/>
                <w:szCs w:val="22"/>
              </w:rPr>
              <w:t xml:space="preserve"> podpora pozitivního působení televize a médií, kritický přístup k působení médií,</w:t>
            </w:r>
          </w:p>
          <w:p w14:paraId="255B50DC" w14:textId="77777777" w:rsidR="0069059E" w:rsidRPr="00C26DAA" w:rsidRDefault="0069059E">
            <w:pPr>
              <w:pBdr>
                <w:top w:val="nil"/>
                <w:left w:val="nil"/>
                <w:bottom w:val="nil"/>
                <w:right w:val="nil"/>
                <w:between w:val="nil"/>
              </w:pBdr>
              <w:ind w:left="720"/>
              <w:rPr>
                <w:rFonts w:ascii="Calibri" w:eastAsia="Calibri" w:hAnsi="Calibri" w:cs="Calibri"/>
                <w:color w:val="000000"/>
                <w:sz w:val="22"/>
                <w:szCs w:val="22"/>
              </w:rPr>
            </w:pPr>
          </w:p>
          <w:p w14:paraId="3B39E13D" w14:textId="77777777" w:rsidR="0069059E" w:rsidRPr="00C26DAA" w:rsidRDefault="0069059E">
            <w:pPr>
              <w:pBdr>
                <w:top w:val="nil"/>
                <w:left w:val="nil"/>
                <w:bottom w:val="nil"/>
                <w:right w:val="nil"/>
                <w:between w:val="nil"/>
              </w:pBdr>
              <w:ind w:left="720"/>
              <w:rPr>
                <w:rFonts w:ascii="Calibri" w:eastAsia="Calibri" w:hAnsi="Calibri" w:cs="Calibri"/>
                <w:color w:val="000000"/>
                <w:sz w:val="22"/>
                <w:szCs w:val="22"/>
              </w:rPr>
            </w:pPr>
          </w:p>
          <w:p w14:paraId="3682A86B" w14:textId="77777777" w:rsidR="0069059E" w:rsidRPr="00C26DAA" w:rsidRDefault="00F32A9F">
            <w:pPr>
              <w:numPr>
                <w:ilvl w:val="0"/>
                <w:numId w:val="46"/>
              </w:numPr>
              <w:pBdr>
                <w:top w:val="nil"/>
                <w:left w:val="nil"/>
                <w:bottom w:val="nil"/>
                <w:right w:val="nil"/>
                <w:between w:val="nil"/>
              </w:pBdr>
              <w:rPr>
                <w:rFonts w:ascii="Calibri" w:eastAsia="Calibri" w:hAnsi="Calibri" w:cs="Calibri"/>
                <w:color w:val="000000"/>
                <w:sz w:val="22"/>
                <w:szCs w:val="22"/>
              </w:rPr>
            </w:pPr>
            <w:r w:rsidRPr="00C26DAA">
              <w:rPr>
                <w:rFonts w:ascii="Calibri" w:eastAsia="Calibri" w:hAnsi="Calibri" w:cs="Calibri"/>
                <w:color w:val="000000"/>
                <w:sz w:val="22"/>
                <w:szCs w:val="22"/>
              </w:rPr>
              <w:t>já – potenciální vzor pro druhé (smysl a cíl života, zdravý způsob života)</w:t>
            </w:r>
          </w:p>
          <w:p w14:paraId="4D83E0BF" w14:textId="77777777" w:rsidR="0069059E" w:rsidRPr="00C26DAA" w:rsidRDefault="0069059E">
            <w:pPr>
              <w:rPr>
                <w:rFonts w:ascii="Calibri" w:eastAsia="Calibri" w:hAnsi="Calibri" w:cs="Calibri"/>
                <w:color w:val="000000"/>
                <w:sz w:val="22"/>
                <w:szCs w:val="22"/>
              </w:rPr>
            </w:pPr>
          </w:p>
          <w:p w14:paraId="5751CAFD" w14:textId="77777777" w:rsidR="0069059E" w:rsidRPr="00C26DAA" w:rsidRDefault="00F32A9F">
            <w:pPr>
              <w:numPr>
                <w:ilvl w:val="0"/>
                <w:numId w:val="46"/>
              </w:numPr>
              <w:pBdr>
                <w:top w:val="nil"/>
                <w:left w:val="nil"/>
                <w:bottom w:val="nil"/>
                <w:right w:val="nil"/>
                <w:between w:val="nil"/>
              </w:pBdr>
              <w:rPr>
                <w:rFonts w:ascii="Calibri" w:eastAsia="Calibri" w:hAnsi="Calibri" w:cs="Calibri"/>
                <w:color w:val="000000"/>
                <w:sz w:val="22"/>
                <w:szCs w:val="22"/>
              </w:rPr>
            </w:pPr>
            <w:r w:rsidRPr="00C26DAA">
              <w:rPr>
                <w:rFonts w:ascii="Calibri" w:eastAsia="Calibri" w:hAnsi="Calibri" w:cs="Calibri"/>
                <w:color w:val="000000"/>
                <w:sz w:val="22"/>
                <w:szCs w:val="22"/>
              </w:rPr>
              <w:t>iniciativa a tvořivost, ochota ke spolupráci, přátelství</w:t>
            </w:r>
          </w:p>
          <w:p w14:paraId="77E53050" w14:textId="77777777" w:rsidR="0069059E" w:rsidRPr="00C26DAA" w:rsidRDefault="00F32A9F">
            <w:pPr>
              <w:numPr>
                <w:ilvl w:val="0"/>
                <w:numId w:val="46"/>
              </w:numPr>
              <w:pBdr>
                <w:top w:val="nil"/>
                <w:left w:val="nil"/>
                <w:bottom w:val="nil"/>
                <w:right w:val="nil"/>
                <w:between w:val="nil"/>
              </w:pBdr>
              <w:rPr>
                <w:rFonts w:ascii="Calibri" w:eastAsia="Calibri" w:hAnsi="Calibri" w:cs="Calibri"/>
                <w:color w:val="000000"/>
                <w:sz w:val="22"/>
                <w:szCs w:val="22"/>
              </w:rPr>
            </w:pPr>
            <w:r w:rsidRPr="00C26DAA">
              <w:rPr>
                <w:rFonts w:ascii="Calibri" w:eastAsia="Calibri" w:hAnsi="Calibri" w:cs="Calibri"/>
                <w:color w:val="000000"/>
                <w:sz w:val="22"/>
                <w:szCs w:val="22"/>
              </w:rPr>
              <w:t>iniciativa ve ztížených podmínkách, pomoc anonymnímu člověku</w:t>
            </w:r>
          </w:p>
          <w:p w14:paraId="2E7B5630" w14:textId="77777777" w:rsidR="0069059E" w:rsidRPr="00C26DAA" w:rsidRDefault="00F32A9F">
            <w:pPr>
              <w:numPr>
                <w:ilvl w:val="0"/>
                <w:numId w:val="46"/>
              </w:numPr>
              <w:pBdr>
                <w:top w:val="nil"/>
                <w:left w:val="nil"/>
                <w:bottom w:val="nil"/>
                <w:right w:val="nil"/>
                <w:between w:val="nil"/>
              </w:pBdr>
              <w:rPr>
                <w:rFonts w:ascii="Calibri" w:eastAsia="Calibri" w:hAnsi="Calibri" w:cs="Calibri"/>
                <w:color w:val="000000"/>
                <w:sz w:val="22"/>
                <w:szCs w:val="22"/>
              </w:rPr>
            </w:pPr>
            <w:r w:rsidRPr="00C26DAA">
              <w:rPr>
                <w:rFonts w:ascii="Calibri" w:eastAsia="Calibri" w:hAnsi="Calibri" w:cs="Calibri"/>
                <w:color w:val="000000"/>
                <w:sz w:val="22"/>
                <w:szCs w:val="22"/>
              </w:rPr>
              <w:lastRenderedPageBreak/>
              <w:t xml:space="preserve">uplatnění komplexní </w:t>
            </w:r>
            <w:proofErr w:type="spellStart"/>
            <w:proofErr w:type="gramStart"/>
            <w:r w:rsidRPr="00C26DAA">
              <w:rPr>
                <w:rFonts w:ascii="Calibri" w:eastAsia="Calibri" w:hAnsi="Calibri" w:cs="Calibri"/>
                <w:color w:val="000000"/>
                <w:sz w:val="22"/>
                <w:szCs w:val="22"/>
              </w:rPr>
              <w:t>prosociálnosti</w:t>
            </w:r>
            <w:proofErr w:type="spellEnd"/>
            <w:r w:rsidRPr="00C26DAA">
              <w:rPr>
                <w:rFonts w:ascii="Calibri" w:eastAsia="Calibri" w:hAnsi="Calibri" w:cs="Calibri"/>
                <w:color w:val="000000"/>
                <w:sz w:val="22"/>
                <w:szCs w:val="22"/>
              </w:rPr>
              <w:t xml:space="preserve"> .</w:t>
            </w:r>
            <w:proofErr w:type="gramEnd"/>
            <w:r w:rsidRPr="00C26DAA">
              <w:rPr>
                <w:rFonts w:ascii="Calibri" w:eastAsia="Calibri" w:hAnsi="Calibri" w:cs="Calibri"/>
                <w:color w:val="000000"/>
                <w:sz w:val="22"/>
                <w:szCs w:val="22"/>
              </w:rPr>
              <w:t xml:space="preserve"> bída světa, informovanost o situaci zemí třetího světa, vztah k menšinám</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CA64348"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lastRenderedPageBreak/>
              <w:t>OEV</w:t>
            </w:r>
          </w:p>
          <w:p w14:paraId="217004D0" w14:textId="77777777" w:rsidR="0069059E" w:rsidRPr="00C26DAA" w:rsidRDefault="0069059E">
            <w:pPr>
              <w:rPr>
                <w:rFonts w:ascii="Calibri" w:eastAsia="Calibri" w:hAnsi="Calibri" w:cs="Calibri"/>
                <w:color w:val="000000"/>
                <w:sz w:val="22"/>
                <w:szCs w:val="22"/>
              </w:rPr>
            </w:pPr>
          </w:p>
          <w:p w14:paraId="6175695D" w14:textId="77777777" w:rsidR="0069059E" w:rsidRPr="00C26DAA" w:rsidRDefault="0069059E">
            <w:pPr>
              <w:rPr>
                <w:rFonts w:ascii="Calibri" w:eastAsia="Calibri" w:hAnsi="Calibri" w:cs="Calibri"/>
                <w:color w:val="000000"/>
                <w:sz w:val="22"/>
                <w:szCs w:val="22"/>
              </w:rPr>
            </w:pPr>
          </w:p>
          <w:p w14:paraId="705811C3" w14:textId="77777777" w:rsidR="0069059E" w:rsidRPr="00C26DAA" w:rsidRDefault="0069059E">
            <w:pPr>
              <w:rPr>
                <w:rFonts w:ascii="Calibri" w:eastAsia="Calibri" w:hAnsi="Calibri" w:cs="Calibri"/>
                <w:color w:val="000000"/>
                <w:sz w:val="22"/>
                <w:szCs w:val="22"/>
              </w:rPr>
            </w:pPr>
          </w:p>
          <w:p w14:paraId="7DAE6524"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OEV</w:t>
            </w:r>
          </w:p>
          <w:p w14:paraId="266B074C" w14:textId="77777777" w:rsidR="0069059E" w:rsidRPr="00C26DAA" w:rsidRDefault="0069059E">
            <w:pPr>
              <w:rPr>
                <w:rFonts w:ascii="Calibri" w:eastAsia="Calibri" w:hAnsi="Calibri" w:cs="Calibri"/>
                <w:color w:val="000000"/>
                <w:sz w:val="22"/>
                <w:szCs w:val="22"/>
              </w:rPr>
            </w:pPr>
          </w:p>
          <w:p w14:paraId="7303B3C4" w14:textId="77777777" w:rsidR="0069059E" w:rsidRPr="00C26DAA" w:rsidRDefault="0069059E">
            <w:pPr>
              <w:rPr>
                <w:rFonts w:ascii="Calibri" w:eastAsia="Calibri" w:hAnsi="Calibri" w:cs="Calibri"/>
                <w:color w:val="000000"/>
                <w:sz w:val="22"/>
                <w:szCs w:val="22"/>
              </w:rPr>
            </w:pPr>
          </w:p>
          <w:p w14:paraId="70145924" w14:textId="77777777" w:rsidR="0069059E" w:rsidRPr="00C26DAA" w:rsidRDefault="0069059E">
            <w:pPr>
              <w:rPr>
                <w:rFonts w:ascii="Calibri" w:eastAsia="Calibri" w:hAnsi="Calibri" w:cs="Calibri"/>
                <w:color w:val="000000"/>
                <w:sz w:val="22"/>
                <w:szCs w:val="22"/>
              </w:rPr>
            </w:pPr>
          </w:p>
          <w:p w14:paraId="57ACAC7E" w14:textId="77777777" w:rsidR="0069059E" w:rsidRPr="00C26DAA" w:rsidRDefault="0069059E">
            <w:pPr>
              <w:rPr>
                <w:rFonts w:ascii="Calibri" w:eastAsia="Calibri" w:hAnsi="Calibri" w:cs="Calibri"/>
                <w:color w:val="000000"/>
                <w:sz w:val="22"/>
                <w:szCs w:val="22"/>
              </w:rPr>
            </w:pPr>
          </w:p>
          <w:p w14:paraId="166245B4" w14:textId="77777777" w:rsidR="0069059E" w:rsidRPr="00C26DAA" w:rsidRDefault="0069059E">
            <w:pPr>
              <w:rPr>
                <w:rFonts w:ascii="Calibri" w:eastAsia="Calibri" w:hAnsi="Calibri" w:cs="Calibri"/>
                <w:color w:val="000000"/>
                <w:sz w:val="22"/>
                <w:szCs w:val="22"/>
              </w:rPr>
            </w:pPr>
          </w:p>
          <w:p w14:paraId="5318BB65" w14:textId="77777777" w:rsidR="0069059E" w:rsidRPr="00C26DAA" w:rsidRDefault="0069059E">
            <w:pPr>
              <w:rPr>
                <w:rFonts w:ascii="Calibri" w:eastAsia="Calibri" w:hAnsi="Calibri" w:cs="Calibri"/>
                <w:color w:val="000000"/>
                <w:sz w:val="22"/>
                <w:szCs w:val="22"/>
              </w:rPr>
            </w:pPr>
          </w:p>
          <w:p w14:paraId="76D9E396" w14:textId="77777777" w:rsidR="0069059E" w:rsidRPr="00C26DAA" w:rsidRDefault="0069059E">
            <w:pPr>
              <w:rPr>
                <w:rFonts w:ascii="Calibri" w:eastAsia="Calibri" w:hAnsi="Calibri" w:cs="Calibri"/>
                <w:color w:val="000000"/>
                <w:sz w:val="22"/>
                <w:szCs w:val="22"/>
              </w:rPr>
            </w:pPr>
          </w:p>
          <w:p w14:paraId="1FFCDFCA"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OEV</w:t>
            </w:r>
          </w:p>
          <w:p w14:paraId="43220A3F" w14:textId="77777777" w:rsidR="0069059E" w:rsidRPr="00C26DAA" w:rsidRDefault="0069059E">
            <w:pPr>
              <w:rPr>
                <w:rFonts w:ascii="Calibri" w:eastAsia="Calibri" w:hAnsi="Calibri" w:cs="Calibri"/>
                <w:color w:val="000000"/>
                <w:sz w:val="22"/>
                <w:szCs w:val="22"/>
              </w:rPr>
            </w:pPr>
          </w:p>
          <w:p w14:paraId="0BEFDFC4" w14:textId="77777777" w:rsidR="0069059E" w:rsidRPr="00C26DAA" w:rsidRDefault="0069059E">
            <w:pPr>
              <w:rPr>
                <w:rFonts w:ascii="Calibri" w:eastAsia="Calibri" w:hAnsi="Calibri" w:cs="Calibri"/>
                <w:color w:val="000000"/>
                <w:sz w:val="22"/>
                <w:szCs w:val="22"/>
              </w:rPr>
            </w:pPr>
          </w:p>
          <w:p w14:paraId="0C68239E" w14:textId="77777777" w:rsidR="0069059E" w:rsidRPr="00C26DAA" w:rsidRDefault="0069059E">
            <w:pPr>
              <w:rPr>
                <w:rFonts w:ascii="Calibri" w:eastAsia="Calibri" w:hAnsi="Calibri" w:cs="Calibri"/>
                <w:color w:val="000000"/>
                <w:sz w:val="22"/>
                <w:szCs w:val="22"/>
              </w:rPr>
            </w:pPr>
          </w:p>
          <w:p w14:paraId="122B2DD5" w14:textId="77777777" w:rsidR="0069059E" w:rsidRPr="00C26DAA" w:rsidRDefault="0069059E">
            <w:pPr>
              <w:rPr>
                <w:rFonts w:ascii="Calibri" w:eastAsia="Calibri" w:hAnsi="Calibri" w:cs="Calibri"/>
                <w:color w:val="000000"/>
                <w:sz w:val="22"/>
                <w:szCs w:val="22"/>
              </w:rPr>
            </w:pPr>
          </w:p>
          <w:p w14:paraId="1D89F828" w14:textId="77777777" w:rsidR="0069059E" w:rsidRPr="00C26DAA" w:rsidRDefault="0069059E">
            <w:pPr>
              <w:rPr>
                <w:rFonts w:ascii="Calibri" w:eastAsia="Calibri" w:hAnsi="Calibri" w:cs="Calibri"/>
                <w:color w:val="000000"/>
                <w:sz w:val="22"/>
                <w:szCs w:val="22"/>
              </w:rPr>
            </w:pPr>
          </w:p>
          <w:p w14:paraId="5101DDB6" w14:textId="77777777" w:rsidR="0069059E" w:rsidRPr="00C26DAA" w:rsidRDefault="0069059E">
            <w:pPr>
              <w:rPr>
                <w:rFonts w:ascii="Calibri" w:eastAsia="Calibri" w:hAnsi="Calibri" w:cs="Calibri"/>
                <w:color w:val="000000"/>
                <w:sz w:val="22"/>
                <w:szCs w:val="22"/>
              </w:rPr>
            </w:pPr>
          </w:p>
          <w:p w14:paraId="4FA37E63" w14:textId="77777777" w:rsidR="0069059E" w:rsidRPr="00C26DAA" w:rsidRDefault="0069059E">
            <w:pPr>
              <w:rPr>
                <w:rFonts w:ascii="Calibri" w:eastAsia="Calibri" w:hAnsi="Calibri" w:cs="Calibri"/>
                <w:color w:val="000000"/>
                <w:sz w:val="22"/>
                <w:szCs w:val="22"/>
              </w:rPr>
            </w:pPr>
          </w:p>
          <w:p w14:paraId="4E346BB0" w14:textId="77777777" w:rsidR="0069059E" w:rsidRPr="00C26DAA" w:rsidRDefault="0069059E">
            <w:pPr>
              <w:rPr>
                <w:rFonts w:ascii="Calibri" w:eastAsia="Calibri" w:hAnsi="Calibri" w:cs="Calibri"/>
                <w:color w:val="000000"/>
                <w:sz w:val="22"/>
                <w:szCs w:val="22"/>
              </w:rPr>
            </w:pPr>
          </w:p>
          <w:p w14:paraId="4C1422F7" w14:textId="77777777" w:rsidR="0069059E" w:rsidRPr="00C26DAA" w:rsidRDefault="0069059E">
            <w:pPr>
              <w:rPr>
                <w:rFonts w:ascii="Calibri" w:eastAsia="Calibri" w:hAnsi="Calibri" w:cs="Calibri"/>
                <w:color w:val="000000"/>
                <w:sz w:val="22"/>
                <w:szCs w:val="22"/>
              </w:rPr>
            </w:pPr>
          </w:p>
          <w:p w14:paraId="3B8E4A61" w14:textId="77777777" w:rsidR="0069059E" w:rsidRPr="00C26DAA" w:rsidRDefault="0069059E">
            <w:pPr>
              <w:rPr>
                <w:rFonts w:ascii="Calibri" w:eastAsia="Calibri" w:hAnsi="Calibri" w:cs="Calibri"/>
                <w:color w:val="000000"/>
                <w:sz w:val="22"/>
                <w:szCs w:val="22"/>
              </w:rPr>
            </w:pPr>
          </w:p>
          <w:p w14:paraId="5CC82D40" w14:textId="77777777" w:rsidR="0069059E" w:rsidRPr="00C26DAA" w:rsidRDefault="0069059E">
            <w:pPr>
              <w:rPr>
                <w:rFonts w:ascii="Calibri" w:eastAsia="Calibri" w:hAnsi="Calibri" w:cs="Calibri"/>
                <w:color w:val="000000"/>
                <w:sz w:val="22"/>
                <w:szCs w:val="22"/>
              </w:rPr>
            </w:pPr>
          </w:p>
          <w:p w14:paraId="067CCB11" w14:textId="77777777" w:rsidR="0069059E" w:rsidRPr="00C26DAA" w:rsidRDefault="0069059E">
            <w:pPr>
              <w:rPr>
                <w:rFonts w:ascii="Calibri" w:eastAsia="Calibri" w:hAnsi="Calibri" w:cs="Calibri"/>
                <w:color w:val="000000"/>
                <w:sz w:val="22"/>
                <w:szCs w:val="22"/>
              </w:rPr>
            </w:pPr>
          </w:p>
          <w:p w14:paraId="7C870458" w14:textId="77777777" w:rsidR="0069059E" w:rsidRPr="00C26DAA" w:rsidRDefault="0069059E">
            <w:pPr>
              <w:rPr>
                <w:rFonts w:ascii="Calibri" w:eastAsia="Calibri" w:hAnsi="Calibri" w:cs="Calibri"/>
                <w:color w:val="000000"/>
                <w:sz w:val="22"/>
                <w:szCs w:val="22"/>
              </w:rPr>
            </w:pPr>
          </w:p>
          <w:p w14:paraId="62BE9482" w14:textId="77777777" w:rsidR="0069059E" w:rsidRPr="00C26DAA" w:rsidRDefault="0069059E">
            <w:pPr>
              <w:rPr>
                <w:rFonts w:ascii="Calibri" w:eastAsia="Calibri" w:hAnsi="Calibri" w:cs="Calibri"/>
                <w:color w:val="000000"/>
                <w:sz w:val="22"/>
                <w:szCs w:val="22"/>
              </w:rPr>
            </w:pPr>
          </w:p>
          <w:p w14:paraId="445438D6" w14:textId="77777777" w:rsidR="0069059E" w:rsidRPr="00C26DAA" w:rsidRDefault="0069059E">
            <w:pPr>
              <w:rPr>
                <w:rFonts w:ascii="Calibri" w:eastAsia="Calibri" w:hAnsi="Calibri" w:cs="Calibri"/>
                <w:color w:val="000000"/>
                <w:sz w:val="22"/>
                <w:szCs w:val="22"/>
              </w:rPr>
            </w:pPr>
          </w:p>
          <w:p w14:paraId="6E153C03" w14:textId="77777777" w:rsidR="0069059E" w:rsidRPr="00C26DAA" w:rsidRDefault="0069059E">
            <w:pPr>
              <w:rPr>
                <w:rFonts w:ascii="Calibri" w:eastAsia="Calibri" w:hAnsi="Calibri" w:cs="Calibri"/>
                <w:color w:val="000000"/>
                <w:sz w:val="22"/>
                <w:szCs w:val="22"/>
              </w:rPr>
            </w:pPr>
          </w:p>
          <w:p w14:paraId="3FAC29DD" w14:textId="77777777" w:rsidR="0069059E" w:rsidRPr="00C26DAA" w:rsidRDefault="0069059E">
            <w:pPr>
              <w:rPr>
                <w:rFonts w:ascii="Calibri" w:eastAsia="Calibri" w:hAnsi="Calibri" w:cs="Calibri"/>
                <w:color w:val="000000"/>
                <w:sz w:val="22"/>
                <w:szCs w:val="22"/>
              </w:rPr>
            </w:pPr>
          </w:p>
          <w:p w14:paraId="4ACED6FB"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lastRenderedPageBreak/>
              <w:t>VV</w:t>
            </w:r>
          </w:p>
          <w:p w14:paraId="7C1A30E6" w14:textId="77777777" w:rsidR="0069059E" w:rsidRPr="00C26DAA" w:rsidRDefault="0069059E">
            <w:pPr>
              <w:rPr>
                <w:rFonts w:ascii="Calibri" w:eastAsia="Calibri" w:hAnsi="Calibri" w:cs="Calibri"/>
                <w:color w:val="000000"/>
                <w:sz w:val="22"/>
                <w:szCs w:val="22"/>
              </w:rPr>
            </w:pPr>
          </w:p>
          <w:p w14:paraId="13D2DFF8"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OEV</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E6DCAD"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lastRenderedPageBreak/>
              <w:t>ČJ, AJ</w:t>
            </w:r>
          </w:p>
          <w:p w14:paraId="02AC9971" w14:textId="77777777" w:rsidR="0069059E" w:rsidRPr="00C26DAA" w:rsidRDefault="0069059E">
            <w:pPr>
              <w:rPr>
                <w:rFonts w:ascii="Calibri" w:eastAsia="Calibri" w:hAnsi="Calibri" w:cs="Calibri"/>
                <w:color w:val="000000"/>
                <w:sz w:val="22"/>
                <w:szCs w:val="22"/>
              </w:rPr>
            </w:pPr>
          </w:p>
          <w:p w14:paraId="32872731" w14:textId="77777777" w:rsidR="0069059E" w:rsidRPr="00C26DAA" w:rsidRDefault="0069059E">
            <w:pPr>
              <w:rPr>
                <w:rFonts w:ascii="Calibri" w:eastAsia="Calibri" w:hAnsi="Calibri" w:cs="Calibri"/>
                <w:color w:val="000000"/>
                <w:sz w:val="22"/>
                <w:szCs w:val="22"/>
              </w:rPr>
            </w:pPr>
          </w:p>
          <w:p w14:paraId="05F763EA" w14:textId="77777777" w:rsidR="0069059E" w:rsidRPr="00C26DAA" w:rsidRDefault="0069059E">
            <w:pPr>
              <w:rPr>
                <w:rFonts w:ascii="Calibri" w:eastAsia="Calibri" w:hAnsi="Calibri" w:cs="Calibri"/>
                <w:color w:val="000000"/>
                <w:sz w:val="22"/>
                <w:szCs w:val="22"/>
              </w:rPr>
            </w:pPr>
          </w:p>
          <w:p w14:paraId="7EC0BBB4"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VO</w:t>
            </w:r>
          </w:p>
          <w:p w14:paraId="42EDF555" w14:textId="77777777" w:rsidR="0069059E" w:rsidRPr="00C26DAA" w:rsidRDefault="0069059E">
            <w:pPr>
              <w:rPr>
                <w:rFonts w:ascii="Calibri" w:eastAsia="Calibri" w:hAnsi="Calibri" w:cs="Calibri"/>
                <w:color w:val="000000"/>
                <w:sz w:val="22"/>
                <w:szCs w:val="22"/>
              </w:rPr>
            </w:pPr>
          </w:p>
          <w:p w14:paraId="3DE98AFB" w14:textId="77777777" w:rsidR="0069059E" w:rsidRPr="00C26DAA" w:rsidRDefault="0069059E">
            <w:pPr>
              <w:rPr>
                <w:rFonts w:ascii="Calibri" w:eastAsia="Calibri" w:hAnsi="Calibri" w:cs="Calibri"/>
                <w:color w:val="000000"/>
                <w:sz w:val="22"/>
                <w:szCs w:val="22"/>
              </w:rPr>
            </w:pPr>
          </w:p>
          <w:p w14:paraId="43859580" w14:textId="77777777" w:rsidR="0069059E" w:rsidRPr="00C26DAA" w:rsidRDefault="0069059E">
            <w:pPr>
              <w:rPr>
                <w:rFonts w:ascii="Calibri" w:eastAsia="Calibri" w:hAnsi="Calibri" w:cs="Calibri"/>
                <w:color w:val="000000"/>
                <w:sz w:val="22"/>
                <w:szCs w:val="22"/>
              </w:rPr>
            </w:pPr>
          </w:p>
          <w:p w14:paraId="76C532ED" w14:textId="77777777" w:rsidR="0069059E" w:rsidRPr="00C26DAA" w:rsidRDefault="0069059E">
            <w:pPr>
              <w:rPr>
                <w:rFonts w:ascii="Calibri" w:eastAsia="Calibri" w:hAnsi="Calibri" w:cs="Calibri"/>
                <w:color w:val="000000"/>
                <w:sz w:val="22"/>
                <w:szCs w:val="22"/>
              </w:rPr>
            </w:pPr>
          </w:p>
          <w:p w14:paraId="063FAFBA" w14:textId="77777777" w:rsidR="0069059E" w:rsidRPr="00C26DAA" w:rsidRDefault="0069059E">
            <w:pPr>
              <w:rPr>
                <w:rFonts w:ascii="Calibri" w:eastAsia="Calibri" w:hAnsi="Calibri" w:cs="Calibri"/>
                <w:color w:val="000000"/>
                <w:sz w:val="22"/>
                <w:szCs w:val="22"/>
              </w:rPr>
            </w:pPr>
          </w:p>
          <w:p w14:paraId="54452F56" w14:textId="77777777" w:rsidR="0069059E" w:rsidRPr="00C26DAA" w:rsidRDefault="0069059E">
            <w:pPr>
              <w:rPr>
                <w:rFonts w:ascii="Calibri" w:eastAsia="Calibri" w:hAnsi="Calibri" w:cs="Calibri"/>
                <w:color w:val="000000"/>
                <w:sz w:val="22"/>
                <w:szCs w:val="22"/>
              </w:rPr>
            </w:pPr>
          </w:p>
          <w:p w14:paraId="7D35DBFE" w14:textId="77777777" w:rsidR="0069059E" w:rsidRPr="00C26DAA" w:rsidRDefault="0069059E">
            <w:pPr>
              <w:rPr>
                <w:rFonts w:ascii="Calibri" w:eastAsia="Calibri" w:hAnsi="Calibri" w:cs="Calibri"/>
                <w:color w:val="000000"/>
                <w:sz w:val="22"/>
                <w:szCs w:val="22"/>
              </w:rPr>
            </w:pPr>
          </w:p>
          <w:p w14:paraId="164592BE"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VO, TV</w:t>
            </w:r>
          </w:p>
          <w:p w14:paraId="061B330E" w14:textId="77777777" w:rsidR="0069059E" w:rsidRPr="00C26DAA" w:rsidRDefault="0069059E">
            <w:pPr>
              <w:rPr>
                <w:rFonts w:ascii="Calibri" w:eastAsia="Calibri" w:hAnsi="Calibri" w:cs="Calibri"/>
                <w:color w:val="000000"/>
                <w:sz w:val="22"/>
                <w:szCs w:val="22"/>
              </w:rPr>
            </w:pPr>
          </w:p>
          <w:p w14:paraId="5C82641F" w14:textId="77777777" w:rsidR="0069059E" w:rsidRPr="00C26DAA" w:rsidRDefault="0069059E">
            <w:pPr>
              <w:rPr>
                <w:rFonts w:ascii="Calibri" w:eastAsia="Calibri" w:hAnsi="Calibri" w:cs="Calibri"/>
                <w:color w:val="000000"/>
                <w:sz w:val="22"/>
                <w:szCs w:val="22"/>
              </w:rPr>
            </w:pPr>
          </w:p>
          <w:p w14:paraId="1147D068" w14:textId="77777777" w:rsidR="0069059E" w:rsidRPr="00C26DAA" w:rsidRDefault="0069059E">
            <w:pPr>
              <w:rPr>
                <w:rFonts w:ascii="Calibri" w:eastAsia="Calibri" w:hAnsi="Calibri" w:cs="Calibri"/>
                <w:color w:val="000000"/>
                <w:sz w:val="22"/>
                <w:szCs w:val="22"/>
              </w:rPr>
            </w:pPr>
          </w:p>
          <w:p w14:paraId="0B12E2C7" w14:textId="77777777" w:rsidR="0069059E" w:rsidRPr="00C26DAA" w:rsidRDefault="0069059E">
            <w:pPr>
              <w:rPr>
                <w:rFonts w:ascii="Calibri" w:eastAsia="Calibri" w:hAnsi="Calibri" w:cs="Calibri"/>
                <w:color w:val="000000"/>
                <w:sz w:val="22"/>
                <w:szCs w:val="22"/>
              </w:rPr>
            </w:pPr>
          </w:p>
          <w:p w14:paraId="6E929A39" w14:textId="77777777" w:rsidR="0069059E" w:rsidRPr="00C26DAA" w:rsidRDefault="0069059E">
            <w:pPr>
              <w:rPr>
                <w:rFonts w:ascii="Calibri" w:eastAsia="Calibri" w:hAnsi="Calibri" w:cs="Calibri"/>
                <w:color w:val="000000"/>
                <w:sz w:val="22"/>
                <w:szCs w:val="22"/>
              </w:rPr>
            </w:pPr>
          </w:p>
          <w:p w14:paraId="093363D0" w14:textId="77777777" w:rsidR="0069059E" w:rsidRPr="00C26DAA" w:rsidRDefault="0069059E">
            <w:pPr>
              <w:rPr>
                <w:rFonts w:ascii="Calibri" w:eastAsia="Calibri" w:hAnsi="Calibri" w:cs="Calibri"/>
                <w:color w:val="000000"/>
                <w:sz w:val="22"/>
                <w:szCs w:val="22"/>
              </w:rPr>
            </w:pPr>
          </w:p>
          <w:p w14:paraId="1388D3A5"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ČJ, VO, HV</w:t>
            </w:r>
          </w:p>
          <w:p w14:paraId="032C1372"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VZ</w:t>
            </w:r>
          </w:p>
          <w:p w14:paraId="4CF2C039" w14:textId="77777777" w:rsidR="0069059E" w:rsidRPr="00C26DAA" w:rsidRDefault="0069059E">
            <w:pPr>
              <w:rPr>
                <w:rFonts w:ascii="Calibri" w:eastAsia="Calibri" w:hAnsi="Calibri" w:cs="Calibri"/>
                <w:color w:val="000000"/>
                <w:sz w:val="22"/>
                <w:szCs w:val="22"/>
              </w:rPr>
            </w:pPr>
          </w:p>
          <w:p w14:paraId="17C53350" w14:textId="77777777" w:rsidR="0069059E" w:rsidRPr="00C26DAA" w:rsidRDefault="0069059E">
            <w:pPr>
              <w:rPr>
                <w:rFonts w:ascii="Calibri" w:eastAsia="Calibri" w:hAnsi="Calibri" w:cs="Calibri"/>
                <w:color w:val="000000"/>
                <w:sz w:val="22"/>
                <w:szCs w:val="22"/>
              </w:rPr>
            </w:pPr>
          </w:p>
          <w:p w14:paraId="034E3E10" w14:textId="77777777" w:rsidR="0069059E" w:rsidRPr="00C26DAA" w:rsidRDefault="0069059E">
            <w:pPr>
              <w:rPr>
                <w:rFonts w:ascii="Calibri" w:eastAsia="Calibri" w:hAnsi="Calibri" w:cs="Calibri"/>
                <w:color w:val="000000"/>
                <w:sz w:val="22"/>
                <w:szCs w:val="22"/>
              </w:rPr>
            </w:pPr>
          </w:p>
          <w:p w14:paraId="6BAF8F8D" w14:textId="77777777" w:rsidR="0069059E" w:rsidRPr="00C26DAA" w:rsidRDefault="0069059E">
            <w:pPr>
              <w:rPr>
                <w:rFonts w:ascii="Calibri" w:eastAsia="Calibri" w:hAnsi="Calibri" w:cs="Calibri"/>
                <w:color w:val="000000"/>
                <w:sz w:val="22"/>
                <w:szCs w:val="22"/>
              </w:rPr>
            </w:pPr>
          </w:p>
          <w:p w14:paraId="492306B7" w14:textId="77777777" w:rsidR="0069059E" w:rsidRPr="00C26DAA" w:rsidRDefault="0069059E">
            <w:pPr>
              <w:rPr>
                <w:rFonts w:ascii="Calibri" w:eastAsia="Calibri" w:hAnsi="Calibri" w:cs="Calibri"/>
                <w:color w:val="000000"/>
                <w:sz w:val="22"/>
                <w:szCs w:val="22"/>
              </w:rPr>
            </w:pPr>
          </w:p>
          <w:p w14:paraId="5FC57A03" w14:textId="77777777" w:rsidR="0069059E" w:rsidRPr="00C26DAA" w:rsidRDefault="0069059E">
            <w:pPr>
              <w:rPr>
                <w:rFonts w:ascii="Calibri" w:eastAsia="Calibri" w:hAnsi="Calibri" w:cs="Calibri"/>
                <w:color w:val="000000"/>
                <w:sz w:val="22"/>
                <w:szCs w:val="22"/>
              </w:rPr>
            </w:pPr>
          </w:p>
          <w:p w14:paraId="35E6B5A2"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VV, SP</w:t>
            </w:r>
          </w:p>
          <w:p w14:paraId="6ED2DAF2" w14:textId="77777777" w:rsidR="0069059E" w:rsidRPr="00C26DAA" w:rsidRDefault="0069059E">
            <w:pPr>
              <w:rPr>
                <w:rFonts w:ascii="Calibri" w:eastAsia="Calibri" w:hAnsi="Calibri" w:cs="Calibri"/>
                <w:color w:val="000000"/>
                <w:sz w:val="22"/>
                <w:szCs w:val="22"/>
              </w:rPr>
            </w:pPr>
          </w:p>
          <w:p w14:paraId="2A26609D" w14:textId="77777777" w:rsidR="0069059E" w:rsidRPr="00C26DAA" w:rsidRDefault="0069059E">
            <w:pPr>
              <w:rPr>
                <w:rFonts w:ascii="Calibri" w:eastAsia="Calibri" w:hAnsi="Calibri" w:cs="Calibri"/>
                <w:color w:val="000000"/>
                <w:sz w:val="22"/>
                <w:szCs w:val="22"/>
              </w:rPr>
            </w:pPr>
          </w:p>
          <w:p w14:paraId="1D5533B0"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VO, Z</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8ACB9CE"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lastRenderedPageBreak/>
              <w:t>ČJ, AJ, NJ</w:t>
            </w:r>
          </w:p>
          <w:p w14:paraId="45610FFE" w14:textId="77777777" w:rsidR="0069059E" w:rsidRPr="00C26DAA" w:rsidRDefault="0069059E">
            <w:pPr>
              <w:rPr>
                <w:rFonts w:ascii="Calibri" w:eastAsia="Calibri" w:hAnsi="Calibri" w:cs="Calibri"/>
                <w:color w:val="000000"/>
                <w:sz w:val="22"/>
                <w:szCs w:val="22"/>
              </w:rPr>
            </w:pPr>
          </w:p>
          <w:p w14:paraId="37AF5C4A" w14:textId="77777777" w:rsidR="0069059E" w:rsidRPr="00C26DAA" w:rsidRDefault="0069059E">
            <w:pPr>
              <w:rPr>
                <w:rFonts w:ascii="Calibri" w:eastAsia="Calibri" w:hAnsi="Calibri" w:cs="Calibri"/>
                <w:color w:val="000000"/>
                <w:sz w:val="22"/>
                <w:szCs w:val="22"/>
              </w:rPr>
            </w:pPr>
          </w:p>
          <w:p w14:paraId="5D7454A1"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VO</w:t>
            </w:r>
          </w:p>
          <w:p w14:paraId="52DF84D8" w14:textId="77777777" w:rsidR="0069059E" w:rsidRPr="00C26DAA" w:rsidRDefault="0069059E">
            <w:pPr>
              <w:rPr>
                <w:rFonts w:ascii="Calibri" w:eastAsia="Calibri" w:hAnsi="Calibri" w:cs="Calibri"/>
                <w:color w:val="000000"/>
                <w:sz w:val="22"/>
                <w:szCs w:val="22"/>
              </w:rPr>
            </w:pPr>
          </w:p>
          <w:p w14:paraId="63F842EF" w14:textId="77777777" w:rsidR="0069059E" w:rsidRPr="00C26DAA" w:rsidRDefault="0069059E">
            <w:pPr>
              <w:rPr>
                <w:rFonts w:ascii="Calibri" w:eastAsia="Calibri" w:hAnsi="Calibri" w:cs="Calibri"/>
                <w:color w:val="000000"/>
                <w:sz w:val="22"/>
                <w:szCs w:val="22"/>
              </w:rPr>
            </w:pPr>
          </w:p>
          <w:p w14:paraId="462CBD51" w14:textId="77777777" w:rsidR="0069059E" w:rsidRPr="00C26DAA" w:rsidRDefault="0069059E">
            <w:pPr>
              <w:rPr>
                <w:rFonts w:ascii="Calibri" w:eastAsia="Calibri" w:hAnsi="Calibri" w:cs="Calibri"/>
                <w:color w:val="000000"/>
                <w:sz w:val="22"/>
                <w:szCs w:val="22"/>
              </w:rPr>
            </w:pPr>
          </w:p>
          <w:p w14:paraId="3D6794E2" w14:textId="77777777" w:rsidR="0069059E" w:rsidRPr="00C26DAA" w:rsidRDefault="0069059E">
            <w:pPr>
              <w:rPr>
                <w:rFonts w:ascii="Calibri" w:eastAsia="Calibri" w:hAnsi="Calibri" w:cs="Calibri"/>
                <w:color w:val="000000"/>
                <w:sz w:val="22"/>
                <w:szCs w:val="22"/>
              </w:rPr>
            </w:pPr>
          </w:p>
          <w:p w14:paraId="49C76E61" w14:textId="77777777" w:rsidR="0069059E" w:rsidRPr="00C26DAA" w:rsidRDefault="0069059E">
            <w:pPr>
              <w:rPr>
                <w:rFonts w:ascii="Calibri" w:eastAsia="Calibri" w:hAnsi="Calibri" w:cs="Calibri"/>
                <w:color w:val="000000"/>
                <w:sz w:val="22"/>
                <w:szCs w:val="22"/>
              </w:rPr>
            </w:pPr>
          </w:p>
          <w:p w14:paraId="02E255A2" w14:textId="77777777" w:rsidR="0069059E" w:rsidRPr="00C26DAA" w:rsidRDefault="0069059E">
            <w:pPr>
              <w:rPr>
                <w:rFonts w:ascii="Calibri" w:eastAsia="Calibri" w:hAnsi="Calibri" w:cs="Calibri"/>
                <w:color w:val="000000"/>
                <w:sz w:val="22"/>
                <w:szCs w:val="22"/>
              </w:rPr>
            </w:pPr>
          </w:p>
          <w:p w14:paraId="3FFBEBE3" w14:textId="77777777" w:rsidR="0069059E" w:rsidRPr="00C26DAA" w:rsidRDefault="0069059E">
            <w:pPr>
              <w:rPr>
                <w:rFonts w:ascii="Calibri" w:eastAsia="Calibri" w:hAnsi="Calibri" w:cs="Calibri"/>
                <w:color w:val="000000"/>
                <w:sz w:val="22"/>
                <w:szCs w:val="22"/>
              </w:rPr>
            </w:pPr>
          </w:p>
          <w:p w14:paraId="3E953A9C"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TV</w:t>
            </w:r>
          </w:p>
          <w:p w14:paraId="7DF646AA" w14:textId="77777777" w:rsidR="0069059E" w:rsidRPr="00C26DAA" w:rsidRDefault="0069059E">
            <w:pPr>
              <w:rPr>
                <w:rFonts w:ascii="Calibri" w:eastAsia="Calibri" w:hAnsi="Calibri" w:cs="Calibri"/>
                <w:color w:val="000000"/>
                <w:sz w:val="22"/>
                <w:szCs w:val="22"/>
              </w:rPr>
            </w:pPr>
          </w:p>
          <w:p w14:paraId="6C01D959" w14:textId="77777777" w:rsidR="0069059E" w:rsidRPr="00C26DAA" w:rsidRDefault="0069059E">
            <w:pPr>
              <w:rPr>
                <w:rFonts w:ascii="Calibri" w:eastAsia="Calibri" w:hAnsi="Calibri" w:cs="Calibri"/>
                <w:color w:val="000000"/>
                <w:sz w:val="22"/>
                <w:szCs w:val="22"/>
              </w:rPr>
            </w:pPr>
          </w:p>
          <w:p w14:paraId="1DFC1343" w14:textId="77777777" w:rsidR="0069059E" w:rsidRPr="00C26DAA" w:rsidRDefault="0069059E">
            <w:pPr>
              <w:rPr>
                <w:rFonts w:ascii="Calibri" w:eastAsia="Calibri" w:hAnsi="Calibri" w:cs="Calibri"/>
                <w:color w:val="000000"/>
                <w:sz w:val="22"/>
                <w:szCs w:val="22"/>
              </w:rPr>
            </w:pPr>
          </w:p>
          <w:p w14:paraId="6A7BA26A" w14:textId="77777777" w:rsidR="0069059E" w:rsidRPr="00C26DAA" w:rsidRDefault="0069059E">
            <w:pPr>
              <w:rPr>
                <w:rFonts w:ascii="Calibri" w:eastAsia="Calibri" w:hAnsi="Calibri" w:cs="Calibri"/>
                <w:color w:val="000000"/>
                <w:sz w:val="22"/>
                <w:szCs w:val="22"/>
              </w:rPr>
            </w:pPr>
          </w:p>
          <w:p w14:paraId="2412BBBD" w14:textId="77777777" w:rsidR="0069059E" w:rsidRPr="00C26DAA" w:rsidRDefault="0069059E">
            <w:pPr>
              <w:rPr>
                <w:rFonts w:ascii="Calibri" w:eastAsia="Calibri" w:hAnsi="Calibri" w:cs="Calibri"/>
                <w:color w:val="000000"/>
                <w:sz w:val="22"/>
                <w:szCs w:val="22"/>
              </w:rPr>
            </w:pPr>
          </w:p>
          <w:p w14:paraId="7DB90578" w14:textId="77777777" w:rsidR="0069059E" w:rsidRPr="00C26DAA" w:rsidRDefault="0069059E">
            <w:pPr>
              <w:rPr>
                <w:rFonts w:ascii="Calibri" w:eastAsia="Calibri" w:hAnsi="Calibri" w:cs="Calibri"/>
                <w:color w:val="000000"/>
                <w:sz w:val="22"/>
                <w:szCs w:val="22"/>
              </w:rPr>
            </w:pPr>
          </w:p>
          <w:p w14:paraId="3E13B532" w14:textId="77777777" w:rsidR="0069059E" w:rsidRPr="00C26DAA" w:rsidRDefault="0069059E">
            <w:pPr>
              <w:rPr>
                <w:rFonts w:ascii="Calibri" w:eastAsia="Calibri" w:hAnsi="Calibri" w:cs="Calibri"/>
                <w:color w:val="000000"/>
                <w:sz w:val="22"/>
                <w:szCs w:val="22"/>
              </w:rPr>
            </w:pPr>
          </w:p>
          <w:p w14:paraId="151B0886"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ČJ, VO</w:t>
            </w:r>
          </w:p>
          <w:p w14:paraId="4922A97D"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VZ</w:t>
            </w:r>
          </w:p>
          <w:p w14:paraId="51CCEBB6" w14:textId="77777777" w:rsidR="0069059E" w:rsidRPr="00C26DAA" w:rsidRDefault="0069059E">
            <w:pPr>
              <w:rPr>
                <w:rFonts w:ascii="Calibri" w:eastAsia="Calibri" w:hAnsi="Calibri" w:cs="Calibri"/>
                <w:color w:val="000000"/>
                <w:sz w:val="22"/>
                <w:szCs w:val="22"/>
              </w:rPr>
            </w:pPr>
          </w:p>
          <w:p w14:paraId="3D7B9403" w14:textId="77777777" w:rsidR="0069059E" w:rsidRPr="00C26DAA" w:rsidRDefault="0069059E">
            <w:pPr>
              <w:rPr>
                <w:rFonts w:ascii="Calibri" w:eastAsia="Calibri" w:hAnsi="Calibri" w:cs="Calibri"/>
                <w:color w:val="000000"/>
                <w:sz w:val="22"/>
                <w:szCs w:val="22"/>
              </w:rPr>
            </w:pPr>
          </w:p>
          <w:p w14:paraId="48EA0A56" w14:textId="77777777" w:rsidR="0069059E" w:rsidRPr="00C26DAA" w:rsidRDefault="0069059E">
            <w:pPr>
              <w:rPr>
                <w:rFonts w:ascii="Calibri" w:eastAsia="Calibri" w:hAnsi="Calibri" w:cs="Calibri"/>
                <w:color w:val="000000"/>
                <w:sz w:val="22"/>
                <w:szCs w:val="22"/>
              </w:rPr>
            </w:pPr>
          </w:p>
          <w:p w14:paraId="559B5783" w14:textId="77777777" w:rsidR="0069059E" w:rsidRPr="00C26DAA" w:rsidRDefault="0069059E">
            <w:pPr>
              <w:rPr>
                <w:rFonts w:ascii="Calibri" w:eastAsia="Calibri" w:hAnsi="Calibri" w:cs="Calibri"/>
                <w:color w:val="000000"/>
                <w:sz w:val="22"/>
                <w:szCs w:val="22"/>
              </w:rPr>
            </w:pPr>
          </w:p>
          <w:p w14:paraId="4379275D" w14:textId="77777777" w:rsidR="0069059E" w:rsidRPr="00C26DAA" w:rsidRDefault="0069059E">
            <w:pPr>
              <w:rPr>
                <w:rFonts w:ascii="Calibri" w:eastAsia="Calibri" w:hAnsi="Calibri" w:cs="Calibri"/>
                <w:color w:val="000000"/>
                <w:sz w:val="22"/>
                <w:szCs w:val="22"/>
              </w:rPr>
            </w:pPr>
          </w:p>
          <w:p w14:paraId="19E7EE68" w14:textId="77777777" w:rsidR="0069059E" w:rsidRPr="00C26DAA" w:rsidRDefault="0069059E">
            <w:pPr>
              <w:rPr>
                <w:rFonts w:ascii="Calibri" w:eastAsia="Calibri" w:hAnsi="Calibri" w:cs="Calibri"/>
                <w:color w:val="000000"/>
                <w:sz w:val="22"/>
                <w:szCs w:val="22"/>
              </w:rPr>
            </w:pPr>
          </w:p>
          <w:p w14:paraId="71B1DA87" w14:textId="77777777" w:rsidR="0069059E" w:rsidRPr="00C26DAA" w:rsidRDefault="0069059E">
            <w:pPr>
              <w:rPr>
                <w:rFonts w:ascii="Calibri" w:eastAsia="Calibri" w:hAnsi="Calibri" w:cs="Calibri"/>
                <w:color w:val="000000"/>
                <w:sz w:val="22"/>
                <w:szCs w:val="22"/>
              </w:rPr>
            </w:pPr>
          </w:p>
          <w:p w14:paraId="4F196993"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VV, SP</w:t>
            </w:r>
          </w:p>
          <w:p w14:paraId="1CF4020C" w14:textId="77777777" w:rsidR="0069059E" w:rsidRPr="00C26DAA" w:rsidRDefault="0069059E">
            <w:pPr>
              <w:rPr>
                <w:rFonts w:ascii="Calibri" w:eastAsia="Calibri" w:hAnsi="Calibri" w:cs="Calibri"/>
                <w:color w:val="000000"/>
                <w:sz w:val="22"/>
                <w:szCs w:val="22"/>
              </w:rPr>
            </w:pPr>
          </w:p>
          <w:p w14:paraId="57FF5170" w14:textId="77777777" w:rsidR="0069059E" w:rsidRPr="00C26DAA" w:rsidRDefault="0069059E">
            <w:pPr>
              <w:rPr>
                <w:rFonts w:ascii="Calibri" w:eastAsia="Calibri" w:hAnsi="Calibri" w:cs="Calibri"/>
                <w:color w:val="000000"/>
                <w:sz w:val="22"/>
                <w:szCs w:val="22"/>
              </w:rPr>
            </w:pPr>
          </w:p>
          <w:p w14:paraId="78E40FAC"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VO, Z</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03A3F74"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lastRenderedPageBreak/>
              <w:t>ČJ, AJ, NJ</w:t>
            </w:r>
          </w:p>
          <w:p w14:paraId="35A13CA7" w14:textId="77777777" w:rsidR="0069059E" w:rsidRPr="00C26DAA" w:rsidRDefault="0069059E">
            <w:pPr>
              <w:rPr>
                <w:rFonts w:ascii="Calibri" w:eastAsia="Calibri" w:hAnsi="Calibri" w:cs="Calibri"/>
                <w:color w:val="000000"/>
                <w:sz w:val="22"/>
                <w:szCs w:val="22"/>
              </w:rPr>
            </w:pPr>
          </w:p>
          <w:p w14:paraId="05A0A1A5" w14:textId="77777777" w:rsidR="0069059E" w:rsidRPr="00C26DAA" w:rsidRDefault="0069059E">
            <w:pPr>
              <w:rPr>
                <w:rFonts w:ascii="Calibri" w:eastAsia="Calibri" w:hAnsi="Calibri" w:cs="Calibri"/>
                <w:color w:val="000000"/>
                <w:sz w:val="22"/>
                <w:szCs w:val="22"/>
              </w:rPr>
            </w:pPr>
          </w:p>
          <w:p w14:paraId="7E65FBA6"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VO</w:t>
            </w:r>
          </w:p>
          <w:p w14:paraId="2973FECD" w14:textId="77777777" w:rsidR="0069059E" w:rsidRPr="00C26DAA" w:rsidRDefault="0069059E">
            <w:pPr>
              <w:rPr>
                <w:rFonts w:ascii="Calibri" w:eastAsia="Calibri" w:hAnsi="Calibri" w:cs="Calibri"/>
                <w:color w:val="000000"/>
                <w:sz w:val="22"/>
                <w:szCs w:val="22"/>
              </w:rPr>
            </w:pPr>
          </w:p>
          <w:p w14:paraId="6202BCBC" w14:textId="77777777" w:rsidR="0069059E" w:rsidRPr="00C26DAA" w:rsidRDefault="0069059E">
            <w:pPr>
              <w:rPr>
                <w:rFonts w:ascii="Calibri" w:eastAsia="Calibri" w:hAnsi="Calibri" w:cs="Calibri"/>
                <w:color w:val="000000"/>
                <w:sz w:val="22"/>
                <w:szCs w:val="22"/>
              </w:rPr>
            </w:pPr>
          </w:p>
          <w:p w14:paraId="1E0F7654" w14:textId="77777777" w:rsidR="0069059E" w:rsidRPr="00C26DAA" w:rsidRDefault="0069059E">
            <w:pPr>
              <w:rPr>
                <w:rFonts w:ascii="Calibri" w:eastAsia="Calibri" w:hAnsi="Calibri" w:cs="Calibri"/>
                <w:color w:val="000000"/>
                <w:sz w:val="22"/>
                <w:szCs w:val="22"/>
              </w:rPr>
            </w:pPr>
          </w:p>
          <w:p w14:paraId="523B3BEC" w14:textId="77777777" w:rsidR="0069059E" w:rsidRPr="00C26DAA" w:rsidRDefault="0069059E">
            <w:pPr>
              <w:rPr>
                <w:rFonts w:ascii="Calibri" w:eastAsia="Calibri" w:hAnsi="Calibri" w:cs="Calibri"/>
                <w:color w:val="000000"/>
                <w:sz w:val="22"/>
                <w:szCs w:val="22"/>
              </w:rPr>
            </w:pPr>
          </w:p>
          <w:p w14:paraId="4576AA8B" w14:textId="77777777" w:rsidR="0069059E" w:rsidRPr="00C26DAA" w:rsidRDefault="0069059E">
            <w:pPr>
              <w:rPr>
                <w:rFonts w:ascii="Calibri" w:eastAsia="Calibri" w:hAnsi="Calibri" w:cs="Calibri"/>
                <w:color w:val="000000"/>
                <w:sz w:val="22"/>
                <w:szCs w:val="22"/>
              </w:rPr>
            </w:pPr>
          </w:p>
          <w:p w14:paraId="74798038" w14:textId="77777777" w:rsidR="0069059E" w:rsidRPr="00C26DAA" w:rsidRDefault="0069059E">
            <w:pPr>
              <w:rPr>
                <w:rFonts w:ascii="Calibri" w:eastAsia="Calibri" w:hAnsi="Calibri" w:cs="Calibri"/>
                <w:color w:val="000000"/>
                <w:sz w:val="22"/>
                <w:szCs w:val="22"/>
              </w:rPr>
            </w:pPr>
          </w:p>
          <w:p w14:paraId="7438C97E" w14:textId="77777777" w:rsidR="0069059E" w:rsidRPr="00C26DAA" w:rsidRDefault="0069059E">
            <w:pPr>
              <w:rPr>
                <w:rFonts w:ascii="Calibri" w:eastAsia="Calibri" w:hAnsi="Calibri" w:cs="Calibri"/>
                <w:color w:val="000000"/>
                <w:sz w:val="22"/>
                <w:szCs w:val="22"/>
              </w:rPr>
            </w:pPr>
          </w:p>
          <w:p w14:paraId="4196EF5E"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TV</w:t>
            </w:r>
          </w:p>
          <w:p w14:paraId="5669C815" w14:textId="77777777" w:rsidR="0069059E" w:rsidRPr="00C26DAA" w:rsidRDefault="0069059E">
            <w:pPr>
              <w:rPr>
                <w:rFonts w:ascii="Calibri" w:eastAsia="Calibri" w:hAnsi="Calibri" w:cs="Calibri"/>
                <w:color w:val="000000"/>
                <w:sz w:val="22"/>
                <w:szCs w:val="22"/>
              </w:rPr>
            </w:pPr>
          </w:p>
          <w:p w14:paraId="332DACCA" w14:textId="77777777" w:rsidR="0069059E" w:rsidRPr="00C26DAA" w:rsidRDefault="0069059E">
            <w:pPr>
              <w:rPr>
                <w:rFonts w:ascii="Calibri" w:eastAsia="Calibri" w:hAnsi="Calibri" w:cs="Calibri"/>
                <w:color w:val="000000"/>
                <w:sz w:val="22"/>
                <w:szCs w:val="22"/>
              </w:rPr>
            </w:pPr>
          </w:p>
          <w:p w14:paraId="7A4A8F15" w14:textId="77777777" w:rsidR="0069059E" w:rsidRPr="00C26DAA" w:rsidRDefault="0069059E">
            <w:pPr>
              <w:rPr>
                <w:rFonts w:ascii="Calibri" w:eastAsia="Calibri" w:hAnsi="Calibri" w:cs="Calibri"/>
                <w:color w:val="000000"/>
                <w:sz w:val="22"/>
                <w:szCs w:val="22"/>
              </w:rPr>
            </w:pPr>
          </w:p>
          <w:p w14:paraId="19600055" w14:textId="77777777" w:rsidR="0069059E" w:rsidRPr="00C26DAA" w:rsidRDefault="0069059E">
            <w:pPr>
              <w:rPr>
                <w:rFonts w:ascii="Calibri" w:eastAsia="Calibri" w:hAnsi="Calibri" w:cs="Calibri"/>
                <w:color w:val="000000"/>
                <w:sz w:val="22"/>
                <w:szCs w:val="22"/>
              </w:rPr>
            </w:pPr>
          </w:p>
          <w:p w14:paraId="12F97F58" w14:textId="77777777" w:rsidR="0069059E" w:rsidRPr="00C26DAA" w:rsidRDefault="0069059E">
            <w:pPr>
              <w:rPr>
                <w:rFonts w:ascii="Calibri" w:eastAsia="Calibri" w:hAnsi="Calibri" w:cs="Calibri"/>
                <w:color w:val="000000"/>
                <w:sz w:val="22"/>
                <w:szCs w:val="22"/>
              </w:rPr>
            </w:pPr>
          </w:p>
          <w:p w14:paraId="08970ADE" w14:textId="77777777" w:rsidR="0069059E" w:rsidRPr="00C26DAA" w:rsidRDefault="0069059E">
            <w:pPr>
              <w:rPr>
                <w:rFonts w:ascii="Calibri" w:eastAsia="Calibri" w:hAnsi="Calibri" w:cs="Calibri"/>
                <w:color w:val="000000"/>
                <w:sz w:val="22"/>
                <w:szCs w:val="22"/>
              </w:rPr>
            </w:pPr>
          </w:p>
          <w:p w14:paraId="2588AD75" w14:textId="77777777" w:rsidR="0069059E" w:rsidRPr="00C26DAA" w:rsidRDefault="0069059E">
            <w:pPr>
              <w:rPr>
                <w:rFonts w:ascii="Calibri" w:eastAsia="Calibri" w:hAnsi="Calibri" w:cs="Calibri"/>
                <w:color w:val="000000"/>
                <w:sz w:val="22"/>
                <w:szCs w:val="22"/>
              </w:rPr>
            </w:pPr>
          </w:p>
          <w:p w14:paraId="07732DEF"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ČJ, VO</w:t>
            </w:r>
          </w:p>
          <w:p w14:paraId="68B5E7CA"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VZ</w:t>
            </w:r>
          </w:p>
          <w:p w14:paraId="258A128A" w14:textId="77777777" w:rsidR="0069059E" w:rsidRPr="00C26DAA" w:rsidRDefault="0069059E">
            <w:pPr>
              <w:rPr>
                <w:rFonts w:ascii="Calibri" w:eastAsia="Calibri" w:hAnsi="Calibri" w:cs="Calibri"/>
                <w:color w:val="000000"/>
                <w:sz w:val="22"/>
                <w:szCs w:val="22"/>
              </w:rPr>
            </w:pPr>
          </w:p>
          <w:p w14:paraId="3CF61006" w14:textId="77777777" w:rsidR="0069059E" w:rsidRPr="00C26DAA" w:rsidRDefault="0069059E">
            <w:pPr>
              <w:rPr>
                <w:rFonts w:ascii="Calibri" w:eastAsia="Calibri" w:hAnsi="Calibri" w:cs="Calibri"/>
                <w:color w:val="000000"/>
                <w:sz w:val="22"/>
                <w:szCs w:val="22"/>
              </w:rPr>
            </w:pPr>
          </w:p>
          <w:p w14:paraId="46D1927E" w14:textId="77777777" w:rsidR="0069059E" w:rsidRPr="00C26DAA" w:rsidRDefault="0069059E">
            <w:pPr>
              <w:rPr>
                <w:rFonts w:ascii="Calibri" w:eastAsia="Calibri" w:hAnsi="Calibri" w:cs="Calibri"/>
                <w:color w:val="000000"/>
                <w:sz w:val="22"/>
                <w:szCs w:val="22"/>
              </w:rPr>
            </w:pPr>
          </w:p>
          <w:p w14:paraId="70EDBD38" w14:textId="77777777" w:rsidR="0069059E" w:rsidRPr="00C26DAA" w:rsidRDefault="0069059E">
            <w:pPr>
              <w:rPr>
                <w:rFonts w:ascii="Calibri" w:eastAsia="Calibri" w:hAnsi="Calibri" w:cs="Calibri"/>
                <w:color w:val="000000"/>
                <w:sz w:val="22"/>
                <w:szCs w:val="22"/>
              </w:rPr>
            </w:pPr>
          </w:p>
          <w:p w14:paraId="6B80F830" w14:textId="77777777" w:rsidR="0069059E" w:rsidRPr="00C26DAA" w:rsidRDefault="0069059E">
            <w:pPr>
              <w:rPr>
                <w:rFonts w:ascii="Calibri" w:eastAsia="Calibri" w:hAnsi="Calibri" w:cs="Calibri"/>
                <w:color w:val="000000"/>
                <w:sz w:val="22"/>
                <w:szCs w:val="22"/>
              </w:rPr>
            </w:pPr>
          </w:p>
          <w:p w14:paraId="4DBE4A8A" w14:textId="77777777" w:rsidR="0069059E" w:rsidRPr="00C26DAA" w:rsidRDefault="0069059E">
            <w:pPr>
              <w:rPr>
                <w:rFonts w:ascii="Calibri" w:eastAsia="Calibri" w:hAnsi="Calibri" w:cs="Calibri"/>
                <w:color w:val="000000"/>
                <w:sz w:val="22"/>
                <w:szCs w:val="22"/>
              </w:rPr>
            </w:pPr>
          </w:p>
          <w:p w14:paraId="183E68C7" w14:textId="77777777" w:rsidR="0069059E" w:rsidRPr="00C26DAA" w:rsidRDefault="0069059E">
            <w:pPr>
              <w:rPr>
                <w:rFonts w:ascii="Calibri" w:eastAsia="Calibri" w:hAnsi="Calibri" w:cs="Calibri"/>
                <w:color w:val="000000"/>
                <w:sz w:val="22"/>
                <w:szCs w:val="22"/>
              </w:rPr>
            </w:pPr>
          </w:p>
          <w:p w14:paraId="2D464933"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VV, SP</w:t>
            </w:r>
          </w:p>
          <w:p w14:paraId="7C72F820" w14:textId="77777777" w:rsidR="0069059E" w:rsidRPr="00C26DAA" w:rsidRDefault="0069059E">
            <w:pPr>
              <w:rPr>
                <w:rFonts w:ascii="Calibri" w:eastAsia="Calibri" w:hAnsi="Calibri" w:cs="Calibri"/>
                <w:color w:val="000000"/>
                <w:sz w:val="22"/>
                <w:szCs w:val="22"/>
              </w:rPr>
            </w:pPr>
          </w:p>
          <w:p w14:paraId="61A5D238" w14:textId="77777777" w:rsidR="0069059E" w:rsidRPr="00C26DAA" w:rsidRDefault="0069059E">
            <w:pPr>
              <w:rPr>
                <w:rFonts w:ascii="Calibri" w:eastAsia="Calibri" w:hAnsi="Calibri" w:cs="Calibri"/>
                <w:color w:val="000000"/>
                <w:sz w:val="22"/>
                <w:szCs w:val="22"/>
              </w:rPr>
            </w:pPr>
          </w:p>
          <w:p w14:paraId="317E8C15"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VO</w:t>
            </w:r>
          </w:p>
        </w:tc>
      </w:tr>
      <w:tr w:rsidR="0069059E" w14:paraId="4DBBBF78" w14:textId="77777777">
        <w:trPr>
          <w:trHeight w:val="397"/>
        </w:trPr>
        <w:tc>
          <w:tcPr>
            <w:tcW w:w="5070" w:type="dxa"/>
            <w:tcBorders>
              <w:top w:val="single" w:sz="4" w:space="0" w:color="000000"/>
              <w:left w:val="single" w:sz="4" w:space="0" w:color="000000"/>
              <w:bottom w:val="single" w:sz="4" w:space="0" w:color="000000"/>
              <w:right w:val="single" w:sz="4" w:space="0" w:color="000000"/>
            </w:tcBorders>
            <w:shd w:val="clear" w:color="auto" w:fill="auto"/>
          </w:tcPr>
          <w:p w14:paraId="0916AF18" w14:textId="77777777" w:rsidR="0069059E" w:rsidRPr="00C26DAA" w:rsidRDefault="00F32A9F">
            <w:pPr>
              <w:pBdr>
                <w:top w:val="nil"/>
                <w:left w:val="nil"/>
                <w:bottom w:val="nil"/>
                <w:right w:val="nil"/>
                <w:between w:val="nil"/>
              </w:pBdr>
              <w:spacing w:before="20"/>
              <w:ind w:left="397" w:right="113"/>
              <w:jc w:val="center"/>
              <w:rPr>
                <w:rFonts w:ascii="Calibri" w:eastAsia="Calibri" w:hAnsi="Calibri" w:cs="Calibri"/>
                <w:b/>
                <w:i/>
                <w:color w:val="000000"/>
                <w:sz w:val="22"/>
                <w:szCs w:val="22"/>
              </w:rPr>
            </w:pPr>
            <w:r w:rsidRPr="00C26DAA">
              <w:rPr>
                <w:rFonts w:ascii="Calibri" w:eastAsia="Calibri" w:hAnsi="Calibri" w:cs="Calibri"/>
                <w:color w:val="000000"/>
                <w:sz w:val="22"/>
                <w:szCs w:val="22"/>
              </w:rPr>
              <w:lastRenderedPageBreak/>
              <w:t>Výstup</w:t>
            </w:r>
          </w:p>
        </w:tc>
        <w:tc>
          <w:tcPr>
            <w:tcW w:w="5244" w:type="dxa"/>
            <w:tcBorders>
              <w:top w:val="single" w:sz="4" w:space="0" w:color="000000"/>
              <w:left w:val="single" w:sz="4" w:space="0" w:color="000000"/>
              <w:bottom w:val="single" w:sz="4" w:space="0" w:color="000000"/>
              <w:right w:val="single" w:sz="4" w:space="0" w:color="000000"/>
            </w:tcBorders>
            <w:shd w:val="clear" w:color="auto" w:fill="auto"/>
          </w:tcPr>
          <w:p w14:paraId="4647E710" w14:textId="77777777" w:rsidR="0069059E" w:rsidRPr="00C26DAA" w:rsidRDefault="00F32A9F">
            <w:pPr>
              <w:jc w:val="center"/>
              <w:rPr>
                <w:rFonts w:ascii="Calibri" w:eastAsia="Calibri" w:hAnsi="Calibri" w:cs="Calibri"/>
                <w:color w:val="000000"/>
                <w:sz w:val="22"/>
                <w:szCs w:val="22"/>
              </w:rPr>
            </w:pPr>
            <w:r w:rsidRPr="00C26DAA">
              <w:rPr>
                <w:rFonts w:ascii="Calibri" w:eastAsia="Calibri" w:hAnsi="Calibri" w:cs="Calibri"/>
                <w:color w:val="000000"/>
                <w:sz w:val="22"/>
                <w:szCs w:val="22"/>
              </w:rPr>
              <w:t>Učivo</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F782542" w14:textId="77777777" w:rsidR="0069059E" w:rsidRPr="00C26DAA" w:rsidRDefault="00F32A9F">
            <w:pPr>
              <w:jc w:val="center"/>
              <w:rPr>
                <w:rFonts w:ascii="Calibri" w:eastAsia="Calibri" w:hAnsi="Calibri" w:cs="Calibri"/>
                <w:color w:val="000000"/>
                <w:sz w:val="22"/>
                <w:szCs w:val="22"/>
              </w:rPr>
            </w:pPr>
            <w:r w:rsidRPr="00C26DAA">
              <w:rPr>
                <w:rFonts w:ascii="Calibri" w:eastAsia="Calibri" w:hAnsi="Calibri" w:cs="Calibri"/>
                <w:color w:val="000000"/>
                <w:sz w:val="22"/>
                <w:szCs w:val="22"/>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F3A23A7" w14:textId="77777777" w:rsidR="0069059E" w:rsidRPr="00C26DAA" w:rsidRDefault="00F32A9F">
            <w:pPr>
              <w:jc w:val="center"/>
              <w:rPr>
                <w:rFonts w:ascii="Calibri" w:eastAsia="Calibri" w:hAnsi="Calibri" w:cs="Calibri"/>
                <w:color w:val="000000"/>
                <w:sz w:val="22"/>
                <w:szCs w:val="22"/>
              </w:rPr>
            </w:pPr>
            <w:r w:rsidRPr="00C26DAA">
              <w:rPr>
                <w:rFonts w:ascii="Calibri" w:eastAsia="Calibri" w:hAnsi="Calibri" w:cs="Calibri"/>
                <w:color w:val="000000"/>
                <w:sz w:val="22"/>
                <w:szCs w:val="22"/>
              </w:rPr>
              <w:t>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4768CDF" w14:textId="77777777" w:rsidR="0069059E" w:rsidRPr="00C26DAA" w:rsidRDefault="00F32A9F">
            <w:pPr>
              <w:jc w:val="center"/>
              <w:rPr>
                <w:rFonts w:ascii="Calibri" w:eastAsia="Calibri" w:hAnsi="Calibri" w:cs="Calibri"/>
                <w:color w:val="000000"/>
                <w:sz w:val="22"/>
                <w:szCs w:val="22"/>
              </w:rPr>
            </w:pPr>
            <w:r w:rsidRPr="00C26DAA">
              <w:rPr>
                <w:rFonts w:ascii="Calibri" w:eastAsia="Calibri" w:hAnsi="Calibri" w:cs="Calibri"/>
                <w:color w:val="000000"/>
                <w:sz w:val="22"/>
                <w:szCs w:val="22"/>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306FA43" w14:textId="77777777" w:rsidR="0069059E" w:rsidRPr="00C26DAA" w:rsidRDefault="00F32A9F">
            <w:pPr>
              <w:jc w:val="center"/>
              <w:rPr>
                <w:rFonts w:ascii="Calibri" w:eastAsia="Calibri" w:hAnsi="Calibri" w:cs="Calibri"/>
                <w:color w:val="000000"/>
                <w:sz w:val="22"/>
                <w:szCs w:val="22"/>
              </w:rPr>
            </w:pPr>
            <w:r w:rsidRPr="00C26DAA">
              <w:rPr>
                <w:rFonts w:ascii="Calibri" w:eastAsia="Calibri" w:hAnsi="Calibri" w:cs="Calibri"/>
                <w:color w:val="000000"/>
                <w:sz w:val="22"/>
                <w:szCs w:val="22"/>
              </w:rPr>
              <w:t>9.</w:t>
            </w:r>
          </w:p>
        </w:tc>
      </w:tr>
      <w:tr w:rsidR="0069059E" w14:paraId="44058153" w14:textId="77777777">
        <w:tc>
          <w:tcPr>
            <w:tcW w:w="5070" w:type="dxa"/>
            <w:tcBorders>
              <w:top w:val="single" w:sz="4" w:space="0" w:color="000000"/>
              <w:left w:val="single" w:sz="4" w:space="0" w:color="000000"/>
              <w:bottom w:val="single" w:sz="4" w:space="0" w:color="000000"/>
              <w:right w:val="single" w:sz="4" w:space="0" w:color="000000"/>
            </w:tcBorders>
            <w:shd w:val="clear" w:color="auto" w:fill="auto"/>
          </w:tcPr>
          <w:p w14:paraId="36AD4459" w14:textId="77777777" w:rsidR="0069059E" w:rsidRPr="00C26DAA" w:rsidRDefault="0069059E">
            <w:pPr>
              <w:pBdr>
                <w:top w:val="nil"/>
                <w:left w:val="nil"/>
                <w:bottom w:val="nil"/>
                <w:right w:val="nil"/>
                <w:between w:val="nil"/>
              </w:pBdr>
              <w:spacing w:before="20"/>
              <w:ind w:left="567" w:right="113"/>
              <w:rPr>
                <w:rFonts w:ascii="Calibri" w:eastAsia="Calibri" w:hAnsi="Calibri" w:cs="Calibri"/>
                <w:b/>
                <w:i/>
                <w:color w:val="000000"/>
                <w:sz w:val="22"/>
                <w:szCs w:val="22"/>
              </w:rPr>
            </w:pPr>
          </w:p>
          <w:p w14:paraId="3023D76F" w14:textId="77777777" w:rsidR="0069059E" w:rsidRPr="00C26DAA" w:rsidRDefault="0069059E">
            <w:pPr>
              <w:pBdr>
                <w:top w:val="nil"/>
                <w:left w:val="nil"/>
                <w:bottom w:val="nil"/>
                <w:right w:val="nil"/>
                <w:between w:val="nil"/>
              </w:pBdr>
              <w:tabs>
                <w:tab w:val="left" w:pos="567"/>
              </w:tabs>
              <w:spacing w:before="20"/>
              <w:ind w:left="567" w:right="113" w:hanging="397"/>
              <w:jc w:val="both"/>
              <w:rPr>
                <w:rFonts w:ascii="Calibri" w:eastAsia="Calibri" w:hAnsi="Calibri" w:cs="Calibri"/>
                <w:color w:val="000000"/>
                <w:sz w:val="22"/>
                <w:szCs w:val="22"/>
              </w:rPr>
            </w:pPr>
          </w:p>
          <w:p w14:paraId="6A0C93A4" w14:textId="77777777" w:rsidR="0069059E" w:rsidRPr="00C26DAA" w:rsidRDefault="00F32A9F" w:rsidP="00D05A43">
            <w:pPr>
              <w:numPr>
                <w:ilvl w:val="0"/>
                <w:numId w:val="133"/>
              </w:numPr>
              <w:pBdr>
                <w:top w:val="nil"/>
                <w:left w:val="nil"/>
                <w:bottom w:val="nil"/>
                <w:right w:val="nil"/>
                <w:between w:val="nil"/>
              </w:pBdr>
              <w:tabs>
                <w:tab w:val="left" w:pos="567"/>
              </w:tabs>
              <w:spacing w:before="20"/>
              <w:ind w:right="113"/>
              <w:jc w:val="both"/>
              <w:rPr>
                <w:rFonts w:ascii="Calibri" w:eastAsia="Calibri" w:hAnsi="Calibri" w:cs="Calibri"/>
                <w:color w:val="000000"/>
                <w:sz w:val="22"/>
                <w:szCs w:val="22"/>
              </w:rPr>
            </w:pPr>
            <w:r w:rsidRPr="00C26DAA">
              <w:rPr>
                <w:rFonts w:ascii="Calibri" w:eastAsia="Calibri" w:hAnsi="Calibri" w:cs="Calibri"/>
                <w:b/>
                <w:color w:val="000000"/>
                <w:sz w:val="22"/>
                <w:szCs w:val="22"/>
              </w:rPr>
              <w:t xml:space="preserve">etické hodnoty </w:t>
            </w:r>
          </w:p>
          <w:p w14:paraId="7F88DE01" w14:textId="77777777" w:rsidR="0069059E" w:rsidRPr="00C26DAA" w:rsidRDefault="0069059E">
            <w:pPr>
              <w:pBdr>
                <w:top w:val="nil"/>
                <w:left w:val="nil"/>
                <w:bottom w:val="nil"/>
                <w:right w:val="nil"/>
                <w:between w:val="nil"/>
              </w:pBdr>
              <w:tabs>
                <w:tab w:val="left" w:pos="567"/>
              </w:tabs>
              <w:spacing w:before="20"/>
              <w:ind w:left="567" w:right="113" w:hanging="397"/>
              <w:jc w:val="both"/>
              <w:rPr>
                <w:rFonts w:ascii="Calibri" w:eastAsia="Calibri" w:hAnsi="Calibri" w:cs="Calibri"/>
                <w:b/>
                <w:color w:val="000000"/>
                <w:sz w:val="22"/>
                <w:szCs w:val="22"/>
              </w:rPr>
            </w:pPr>
          </w:p>
          <w:p w14:paraId="40B9CDFD" w14:textId="77777777" w:rsidR="0069059E" w:rsidRPr="00C26DAA" w:rsidRDefault="0069059E">
            <w:pPr>
              <w:pBdr>
                <w:top w:val="nil"/>
                <w:left w:val="nil"/>
                <w:bottom w:val="nil"/>
                <w:right w:val="nil"/>
                <w:between w:val="nil"/>
              </w:pBdr>
              <w:tabs>
                <w:tab w:val="left" w:pos="567"/>
              </w:tabs>
              <w:spacing w:before="20"/>
              <w:ind w:left="567" w:right="113" w:hanging="397"/>
              <w:jc w:val="both"/>
              <w:rPr>
                <w:rFonts w:ascii="Calibri" w:eastAsia="Calibri" w:hAnsi="Calibri" w:cs="Calibri"/>
                <w:b/>
                <w:color w:val="000000"/>
                <w:sz w:val="22"/>
                <w:szCs w:val="22"/>
              </w:rPr>
            </w:pPr>
          </w:p>
          <w:p w14:paraId="3320460B" w14:textId="77777777" w:rsidR="0069059E" w:rsidRPr="00C26DAA" w:rsidRDefault="0069059E">
            <w:pPr>
              <w:pBdr>
                <w:top w:val="nil"/>
                <w:left w:val="nil"/>
                <w:bottom w:val="nil"/>
                <w:right w:val="nil"/>
                <w:between w:val="nil"/>
              </w:pBdr>
              <w:tabs>
                <w:tab w:val="left" w:pos="567"/>
              </w:tabs>
              <w:spacing w:before="20"/>
              <w:ind w:left="567" w:right="113" w:hanging="397"/>
              <w:jc w:val="both"/>
              <w:rPr>
                <w:rFonts w:ascii="Calibri" w:eastAsia="Calibri" w:hAnsi="Calibri" w:cs="Calibri"/>
                <w:color w:val="000000"/>
                <w:sz w:val="22"/>
                <w:szCs w:val="22"/>
              </w:rPr>
            </w:pPr>
          </w:p>
          <w:p w14:paraId="782BD362" w14:textId="77777777" w:rsidR="0069059E" w:rsidRPr="00C26DAA" w:rsidRDefault="00F32A9F" w:rsidP="00D05A43">
            <w:pPr>
              <w:numPr>
                <w:ilvl w:val="0"/>
                <w:numId w:val="133"/>
              </w:numPr>
              <w:pBdr>
                <w:top w:val="nil"/>
                <w:left w:val="nil"/>
                <w:bottom w:val="nil"/>
                <w:right w:val="nil"/>
                <w:between w:val="nil"/>
              </w:pBdr>
              <w:tabs>
                <w:tab w:val="left" w:pos="567"/>
              </w:tabs>
              <w:spacing w:before="20"/>
              <w:ind w:right="113"/>
              <w:jc w:val="both"/>
              <w:rPr>
                <w:rFonts w:ascii="Calibri" w:eastAsia="Calibri" w:hAnsi="Calibri" w:cs="Calibri"/>
                <w:color w:val="000000"/>
                <w:sz w:val="22"/>
                <w:szCs w:val="22"/>
              </w:rPr>
            </w:pPr>
            <w:r w:rsidRPr="00C26DAA">
              <w:rPr>
                <w:rFonts w:ascii="Calibri" w:eastAsia="Calibri" w:hAnsi="Calibri" w:cs="Calibri"/>
                <w:b/>
                <w:color w:val="000000"/>
                <w:sz w:val="22"/>
                <w:szCs w:val="22"/>
              </w:rPr>
              <w:t xml:space="preserve">sexuální zdraví </w:t>
            </w:r>
          </w:p>
          <w:p w14:paraId="44594A11" w14:textId="77777777" w:rsidR="0069059E" w:rsidRPr="00C26DAA" w:rsidRDefault="0069059E">
            <w:pPr>
              <w:pBdr>
                <w:top w:val="nil"/>
                <w:left w:val="nil"/>
                <w:bottom w:val="nil"/>
                <w:right w:val="nil"/>
                <w:between w:val="nil"/>
              </w:pBdr>
              <w:tabs>
                <w:tab w:val="left" w:pos="567"/>
              </w:tabs>
              <w:spacing w:before="20"/>
              <w:ind w:left="567" w:right="113" w:hanging="397"/>
              <w:jc w:val="both"/>
              <w:rPr>
                <w:rFonts w:ascii="Calibri" w:eastAsia="Calibri" w:hAnsi="Calibri" w:cs="Calibri"/>
                <w:b/>
                <w:color w:val="000000"/>
                <w:sz w:val="22"/>
                <w:szCs w:val="22"/>
              </w:rPr>
            </w:pPr>
          </w:p>
          <w:p w14:paraId="307B4492" w14:textId="77777777" w:rsidR="0069059E" w:rsidRPr="00C26DAA" w:rsidRDefault="0069059E">
            <w:pPr>
              <w:pBdr>
                <w:top w:val="nil"/>
                <w:left w:val="nil"/>
                <w:bottom w:val="nil"/>
                <w:right w:val="nil"/>
                <w:between w:val="nil"/>
              </w:pBdr>
              <w:tabs>
                <w:tab w:val="left" w:pos="567"/>
              </w:tabs>
              <w:spacing w:before="20"/>
              <w:ind w:left="567" w:right="113" w:hanging="397"/>
              <w:jc w:val="both"/>
              <w:rPr>
                <w:rFonts w:ascii="Calibri" w:eastAsia="Calibri" w:hAnsi="Calibri" w:cs="Calibri"/>
                <w:b/>
                <w:color w:val="000000"/>
                <w:sz w:val="22"/>
                <w:szCs w:val="22"/>
              </w:rPr>
            </w:pPr>
          </w:p>
          <w:p w14:paraId="04025914" w14:textId="77777777" w:rsidR="0069059E" w:rsidRPr="00C26DAA" w:rsidRDefault="0069059E">
            <w:pPr>
              <w:pBdr>
                <w:top w:val="nil"/>
                <w:left w:val="nil"/>
                <w:bottom w:val="nil"/>
                <w:right w:val="nil"/>
                <w:between w:val="nil"/>
              </w:pBdr>
              <w:tabs>
                <w:tab w:val="left" w:pos="567"/>
              </w:tabs>
              <w:spacing w:before="20"/>
              <w:ind w:left="567" w:right="113" w:hanging="397"/>
              <w:jc w:val="both"/>
              <w:rPr>
                <w:rFonts w:ascii="Calibri" w:eastAsia="Calibri" w:hAnsi="Calibri" w:cs="Calibri"/>
                <w:color w:val="000000"/>
                <w:sz w:val="22"/>
                <w:szCs w:val="22"/>
              </w:rPr>
            </w:pPr>
          </w:p>
          <w:p w14:paraId="6920050B" w14:textId="77777777" w:rsidR="0069059E" w:rsidRPr="00C26DAA" w:rsidRDefault="00F32A9F" w:rsidP="00D05A43">
            <w:pPr>
              <w:numPr>
                <w:ilvl w:val="0"/>
                <w:numId w:val="133"/>
              </w:numPr>
              <w:pBdr>
                <w:top w:val="nil"/>
                <w:left w:val="nil"/>
                <w:bottom w:val="nil"/>
                <w:right w:val="nil"/>
                <w:between w:val="nil"/>
              </w:pBdr>
              <w:tabs>
                <w:tab w:val="left" w:pos="567"/>
              </w:tabs>
              <w:spacing w:before="20"/>
              <w:ind w:right="113"/>
              <w:jc w:val="both"/>
              <w:rPr>
                <w:rFonts w:ascii="Calibri" w:eastAsia="Calibri" w:hAnsi="Calibri" w:cs="Calibri"/>
                <w:color w:val="000000"/>
                <w:sz w:val="22"/>
                <w:szCs w:val="22"/>
              </w:rPr>
            </w:pPr>
            <w:r w:rsidRPr="00C26DAA">
              <w:rPr>
                <w:rFonts w:ascii="Calibri" w:eastAsia="Calibri" w:hAnsi="Calibri" w:cs="Calibri"/>
                <w:b/>
                <w:color w:val="000000"/>
                <w:sz w:val="22"/>
                <w:szCs w:val="22"/>
              </w:rPr>
              <w:t xml:space="preserve">rodina </w:t>
            </w:r>
          </w:p>
          <w:p w14:paraId="0C6E5A5B" w14:textId="77777777" w:rsidR="0069059E" w:rsidRPr="00C26DAA" w:rsidRDefault="0069059E">
            <w:pPr>
              <w:pBdr>
                <w:top w:val="nil"/>
                <w:left w:val="nil"/>
                <w:bottom w:val="nil"/>
                <w:right w:val="nil"/>
                <w:between w:val="nil"/>
              </w:pBdr>
              <w:tabs>
                <w:tab w:val="left" w:pos="567"/>
              </w:tabs>
              <w:spacing w:before="20"/>
              <w:ind w:left="567" w:right="113" w:hanging="397"/>
              <w:jc w:val="both"/>
              <w:rPr>
                <w:rFonts w:ascii="Calibri" w:eastAsia="Calibri" w:hAnsi="Calibri" w:cs="Calibri"/>
                <w:b/>
                <w:color w:val="000000"/>
                <w:sz w:val="22"/>
                <w:szCs w:val="22"/>
              </w:rPr>
            </w:pPr>
          </w:p>
          <w:p w14:paraId="008D02FE" w14:textId="77777777" w:rsidR="0069059E" w:rsidRPr="00C26DAA" w:rsidRDefault="0069059E">
            <w:pPr>
              <w:pBdr>
                <w:top w:val="nil"/>
                <w:left w:val="nil"/>
                <w:bottom w:val="nil"/>
                <w:right w:val="nil"/>
                <w:between w:val="nil"/>
              </w:pBdr>
              <w:tabs>
                <w:tab w:val="left" w:pos="567"/>
              </w:tabs>
              <w:spacing w:before="20"/>
              <w:ind w:left="567" w:right="113" w:hanging="397"/>
              <w:jc w:val="both"/>
              <w:rPr>
                <w:rFonts w:ascii="Calibri" w:eastAsia="Calibri" w:hAnsi="Calibri" w:cs="Calibri"/>
                <w:b/>
                <w:color w:val="000000"/>
                <w:sz w:val="22"/>
                <w:szCs w:val="22"/>
              </w:rPr>
            </w:pPr>
          </w:p>
          <w:p w14:paraId="3CB88B03" w14:textId="77777777" w:rsidR="0069059E" w:rsidRPr="00C26DAA" w:rsidRDefault="0069059E">
            <w:pPr>
              <w:pBdr>
                <w:top w:val="nil"/>
                <w:left w:val="nil"/>
                <w:bottom w:val="nil"/>
                <w:right w:val="nil"/>
                <w:between w:val="nil"/>
              </w:pBdr>
              <w:tabs>
                <w:tab w:val="left" w:pos="567"/>
              </w:tabs>
              <w:spacing w:before="20"/>
              <w:ind w:left="567" w:right="113" w:hanging="397"/>
              <w:jc w:val="both"/>
              <w:rPr>
                <w:rFonts w:ascii="Calibri" w:eastAsia="Calibri" w:hAnsi="Calibri" w:cs="Calibri"/>
                <w:b/>
                <w:color w:val="000000"/>
                <w:sz w:val="22"/>
                <w:szCs w:val="22"/>
              </w:rPr>
            </w:pPr>
          </w:p>
          <w:p w14:paraId="0EB9C989" w14:textId="77777777" w:rsidR="0069059E" w:rsidRPr="00C26DAA" w:rsidRDefault="0069059E" w:rsidP="00C26DAA">
            <w:pPr>
              <w:pBdr>
                <w:top w:val="nil"/>
                <w:left w:val="nil"/>
                <w:bottom w:val="nil"/>
                <w:right w:val="nil"/>
                <w:between w:val="nil"/>
              </w:pBdr>
              <w:tabs>
                <w:tab w:val="left" w:pos="567"/>
              </w:tabs>
              <w:spacing w:before="20"/>
              <w:ind w:right="113"/>
              <w:jc w:val="both"/>
              <w:rPr>
                <w:rFonts w:ascii="Calibri" w:eastAsia="Calibri" w:hAnsi="Calibri" w:cs="Calibri"/>
                <w:color w:val="000000"/>
                <w:sz w:val="22"/>
                <w:szCs w:val="22"/>
              </w:rPr>
            </w:pPr>
          </w:p>
          <w:p w14:paraId="08754ABD" w14:textId="77777777" w:rsidR="0069059E" w:rsidRPr="00C26DAA" w:rsidRDefault="00F32A9F" w:rsidP="00D05A43">
            <w:pPr>
              <w:numPr>
                <w:ilvl w:val="0"/>
                <w:numId w:val="133"/>
              </w:numPr>
              <w:pBdr>
                <w:top w:val="nil"/>
                <w:left w:val="nil"/>
                <w:bottom w:val="nil"/>
                <w:right w:val="nil"/>
                <w:between w:val="nil"/>
              </w:pBdr>
              <w:tabs>
                <w:tab w:val="left" w:pos="567"/>
              </w:tabs>
              <w:spacing w:before="20"/>
              <w:ind w:right="113"/>
              <w:jc w:val="both"/>
              <w:rPr>
                <w:rFonts w:ascii="Calibri" w:eastAsia="Calibri" w:hAnsi="Calibri" w:cs="Calibri"/>
                <w:color w:val="000000"/>
                <w:sz w:val="22"/>
                <w:szCs w:val="22"/>
              </w:rPr>
            </w:pPr>
            <w:r w:rsidRPr="00C26DAA">
              <w:rPr>
                <w:rFonts w:ascii="Calibri" w:eastAsia="Calibri" w:hAnsi="Calibri" w:cs="Calibri"/>
                <w:b/>
                <w:color w:val="000000"/>
                <w:sz w:val="22"/>
                <w:szCs w:val="22"/>
              </w:rPr>
              <w:t xml:space="preserve">duchovní rozměr člověka </w:t>
            </w:r>
          </w:p>
          <w:p w14:paraId="16C0F075" w14:textId="77777777" w:rsidR="0069059E" w:rsidRPr="00C26DAA" w:rsidRDefault="0069059E">
            <w:pPr>
              <w:pBdr>
                <w:top w:val="nil"/>
                <w:left w:val="nil"/>
                <w:bottom w:val="nil"/>
                <w:right w:val="nil"/>
                <w:between w:val="nil"/>
              </w:pBdr>
              <w:tabs>
                <w:tab w:val="left" w:pos="567"/>
              </w:tabs>
              <w:spacing w:before="20"/>
              <w:ind w:left="567" w:right="113" w:hanging="397"/>
              <w:jc w:val="both"/>
              <w:rPr>
                <w:rFonts w:ascii="Calibri" w:eastAsia="Calibri" w:hAnsi="Calibri" w:cs="Calibri"/>
                <w:b/>
                <w:color w:val="000000"/>
                <w:sz w:val="22"/>
                <w:szCs w:val="22"/>
              </w:rPr>
            </w:pPr>
          </w:p>
          <w:p w14:paraId="02D56A09" w14:textId="77777777" w:rsidR="0069059E" w:rsidRPr="00C26DAA" w:rsidRDefault="0069059E">
            <w:pPr>
              <w:pBdr>
                <w:top w:val="nil"/>
                <w:left w:val="nil"/>
                <w:bottom w:val="nil"/>
                <w:right w:val="nil"/>
                <w:between w:val="nil"/>
              </w:pBdr>
              <w:tabs>
                <w:tab w:val="left" w:pos="567"/>
              </w:tabs>
              <w:spacing w:before="20"/>
              <w:ind w:left="567" w:right="113" w:hanging="397"/>
              <w:jc w:val="both"/>
              <w:rPr>
                <w:rFonts w:ascii="Calibri" w:eastAsia="Calibri" w:hAnsi="Calibri" w:cs="Calibri"/>
                <w:color w:val="000000"/>
                <w:sz w:val="22"/>
                <w:szCs w:val="22"/>
              </w:rPr>
            </w:pPr>
          </w:p>
          <w:p w14:paraId="50519138" w14:textId="77777777" w:rsidR="0069059E" w:rsidRPr="00C26DAA" w:rsidRDefault="00F32A9F" w:rsidP="00D05A43">
            <w:pPr>
              <w:numPr>
                <w:ilvl w:val="0"/>
                <w:numId w:val="134"/>
              </w:numPr>
              <w:pBdr>
                <w:top w:val="nil"/>
                <w:left w:val="nil"/>
                <w:bottom w:val="nil"/>
                <w:right w:val="nil"/>
                <w:between w:val="nil"/>
              </w:pBdr>
              <w:tabs>
                <w:tab w:val="left" w:pos="567"/>
              </w:tabs>
              <w:spacing w:before="20"/>
              <w:ind w:right="113"/>
              <w:jc w:val="both"/>
              <w:rPr>
                <w:rFonts w:ascii="Calibri" w:eastAsia="Calibri" w:hAnsi="Calibri" w:cs="Calibri"/>
                <w:color w:val="000000"/>
                <w:sz w:val="22"/>
                <w:szCs w:val="22"/>
              </w:rPr>
            </w:pPr>
            <w:r w:rsidRPr="00C26DAA">
              <w:rPr>
                <w:rFonts w:ascii="Calibri" w:eastAsia="Calibri" w:hAnsi="Calibri" w:cs="Calibri"/>
                <w:b/>
                <w:color w:val="000000"/>
                <w:sz w:val="22"/>
                <w:szCs w:val="22"/>
              </w:rPr>
              <w:lastRenderedPageBreak/>
              <w:t xml:space="preserve">ekonomické hodnoty </w:t>
            </w:r>
          </w:p>
          <w:p w14:paraId="643CE2CB" w14:textId="77777777" w:rsidR="0069059E" w:rsidRPr="00C26DAA" w:rsidRDefault="0069059E">
            <w:pPr>
              <w:pBdr>
                <w:top w:val="nil"/>
                <w:left w:val="nil"/>
                <w:bottom w:val="nil"/>
                <w:right w:val="nil"/>
                <w:between w:val="nil"/>
              </w:pBdr>
              <w:tabs>
                <w:tab w:val="left" w:pos="567"/>
              </w:tabs>
              <w:spacing w:before="20"/>
              <w:ind w:left="567" w:right="113" w:hanging="397"/>
              <w:jc w:val="both"/>
              <w:rPr>
                <w:rFonts w:ascii="Calibri" w:eastAsia="Calibri" w:hAnsi="Calibri" w:cs="Calibri"/>
                <w:color w:val="000000"/>
                <w:sz w:val="22"/>
                <w:szCs w:val="22"/>
              </w:rPr>
            </w:pPr>
          </w:p>
          <w:p w14:paraId="0ED5613D" w14:textId="77777777" w:rsidR="0069059E" w:rsidRPr="00C26DAA" w:rsidRDefault="0069059E">
            <w:pPr>
              <w:pBdr>
                <w:top w:val="nil"/>
                <w:left w:val="nil"/>
                <w:bottom w:val="nil"/>
                <w:right w:val="nil"/>
                <w:between w:val="nil"/>
              </w:pBdr>
              <w:tabs>
                <w:tab w:val="left" w:pos="567"/>
              </w:tabs>
              <w:spacing w:before="20"/>
              <w:ind w:left="567" w:right="113" w:hanging="397"/>
              <w:jc w:val="both"/>
              <w:rPr>
                <w:rFonts w:ascii="Calibri" w:eastAsia="Calibri" w:hAnsi="Calibri" w:cs="Calibri"/>
                <w:color w:val="000000"/>
                <w:sz w:val="22"/>
                <w:szCs w:val="22"/>
              </w:rPr>
            </w:pPr>
          </w:p>
          <w:p w14:paraId="2B000C52" w14:textId="77777777" w:rsidR="0069059E" w:rsidRPr="00C26DAA" w:rsidRDefault="0069059E">
            <w:pPr>
              <w:pBdr>
                <w:top w:val="nil"/>
                <w:left w:val="nil"/>
                <w:bottom w:val="nil"/>
                <w:right w:val="nil"/>
                <w:between w:val="nil"/>
              </w:pBdr>
              <w:tabs>
                <w:tab w:val="left" w:pos="567"/>
              </w:tabs>
              <w:spacing w:before="20"/>
              <w:ind w:left="567" w:right="113" w:hanging="397"/>
              <w:jc w:val="both"/>
              <w:rPr>
                <w:rFonts w:ascii="Calibri" w:eastAsia="Calibri" w:hAnsi="Calibri" w:cs="Calibri"/>
                <w:color w:val="000000"/>
                <w:sz w:val="22"/>
                <w:szCs w:val="22"/>
              </w:rPr>
            </w:pPr>
          </w:p>
          <w:p w14:paraId="3BE5713E" w14:textId="77777777" w:rsidR="0069059E" w:rsidRPr="00C26DAA" w:rsidRDefault="0069059E">
            <w:pPr>
              <w:pBdr>
                <w:top w:val="nil"/>
                <w:left w:val="nil"/>
                <w:bottom w:val="nil"/>
                <w:right w:val="nil"/>
                <w:between w:val="nil"/>
              </w:pBdr>
              <w:tabs>
                <w:tab w:val="left" w:pos="567"/>
              </w:tabs>
              <w:spacing w:before="20"/>
              <w:ind w:left="567" w:right="113" w:hanging="397"/>
              <w:jc w:val="both"/>
              <w:rPr>
                <w:rFonts w:ascii="Calibri" w:eastAsia="Calibri" w:hAnsi="Calibri" w:cs="Calibri"/>
                <w:color w:val="000000"/>
                <w:sz w:val="22"/>
                <w:szCs w:val="22"/>
              </w:rPr>
            </w:pPr>
          </w:p>
          <w:p w14:paraId="6C362DFD" w14:textId="77777777" w:rsidR="0069059E" w:rsidRPr="00C26DAA" w:rsidRDefault="00F32A9F" w:rsidP="00D05A43">
            <w:pPr>
              <w:numPr>
                <w:ilvl w:val="0"/>
                <w:numId w:val="134"/>
              </w:numPr>
              <w:pBdr>
                <w:top w:val="nil"/>
                <w:left w:val="nil"/>
                <w:bottom w:val="nil"/>
                <w:right w:val="nil"/>
                <w:between w:val="nil"/>
              </w:pBdr>
              <w:tabs>
                <w:tab w:val="left" w:pos="567"/>
              </w:tabs>
              <w:spacing w:before="20"/>
              <w:ind w:right="113"/>
              <w:jc w:val="both"/>
              <w:rPr>
                <w:rFonts w:ascii="Calibri" w:eastAsia="Calibri" w:hAnsi="Calibri" w:cs="Calibri"/>
                <w:color w:val="000000"/>
                <w:sz w:val="22"/>
                <w:szCs w:val="22"/>
              </w:rPr>
            </w:pPr>
            <w:r w:rsidRPr="00C26DAA">
              <w:rPr>
                <w:rFonts w:ascii="Calibri" w:eastAsia="Calibri" w:hAnsi="Calibri" w:cs="Calibri"/>
                <w:b/>
                <w:color w:val="000000"/>
                <w:sz w:val="22"/>
                <w:szCs w:val="22"/>
              </w:rPr>
              <w:t>ochrana přírody a životního prostředí</w:t>
            </w:r>
          </w:p>
          <w:p w14:paraId="758F3446" w14:textId="77777777" w:rsidR="0069059E" w:rsidRPr="00C26DAA" w:rsidRDefault="0069059E" w:rsidP="00C26DAA">
            <w:pPr>
              <w:pBdr>
                <w:top w:val="nil"/>
                <w:left w:val="nil"/>
                <w:bottom w:val="nil"/>
                <w:right w:val="nil"/>
                <w:between w:val="nil"/>
              </w:pBdr>
              <w:spacing w:before="20"/>
              <w:ind w:left="360" w:right="113"/>
              <w:rPr>
                <w:rFonts w:eastAsia="Calibri" w:cs="Calibri"/>
                <w:b/>
                <w:i/>
                <w:color w:val="000000"/>
              </w:rPr>
            </w:pPr>
          </w:p>
        </w:tc>
        <w:tc>
          <w:tcPr>
            <w:tcW w:w="5244" w:type="dxa"/>
            <w:tcBorders>
              <w:top w:val="single" w:sz="4" w:space="0" w:color="000000"/>
              <w:left w:val="single" w:sz="4" w:space="0" w:color="000000"/>
              <w:bottom w:val="single" w:sz="4" w:space="0" w:color="000000"/>
              <w:right w:val="single" w:sz="4" w:space="0" w:color="000000"/>
            </w:tcBorders>
            <w:shd w:val="clear" w:color="auto" w:fill="auto"/>
          </w:tcPr>
          <w:p w14:paraId="11D55AE4"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b/>
                <w:color w:val="000000"/>
                <w:sz w:val="22"/>
                <w:szCs w:val="22"/>
              </w:rPr>
              <w:lastRenderedPageBreak/>
              <w:t>Aplikovaná etická výchova</w:t>
            </w:r>
            <w:r w:rsidRPr="00C26DAA">
              <w:rPr>
                <w:rFonts w:ascii="Calibri" w:eastAsia="Calibri" w:hAnsi="Calibri" w:cs="Calibri"/>
                <w:color w:val="000000"/>
                <w:sz w:val="22"/>
                <w:szCs w:val="22"/>
              </w:rPr>
              <w:t xml:space="preserve"> </w:t>
            </w:r>
          </w:p>
          <w:p w14:paraId="410CA13D" w14:textId="77777777" w:rsidR="0069059E" w:rsidRPr="00C26DAA" w:rsidRDefault="0069059E">
            <w:pPr>
              <w:rPr>
                <w:rFonts w:ascii="Calibri" w:eastAsia="Calibri" w:hAnsi="Calibri" w:cs="Calibri"/>
                <w:color w:val="000000"/>
                <w:sz w:val="22"/>
                <w:szCs w:val="22"/>
              </w:rPr>
            </w:pPr>
          </w:p>
          <w:p w14:paraId="1C9274C8" w14:textId="77777777" w:rsidR="0069059E" w:rsidRPr="00C26DAA" w:rsidRDefault="00F32A9F">
            <w:pPr>
              <w:numPr>
                <w:ilvl w:val="0"/>
                <w:numId w:val="46"/>
              </w:numPr>
              <w:pBdr>
                <w:top w:val="nil"/>
                <w:left w:val="nil"/>
                <w:bottom w:val="nil"/>
                <w:right w:val="nil"/>
                <w:between w:val="nil"/>
              </w:pBdr>
              <w:rPr>
                <w:rFonts w:ascii="Calibri" w:eastAsia="Calibri" w:hAnsi="Calibri" w:cs="Calibri"/>
                <w:b/>
                <w:color w:val="000000"/>
                <w:sz w:val="22"/>
                <w:szCs w:val="22"/>
              </w:rPr>
            </w:pPr>
            <w:r w:rsidRPr="00C26DAA">
              <w:rPr>
                <w:rFonts w:ascii="Calibri" w:eastAsia="Calibri" w:hAnsi="Calibri" w:cs="Calibri"/>
                <w:color w:val="000000"/>
                <w:sz w:val="22"/>
                <w:szCs w:val="22"/>
              </w:rPr>
              <w:t>zdroje etiky, osobní odpovědnost, smysl života, aplikace mravních zásad a hodnot, ctnosti, svědomí a jeho rozvoj</w:t>
            </w:r>
          </w:p>
          <w:p w14:paraId="3996EB68" w14:textId="77777777" w:rsidR="0069059E" w:rsidRPr="00C26DAA" w:rsidRDefault="0069059E">
            <w:pPr>
              <w:rPr>
                <w:rFonts w:ascii="Calibri" w:eastAsia="Calibri" w:hAnsi="Calibri" w:cs="Calibri"/>
                <w:b/>
                <w:color w:val="000000"/>
                <w:sz w:val="22"/>
                <w:szCs w:val="22"/>
              </w:rPr>
            </w:pPr>
          </w:p>
          <w:p w14:paraId="6DD1CAF2" w14:textId="77777777" w:rsidR="0069059E" w:rsidRPr="00C26DAA" w:rsidRDefault="00F32A9F">
            <w:pPr>
              <w:numPr>
                <w:ilvl w:val="0"/>
                <w:numId w:val="46"/>
              </w:numPr>
              <w:pBdr>
                <w:top w:val="nil"/>
                <w:left w:val="nil"/>
                <w:bottom w:val="nil"/>
                <w:right w:val="nil"/>
                <w:between w:val="nil"/>
              </w:pBdr>
              <w:rPr>
                <w:rFonts w:ascii="Calibri" w:eastAsia="Calibri" w:hAnsi="Calibri" w:cs="Calibri"/>
                <w:b/>
                <w:color w:val="000000"/>
                <w:sz w:val="22"/>
                <w:szCs w:val="22"/>
              </w:rPr>
            </w:pPr>
            <w:r w:rsidRPr="00C26DAA">
              <w:rPr>
                <w:rFonts w:ascii="Calibri" w:eastAsia="Calibri" w:hAnsi="Calibri" w:cs="Calibri"/>
                <w:color w:val="000000"/>
                <w:sz w:val="22"/>
                <w:szCs w:val="22"/>
              </w:rPr>
              <w:t xml:space="preserve"> zodpovědný vztah k sexualitě, mládí – příprava na lásku, sexuální identita, nezralé rodičovství</w:t>
            </w:r>
          </w:p>
          <w:p w14:paraId="2463A1C6" w14:textId="77777777" w:rsidR="0069059E" w:rsidRPr="00C26DAA" w:rsidRDefault="0069059E">
            <w:pPr>
              <w:rPr>
                <w:rFonts w:ascii="Calibri" w:eastAsia="Calibri" w:hAnsi="Calibri" w:cs="Calibri"/>
                <w:b/>
                <w:color w:val="000000"/>
                <w:sz w:val="22"/>
                <w:szCs w:val="22"/>
              </w:rPr>
            </w:pPr>
          </w:p>
          <w:p w14:paraId="1D41E626" w14:textId="77777777" w:rsidR="0069059E" w:rsidRPr="00C26DAA" w:rsidRDefault="0069059E">
            <w:pPr>
              <w:rPr>
                <w:rFonts w:ascii="Calibri" w:eastAsia="Calibri" w:hAnsi="Calibri" w:cs="Calibri"/>
                <w:b/>
                <w:color w:val="000000"/>
                <w:sz w:val="22"/>
                <w:szCs w:val="22"/>
              </w:rPr>
            </w:pPr>
          </w:p>
          <w:p w14:paraId="042702A5" w14:textId="77777777" w:rsidR="0069059E" w:rsidRPr="00C26DAA" w:rsidRDefault="00F32A9F">
            <w:pPr>
              <w:numPr>
                <w:ilvl w:val="0"/>
                <w:numId w:val="46"/>
              </w:numPr>
              <w:pBdr>
                <w:top w:val="nil"/>
                <w:left w:val="nil"/>
                <w:bottom w:val="nil"/>
                <w:right w:val="nil"/>
                <w:between w:val="nil"/>
              </w:pBdr>
              <w:rPr>
                <w:rFonts w:ascii="Calibri" w:eastAsia="Calibri" w:hAnsi="Calibri" w:cs="Calibri"/>
                <w:b/>
                <w:color w:val="000000"/>
                <w:sz w:val="22"/>
                <w:szCs w:val="22"/>
              </w:rPr>
            </w:pPr>
            <w:r w:rsidRPr="00C26DAA">
              <w:rPr>
                <w:rFonts w:ascii="Calibri" w:eastAsia="Calibri" w:hAnsi="Calibri" w:cs="Calibri"/>
                <w:b/>
                <w:color w:val="000000"/>
                <w:sz w:val="22"/>
                <w:szCs w:val="22"/>
              </w:rPr>
              <w:t xml:space="preserve"> </w:t>
            </w:r>
            <w:r w:rsidRPr="00C26DAA">
              <w:rPr>
                <w:rFonts w:ascii="Calibri" w:eastAsia="Calibri" w:hAnsi="Calibri" w:cs="Calibri"/>
                <w:color w:val="000000"/>
                <w:sz w:val="22"/>
                <w:szCs w:val="22"/>
              </w:rPr>
              <w:t>poznání vlastní rodiny a jejích pravidel, práva a povinnosti v rodině, role v rodině, formulace nevyslovených pravidel a očekávání, hodnota rodiny, zlepšení atmosféry v rodině, komunikace v rodině, úcta k členům rodiny, úcta ke stáří</w:t>
            </w:r>
          </w:p>
          <w:p w14:paraId="679D2850" w14:textId="77777777" w:rsidR="0069059E" w:rsidRPr="00C26DAA" w:rsidRDefault="0069059E">
            <w:pPr>
              <w:rPr>
                <w:rFonts w:ascii="Calibri" w:eastAsia="Calibri" w:hAnsi="Calibri" w:cs="Calibri"/>
                <w:b/>
                <w:color w:val="000000"/>
                <w:sz w:val="22"/>
                <w:szCs w:val="22"/>
              </w:rPr>
            </w:pPr>
          </w:p>
          <w:p w14:paraId="132083FE" w14:textId="77777777" w:rsidR="0069059E" w:rsidRPr="00C26DAA" w:rsidRDefault="00F32A9F">
            <w:pPr>
              <w:numPr>
                <w:ilvl w:val="0"/>
                <w:numId w:val="46"/>
              </w:numPr>
              <w:pBdr>
                <w:top w:val="nil"/>
                <w:left w:val="nil"/>
                <w:bottom w:val="nil"/>
                <w:right w:val="nil"/>
                <w:between w:val="nil"/>
              </w:pBdr>
              <w:rPr>
                <w:rFonts w:ascii="Calibri" w:eastAsia="Calibri" w:hAnsi="Calibri" w:cs="Calibri"/>
                <w:b/>
                <w:color w:val="000000"/>
                <w:sz w:val="22"/>
                <w:szCs w:val="22"/>
              </w:rPr>
            </w:pPr>
            <w:r w:rsidRPr="00C26DAA">
              <w:rPr>
                <w:rFonts w:ascii="Calibri" w:eastAsia="Calibri" w:hAnsi="Calibri" w:cs="Calibri"/>
                <w:color w:val="000000"/>
                <w:sz w:val="22"/>
                <w:szCs w:val="22"/>
              </w:rPr>
              <w:lastRenderedPageBreak/>
              <w:t>obrana proti sektám, tolerance k lidem s jiným světovým názorem, informace o různých světonázorech</w:t>
            </w:r>
          </w:p>
          <w:p w14:paraId="61747592" w14:textId="77777777" w:rsidR="0069059E" w:rsidRPr="00C26DAA" w:rsidRDefault="0069059E">
            <w:pPr>
              <w:pBdr>
                <w:top w:val="nil"/>
                <w:left w:val="nil"/>
                <w:bottom w:val="nil"/>
                <w:right w:val="nil"/>
                <w:between w:val="nil"/>
              </w:pBdr>
              <w:ind w:left="720"/>
              <w:rPr>
                <w:rFonts w:ascii="Calibri" w:eastAsia="Calibri" w:hAnsi="Calibri" w:cs="Calibri"/>
                <w:b/>
                <w:color w:val="000000"/>
                <w:sz w:val="22"/>
                <w:szCs w:val="22"/>
              </w:rPr>
            </w:pPr>
          </w:p>
          <w:p w14:paraId="4BCF5B1F" w14:textId="77777777" w:rsidR="0069059E" w:rsidRPr="00C26DAA" w:rsidRDefault="00F32A9F">
            <w:pPr>
              <w:numPr>
                <w:ilvl w:val="0"/>
                <w:numId w:val="46"/>
              </w:numPr>
              <w:pBdr>
                <w:top w:val="nil"/>
                <w:left w:val="nil"/>
                <w:bottom w:val="nil"/>
                <w:right w:val="nil"/>
                <w:between w:val="nil"/>
              </w:pBdr>
              <w:rPr>
                <w:rFonts w:ascii="Calibri" w:eastAsia="Calibri" w:hAnsi="Calibri" w:cs="Calibri"/>
                <w:b/>
                <w:color w:val="000000"/>
                <w:sz w:val="22"/>
                <w:szCs w:val="22"/>
              </w:rPr>
            </w:pPr>
            <w:r w:rsidRPr="00C26DAA">
              <w:rPr>
                <w:rFonts w:ascii="Calibri" w:eastAsia="Calibri" w:hAnsi="Calibri" w:cs="Calibri"/>
                <w:color w:val="000000"/>
                <w:sz w:val="22"/>
                <w:szCs w:val="22"/>
              </w:rPr>
              <w:t>rozumné nakládání s penězi, zájem o otázky národního hospodářství, vztah mezi ekonomikou a etikou, rozvíjení ekonomických ctností – šetrnost, podnikavost</w:t>
            </w:r>
          </w:p>
          <w:p w14:paraId="6CE7A27B" w14:textId="77777777" w:rsidR="0069059E" w:rsidRPr="00C26DAA" w:rsidRDefault="0069059E">
            <w:pPr>
              <w:pBdr>
                <w:top w:val="nil"/>
                <w:left w:val="nil"/>
                <w:bottom w:val="nil"/>
                <w:right w:val="nil"/>
                <w:between w:val="nil"/>
              </w:pBdr>
              <w:ind w:left="720"/>
              <w:rPr>
                <w:rFonts w:ascii="Calibri" w:eastAsia="Calibri" w:hAnsi="Calibri" w:cs="Calibri"/>
                <w:b/>
                <w:color w:val="000000"/>
                <w:sz w:val="22"/>
                <w:szCs w:val="22"/>
              </w:rPr>
            </w:pPr>
          </w:p>
          <w:p w14:paraId="0D5129F2" w14:textId="77777777" w:rsidR="0069059E" w:rsidRPr="00C26DAA" w:rsidRDefault="00F32A9F">
            <w:pPr>
              <w:numPr>
                <w:ilvl w:val="0"/>
                <w:numId w:val="46"/>
              </w:numPr>
              <w:pBdr>
                <w:top w:val="nil"/>
                <w:left w:val="nil"/>
                <w:bottom w:val="nil"/>
                <w:right w:val="nil"/>
                <w:between w:val="nil"/>
              </w:pBdr>
              <w:rPr>
                <w:rFonts w:ascii="Calibri" w:eastAsia="Calibri" w:hAnsi="Calibri" w:cs="Calibri"/>
                <w:b/>
                <w:color w:val="000000"/>
                <w:sz w:val="22"/>
                <w:szCs w:val="22"/>
              </w:rPr>
            </w:pPr>
            <w:r w:rsidRPr="00C26DAA">
              <w:rPr>
                <w:rFonts w:ascii="Calibri" w:eastAsia="Calibri" w:hAnsi="Calibri" w:cs="Calibri"/>
                <w:color w:val="000000"/>
                <w:sz w:val="22"/>
                <w:szCs w:val="22"/>
              </w:rPr>
              <w:t>úcta k životu ve všech jeho formách, citový vztah člověka k přírodě, vnímání krásy a mnohotvárnosti přírody, zodpovědnost za životní prostředí</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DC2D3B2" w14:textId="77777777" w:rsidR="0069059E" w:rsidRPr="00C26DAA" w:rsidRDefault="0069059E">
            <w:pPr>
              <w:rPr>
                <w:rFonts w:ascii="Calibri" w:eastAsia="Calibri" w:hAnsi="Calibri" w:cs="Calibri"/>
                <w:color w:val="000000"/>
                <w:sz w:val="22"/>
                <w:szCs w:val="22"/>
              </w:rPr>
            </w:pPr>
          </w:p>
          <w:p w14:paraId="36404901" w14:textId="77777777" w:rsidR="0069059E" w:rsidRPr="00C26DAA" w:rsidRDefault="0069059E">
            <w:pPr>
              <w:rPr>
                <w:rFonts w:ascii="Calibri" w:eastAsia="Calibri" w:hAnsi="Calibri" w:cs="Calibri"/>
                <w:color w:val="000000"/>
                <w:sz w:val="22"/>
                <w:szCs w:val="22"/>
              </w:rPr>
            </w:pPr>
          </w:p>
          <w:p w14:paraId="5B3D7039" w14:textId="77777777" w:rsidR="0069059E" w:rsidRPr="00C26DAA" w:rsidRDefault="0069059E">
            <w:pPr>
              <w:rPr>
                <w:rFonts w:ascii="Calibri" w:eastAsia="Calibri" w:hAnsi="Calibri" w:cs="Calibri"/>
                <w:color w:val="000000"/>
                <w:sz w:val="22"/>
                <w:szCs w:val="22"/>
              </w:rPr>
            </w:pPr>
          </w:p>
          <w:p w14:paraId="5F0711C6"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OEV</w:t>
            </w:r>
          </w:p>
          <w:p w14:paraId="2D41B551" w14:textId="77777777" w:rsidR="0069059E" w:rsidRPr="00C26DAA" w:rsidRDefault="0069059E">
            <w:pPr>
              <w:rPr>
                <w:rFonts w:ascii="Calibri" w:eastAsia="Calibri" w:hAnsi="Calibri" w:cs="Calibri"/>
                <w:color w:val="000000"/>
                <w:sz w:val="22"/>
                <w:szCs w:val="22"/>
              </w:rPr>
            </w:pPr>
          </w:p>
          <w:p w14:paraId="4CD5BCD7" w14:textId="77777777" w:rsidR="0069059E" w:rsidRPr="00C26DAA" w:rsidRDefault="0069059E">
            <w:pPr>
              <w:rPr>
                <w:rFonts w:ascii="Calibri" w:eastAsia="Calibri" w:hAnsi="Calibri" w:cs="Calibri"/>
                <w:color w:val="000000"/>
                <w:sz w:val="22"/>
                <w:szCs w:val="22"/>
              </w:rPr>
            </w:pPr>
          </w:p>
          <w:p w14:paraId="3EBA6AD5" w14:textId="77777777" w:rsidR="0069059E" w:rsidRPr="00C26DAA" w:rsidRDefault="0069059E">
            <w:pPr>
              <w:rPr>
                <w:rFonts w:ascii="Calibri" w:eastAsia="Calibri" w:hAnsi="Calibri" w:cs="Calibri"/>
                <w:color w:val="000000"/>
                <w:sz w:val="22"/>
                <w:szCs w:val="22"/>
              </w:rPr>
            </w:pPr>
          </w:p>
          <w:p w14:paraId="10A14858" w14:textId="77777777" w:rsidR="0069059E" w:rsidRPr="00C26DAA" w:rsidRDefault="0069059E">
            <w:pPr>
              <w:rPr>
                <w:rFonts w:ascii="Calibri" w:eastAsia="Calibri" w:hAnsi="Calibri" w:cs="Calibri"/>
                <w:color w:val="000000"/>
                <w:sz w:val="22"/>
                <w:szCs w:val="22"/>
              </w:rPr>
            </w:pPr>
          </w:p>
          <w:p w14:paraId="16611F14" w14:textId="77777777" w:rsidR="0069059E" w:rsidRPr="00C26DAA" w:rsidRDefault="0069059E">
            <w:pPr>
              <w:rPr>
                <w:rFonts w:ascii="Calibri" w:eastAsia="Calibri" w:hAnsi="Calibri" w:cs="Calibri"/>
                <w:color w:val="000000"/>
                <w:sz w:val="22"/>
                <w:szCs w:val="22"/>
              </w:rPr>
            </w:pPr>
          </w:p>
          <w:p w14:paraId="26F20434" w14:textId="77777777" w:rsidR="0069059E" w:rsidRPr="00C26DAA" w:rsidRDefault="0069059E">
            <w:pPr>
              <w:rPr>
                <w:rFonts w:ascii="Calibri" w:eastAsia="Calibri" w:hAnsi="Calibri" w:cs="Calibri"/>
                <w:color w:val="000000"/>
                <w:sz w:val="22"/>
                <w:szCs w:val="22"/>
              </w:rPr>
            </w:pPr>
          </w:p>
          <w:p w14:paraId="2D9812BD" w14:textId="77777777" w:rsidR="0069059E" w:rsidRPr="00C26DAA" w:rsidRDefault="0069059E">
            <w:pPr>
              <w:rPr>
                <w:rFonts w:ascii="Calibri" w:eastAsia="Calibri" w:hAnsi="Calibri" w:cs="Calibri"/>
                <w:color w:val="000000"/>
                <w:sz w:val="22"/>
                <w:szCs w:val="22"/>
              </w:rPr>
            </w:pPr>
          </w:p>
          <w:p w14:paraId="3E1399F4" w14:textId="77777777" w:rsidR="0069059E" w:rsidRPr="00C26DAA" w:rsidRDefault="0069059E">
            <w:pPr>
              <w:rPr>
                <w:rFonts w:ascii="Calibri" w:eastAsia="Calibri" w:hAnsi="Calibri" w:cs="Calibri"/>
                <w:color w:val="000000"/>
                <w:sz w:val="22"/>
                <w:szCs w:val="22"/>
              </w:rPr>
            </w:pPr>
          </w:p>
          <w:p w14:paraId="1105EF73"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OEV</w:t>
            </w:r>
          </w:p>
          <w:p w14:paraId="2BBFBF08" w14:textId="77777777" w:rsidR="0069059E" w:rsidRPr="00C26DAA" w:rsidRDefault="0069059E">
            <w:pPr>
              <w:rPr>
                <w:rFonts w:ascii="Calibri" w:eastAsia="Calibri" w:hAnsi="Calibri" w:cs="Calibri"/>
                <w:color w:val="000000"/>
                <w:sz w:val="22"/>
                <w:szCs w:val="22"/>
              </w:rPr>
            </w:pPr>
          </w:p>
          <w:p w14:paraId="76106ED8" w14:textId="77777777" w:rsidR="0069059E" w:rsidRPr="00C26DAA" w:rsidRDefault="0069059E">
            <w:pPr>
              <w:rPr>
                <w:rFonts w:ascii="Calibri" w:eastAsia="Calibri" w:hAnsi="Calibri" w:cs="Calibri"/>
                <w:color w:val="000000"/>
                <w:sz w:val="22"/>
                <w:szCs w:val="22"/>
              </w:rPr>
            </w:pPr>
          </w:p>
          <w:p w14:paraId="6F79459C" w14:textId="77777777" w:rsidR="0069059E" w:rsidRPr="00C26DAA" w:rsidRDefault="0069059E">
            <w:pPr>
              <w:rPr>
                <w:rFonts w:ascii="Calibri" w:eastAsia="Calibri" w:hAnsi="Calibri" w:cs="Calibri"/>
                <w:color w:val="000000"/>
                <w:sz w:val="22"/>
                <w:szCs w:val="22"/>
              </w:rPr>
            </w:pPr>
          </w:p>
          <w:p w14:paraId="1A70564E" w14:textId="77777777" w:rsidR="0069059E" w:rsidRPr="00C26DAA" w:rsidRDefault="0069059E">
            <w:pPr>
              <w:rPr>
                <w:rFonts w:ascii="Calibri" w:eastAsia="Calibri" w:hAnsi="Calibri" w:cs="Calibri"/>
                <w:color w:val="000000"/>
                <w:sz w:val="22"/>
                <w:szCs w:val="22"/>
              </w:rPr>
            </w:pPr>
          </w:p>
          <w:p w14:paraId="62AB9FB6" w14:textId="77777777" w:rsidR="0069059E" w:rsidRPr="00C26DAA" w:rsidRDefault="0069059E">
            <w:pPr>
              <w:rPr>
                <w:rFonts w:ascii="Calibri" w:eastAsia="Calibri" w:hAnsi="Calibri" w:cs="Calibri"/>
                <w:color w:val="000000"/>
                <w:sz w:val="22"/>
                <w:szCs w:val="22"/>
              </w:rPr>
            </w:pPr>
          </w:p>
          <w:p w14:paraId="6D1AFDDA" w14:textId="77777777" w:rsidR="0069059E" w:rsidRPr="00C26DAA" w:rsidRDefault="0069059E">
            <w:pPr>
              <w:rPr>
                <w:rFonts w:ascii="Calibri" w:eastAsia="Calibri" w:hAnsi="Calibri" w:cs="Calibri"/>
                <w:color w:val="000000"/>
                <w:sz w:val="22"/>
                <w:szCs w:val="22"/>
              </w:rPr>
            </w:pPr>
          </w:p>
          <w:p w14:paraId="3F899440" w14:textId="77777777" w:rsidR="0069059E" w:rsidRPr="00C26DAA" w:rsidRDefault="0069059E">
            <w:pPr>
              <w:rPr>
                <w:rFonts w:ascii="Calibri" w:eastAsia="Calibri" w:hAnsi="Calibri" w:cs="Calibri"/>
                <w:color w:val="000000"/>
                <w:sz w:val="22"/>
                <w:szCs w:val="22"/>
              </w:rPr>
            </w:pPr>
          </w:p>
          <w:p w14:paraId="1C091F10" w14:textId="77777777" w:rsidR="0069059E" w:rsidRPr="00C26DAA" w:rsidRDefault="0069059E">
            <w:pPr>
              <w:rPr>
                <w:rFonts w:ascii="Calibri" w:eastAsia="Calibri" w:hAnsi="Calibri" w:cs="Calibri"/>
                <w:color w:val="000000"/>
                <w:sz w:val="22"/>
                <w:szCs w:val="22"/>
              </w:rPr>
            </w:pPr>
          </w:p>
          <w:p w14:paraId="24F96B0D" w14:textId="77777777" w:rsidR="0069059E" w:rsidRPr="00C26DAA" w:rsidRDefault="0069059E">
            <w:pPr>
              <w:rPr>
                <w:rFonts w:ascii="Calibri" w:eastAsia="Calibri" w:hAnsi="Calibri" w:cs="Calibri"/>
                <w:color w:val="000000"/>
                <w:sz w:val="22"/>
                <w:szCs w:val="22"/>
              </w:rPr>
            </w:pPr>
          </w:p>
          <w:p w14:paraId="0F8C9B15" w14:textId="77777777" w:rsidR="0069059E" w:rsidRPr="00C26DAA" w:rsidRDefault="0069059E">
            <w:pPr>
              <w:rPr>
                <w:rFonts w:ascii="Calibri" w:eastAsia="Calibri" w:hAnsi="Calibri" w:cs="Calibri"/>
                <w:color w:val="000000"/>
                <w:sz w:val="22"/>
                <w:szCs w:val="22"/>
              </w:rPr>
            </w:pPr>
          </w:p>
          <w:p w14:paraId="20262170" w14:textId="77777777" w:rsidR="0069059E" w:rsidRPr="00C26DAA" w:rsidRDefault="0069059E">
            <w:pPr>
              <w:rPr>
                <w:rFonts w:ascii="Calibri" w:eastAsia="Calibri" w:hAnsi="Calibri" w:cs="Calibri"/>
                <w:color w:val="000000"/>
                <w:sz w:val="22"/>
                <w:szCs w:val="22"/>
              </w:rPr>
            </w:pPr>
          </w:p>
          <w:p w14:paraId="71DD90FD" w14:textId="77777777" w:rsidR="0069059E" w:rsidRPr="00C26DAA" w:rsidRDefault="0069059E">
            <w:pPr>
              <w:rPr>
                <w:rFonts w:ascii="Calibri" w:eastAsia="Calibri" w:hAnsi="Calibri" w:cs="Calibri"/>
                <w:color w:val="000000"/>
                <w:sz w:val="22"/>
                <w:szCs w:val="22"/>
              </w:rPr>
            </w:pPr>
          </w:p>
          <w:p w14:paraId="5C1028CD" w14:textId="77777777" w:rsidR="0069059E" w:rsidRPr="00C26DAA" w:rsidRDefault="0069059E">
            <w:pPr>
              <w:rPr>
                <w:rFonts w:ascii="Calibri" w:eastAsia="Calibri" w:hAnsi="Calibri" w:cs="Calibri"/>
                <w:color w:val="000000"/>
                <w:sz w:val="22"/>
                <w:szCs w:val="22"/>
              </w:rPr>
            </w:pPr>
          </w:p>
          <w:p w14:paraId="72FA3A14" w14:textId="77777777" w:rsidR="0069059E" w:rsidRPr="00C26DAA" w:rsidRDefault="0069059E">
            <w:pPr>
              <w:rPr>
                <w:rFonts w:ascii="Calibri" w:eastAsia="Calibri" w:hAnsi="Calibri" w:cs="Calibri"/>
                <w:color w:val="000000"/>
                <w:sz w:val="22"/>
                <w:szCs w:val="22"/>
              </w:rPr>
            </w:pPr>
          </w:p>
          <w:p w14:paraId="049309E7"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VV, Př</w:t>
            </w:r>
          </w:p>
          <w:p w14:paraId="17EFA77B" w14:textId="77777777" w:rsidR="0069059E" w:rsidRPr="00C26DAA" w:rsidRDefault="0069059E">
            <w:pPr>
              <w:rPr>
                <w:rFonts w:ascii="Calibri" w:eastAsia="Calibri" w:hAnsi="Calibri" w:cs="Calibri"/>
                <w:color w:val="000000"/>
                <w:sz w:val="22"/>
                <w:szCs w:val="22"/>
              </w:rPr>
            </w:pPr>
          </w:p>
          <w:p w14:paraId="5FF8D4E0" w14:textId="77777777" w:rsidR="0069059E" w:rsidRPr="00C26DAA" w:rsidRDefault="0069059E">
            <w:pPr>
              <w:rPr>
                <w:rFonts w:ascii="Calibri" w:eastAsia="Calibri" w:hAnsi="Calibri" w:cs="Calibri"/>
                <w:color w:val="000000"/>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80B823E" w14:textId="77777777" w:rsidR="0069059E" w:rsidRPr="00C26DAA" w:rsidRDefault="0069059E">
            <w:pPr>
              <w:rPr>
                <w:rFonts w:ascii="Calibri" w:eastAsia="Calibri" w:hAnsi="Calibri" w:cs="Calibri"/>
                <w:color w:val="000000"/>
                <w:sz w:val="22"/>
                <w:szCs w:val="22"/>
              </w:rPr>
            </w:pPr>
          </w:p>
          <w:p w14:paraId="1C9081CE" w14:textId="77777777" w:rsidR="0069059E" w:rsidRPr="00C26DAA" w:rsidRDefault="0069059E">
            <w:pPr>
              <w:rPr>
                <w:rFonts w:ascii="Calibri" w:eastAsia="Calibri" w:hAnsi="Calibri" w:cs="Calibri"/>
                <w:color w:val="000000"/>
                <w:sz w:val="22"/>
                <w:szCs w:val="22"/>
              </w:rPr>
            </w:pPr>
          </w:p>
          <w:p w14:paraId="6ED08A49" w14:textId="77777777" w:rsidR="0069059E" w:rsidRPr="00C26DAA" w:rsidRDefault="0069059E">
            <w:pPr>
              <w:rPr>
                <w:rFonts w:ascii="Calibri" w:eastAsia="Calibri" w:hAnsi="Calibri" w:cs="Calibri"/>
                <w:color w:val="000000"/>
                <w:sz w:val="22"/>
                <w:szCs w:val="22"/>
              </w:rPr>
            </w:pPr>
          </w:p>
          <w:p w14:paraId="5155F32D" w14:textId="77777777" w:rsidR="0069059E" w:rsidRPr="00C26DAA" w:rsidRDefault="0069059E">
            <w:pPr>
              <w:rPr>
                <w:rFonts w:ascii="Calibri" w:eastAsia="Calibri" w:hAnsi="Calibri" w:cs="Calibri"/>
                <w:color w:val="000000"/>
                <w:sz w:val="22"/>
                <w:szCs w:val="22"/>
              </w:rPr>
            </w:pPr>
          </w:p>
          <w:p w14:paraId="695EEB79" w14:textId="77777777" w:rsidR="0069059E" w:rsidRPr="00C26DAA" w:rsidRDefault="0069059E">
            <w:pPr>
              <w:rPr>
                <w:rFonts w:ascii="Calibri" w:eastAsia="Calibri" w:hAnsi="Calibri" w:cs="Calibri"/>
                <w:color w:val="000000"/>
                <w:sz w:val="22"/>
                <w:szCs w:val="22"/>
              </w:rPr>
            </w:pPr>
          </w:p>
          <w:p w14:paraId="797C70E6" w14:textId="77777777" w:rsidR="0069059E" w:rsidRPr="00C26DAA" w:rsidRDefault="0069059E">
            <w:pPr>
              <w:rPr>
                <w:rFonts w:ascii="Calibri" w:eastAsia="Calibri" w:hAnsi="Calibri" w:cs="Calibri"/>
                <w:color w:val="000000"/>
                <w:sz w:val="22"/>
                <w:szCs w:val="22"/>
              </w:rPr>
            </w:pPr>
          </w:p>
          <w:p w14:paraId="36040FA2" w14:textId="77777777" w:rsidR="0069059E" w:rsidRPr="00C26DAA" w:rsidRDefault="0069059E">
            <w:pPr>
              <w:rPr>
                <w:rFonts w:ascii="Calibri" w:eastAsia="Calibri" w:hAnsi="Calibri" w:cs="Calibri"/>
                <w:color w:val="000000"/>
                <w:sz w:val="22"/>
                <w:szCs w:val="22"/>
              </w:rPr>
            </w:pPr>
          </w:p>
          <w:p w14:paraId="54D878DE" w14:textId="77777777" w:rsidR="0069059E" w:rsidRPr="00C26DAA" w:rsidRDefault="0069059E">
            <w:pPr>
              <w:rPr>
                <w:rFonts w:ascii="Calibri" w:eastAsia="Calibri" w:hAnsi="Calibri" w:cs="Calibri"/>
                <w:color w:val="000000"/>
                <w:sz w:val="22"/>
                <w:szCs w:val="22"/>
              </w:rPr>
            </w:pPr>
          </w:p>
          <w:p w14:paraId="0FA1AD46" w14:textId="77777777" w:rsidR="0069059E" w:rsidRPr="00C26DAA" w:rsidRDefault="0069059E">
            <w:pPr>
              <w:rPr>
                <w:rFonts w:ascii="Calibri" w:eastAsia="Calibri" w:hAnsi="Calibri" w:cs="Calibri"/>
                <w:color w:val="000000"/>
                <w:sz w:val="22"/>
                <w:szCs w:val="22"/>
              </w:rPr>
            </w:pPr>
          </w:p>
          <w:p w14:paraId="48811AFD" w14:textId="77777777" w:rsidR="0069059E" w:rsidRPr="00C26DAA" w:rsidRDefault="0069059E">
            <w:pPr>
              <w:rPr>
                <w:rFonts w:ascii="Calibri" w:eastAsia="Calibri" w:hAnsi="Calibri" w:cs="Calibri"/>
                <w:color w:val="000000"/>
                <w:sz w:val="22"/>
                <w:szCs w:val="22"/>
              </w:rPr>
            </w:pPr>
          </w:p>
          <w:p w14:paraId="1BF53D78" w14:textId="77777777" w:rsidR="0069059E" w:rsidRPr="00C26DAA" w:rsidRDefault="0069059E">
            <w:pPr>
              <w:rPr>
                <w:rFonts w:ascii="Calibri" w:eastAsia="Calibri" w:hAnsi="Calibri" w:cs="Calibri"/>
                <w:color w:val="000000"/>
                <w:sz w:val="22"/>
                <w:szCs w:val="22"/>
              </w:rPr>
            </w:pPr>
          </w:p>
          <w:p w14:paraId="2A43EB1A" w14:textId="77777777" w:rsidR="0069059E" w:rsidRPr="00C26DAA" w:rsidRDefault="0069059E">
            <w:pPr>
              <w:rPr>
                <w:rFonts w:ascii="Calibri" w:eastAsia="Calibri" w:hAnsi="Calibri" w:cs="Calibri"/>
                <w:color w:val="000000"/>
                <w:sz w:val="22"/>
                <w:szCs w:val="22"/>
              </w:rPr>
            </w:pPr>
          </w:p>
          <w:p w14:paraId="0A9F1B5E"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VO</w:t>
            </w:r>
          </w:p>
          <w:p w14:paraId="14E98D3D" w14:textId="77777777" w:rsidR="0069059E" w:rsidRPr="00C26DAA" w:rsidRDefault="0069059E">
            <w:pPr>
              <w:rPr>
                <w:rFonts w:ascii="Calibri" w:eastAsia="Calibri" w:hAnsi="Calibri" w:cs="Calibri"/>
                <w:color w:val="000000"/>
                <w:sz w:val="22"/>
                <w:szCs w:val="22"/>
              </w:rPr>
            </w:pPr>
          </w:p>
          <w:p w14:paraId="5EDC1774" w14:textId="77777777" w:rsidR="0069059E" w:rsidRPr="00C26DAA" w:rsidRDefault="0069059E">
            <w:pPr>
              <w:rPr>
                <w:rFonts w:ascii="Calibri" w:eastAsia="Calibri" w:hAnsi="Calibri" w:cs="Calibri"/>
                <w:color w:val="000000"/>
                <w:sz w:val="22"/>
                <w:szCs w:val="22"/>
              </w:rPr>
            </w:pPr>
          </w:p>
          <w:p w14:paraId="3C7CA31E" w14:textId="77777777" w:rsidR="0069059E" w:rsidRPr="00C26DAA" w:rsidRDefault="0069059E">
            <w:pPr>
              <w:rPr>
                <w:rFonts w:ascii="Calibri" w:eastAsia="Calibri" w:hAnsi="Calibri" w:cs="Calibri"/>
                <w:color w:val="000000"/>
                <w:sz w:val="22"/>
                <w:szCs w:val="22"/>
              </w:rPr>
            </w:pPr>
          </w:p>
          <w:p w14:paraId="148A97E8" w14:textId="77777777" w:rsidR="0069059E" w:rsidRPr="00C26DAA" w:rsidRDefault="0069059E">
            <w:pPr>
              <w:rPr>
                <w:rFonts w:ascii="Calibri" w:eastAsia="Calibri" w:hAnsi="Calibri" w:cs="Calibri"/>
                <w:color w:val="000000"/>
                <w:sz w:val="22"/>
                <w:szCs w:val="22"/>
              </w:rPr>
            </w:pPr>
          </w:p>
          <w:p w14:paraId="23F2693D" w14:textId="77777777" w:rsidR="0069059E" w:rsidRPr="00C26DAA" w:rsidRDefault="0069059E">
            <w:pPr>
              <w:rPr>
                <w:rFonts w:ascii="Calibri" w:eastAsia="Calibri" w:hAnsi="Calibri" w:cs="Calibri"/>
                <w:color w:val="000000"/>
                <w:sz w:val="22"/>
                <w:szCs w:val="22"/>
              </w:rPr>
            </w:pPr>
          </w:p>
          <w:p w14:paraId="25BC075A" w14:textId="77777777" w:rsidR="0069059E" w:rsidRPr="00C26DAA" w:rsidRDefault="0069059E">
            <w:pPr>
              <w:rPr>
                <w:rFonts w:ascii="Calibri" w:eastAsia="Calibri" w:hAnsi="Calibri" w:cs="Calibri"/>
                <w:color w:val="000000"/>
                <w:sz w:val="22"/>
                <w:szCs w:val="22"/>
              </w:rPr>
            </w:pPr>
          </w:p>
          <w:p w14:paraId="3972D865" w14:textId="77777777" w:rsidR="0069059E" w:rsidRPr="00C26DAA" w:rsidRDefault="0069059E">
            <w:pPr>
              <w:rPr>
                <w:rFonts w:ascii="Calibri" w:eastAsia="Calibri" w:hAnsi="Calibri" w:cs="Calibri"/>
                <w:color w:val="000000"/>
                <w:sz w:val="22"/>
                <w:szCs w:val="22"/>
              </w:rPr>
            </w:pPr>
          </w:p>
          <w:p w14:paraId="05E46639" w14:textId="77777777" w:rsidR="0069059E" w:rsidRPr="00C26DAA" w:rsidRDefault="0069059E">
            <w:pPr>
              <w:rPr>
                <w:rFonts w:ascii="Calibri" w:eastAsia="Calibri" w:hAnsi="Calibri" w:cs="Calibri"/>
                <w:color w:val="000000"/>
                <w:sz w:val="22"/>
                <w:szCs w:val="22"/>
              </w:rPr>
            </w:pPr>
          </w:p>
          <w:p w14:paraId="26324FC8" w14:textId="77777777" w:rsidR="0069059E" w:rsidRPr="00C26DAA" w:rsidRDefault="0069059E">
            <w:pPr>
              <w:rPr>
                <w:rFonts w:ascii="Calibri" w:eastAsia="Calibri" w:hAnsi="Calibri" w:cs="Calibri"/>
                <w:color w:val="000000"/>
                <w:sz w:val="22"/>
                <w:szCs w:val="22"/>
              </w:rPr>
            </w:pPr>
          </w:p>
          <w:p w14:paraId="732B7289" w14:textId="77777777" w:rsidR="0069059E" w:rsidRPr="00C26DAA" w:rsidRDefault="0069059E">
            <w:pPr>
              <w:rPr>
                <w:rFonts w:ascii="Calibri" w:eastAsia="Calibri" w:hAnsi="Calibri" w:cs="Calibri"/>
                <w:color w:val="000000"/>
                <w:sz w:val="22"/>
                <w:szCs w:val="22"/>
              </w:rPr>
            </w:pPr>
          </w:p>
          <w:p w14:paraId="64D5EB87"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M</w:t>
            </w:r>
          </w:p>
          <w:p w14:paraId="7DB97A53" w14:textId="77777777" w:rsidR="0069059E" w:rsidRPr="00C26DAA" w:rsidRDefault="0069059E">
            <w:pPr>
              <w:rPr>
                <w:rFonts w:ascii="Calibri" w:eastAsia="Calibri" w:hAnsi="Calibri" w:cs="Calibri"/>
                <w:color w:val="000000"/>
                <w:sz w:val="22"/>
                <w:szCs w:val="22"/>
              </w:rPr>
            </w:pPr>
          </w:p>
          <w:p w14:paraId="4F96ABA7" w14:textId="77777777" w:rsidR="0069059E" w:rsidRPr="00C26DAA" w:rsidRDefault="0069059E">
            <w:pPr>
              <w:rPr>
                <w:rFonts w:ascii="Calibri" w:eastAsia="Calibri" w:hAnsi="Calibri" w:cs="Calibri"/>
                <w:color w:val="000000"/>
                <w:sz w:val="22"/>
                <w:szCs w:val="22"/>
              </w:rPr>
            </w:pPr>
          </w:p>
          <w:p w14:paraId="6243F5EA" w14:textId="77777777" w:rsidR="0069059E" w:rsidRPr="00C26DAA" w:rsidRDefault="0069059E">
            <w:pPr>
              <w:rPr>
                <w:rFonts w:ascii="Calibri" w:eastAsia="Calibri" w:hAnsi="Calibri" w:cs="Calibri"/>
                <w:color w:val="000000"/>
                <w:sz w:val="22"/>
                <w:szCs w:val="22"/>
              </w:rPr>
            </w:pPr>
          </w:p>
          <w:p w14:paraId="643E0073"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Př, VV</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9A431F1" w14:textId="77777777" w:rsidR="0069059E" w:rsidRPr="00C26DAA" w:rsidRDefault="0069059E">
            <w:pPr>
              <w:rPr>
                <w:rFonts w:ascii="Calibri" w:eastAsia="Calibri" w:hAnsi="Calibri" w:cs="Calibri"/>
                <w:color w:val="000000"/>
                <w:sz w:val="22"/>
                <w:szCs w:val="22"/>
              </w:rPr>
            </w:pPr>
          </w:p>
          <w:p w14:paraId="6B1CAF2F" w14:textId="77777777" w:rsidR="0069059E" w:rsidRPr="00C26DAA" w:rsidRDefault="0069059E">
            <w:pPr>
              <w:rPr>
                <w:rFonts w:ascii="Calibri" w:eastAsia="Calibri" w:hAnsi="Calibri" w:cs="Calibri"/>
                <w:color w:val="000000"/>
                <w:sz w:val="22"/>
                <w:szCs w:val="22"/>
              </w:rPr>
            </w:pPr>
          </w:p>
          <w:p w14:paraId="46798699" w14:textId="77777777" w:rsidR="0069059E" w:rsidRPr="00C26DAA" w:rsidRDefault="0069059E">
            <w:pPr>
              <w:rPr>
                <w:rFonts w:ascii="Calibri" w:eastAsia="Calibri" w:hAnsi="Calibri" w:cs="Calibri"/>
                <w:color w:val="000000"/>
                <w:sz w:val="22"/>
                <w:szCs w:val="22"/>
              </w:rPr>
            </w:pPr>
          </w:p>
          <w:p w14:paraId="3F2D8468"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VO</w:t>
            </w:r>
          </w:p>
          <w:p w14:paraId="503D680A" w14:textId="77777777" w:rsidR="0069059E" w:rsidRPr="00C26DAA" w:rsidRDefault="0069059E">
            <w:pPr>
              <w:rPr>
                <w:rFonts w:ascii="Calibri" w:eastAsia="Calibri" w:hAnsi="Calibri" w:cs="Calibri"/>
                <w:color w:val="000000"/>
                <w:sz w:val="22"/>
                <w:szCs w:val="22"/>
              </w:rPr>
            </w:pPr>
          </w:p>
          <w:p w14:paraId="5ECD34CD" w14:textId="77777777" w:rsidR="0069059E" w:rsidRPr="00C26DAA" w:rsidRDefault="0069059E">
            <w:pPr>
              <w:rPr>
                <w:rFonts w:ascii="Calibri" w:eastAsia="Calibri" w:hAnsi="Calibri" w:cs="Calibri"/>
                <w:color w:val="000000"/>
                <w:sz w:val="22"/>
                <w:szCs w:val="22"/>
              </w:rPr>
            </w:pPr>
          </w:p>
          <w:p w14:paraId="016F8F44" w14:textId="77777777" w:rsidR="0069059E" w:rsidRPr="00C26DAA" w:rsidRDefault="0069059E">
            <w:pPr>
              <w:rPr>
                <w:rFonts w:ascii="Calibri" w:eastAsia="Calibri" w:hAnsi="Calibri" w:cs="Calibri"/>
                <w:color w:val="000000"/>
                <w:sz w:val="22"/>
                <w:szCs w:val="22"/>
              </w:rPr>
            </w:pPr>
          </w:p>
          <w:p w14:paraId="2FD7E1AC" w14:textId="77777777" w:rsidR="0069059E" w:rsidRPr="00C26DAA" w:rsidRDefault="0069059E">
            <w:pPr>
              <w:rPr>
                <w:rFonts w:ascii="Calibri" w:eastAsia="Calibri" w:hAnsi="Calibri" w:cs="Calibri"/>
                <w:color w:val="000000"/>
                <w:sz w:val="22"/>
                <w:szCs w:val="22"/>
              </w:rPr>
            </w:pPr>
          </w:p>
          <w:p w14:paraId="07F93F48"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Př</w:t>
            </w:r>
          </w:p>
          <w:p w14:paraId="7FFD6A2F" w14:textId="77777777" w:rsidR="0069059E" w:rsidRPr="00C26DAA" w:rsidRDefault="0069059E">
            <w:pPr>
              <w:rPr>
                <w:rFonts w:ascii="Calibri" w:eastAsia="Calibri" w:hAnsi="Calibri" w:cs="Calibri"/>
                <w:color w:val="000000"/>
                <w:sz w:val="22"/>
                <w:szCs w:val="22"/>
              </w:rPr>
            </w:pPr>
          </w:p>
          <w:p w14:paraId="37DF7809" w14:textId="77777777" w:rsidR="0069059E" w:rsidRPr="00C26DAA" w:rsidRDefault="0069059E">
            <w:pPr>
              <w:rPr>
                <w:rFonts w:ascii="Calibri" w:eastAsia="Calibri" w:hAnsi="Calibri" w:cs="Calibri"/>
                <w:color w:val="000000"/>
                <w:sz w:val="22"/>
                <w:szCs w:val="22"/>
              </w:rPr>
            </w:pPr>
          </w:p>
          <w:p w14:paraId="130CC32B" w14:textId="77777777" w:rsidR="0069059E" w:rsidRPr="00C26DAA" w:rsidRDefault="0069059E">
            <w:pPr>
              <w:rPr>
                <w:rFonts w:ascii="Calibri" w:eastAsia="Calibri" w:hAnsi="Calibri" w:cs="Calibri"/>
                <w:color w:val="000000"/>
                <w:sz w:val="22"/>
                <w:szCs w:val="22"/>
              </w:rPr>
            </w:pPr>
          </w:p>
          <w:p w14:paraId="6BA8108D"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VO</w:t>
            </w:r>
          </w:p>
          <w:p w14:paraId="298FD973" w14:textId="77777777" w:rsidR="0069059E" w:rsidRPr="00C26DAA" w:rsidRDefault="0069059E">
            <w:pPr>
              <w:rPr>
                <w:rFonts w:ascii="Calibri" w:eastAsia="Calibri" w:hAnsi="Calibri" w:cs="Calibri"/>
                <w:color w:val="000000"/>
                <w:sz w:val="22"/>
                <w:szCs w:val="22"/>
              </w:rPr>
            </w:pPr>
          </w:p>
          <w:p w14:paraId="0E95DDBB" w14:textId="77777777" w:rsidR="0069059E" w:rsidRPr="00C26DAA" w:rsidRDefault="0069059E">
            <w:pPr>
              <w:rPr>
                <w:rFonts w:ascii="Calibri" w:eastAsia="Calibri" w:hAnsi="Calibri" w:cs="Calibri"/>
                <w:color w:val="000000"/>
                <w:sz w:val="22"/>
                <w:szCs w:val="22"/>
              </w:rPr>
            </w:pPr>
          </w:p>
          <w:p w14:paraId="26681751" w14:textId="77777777" w:rsidR="0069059E" w:rsidRPr="00C26DAA" w:rsidRDefault="0069059E">
            <w:pPr>
              <w:rPr>
                <w:rFonts w:ascii="Calibri" w:eastAsia="Calibri" w:hAnsi="Calibri" w:cs="Calibri"/>
                <w:color w:val="000000"/>
                <w:sz w:val="22"/>
                <w:szCs w:val="22"/>
              </w:rPr>
            </w:pPr>
          </w:p>
          <w:p w14:paraId="025343BD" w14:textId="77777777" w:rsidR="0069059E" w:rsidRPr="00C26DAA" w:rsidRDefault="0069059E">
            <w:pPr>
              <w:rPr>
                <w:rFonts w:ascii="Calibri" w:eastAsia="Calibri" w:hAnsi="Calibri" w:cs="Calibri"/>
                <w:color w:val="000000"/>
                <w:sz w:val="22"/>
                <w:szCs w:val="22"/>
              </w:rPr>
            </w:pPr>
          </w:p>
          <w:p w14:paraId="4F5A5DCF" w14:textId="77777777" w:rsidR="0069059E" w:rsidRPr="00C26DAA" w:rsidRDefault="0069059E">
            <w:pPr>
              <w:rPr>
                <w:rFonts w:ascii="Calibri" w:eastAsia="Calibri" w:hAnsi="Calibri" w:cs="Calibri"/>
                <w:color w:val="000000"/>
                <w:sz w:val="22"/>
                <w:szCs w:val="22"/>
              </w:rPr>
            </w:pPr>
          </w:p>
          <w:p w14:paraId="58CDB839" w14:textId="77777777" w:rsidR="0069059E" w:rsidRPr="00C26DAA" w:rsidRDefault="0069059E">
            <w:pPr>
              <w:rPr>
                <w:rFonts w:ascii="Calibri" w:eastAsia="Calibri" w:hAnsi="Calibri" w:cs="Calibri"/>
                <w:color w:val="000000"/>
                <w:sz w:val="22"/>
                <w:szCs w:val="22"/>
              </w:rPr>
            </w:pPr>
          </w:p>
          <w:p w14:paraId="6721545F"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lastRenderedPageBreak/>
              <w:t>VO</w:t>
            </w:r>
          </w:p>
          <w:p w14:paraId="04AEAF69" w14:textId="77777777" w:rsidR="0069059E" w:rsidRPr="00C26DAA" w:rsidRDefault="0069059E">
            <w:pPr>
              <w:rPr>
                <w:rFonts w:ascii="Calibri" w:eastAsia="Calibri" w:hAnsi="Calibri" w:cs="Calibri"/>
                <w:color w:val="000000"/>
                <w:sz w:val="22"/>
                <w:szCs w:val="22"/>
              </w:rPr>
            </w:pPr>
          </w:p>
          <w:p w14:paraId="3C8BFC07" w14:textId="77777777" w:rsidR="0069059E" w:rsidRPr="00C26DAA" w:rsidRDefault="0069059E">
            <w:pPr>
              <w:rPr>
                <w:rFonts w:ascii="Calibri" w:eastAsia="Calibri" w:hAnsi="Calibri" w:cs="Calibri"/>
                <w:color w:val="000000"/>
                <w:sz w:val="22"/>
                <w:szCs w:val="22"/>
              </w:rPr>
            </w:pPr>
          </w:p>
          <w:p w14:paraId="61506AD0" w14:textId="77777777" w:rsidR="0069059E" w:rsidRPr="00C26DAA" w:rsidRDefault="0069059E">
            <w:pPr>
              <w:rPr>
                <w:rFonts w:ascii="Calibri" w:eastAsia="Calibri" w:hAnsi="Calibri" w:cs="Calibri"/>
                <w:color w:val="000000"/>
                <w:sz w:val="22"/>
                <w:szCs w:val="22"/>
              </w:rPr>
            </w:pPr>
          </w:p>
          <w:p w14:paraId="651E9855"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M, VO</w:t>
            </w:r>
          </w:p>
          <w:p w14:paraId="61C6EEDC" w14:textId="77777777" w:rsidR="0069059E" w:rsidRPr="00C26DAA" w:rsidRDefault="0069059E">
            <w:pPr>
              <w:rPr>
                <w:rFonts w:ascii="Calibri" w:eastAsia="Calibri" w:hAnsi="Calibri" w:cs="Calibri"/>
                <w:color w:val="000000"/>
                <w:sz w:val="22"/>
                <w:szCs w:val="22"/>
              </w:rPr>
            </w:pPr>
          </w:p>
          <w:p w14:paraId="27C66309" w14:textId="77777777" w:rsidR="0069059E" w:rsidRPr="00C26DAA" w:rsidRDefault="0069059E">
            <w:pPr>
              <w:rPr>
                <w:rFonts w:ascii="Calibri" w:eastAsia="Calibri" w:hAnsi="Calibri" w:cs="Calibri"/>
                <w:color w:val="000000"/>
                <w:sz w:val="22"/>
                <w:szCs w:val="22"/>
              </w:rPr>
            </w:pPr>
          </w:p>
          <w:p w14:paraId="00D22671"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Př, Ch</w:t>
            </w:r>
          </w:p>
          <w:p w14:paraId="19196C2F" w14:textId="77777777" w:rsidR="0069059E" w:rsidRPr="00C26DAA" w:rsidRDefault="0069059E">
            <w:pPr>
              <w:rPr>
                <w:rFonts w:ascii="Calibri" w:eastAsia="Calibri" w:hAnsi="Calibri" w:cs="Calibri"/>
                <w:color w:val="000000"/>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F580437" w14:textId="77777777" w:rsidR="0069059E" w:rsidRPr="00C26DAA" w:rsidRDefault="0069059E">
            <w:pPr>
              <w:rPr>
                <w:rFonts w:ascii="Calibri" w:eastAsia="Calibri" w:hAnsi="Calibri" w:cs="Calibri"/>
                <w:color w:val="000000"/>
                <w:sz w:val="22"/>
                <w:szCs w:val="22"/>
              </w:rPr>
            </w:pPr>
          </w:p>
          <w:p w14:paraId="6EA69FB6" w14:textId="77777777" w:rsidR="0069059E" w:rsidRPr="00C26DAA" w:rsidRDefault="0069059E">
            <w:pPr>
              <w:rPr>
                <w:rFonts w:ascii="Calibri" w:eastAsia="Calibri" w:hAnsi="Calibri" w:cs="Calibri"/>
                <w:color w:val="000000"/>
                <w:sz w:val="22"/>
                <w:szCs w:val="22"/>
              </w:rPr>
            </w:pPr>
          </w:p>
          <w:p w14:paraId="0949F6BE" w14:textId="77777777" w:rsidR="0069059E" w:rsidRPr="00C26DAA" w:rsidRDefault="0069059E">
            <w:pPr>
              <w:rPr>
                <w:rFonts w:ascii="Calibri" w:eastAsia="Calibri" w:hAnsi="Calibri" w:cs="Calibri"/>
                <w:color w:val="000000"/>
                <w:sz w:val="22"/>
                <w:szCs w:val="22"/>
              </w:rPr>
            </w:pPr>
          </w:p>
          <w:p w14:paraId="758B809B"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VO</w:t>
            </w:r>
          </w:p>
          <w:p w14:paraId="03D1B33F" w14:textId="77777777" w:rsidR="0069059E" w:rsidRPr="00C26DAA" w:rsidRDefault="0069059E">
            <w:pPr>
              <w:rPr>
                <w:rFonts w:ascii="Calibri" w:eastAsia="Calibri" w:hAnsi="Calibri" w:cs="Calibri"/>
                <w:color w:val="000000"/>
                <w:sz w:val="22"/>
                <w:szCs w:val="22"/>
              </w:rPr>
            </w:pPr>
          </w:p>
          <w:p w14:paraId="1ED631F5" w14:textId="77777777" w:rsidR="0069059E" w:rsidRPr="00C26DAA" w:rsidRDefault="0069059E">
            <w:pPr>
              <w:rPr>
                <w:rFonts w:ascii="Calibri" w:eastAsia="Calibri" w:hAnsi="Calibri" w:cs="Calibri"/>
                <w:color w:val="000000"/>
                <w:sz w:val="22"/>
                <w:szCs w:val="22"/>
              </w:rPr>
            </w:pPr>
          </w:p>
          <w:p w14:paraId="1A475514" w14:textId="77777777" w:rsidR="0069059E" w:rsidRPr="00C26DAA" w:rsidRDefault="0069059E">
            <w:pPr>
              <w:rPr>
                <w:rFonts w:ascii="Calibri" w:eastAsia="Calibri" w:hAnsi="Calibri" w:cs="Calibri"/>
                <w:color w:val="000000"/>
                <w:sz w:val="22"/>
                <w:szCs w:val="22"/>
              </w:rPr>
            </w:pPr>
          </w:p>
          <w:p w14:paraId="3D97A846" w14:textId="77777777" w:rsidR="0069059E" w:rsidRPr="00C26DAA" w:rsidRDefault="0069059E">
            <w:pPr>
              <w:rPr>
                <w:rFonts w:ascii="Calibri" w:eastAsia="Calibri" w:hAnsi="Calibri" w:cs="Calibri"/>
                <w:color w:val="000000"/>
                <w:sz w:val="22"/>
                <w:szCs w:val="22"/>
              </w:rPr>
            </w:pPr>
          </w:p>
          <w:p w14:paraId="7E1F4E42"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VO</w:t>
            </w:r>
          </w:p>
          <w:p w14:paraId="120A2919" w14:textId="77777777" w:rsidR="0069059E" w:rsidRPr="00C26DAA" w:rsidRDefault="0069059E">
            <w:pPr>
              <w:rPr>
                <w:rFonts w:ascii="Calibri" w:eastAsia="Calibri" w:hAnsi="Calibri" w:cs="Calibri"/>
                <w:color w:val="000000"/>
                <w:sz w:val="22"/>
                <w:szCs w:val="22"/>
              </w:rPr>
            </w:pPr>
          </w:p>
          <w:p w14:paraId="2AD765F2" w14:textId="77777777" w:rsidR="0069059E" w:rsidRPr="00C26DAA" w:rsidRDefault="0069059E">
            <w:pPr>
              <w:rPr>
                <w:rFonts w:ascii="Calibri" w:eastAsia="Calibri" w:hAnsi="Calibri" w:cs="Calibri"/>
                <w:color w:val="000000"/>
                <w:sz w:val="22"/>
                <w:szCs w:val="22"/>
              </w:rPr>
            </w:pPr>
          </w:p>
          <w:p w14:paraId="246EC1CB" w14:textId="77777777" w:rsidR="0069059E" w:rsidRPr="00C26DAA" w:rsidRDefault="0069059E">
            <w:pPr>
              <w:rPr>
                <w:rFonts w:ascii="Calibri" w:eastAsia="Calibri" w:hAnsi="Calibri" w:cs="Calibri"/>
                <w:color w:val="000000"/>
                <w:sz w:val="22"/>
                <w:szCs w:val="22"/>
              </w:rPr>
            </w:pPr>
          </w:p>
          <w:p w14:paraId="480D4A29"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VO</w:t>
            </w:r>
          </w:p>
          <w:p w14:paraId="40E2D053" w14:textId="77777777" w:rsidR="0069059E" w:rsidRPr="00C26DAA" w:rsidRDefault="0069059E">
            <w:pPr>
              <w:rPr>
                <w:rFonts w:ascii="Calibri" w:eastAsia="Calibri" w:hAnsi="Calibri" w:cs="Calibri"/>
                <w:color w:val="000000"/>
                <w:sz w:val="22"/>
                <w:szCs w:val="22"/>
              </w:rPr>
            </w:pPr>
          </w:p>
          <w:p w14:paraId="585EDA4A" w14:textId="77777777" w:rsidR="0069059E" w:rsidRPr="00C26DAA" w:rsidRDefault="0069059E">
            <w:pPr>
              <w:rPr>
                <w:rFonts w:ascii="Calibri" w:eastAsia="Calibri" w:hAnsi="Calibri" w:cs="Calibri"/>
                <w:color w:val="000000"/>
                <w:sz w:val="22"/>
                <w:szCs w:val="22"/>
              </w:rPr>
            </w:pPr>
          </w:p>
          <w:p w14:paraId="49E9366D" w14:textId="77777777" w:rsidR="0069059E" w:rsidRPr="00C26DAA" w:rsidRDefault="0069059E">
            <w:pPr>
              <w:rPr>
                <w:rFonts w:ascii="Calibri" w:eastAsia="Calibri" w:hAnsi="Calibri" w:cs="Calibri"/>
                <w:color w:val="000000"/>
                <w:sz w:val="22"/>
                <w:szCs w:val="22"/>
              </w:rPr>
            </w:pPr>
          </w:p>
          <w:p w14:paraId="12D9E2DF" w14:textId="77777777" w:rsidR="0069059E" w:rsidRPr="00C26DAA" w:rsidRDefault="0069059E">
            <w:pPr>
              <w:rPr>
                <w:rFonts w:ascii="Calibri" w:eastAsia="Calibri" w:hAnsi="Calibri" w:cs="Calibri"/>
                <w:color w:val="000000"/>
                <w:sz w:val="22"/>
                <w:szCs w:val="22"/>
              </w:rPr>
            </w:pPr>
          </w:p>
          <w:p w14:paraId="4BE12E5F" w14:textId="77777777" w:rsidR="0069059E" w:rsidRPr="00C26DAA" w:rsidRDefault="0069059E">
            <w:pPr>
              <w:rPr>
                <w:rFonts w:ascii="Calibri" w:eastAsia="Calibri" w:hAnsi="Calibri" w:cs="Calibri"/>
                <w:color w:val="000000"/>
                <w:sz w:val="22"/>
                <w:szCs w:val="22"/>
              </w:rPr>
            </w:pPr>
          </w:p>
          <w:p w14:paraId="18BCD68B" w14:textId="77777777" w:rsidR="0069059E" w:rsidRPr="00C26DAA" w:rsidRDefault="0069059E">
            <w:pPr>
              <w:rPr>
                <w:rFonts w:ascii="Calibri" w:eastAsia="Calibri" w:hAnsi="Calibri" w:cs="Calibri"/>
                <w:color w:val="000000"/>
                <w:sz w:val="22"/>
                <w:szCs w:val="22"/>
              </w:rPr>
            </w:pPr>
          </w:p>
          <w:p w14:paraId="1F7F58C8" w14:textId="77777777" w:rsidR="0069059E" w:rsidRPr="00C26DAA" w:rsidRDefault="0069059E">
            <w:pPr>
              <w:rPr>
                <w:rFonts w:ascii="Calibri" w:eastAsia="Calibri" w:hAnsi="Calibri" w:cs="Calibri"/>
                <w:color w:val="000000"/>
                <w:sz w:val="22"/>
                <w:szCs w:val="22"/>
              </w:rPr>
            </w:pPr>
          </w:p>
          <w:p w14:paraId="737DB2AA" w14:textId="77777777" w:rsidR="0069059E" w:rsidRPr="00C26DAA" w:rsidRDefault="0069059E">
            <w:pPr>
              <w:rPr>
                <w:rFonts w:ascii="Calibri" w:eastAsia="Calibri" w:hAnsi="Calibri" w:cs="Calibri"/>
                <w:color w:val="000000"/>
                <w:sz w:val="22"/>
                <w:szCs w:val="22"/>
              </w:rPr>
            </w:pPr>
          </w:p>
          <w:p w14:paraId="383C24EF" w14:textId="77777777" w:rsidR="0069059E" w:rsidRPr="00C26DAA" w:rsidRDefault="0069059E">
            <w:pPr>
              <w:rPr>
                <w:rFonts w:ascii="Calibri" w:eastAsia="Calibri" w:hAnsi="Calibri" w:cs="Calibri"/>
                <w:color w:val="000000"/>
                <w:sz w:val="22"/>
                <w:szCs w:val="22"/>
              </w:rPr>
            </w:pPr>
          </w:p>
          <w:p w14:paraId="7661C45B" w14:textId="77777777" w:rsidR="0069059E" w:rsidRPr="00C26DAA" w:rsidRDefault="0069059E">
            <w:pPr>
              <w:rPr>
                <w:rFonts w:ascii="Calibri" w:eastAsia="Calibri" w:hAnsi="Calibri" w:cs="Calibri"/>
                <w:color w:val="000000"/>
                <w:sz w:val="22"/>
                <w:szCs w:val="22"/>
              </w:rPr>
            </w:pPr>
          </w:p>
          <w:p w14:paraId="1FB6C79A"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M, VO</w:t>
            </w:r>
          </w:p>
          <w:p w14:paraId="42143231" w14:textId="77777777" w:rsidR="0069059E" w:rsidRPr="00C26DAA" w:rsidRDefault="0069059E">
            <w:pPr>
              <w:rPr>
                <w:rFonts w:ascii="Calibri" w:eastAsia="Calibri" w:hAnsi="Calibri" w:cs="Calibri"/>
                <w:color w:val="000000"/>
                <w:sz w:val="22"/>
                <w:szCs w:val="22"/>
              </w:rPr>
            </w:pPr>
          </w:p>
          <w:p w14:paraId="1BD65413" w14:textId="77777777" w:rsidR="0069059E" w:rsidRPr="00C26DAA" w:rsidRDefault="0069059E">
            <w:pPr>
              <w:rPr>
                <w:rFonts w:ascii="Calibri" w:eastAsia="Calibri" w:hAnsi="Calibri" w:cs="Calibri"/>
                <w:color w:val="000000"/>
                <w:sz w:val="22"/>
                <w:szCs w:val="22"/>
              </w:rPr>
            </w:pPr>
          </w:p>
          <w:p w14:paraId="08642151"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Př, Fy, Ch</w:t>
            </w:r>
          </w:p>
          <w:p w14:paraId="045ECDB0" w14:textId="77777777" w:rsidR="0069059E" w:rsidRPr="00C26DAA" w:rsidRDefault="0069059E">
            <w:pPr>
              <w:rPr>
                <w:rFonts w:ascii="Calibri" w:eastAsia="Calibri" w:hAnsi="Calibri" w:cs="Calibri"/>
                <w:color w:val="000000"/>
                <w:sz w:val="22"/>
                <w:szCs w:val="22"/>
              </w:rPr>
            </w:pPr>
          </w:p>
        </w:tc>
      </w:tr>
    </w:tbl>
    <w:p w14:paraId="223F2352" w14:textId="77777777" w:rsidR="0069059E" w:rsidRDefault="0069059E">
      <w:pPr>
        <w:jc w:val="both"/>
        <w:rPr>
          <w:rFonts w:ascii="Calibri" w:eastAsia="Calibri" w:hAnsi="Calibri" w:cs="Calibri"/>
          <w:color w:val="000000"/>
        </w:rPr>
        <w:sectPr w:rsidR="0069059E">
          <w:pgSz w:w="16838" w:h="11906" w:orient="landscape"/>
          <w:pgMar w:top="1134" w:right="1134" w:bottom="1134" w:left="1134" w:header="709" w:footer="709" w:gutter="0"/>
          <w:cols w:space="708"/>
        </w:sectPr>
      </w:pPr>
    </w:p>
    <w:p w14:paraId="6B3AD648" w14:textId="77777777" w:rsidR="0069059E" w:rsidRPr="00E40515" w:rsidRDefault="00F32A9F" w:rsidP="00E40515">
      <w:pPr>
        <w:pStyle w:val="Nadpis2"/>
        <w:rPr>
          <w:rFonts w:eastAsia="Calibri"/>
        </w:rPr>
      </w:pPr>
      <w:bookmarkStart w:id="66" w:name="_Toc202946556"/>
      <w:r w:rsidRPr="00E40515">
        <w:rPr>
          <w:rFonts w:eastAsia="Calibri"/>
        </w:rPr>
        <w:lastRenderedPageBreak/>
        <w:t>1.5.3 Charakteristiky předmětů speciální pedagogické péče</w:t>
      </w:r>
      <w:bookmarkEnd w:id="66"/>
    </w:p>
    <w:p w14:paraId="4B3B6BA9" w14:textId="77777777" w:rsidR="0069059E" w:rsidRPr="00E40515" w:rsidRDefault="00F32A9F" w:rsidP="00E40515">
      <w:pPr>
        <w:pStyle w:val="Nadpis3"/>
        <w:rPr>
          <w:rFonts w:eastAsia="Calibri"/>
          <w:u w:val="single"/>
        </w:rPr>
      </w:pPr>
      <w:bookmarkStart w:id="67" w:name="_Toc202946557"/>
      <w:r w:rsidRPr="00E40515">
        <w:rPr>
          <w:rFonts w:eastAsia="Calibri"/>
          <w:u w:val="single"/>
        </w:rPr>
        <w:t>Posílení výstupů v oblasti českého jazyka a matematiky</w:t>
      </w:r>
      <w:bookmarkEnd w:id="67"/>
    </w:p>
    <w:p w14:paraId="419E14A0" w14:textId="77777777" w:rsidR="0069059E" w:rsidRPr="00C26DAA" w:rsidRDefault="00F32A9F">
      <w:pPr>
        <w:jc w:val="both"/>
        <w:rPr>
          <w:rFonts w:ascii="Calibri" w:eastAsia="Calibri" w:hAnsi="Calibri" w:cs="Calibri"/>
          <w:b/>
          <w:color w:val="000000"/>
          <w:sz w:val="22"/>
          <w:szCs w:val="22"/>
        </w:rPr>
      </w:pPr>
      <w:r w:rsidRPr="00C26DAA">
        <w:rPr>
          <w:rFonts w:ascii="Calibri" w:eastAsia="Calibri" w:hAnsi="Calibri" w:cs="Calibri"/>
          <w:b/>
          <w:color w:val="000000"/>
          <w:sz w:val="22"/>
          <w:szCs w:val="22"/>
        </w:rPr>
        <w:t>Obsahové, časové a organizační vymezení</w:t>
      </w:r>
    </w:p>
    <w:p w14:paraId="688A1CFB" w14:textId="77777777" w:rsidR="0069059E" w:rsidRPr="00C26DAA" w:rsidRDefault="00F32A9F">
      <w:pPr>
        <w:ind w:firstLine="709"/>
        <w:jc w:val="both"/>
        <w:rPr>
          <w:rFonts w:ascii="Calibri" w:eastAsia="Calibri" w:hAnsi="Calibri" w:cs="Calibri"/>
          <w:color w:val="000000"/>
          <w:sz w:val="22"/>
          <w:szCs w:val="22"/>
        </w:rPr>
      </w:pPr>
      <w:r w:rsidRPr="00C26DAA">
        <w:rPr>
          <w:rFonts w:ascii="Calibri" w:eastAsia="Calibri" w:hAnsi="Calibri" w:cs="Calibri"/>
          <w:color w:val="000000"/>
          <w:sz w:val="22"/>
          <w:szCs w:val="22"/>
        </w:rPr>
        <w:t>Zařazení tohoto předmětu se bude realizovat na základě doporučení ŠPZ. Tento předmět může zahrnovat následující oblasti:</w:t>
      </w:r>
    </w:p>
    <w:p w14:paraId="1586C7BE" w14:textId="77777777" w:rsidR="0069059E" w:rsidRPr="00C26DAA" w:rsidRDefault="00F32A9F">
      <w:pPr>
        <w:numPr>
          <w:ilvl w:val="0"/>
          <w:numId w:val="11"/>
        </w:numPr>
        <w:pBdr>
          <w:top w:val="nil"/>
          <w:left w:val="nil"/>
          <w:bottom w:val="nil"/>
          <w:right w:val="nil"/>
          <w:between w:val="nil"/>
        </w:pBdr>
        <w:jc w:val="both"/>
        <w:rPr>
          <w:rFonts w:ascii="Calibri" w:eastAsia="Calibri" w:hAnsi="Calibri" w:cs="Calibri"/>
          <w:color w:val="000000"/>
          <w:sz w:val="22"/>
          <w:szCs w:val="22"/>
        </w:rPr>
      </w:pPr>
      <w:r w:rsidRPr="00C26DAA">
        <w:rPr>
          <w:rFonts w:ascii="Calibri" w:eastAsia="Calibri" w:hAnsi="Calibri" w:cs="Calibri"/>
          <w:color w:val="000000"/>
          <w:sz w:val="22"/>
          <w:szCs w:val="22"/>
        </w:rPr>
        <w:t>řečová výchova,</w:t>
      </w:r>
    </w:p>
    <w:p w14:paraId="6EA96F7B" w14:textId="77777777" w:rsidR="0069059E" w:rsidRPr="00C26DAA" w:rsidRDefault="00F32A9F">
      <w:pPr>
        <w:numPr>
          <w:ilvl w:val="0"/>
          <w:numId w:val="11"/>
        </w:numPr>
        <w:shd w:val="clear" w:color="auto" w:fill="FFFFFF"/>
        <w:spacing w:after="45"/>
        <w:rPr>
          <w:rFonts w:ascii="Calibri" w:eastAsia="Calibri" w:hAnsi="Calibri" w:cs="Calibri"/>
          <w:color w:val="000000"/>
          <w:sz w:val="22"/>
          <w:szCs w:val="22"/>
        </w:rPr>
      </w:pPr>
      <w:r w:rsidRPr="00C26DAA">
        <w:rPr>
          <w:rFonts w:ascii="Calibri" w:eastAsia="Calibri" w:hAnsi="Calibri" w:cs="Calibri"/>
          <w:color w:val="000000"/>
          <w:sz w:val="22"/>
          <w:szCs w:val="22"/>
        </w:rPr>
        <w:t>rozvoj grafomotorických dovedností,</w:t>
      </w:r>
    </w:p>
    <w:p w14:paraId="7526A902" w14:textId="77777777" w:rsidR="0069059E" w:rsidRPr="00C26DAA" w:rsidRDefault="00F32A9F">
      <w:pPr>
        <w:numPr>
          <w:ilvl w:val="0"/>
          <w:numId w:val="11"/>
        </w:numPr>
        <w:shd w:val="clear" w:color="auto" w:fill="FFFFFF"/>
        <w:spacing w:after="45"/>
        <w:rPr>
          <w:rFonts w:ascii="Calibri" w:eastAsia="Calibri" w:hAnsi="Calibri" w:cs="Calibri"/>
          <w:color w:val="000000"/>
          <w:sz w:val="22"/>
          <w:szCs w:val="22"/>
        </w:rPr>
      </w:pPr>
      <w:r w:rsidRPr="00C26DAA">
        <w:rPr>
          <w:rFonts w:ascii="Calibri" w:eastAsia="Calibri" w:hAnsi="Calibri" w:cs="Calibri"/>
          <w:color w:val="000000"/>
          <w:sz w:val="22"/>
          <w:szCs w:val="22"/>
        </w:rPr>
        <w:t>rozvoj vizuálně percepčních dovedností,</w:t>
      </w:r>
    </w:p>
    <w:p w14:paraId="672E9E25" w14:textId="77777777" w:rsidR="0069059E" w:rsidRPr="00C26DAA" w:rsidRDefault="00F32A9F">
      <w:pPr>
        <w:numPr>
          <w:ilvl w:val="0"/>
          <w:numId w:val="11"/>
        </w:numPr>
        <w:shd w:val="clear" w:color="auto" w:fill="FFFFFF"/>
        <w:spacing w:after="45"/>
        <w:rPr>
          <w:rFonts w:ascii="Calibri" w:eastAsia="Calibri" w:hAnsi="Calibri" w:cs="Calibri"/>
          <w:color w:val="000000"/>
          <w:sz w:val="22"/>
          <w:szCs w:val="22"/>
        </w:rPr>
      </w:pPr>
      <w:r w:rsidRPr="00C26DAA">
        <w:rPr>
          <w:rFonts w:ascii="Calibri" w:eastAsia="Calibri" w:hAnsi="Calibri" w:cs="Calibri"/>
          <w:color w:val="000000"/>
          <w:sz w:val="22"/>
          <w:szCs w:val="22"/>
        </w:rPr>
        <w:t>nácvik sociální komunikace, </w:t>
      </w:r>
    </w:p>
    <w:p w14:paraId="0275EB5B" w14:textId="77777777" w:rsidR="0069059E" w:rsidRPr="00C26DAA" w:rsidRDefault="00F32A9F">
      <w:pPr>
        <w:numPr>
          <w:ilvl w:val="0"/>
          <w:numId w:val="11"/>
        </w:numPr>
        <w:shd w:val="clear" w:color="auto" w:fill="FFFFFF"/>
        <w:spacing w:after="45"/>
        <w:rPr>
          <w:rFonts w:ascii="Calibri" w:eastAsia="Calibri" w:hAnsi="Calibri" w:cs="Calibri"/>
          <w:color w:val="000000"/>
          <w:sz w:val="22"/>
          <w:szCs w:val="22"/>
        </w:rPr>
      </w:pPr>
      <w:r w:rsidRPr="00C26DAA">
        <w:rPr>
          <w:rFonts w:ascii="Calibri" w:eastAsia="Calibri" w:hAnsi="Calibri" w:cs="Calibri"/>
          <w:color w:val="000000"/>
          <w:sz w:val="22"/>
          <w:szCs w:val="22"/>
        </w:rPr>
        <w:t>zraková stimulace,</w:t>
      </w:r>
    </w:p>
    <w:p w14:paraId="00D2A37B" w14:textId="77777777" w:rsidR="0069059E" w:rsidRPr="00C26DAA" w:rsidRDefault="00F32A9F">
      <w:pPr>
        <w:numPr>
          <w:ilvl w:val="0"/>
          <w:numId w:val="11"/>
        </w:numPr>
        <w:shd w:val="clear" w:color="auto" w:fill="FFFFFF"/>
        <w:spacing w:after="45"/>
        <w:rPr>
          <w:rFonts w:ascii="Calibri" w:eastAsia="Calibri" w:hAnsi="Calibri" w:cs="Calibri"/>
          <w:color w:val="000000"/>
          <w:sz w:val="22"/>
          <w:szCs w:val="22"/>
        </w:rPr>
      </w:pPr>
      <w:r w:rsidRPr="00C26DAA">
        <w:rPr>
          <w:rFonts w:ascii="Calibri" w:eastAsia="Calibri" w:hAnsi="Calibri" w:cs="Calibri"/>
          <w:color w:val="000000"/>
          <w:sz w:val="22"/>
          <w:szCs w:val="22"/>
        </w:rPr>
        <w:t>bazální stimulace u žáků s mentálním postižením,</w:t>
      </w:r>
    </w:p>
    <w:p w14:paraId="2BD6599D" w14:textId="77777777" w:rsidR="0069059E" w:rsidRPr="00C26DAA" w:rsidRDefault="00F32A9F">
      <w:pPr>
        <w:numPr>
          <w:ilvl w:val="0"/>
          <w:numId w:val="11"/>
        </w:numPr>
        <w:shd w:val="clear" w:color="auto" w:fill="FFFFFF"/>
        <w:spacing w:after="45"/>
        <w:rPr>
          <w:rFonts w:ascii="Calibri" w:eastAsia="Calibri" w:hAnsi="Calibri" w:cs="Calibri"/>
          <w:color w:val="000000"/>
          <w:sz w:val="22"/>
          <w:szCs w:val="22"/>
        </w:rPr>
      </w:pPr>
      <w:r w:rsidRPr="00C26DAA">
        <w:rPr>
          <w:rFonts w:ascii="Calibri" w:eastAsia="Calibri" w:hAnsi="Calibri" w:cs="Calibri"/>
          <w:color w:val="000000"/>
          <w:sz w:val="22"/>
          <w:szCs w:val="22"/>
        </w:rPr>
        <w:t>logopedická péče,</w:t>
      </w:r>
    </w:p>
    <w:p w14:paraId="5938A1C9" w14:textId="77777777" w:rsidR="0069059E" w:rsidRPr="00C26DAA" w:rsidRDefault="00F32A9F">
      <w:pPr>
        <w:numPr>
          <w:ilvl w:val="0"/>
          <w:numId w:val="11"/>
        </w:numPr>
        <w:shd w:val="clear" w:color="auto" w:fill="FFFFFF"/>
        <w:spacing w:after="45"/>
        <w:rPr>
          <w:rFonts w:ascii="Calibri" w:eastAsia="Calibri" w:hAnsi="Calibri" w:cs="Calibri"/>
          <w:color w:val="000000"/>
          <w:sz w:val="22"/>
          <w:szCs w:val="22"/>
        </w:rPr>
      </w:pPr>
      <w:r w:rsidRPr="00C26DAA">
        <w:rPr>
          <w:rFonts w:ascii="Calibri" w:eastAsia="Calibri" w:hAnsi="Calibri" w:cs="Calibri"/>
          <w:color w:val="000000"/>
          <w:sz w:val="22"/>
          <w:szCs w:val="22"/>
        </w:rPr>
        <w:t>rozvíjení sluchového vnímání,</w:t>
      </w:r>
    </w:p>
    <w:p w14:paraId="6CA38D32" w14:textId="77777777" w:rsidR="0069059E" w:rsidRPr="00C26DAA" w:rsidRDefault="00F32A9F">
      <w:pPr>
        <w:numPr>
          <w:ilvl w:val="0"/>
          <w:numId w:val="11"/>
        </w:numPr>
        <w:shd w:val="clear" w:color="auto" w:fill="FFFFFF"/>
        <w:spacing w:after="45"/>
        <w:rPr>
          <w:rFonts w:ascii="Calibri" w:eastAsia="Calibri" w:hAnsi="Calibri" w:cs="Calibri"/>
          <w:color w:val="000000"/>
          <w:sz w:val="22"/>
          <w:szCs w:val="22"/>
        </w:rPr>
      </w:pPr>
      <w:r w:rsidRPr="00C26DAA">
        <w:rPr>
          <w:rFonts w:ascii="Calibri" w:eastAsia="Calibri" w:hAnsi="Calibri" w:cs="Calibri"/>
          <w:color w:val="000000"/>
          <w:sz w:val="22"/>
          <w:szCs w:val="22"/>
        </w:rPr>
        <w:t>prostorová orientace,</w:t>
      </w:r>
    </w:p>
    <w:p w14:paraId="596CB258" w14:textId="77777777" w:rsidR="0069059E" w:rsidRPr="00C26DAA" w:rsidRDefault="00F32A9F">
      <w:pPr>
        <w:numPr>
          <w:ilvl w:val="0"/>
          <w:numId w:val="11"/>
        </w:numPr>
        <w:shd w:val="clear" w:color="auto" w:fill="FFFFFF"/>
        <w:spacing w:after="45"/>
        <w:rPr>
          <w:rFonts w:ascii="Calibri" w:eastAsia="Calibri" w:hAnsi="Calibri" w:cs="Calibri"/>
          <w:color w:val="000000"/>
          <w:sz w:val="22"/>
          <w:szCs w:val="22"/>
        </w:rPr>
      </w:pPr>
      <w:r w:rsidRPr="00C26DAA">
        <w:rPr>
          <w:rFonts w:ascii="Calibri" w:eastAsia="Calibri" w:hAnsi="Calibri" w:cs="Calibri"/>
          <w:color w:val="000000"/>
          <w:sz w:val="22"/>
          <w:szCs w:val="22"/>
        </w:rPr>
        <w:t>prostředky alternativní a augmentativní komunikace,</w:t>
      </w:r>
    </w:p>
    <w:p w14:paraId="3A02CB7C" w14:textId="77777777" w:rsidR="0069059E" w:rsidRPr="00C26DAA" w:rsidRDefault="00F32A9F">
      <w:pPr>
        <w:numPr>
          <w:ilvl w:val="0"/>
          <w:numId w:val="11"/>
        </w:numPr>
        <w:shd w:val="clear" w:color="auto" w:fill="FFFFFF"/>
        <w:spacing w:after="45"/>
        <w:rPr>
          <w:rFonts w:ascii="Calibri" w:eastAsia="Calibri" w:hAnsi="Calibri" w:cs="Calibri"/>
          <w:color w:val="000000"/>
          <w:sz w:val="22"/>
          <w:szCs w:val="22"/>
        </w:rPr>
      </w:pPr>
      <w:r w:rsidRPr="00C26DAA">
        <w:rPr>
          <w:rFonts w:ascii="Calibri" w:eastAsia="Calibri" w:hAnsi="Calibri" w:cs="Calibri"/>
          <w:color w:val="000000"/>
          <w:sz w:val="22"/>
          <w:szCs w:val="22"/>
        </w:rPr>
        <w:t>bazální stimulace u žáků s kombinovanými vadami</w:t>
      </w:r>
    </w:p>
    <w:p w14:paraId="18453502" w14:textId="77777777" w:rsidR="0069059E" w:rsidRPr="00C26DAA" w:rsidRDefault="00F32A9F">
      <w:pPr>
        <w:numPr>
          <w:ilvl w:val="0"/>
          <w:numId w:val="11"/>
        </w:numPr>
        <w:shd w:val="clear" w:color="auto" w:fill="FFFFFF"/>
        <w:spacing w:after="45"/>
        <w:rPr>
          <w:rFonts w:ascii="Calibri" w:eastAsia="Calibri" w:hAnsi="Calibri" w:cs="Calibri"/>
          <w:color w:val="000000"/>
          <w:sz w:val="22"/>
          <w:szCs w:val="22"/>
        </w:rPr>
      </w:pPr>
      <w:r w:rsidRPr="00C26DAA">
        <w:rPr>
          <w:rFonts w:ascii="Calibri" w:eastAsia="Calibri" w:hAnsi="Calibri" w:cs="Calibri"/>
          <w:color w:val="000000"/>
          <w:sz w:val="22"/>
          <w:szCs w:val="22"/>
        </w:rPr>
        <w:t>český jazyk</w:t>
      </w:r>
    </w:p>
    <w:p w14:paraId="320F42DA" w14:textId="77777777" w:rsidR="0069059E" w:rsidRPr="00C26DAA" w:rsidRDefault="00F32A9F">
      <w:pPr>
        <w:numPr>
          <w:ilvl w:val="0"/>
          <w:numId w:val="11"/>
        </w:numPr>
        <w:shd w:val="clear" w:color="auto" w:fill="FFFFFF"/>
        <w:spacing w:after="45"/>
        <w:rPr>
          <w:rFonts w:ascii="Calibri" w:eastAsia="Calibri" w:hAnsi="Calibri" w:cs="Calibri"/>
          <w:color w:val="000000"/>
          <w:sz w:val="22"/>
          <w:szCs w:val="22"/>
        </w:rPr>
      </w:pPr>
      <w:r w:rsidRPr="00C26DAA">
        <w:rPr>
          <w:rFonts w:ascii="Calibri" w:eastAsia="Calibri" w:hAnsi="Calibri" w:cs="Calibri"/>
          <w:color w:val="000000"/>
          <w:sz w:val="22"/>
          <w:szCs w:val="22"/>
        </w:rPr>
        <w:t>matematika</w:t>
      </w:r>
    </w:p>
    <w:p w14:paraId="0E8476B8" w14:textId="77777777" w:rsidR="0069059E" w:rsidRPr="00C26DAA" w:rsidRDefault="00F32A9F">
      <w:pPr>
        <w:numPr>
          <w:ilvl w:val="0"/>
          <w:numId w:val="11"/>
        </w:numPr>
        <w:shd w:val="clear" w:color="auto" w:fill="FFFFFF"/>
        <w:spacing w:after="45"/>
        <w:rPr>
          <w:rFonts w:ascii="Calibri" w:eastAsia="Calibri" w:hAnsi="Calibri" w:cs="Calibri"/>
          <w:color w:val="000000"/>
          <w:sz w:val="22"/>
          <w:szCs w:val="22"/>
        </w:rPr>
      </w:pPr>
      <w:r w:rsidRPr="00C26DAA">
        <w:rPr>
          <w:rFonts w:ascii="Calibri" w:eastAsia="Calibri" w:hAnsi="Calibri" w:cs="Calibri"/>
          <w:color w:val="000000"/>
          <w:sz w:val="22"/>
          <w:szCs w:val="22"/>
        </w:rPr>
        <w:t>finanční gramotnost</w:t>
      </w:r>
    </w:p>
    <w:p w14:paraId="0ACB3C4D" w14:textId="77777777" w:rsidR="0069059E" w:rsidRPr="00C26DAA" w:rsidRDefault="00F32A9F">
      <w:pPr>
        <w:numPr>
          <w:ilvl w:val="0"/>
          <w:numId w:val="11"/>
        </w:numPr>
        <w:shd w:val="clear" w:color="auto" w:fill="FFFFFF"/>
        <w:spacing w:after="45"/>
        <w:rPr>
          <w:rFonts w:ascii="Calibri" w:eastAsia="Calibri" w:hAnsi="Calibri" w:cs="Calibri"/>
          <w:color w:val="000000"/>
          <w:sz w:val="22"/>
          <w:szCs w:val="22"/>
        </w:rPr>
      </w:pPr>
      <w:r w:rsidRPr="00C26DAA">
        <w:rPr>
          <w:rFonts w:ascii="Calibri" w:eastAsia="Calibri" w:hAnsi="Calibri" w:cs="Calibri"/>
          <w:color w:val="000000"/>
          <w:sz w:val="22"/>
          <w:szCs w:val="22"/>
        </w:rPr>
        <w:t>grafomotorika, motorika</w:t>
      </w:r>
    </w:p>
    <w:p w14:paraId="31D50614" w14:textId="77777777" w:rsidR="0069059E" w:rsidRPr="00C26DAA" w:rsidRDefault="00F32A9F">
      <w:pPr>
        <w:numPr>
          <w:ilvl w:val="0"/>
          <w:numId w:val="11"/>
        </w:numPr>
        <w:shd w:val="clear" w:color="auto" w:fill="FFFFFF"/>
        <w:spacing w:after="45"/>
        <w:rPr>
          <w:rFonts w:ascii="Calibri" w:eastAsia="Calibri" w:hAnsi="Calibri" w:cs="Calibri"/>
          <w:color w:val="000000"/>
          <w:sz w:val="22"/>
          <w:szCs w:val="22"/>
        </w:rPr>
      </w:pPr>
      <w:r w:rsidRPr="00C26DAA">
        <w:rPr>
          <w:rFonts w:ascii="Calibri" w:eastAsia="Calibri" w:hAnsi="Calibri" w:cs="Calibri"/>
          <w:color w:val="000000"/>
          <w:sz w:val="22"/>
          <w:szCs w:val="22"/>
        </w:rPr>
        <w:t>koncentrace pozornosti</w:t>
      </w:r>
    </w:p>
    <w:p w14:paraId="5456F845" w14:textId="77777777" w:rsidR="0069059E" w:rsidRPr="00C26DAA" w:rsidRDefault="00F32A9F">
      <w:pPr>
        <w:numPr>
          <w:ilvl w:val="0"/>
          <w:numId w:val="11"/>
        </w:numPr>
        <w:shd w:val="clear" w:color="auto" w:fill="FFFFFF"/>
        <w:spacing w:after="45"/>
        <w:rPr>
          <w:rFonts w:ascii="Calibri" w:eastAsia="Calibri" w:hAnsi="Calibri" w:cs="Calibri"/>
          <w:color w:val="000000"/>
          <w:sz w:val="22"/>
          <w:szCs w:val="22"/>
        </w:rPr>
      </w:pPr>
      <w:r w:rsidRPr="00C26DAA">
        <w:rPr>
          <w:rFonts w:ascii="Calibri" w:eastAsia="Calibri" w:hAnsi="Calibri" w:cs="Calibri"/>
          <w:color w:val="000000"/>
          <w:sz w:val="22"/>
          <w:szCs w:val="22"/>
        </w:rPr>
        <w:t>další oblasti případně vychází z konkrétních obtíží žáka.</w:t>
      </w:r>
    </w:p>
    <w:p w14:paraId="277F4217"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Tento výčet je otevřený a konkrétní náplň předmětu bude vycházet z potřeb daného žáka a z doporučení školského poradenského zařízení (ŠPZ) a tvoří přílohu č.2.</w:t>
      </w:r>
    </w:p>
    <w:p w14:paraId="581729B8" w14:textId="77777777" w:rsidR="0069059E" w:rsidRPr="00C26DAA" w:rsidRDefault="00F32A9F">
      <w:pPr>
        <w:jc w:val="both"/>
        <w:rPr>
          <w:rFonts w:ascii="Calibri" w:eastAsia="Calibri" w:hAnsi="Calibri" w:cs="Calibri"/>
          <w:color w:val="000000"/>
          <w:sz w:val="22"/>
          <w:szCs w:val="22"/>
        </w:rPr>
      </w:pPr>
      <w:r w:rsidRPr="00C26DAA">
        <w:rPr>
          <w:rFonts w:ascii="Calibri" w:eastAsia="Calibri" w:hAnsi="Calibri" w:cs="Calibri"/>
          <w:color w:val="000000"/>
          <w:sz w:val="22"/>
          <w:szCs w:val="22"/>
        </w:rPr>
        <w:t xml:space="preserve">Počet hodin speciálně pedagogické péče (PSPP) je stanoven doporučením ŠPZ. Liší se podle jednotlivých stupňů podpory. </w:t>
      </w:r>
    </w:p>
    <w:p w14:paraId="0BA86EFC" w14:textId="77777777" w:rsidR="0069059E" w:rsidRPr="00C26DAA" w:rsidRDefault="00F32A9F">
      <w:pPr>
        <w:jc w:val="both"/>
        <w:rPr>
          <w:rFonts w:ascii="Calibri" w:eastAsia="Calibri" w:hAnsi="Calibri" w:cs="Calibri"/>
          <w:color w:val="000000"/>
          <w:sz w:val="22"/>
          <w:szCs w:val="22"/>
        </w:rPr>
      </w:pPr>
      <w:r w:rsidRPr="00C26DAA">
        <w:rPr>
          <w:rFonts w:ascii="Calibri" w:eastAsia="Calibri" w:hAnsi="Calibri" w:cs="Calibri"/>
          <w:color w:val="000000"/>
          <w:sz w:val="22"/>
          <w:szCs w:val="22"/>
        </w:rPr>
        <w:t>Na vyučování PSPP bude v jednotlivých ročnících možné využít disponibilních hodin těchto předmětů:</w:t>
      </w:r>
    </w:p>
    <w:p w14:paraId="57B665AE" w14:textId="77777777" w:rsidR="0069059E" w:rsidRPr="00C26DAA" w:rsidRDefault="00F32A9F">
      <w:pPr>
        <w:jc w:val="both"/>
        <w:rPr>
          <w:rFonts w:ascii="Calibri" w:eastAsia="Calibri" w:hAnsi="Calibri" w:cs="Calibri"/>
          <w:color w:val="000000"/>
          <w:sz w:val="22"/>
          <w:szCs w:val="22"/>
        </w:rPr>
      </w:pPr>
      <w:proofErr w:type="spellStart"/>
      <w:r w:rsidRPr="00C26DAA">
        <w:rPr>
          <w:rFonts w:ascii="Calibri" w:eastAsia="Calibri" w:hAnsi="Calibri" w:cs="Calibri"/>
          <w:color w:val="000000"/>
          <w:sz w:val="22"/>
          <w:szCs w:val="22"/>
        </w:rPr>
        <w:t>I.stupeň</w:t>
      </w:r>
      <w:proofErr w:type="spellEnd"/>
      <w:r w:rsidRPr="00C26DAA">
        <w:rPr>
          <w:rFonts w:ascii="Calibri" w:eastAsia="Calibri" w:hAnsi="Calibri" w:cs="Calibri"/>
          <w:color w:val="000000"/>
          <w:sz w:val="22"/>
          <w:szCs w:val="22"/>
        </w:rPr>
        <w:t>:</w:t>
      </w:r>
    </w:p>
    <w:tbl>
      <w:tblPr>
        <w:tblStyle w:val="afffffffffffffffff5"/>
        <w:tblW w:w="521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70"/>
        <w:gridCol w:w="1149"/>
        <w:gridCol w:w="992"/>
      </w:tblGrid>
      <w:tr w:rsidR="0069059E" w:rsidRPr="00C26DAA" w14:paraId="4C4E486F" w14:textId="77777777">
        <w:tc>
          <w:tcPr>
            <w:tcW w:w="3070" w:type="dxa"/>
            <w:shd w:val="clear" w:color="auto" w:fill="auto"/>
          </w:tcPr>
          <w:p w14:paraId="0B679D87" w14:textId="77777777" w:rsidR="0069059E" w:rsidRPr="00C26DAA" w:rsidRDefault="00F32A9F" w:rsidP="00D05A43">
            <w:pPr>
              <w:numPr>
                <w:ilvl w:val="0"/>
                <w:numId w:val="128"/>
              </w:numPr>
              <w:pBdr>
                <w:top w:val="nil"/>
                <w:left w:val="nil"/>
                <w:bottom w:val="nil"/>
                <w:right w:val="nil"/>
                <w:between w:val="nil"/>
              </w:pBdr>
              <w:jc w:val="both"/>
              <w:rPr>
                <w:rFonts w:ascii="Calibri" w:eastAsia="Calibri" w:hAnsi="Calibri" w:cs="Calibri"/>
                <w:color w:val="000000"/>
                <w:sz w:val="22"/>
                <w:szCs w:val="22"/>
              </w:rPr>
            </w:pPr>
            <w:r w:rsidRPr="00C26DAA">
              <w:rPr>
                <w:rFonts w:ascii="Calibri" w:eastAsia="Calibri" w:hAnsi="Calibri" w:cs="Calibri"/>
                <w:color w:val="000000"/>
                <w:sz w:val="22"/>
                <w:szCs w:val="22"/>
              </w:rPr>
              <w:t>ročník</w:t>
            </w:r>
          </w:p>
        </w:tc>
        <w:tc>
          <w:tcPr>
            <w:tcW w:w="1149" w:type="dxa"/>
            <w:shd w:val="clear" w:color="auto" w:fill="auto"/>
          </w:tcPr>
          <w:p w14:paraId="21130B4D" w14:textId="77777777" w:rsidR="0069059E" w:rsidRPr="00C26DAA" w:rsidRDefault="00F32A9F">
            <w:pPr>
              <w:jc w:val="both"/>
              <w:rPr>
                <w:rFonts w:ascii="Calibri" w:eastAsia="Calibri" w:hAnsi="Calibri" w:cs="Calibri"/>
                <w:color w:val="000000"/>
                <w:sz w:val="22"/>
                <w:szCs w:val="22"/>
              </w:rPr>
            </w:pPr>
            <w:r w:rsidRPr="00C26DAA">
              <w:rPr>
                <w:rFonts w:ascii="Calibri" w:eastAsia="Calibri" w:hAnsi="Calibri" w:cs="Calibri"/>
                <w:color w:val="000000"/>
                <w:sz w:val="22"/>
                <w:szCs w:val="22"/>
              </w:rPr>
              <w:t>1 h ČJ</w:t>
            </w:r>
          </w:p>
        </w:tc>
        <w:tc>
          <w:tcPr>
            <w:tcW w:w="992" w:type="dxa"/>
            <w:shd w:val="clear" w:color="auto" w:fill="auto"/>
          </w:tcPr>
          <w:p w14:paraId="72A558D8" w14:textId="77777777" w:rsidR="0069059E" w:rsidRPr="00C26DAA" w:rsidRDefault="00F32A9F">
            <w:pPr>
              <w:jc w:val="both"/>
              <w:rPr>
                <w:rFonts w:ascii="Calibri" w:eastAsia="Calibri" w:hAnsi="Calibri" w:cs="Calibri"/>
                <w:color w:val="000000"/>
                <w:sz w:val="22"/>
                <w:szCs w:val="22"/>
              </w:rPr>
            </w:pPr>
            <w:r w:rsidRPr="00C26DAA">
              <w:rPr>
                <w:rFonts w:ascii="Calibri" w:eastAsia="Calibri" w:hAnsi="Calibri" w:cs="Calibri"/>
                <w:color w:val="000000"/>
                <w:sz w:val="22"/>
                <w:szCs w:val="22"/>
              </w:rPr>
              <w:t>2 h AJ</w:t>
            </w:r>
          </w:p>
        </w:tc>
      </w:tr>
      <w:tr w:rsidR="0069059E" w:rsidRPr="00C26DAA" w14:paraId="5494BD36" w14:textId="77777777">
        <w:tc>
          <w:tcPr>
            <w:tcW w:w="3070" w:type="dxa"/>
            <w:shd w:val="clear" w:color="auto" w:fill="auto"/>
          </w:tcPr>
          <w:p w14:paraId="723DAECD" w14:textId="77777777" w:rsidR="0069059E" w:rsidRPr="00C26DAA" w:rsidRDefault="00F32A9F" w:rsidP="00D05A43">
            <w:pPr>
              <w:numPr>
                <w:ilvl w:val="0"/>
                <w:numId w:val="128"/>
              </w:numPr>
              <w:pBdr>
                <w:top w:val="nil"/>
                <w:left w:val="nil"/>
                <w:bottom w:val="nil"/>
                <w:right w:val="nil"/>
                <w:between w:val="nil"/>
              </w:pBdr>
              <w:jc w:val="both"/>
              <w:rPr>
                <w:rFonts w:ascii="Calibri" w:eastAsia="Calibri" w:hAnsi="Calibri" w:cs="Calibri"/>
                <w:color w:val="000000"/>
                <w:sz w:val="22"/>
                <w:szCs w:val="22"/>
              </w:rPr>
            </w:pPr>
            <w:r w:rsidRPr="00C26DAA">
              <w:rPr>
                <w:rFonts w:ascii="Calibri" w:eastAsia="Calibri" w:hAnsi="Calibri" w:cs="Calibri"/>
                <w:color w:val="000000"/>
                <w:sz w:val="22"/>
                <w:szCs w:val="22"/>
              </w:rPr>
              <w:t>ročník</w:t>
            </w:r>
          </w:p>
        </w:tc>
        <w:tc>
          <w:tcPr>
            <w:tcW w:w="1149" w:type="dxa"/>
            <w:shd w:val="clear" w:color="auto" w:fill="auto"/>
          </w:tcPr>
          <w:p w14:paraId="4367DE91" w14:textId="77777777" w:rsidR="0069059E" w:rsidRPr="00C26DAA" w:rsidRDefault="00F32A9F">
            <w:pPr>
              <w:jc w:val="both"/>
              <w:rPr>
                <w:rFonts w:ascii="Calibri" w:eastAsia="Calibri" w:hAnsi="Calibri" w:cs="Calibri"/>
                <w:color w:val="000000"/>
                <w:sz w:val="22"/>
                <w:szCs w:val="22"/>
              </w:rPr>
            </w:pPr>
            <w:r w:rsidRPr="00C26DAA">
              <w:rPr>
                <w:rFonts w:ascii="Calibri" w:eastAsia="Calibri" w:hAnsi="Calibri" w:cs="Calibri"/>
                <w:color w:val="000000"/>
                <w:sz w:val="22"/>
                <w:szCs w:val="22"/>
              </w:rPr>
              <w:t>1 h ČJ</w:t>
            </w:r>
          </w:p>
        </w:tc>
        <w:tc>
          <w:tcPr>
            <w:tcW w:w="992" w:type="dxa"/>
            <w:shd w:val="clear" w:color="auto" w:fill="auto"/>
          </w:tcPr>
          <w:p w14:paraId="02D23054" w14:textId="77777777" w:rsidR="0069059E" w:rsidRPr="00C26DAA" w:rsidRDefault="00F32A9F">
            <w:pPr>
              <w:jc w:val="both"/>
              <w:rPr>
                <w:rFonts w:ascii="Calibri" w:eastAsia="Calibri" w:hAnsi="Calibri" w:cs="Calibri"/>
                <w:color w:val="000000"/>
                <w:sz w:val="22"/>
                <w:szCs w:val="22"/>
              </w:rPr>
            </w:pPr>
            <w:r w:rsidRPr="00C26DAA">
              <w:rPr>
                <w:rFonts w:ascii="Calibri" w:eastAsia="Calibri" w:hAnsi="Calibri" w:cs="Calibri"/>
                <w:color w:val="000000"/>
                <w:sz w:val="22"/>
                <w:szCs w:val="22"/>
              </w:rPr>
              <w:t>2 h AJ</w:t>
            </w:r>
          </w:p>
        </w:tc>
      </w:tr>
      <w:tr w:rsidR="0069059E" w:rsidRPr="00C26DAA" w14:paraId="6ECA825D" w14:textId="77777777">
        <w:tc>
          <w:tcPr>
            <w:tcW w:w="3070" w:type="dxa"/>
            <w:shd w:val="clear" w:color="auto" w:fill="auto"/>
          </w:tcPr>
          <w:p w14:paraId="692BB162" w14:textId="77777777" w:rsidR="0069059E" w:rsidRPr="00C26DAA" w:rsidRDefault="00F32A9F" w:rsidP="00D05A43">
            <w:pPr>
              <w:numPr>
                <w:ilvl w:val="0"/>
                <w:numId w:val="128"/>
              </w:numPr>
              <w:pBdr>
                <w:top w:val="nil"/>
                <w:left w:val="nil"/>
                <w:bottom w:val="nil"/>
                <w:right w:val="nil"/>
                <w:between w:val="nil"/>
              </w:pBdr>
              <w:jc w:val="both"/>
              <w:rPr>
                <w:rFonts w:ascii="Calibri" w:eastAsia="Calibri" w:hAnsi="Calibri" w:cs="Calibri"/>
                <w:color w:val="000000"/>
                <w:sz w:val="22"/>
                <w:szCs w:val="22"/>
              </w:rPr>
            </w:pPr>
            <w:r w:rsidRPr="00C26DAA">
              <w:rPr>
                <w:rFonts w:ascii="Calibri" w:eastAsia="Calibri" w:hAnsi="Calibri" w:cs="Calibri"/>
                <w:color w:val="000000"/>
                <w:sz w:val="22"/>
                <w:szCs w:val="22"/>
              </w:rPr>
              <w:t>ročník</w:t>
            </w:r>
          </w:p>
        </w:tc>
        <w:tc>
          <w:tcPr>
            <w:tcW w:w="1149" w:type="dxa"/>
            <w:shd w:val="clear" w:color="auto" w:fill="auto"/>
          </w:tcPr>
          <w:p w14:paraId="4C40FB9B" w14:textId="77777777" w:rsidR="0069059E" w:rsidRPr="00C26DAA" w:rsidRDefault="00F32A9F">
            <w:pPr>
              <w:jc w:val="both"/>
              <w:rPr>
                <w:rFonts w:ascii="Calibri" w:eastAsia="Calibri" w:hAnsi="Calibri" w:cs="Calibri"/>
                <w:color w:val="000000"/>
                <w:sz w:val="22"/>
                <w:szCs w:val="22"/>
              </w:rPr>
            </w:pPr>
            <w:r w:rsidRPr="00C26DAA">
              <w:rPr>
                <w:rFonts w:ascii="Calibri" w:eastAsia="Calibri" w:hAnsi="Calibri" w:cs="Calibri"/>
                <w:color w:val="000000"/>
                <w:sz w:val="22"/>
                <w:szCs w:val="22"/>
              </w:rPr>
              <w:t>1 h ČJ</w:t>
            </w:r>
          </w:p>
        </w:tc>
        <w:tc>
          <w:tcPr>
            <w:tcW w:w="992" w:type="dxa"/>
            <w:shd w:val="clear" w:color="auto" w:fill="auto"/>
          </w:tcPr>
          <w:p w14:paraId="74013E93" w14:textId="77777777" w:rsidR="0069059E" w:rsidRPr="00C26DAA" w:rsidRDefault="00F32A9F">
            <w:pPr>
              <w:jc w:val="both"/>
              <w:rPr>
                <w:rFonts w:ascii="Calibri" w:eastAsia="Calibri" w:hAnsi="Calibri" w:cs="Calibri"/>
                <w:color w:val="000000"/>
                <w:sz w:val="22"/>
                <w:szCs w:val="22"/>
              </w:rPr>
            </w:pPr>
            <w:r w:rsidRPr="00C26DAA">
              <w:rPr>
                <w:rFonts w:ascii="Calibri" w:eastAsia="Calibri" w:hAnsi="Calibri" w:cs="Calibri"/>
                <w:color w:val="000000"/>
                <w:sz w:val="22"/>
                <w:szCs w:val="22"/>
              </w:rPr>
              <w:t>1 h M</w:t>
            </w:r>
          </w:p>
        </w:tc>
      </w:tr>
      <w:tr w:rsidR="0069059E" w:rsidRPr="00C26DAA" w14:paraId="2ADFCFFD" w14:textId="77777777">
        <w:tc>
          <w:tcPr>
            <w:tcW w:w="3070" w:type="dxa"/>
            <w:shd w:val="clear" w:color="auto" w:fill="auto"/>
          </w:tcPr>
          <w:p w14:paraId="69F81874" w14:textId="77777777" w:rsidR="0069059E" w:rsidRPr="00C26DAA" w:rsidRDefault="00F32A9F" w:rsidP="00D05A43">
            <w:pPr>
              <w:numPr>
                <w:ilvl w:val="0"/>
                <w:numId w:val="128"/>
              </w:numPr>
              <w:pBdr>
                <w:top w:val="nil"/>
                <w:left w:val="nil"/>
                <w:bottom w:val="nil"/>
                <w:right w:val="nil"/>
                <w:between w:val="nil"/>
              </w:pBdr>
              <w:jc w:val="both"/>
              <w:rPr>
                <w:rFonts w:ascii="Calibri" w:eastAsia="Calibri" w:hAnsi="Calibri" w:cs="Calibri"/>
                <w:color w:val="000000"/>
                <w:sz w:val="22"/>
                <w:szCs w:val="22"/>
              </w:rPr>
            </w:pPr>
            <w:r w:rsidRPr="00C26DAA">
              <w:rPr>
                <w:rFonts w:ascii="Calibri" w:eastAsia="Calibri" w:hAnsi="Calibri" w:cs="Calibri"/>
                <w:color w:val="000000"/>
                <w:sz w:val="22"/>
                <w:szCs w:val="22"/>
              </w:rPr>
              <w:t>ročník</w:t>
            </w:r>
          </w:p>
        </w:tc>
        <w:tc>
          <w:tcPr>
            <w:tcW w:w="1149" w:type="dxa"/>
            <w:shd w:val="clear" w:color="auto" w:fill="auto"/>
          </w:tcPr>
          <w:p w14:paraId="6DCEFEEB" w14:textId="77777777" w:rsidR="0069059E" w:rsidRPr="00C26DAA" w:rsidRDefault="00F32A9F">
            <w:pPr>
              <w:jc w:val="both"/>
              <w:rPr>
                <w:rFonts w:ascii="Calibri" w:eastAsia="Calibri" w:hAnsi="Calibri" w:cs="Calibri"/>
                <w:color w:val="000000"/>
                <w:sz w:val="22"/>
                <w:szCs w:val="22"/>
              </w:rPr>
            </w:pPr>
            <w:r w:rsidRPr="00C26DAA">
              <w:rPr>
                <w:rFonts w:ascii="Calibri" w:eastAsia="Calibri" w:hAnsi="Calibri" w:cs="Calibri"/>
                <w:color w:val="000000"/>
                <w:sz w:val="22"/>
                <w:szCs w:val="22"/>
              </w:rPr>
              <w:t>1 h ČJ</w:t>
            </w:r>
          </w:p>
        </w:tc>
        <w:tc>
          <w:tcPr>
            <w:tcW w:w="992" w:type="dxa"/>
            <w:shd w:val="clear" w:color="auto" w:fill="auto"/>
          </w:tcPr>
          <w:p w14:paraId="391662F9" w14:textId="77777777" w:rsidR="0069059E" w:rsidRPr="00C26DAA" w:rsidRDefault="00F32A9F">
            <w:pPr>
              <w:jc w:val="both"/>
              <w:rPr>
                <w:rFonts w:ascii="Calibri" w:eastAsia="Calibri" w:hAnsi="Calibri" w:cs="Calibri"/>
                <w:color w:val="000000"/>
                <w:sz w:val="22"/>
                <w:szCs w:val="22"/>
              </w:rPr>
            </w:pPr>
            <w:r w:rsidRPr="00C26DAA">
              <w:rPr>
                <w:rFonts w:ascii="Calibri" w:eastAsia="Calibri" w:hAnsi="Calibri" w:cs="Calibri"/>
                <w:color w:val="000000"/>
                <w:sz w:val="22"/>
                <w:szCs w:val="22"/>
              </w:rPr>
              <w:t>1 h M</w:t>
            </w:r>
          </w:p>
        </w:tc>
      </w:tr>
      <w:tr w:rsidR="0069059E" w:rsidRPr="00C26DAA" w14:paraId="02816250" w14:textId="77777777">
        <w:tc>
          <w:tcPr>
            <w:tcW w:w="3070" w:type="dxa"/>
            <w:shd w:val="clear" w:color="auto" w:fill="auto"/>
          </w:tcPr>
          <w:p w14:paraId="673AD51B" w14:textId="77777777" w:rsidR="0069059E" w:rsidRPr="00C26DAA" w:rsidRDefault="00F32A9F" w:rsidP="00D05A43">
            <w:pPr>
              <w:numPr>
                <w:ilvl w:val="0"/>
                <w:numId w:val="128"/>
              </w:numPr>
              <w:pBdr>
                <w:top w:val="nil"/>
                <w:left w:val="nil"/>
                <w:bottom w:val="nil"/>
                <w:right w:val="nil"/>
                <w:between w:val="nil"/>
              </w:pBdr>
              <w:jc w:val="both"/>
              <w:rPr>
                <w:rFonts w:ascii="Calibri" w:eastAsia="Calibri" w:hAnsi="Calibri" w:cs="Calibri"/>
                <w:color w:val="000000"/>
                <w:sz w:val="22"/>
                <w:szCs w:val="22"/>
              </w:rPr>
            </w:pPr>
            <w:r w:rsidRPr="00C26DAA">
              <w:rPr>
                <w:rFonts w:ascii="Calibri" w:eastAsia="Calibri" w:hAnsi="Calibri" w:cs="Calibri"/>
                <w:color w:val="000000"/>
                <w:sz w:val="22"/>
                <w:szCs w:val="22"/>
              </w:rPr>
              <w:t>ročník</w:t>
            </w:r>
          </w:p>
        </w:tc>
        <w:tc>
          <w:tcPr>
            <w:tcW w:w="1149" w:type="dxa"/>
            <w:shd w:val="clear" w:color="auto" w:fill="auto"/>
          </w:tcPr>
          <w:p w14:paraId="570E4F7D"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1 h M</w:t>
            </w:r>
          </w:p>
        </w:tc>
        <w:tc>
          <w:tcPr>
            <w:tcW w:w="992" w:type="dxa"/>
            <w:shd w:val="clear" w:color="auto" w:fill="auto"/>
          </w:tcPr>
          <w:p w14:paraId="5B0C50B7" w14:textId="77777777" w:rsidR="0069059E" w:rsidRPr="00C26DAA" w:rsidRDefault="00F32A9F">
            <w:pPr>
              <w:pBdr>
                <w:top w:val="nil"/>
                <w:left w:val="nil"/>
                <w:bottom w:val="nil"/>
                <w:right w:val="nil"/>
                <w:between w:val="nil"/>
              </w:pBdr>
              <w:jc w:val="both"/>
              <w:rPr>
                <w:rFonts w:ascii="Calibri" w:eastAsia="Calibri" w:hAnsi="Calibri" w:cs="Calibri"/>
                <w:color w:val="000000"/>
                <w:sz w:val="22"/>
                <w:szCs w:val="22"/>
              </w:rPr>
            </w:pPr>
            <w:r w:rsidRPr="00C26DAA">
              <w:rPr>
                <w:rFonts w:ascii="Calibri" w:eastAsia="Calibri" w:hAnsi="Calibri" w:cs="Calibri"/>
                <w:color w:val="000000"/>
                <w:sz w:val="22"/>
                <w:szCs w:val="22"/>
              </w:rPr>
              <w:t>1.h ČJ</w:t>
            </w:r>
          </w:p>
        </w:tc>
      </w:tr>
    </w:tbl>
    <w:p w14:paraId="38A544C5" w14:textId="77777777" w:rsidR="0069059E" w:rsidRPr="00C26DAA" w:rsidRDefault="00F32A9F">
      <w:pPr>
        <w:pBdr>
          <w:top w:val="nil"/>
          <w:left w:val="nil"/>
          <w:bottom w:val="nil"/>
          <w:right w:val="nil"/>
          <w:between w:val="nil"/>
        </w:pBdr>
        <w:spacing w:after="200" w:line="276" w:lineRule="auto"/>
        <w:jc w:val="both"/>
        <w:rPr>
          <w:rFonts w:ascii="Calibri" w:eastAsia="Calibri" w:hAnsi="Calibri" w:cs="Calibri"/>
          <w:color w:val="000000"/>
          <w:sz w:val="22"/>
          <w:szCs w:val="22"/>
        </w:rPr>
      </w:pPr>
      <w:proofErr w:type="spellStart"/>
      <w:r w:rsidRPr="00C26DAA">
        <w:rPr>
          <w:rFonts w:ascii="Calibri" w:eastAsia="Calibri" w:hAnsi="Calibri" w:cs="Calibri"/>
          <w:color w:val="000000"/>
          <w:sz w:val="22"/>
          <w:szCs w:val="22"/>
        </w:rPr>
        <w:t>II.stupeň</w:t>
      </w:r>
      <w:proofErr w:type="spellEnd"/>
    </w:p>
    <w:tbl>
      <w:tblPr>
        <w:tblStyle w:val="afffffffffffffffff6"/>
        <w:tblW w:w="762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03"/>
        <w:gridCol w:w="1916"/>
        <w:gridCol w:w="1843"/>
        <w:gridCol w:w="1559"/>
      </w:tblGrid>
      <w:tr w:rsidR="0069059E" w:rsidRPr="00C26DAA" w14:paraId="12B31CF6" w14:textId="77777777">
        <w:tc>
          <w:tcPr>
            <w:tcW w:w="2303" w:type="dxa"/>
            <w:shd w:val="clear" w:color="auto" w:fill="auto"/>
          </w:tcPr>
          <w:p w14:paraId="374C0BC4" w14:textId="77777777" w:rsidR="0069059E" w:rsidRPr="00C26DAA" w:rsidRDefault="00F32A9F" w:rsidP="00D05A43">
            <w:pPr>
              <w:numPr>
                <w:ilvl w:val="0"/>
                <w:numId w:val="128"/>
              </w:numPr>
              <w:pBdr>
                <w:top w:val="nil"/>
                <w:left w:val="nil"/>
                <w:bottom w:val="nil"/>
                <w:right w:val="nil"/>
                <w:between w:val="nil"/>
              </w:pBdr>
              <w:jc w:val="both"/>
              <w:rPr>
                <w:rFonts w:ascii="Calibri" w:eastAsia="Calibri" w:hAnsi="Calibri" w:cs="Calibri"/>
                <w:color w:val="000000"/>
                <w:sz w:val="22"/>
                <w:szCs w:val="22"/>
              </w:rPr>
            </w:pPr>
            <w:r w:rsidRPr="00C26DAA">
              <w:rPr>
                <w:rFonts w:ascii="Calibri" w:eastAsia="Calibri" w:hAnsi="Calibri" w:cs="Calibri"/>
                <w:color w:val="000000"/>
                <w:sz w:val="22"/>
                <w:szCs w:val="22"/>
              </w:rPr>
              <w:t>ročník</w:t>
            </w:r>
          </w:p>
        </w:tc>
        <w:tc>
          <w:tcPr>
            <w:tcW w:w="1916" w:type="dxa"/>
            <w:shd w:val="clear" w:color="auto" w:fill="auto"/>
          </w:tcPr>
          <w:p w14:paraId="7B6C32A5"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1 h AJ</w:t>
            </w:r>
          </w:p>
        </w:tc>
        <w:tc>
          <w:tcPr>
            <w:tcW w:w="1843" w:type="dxa"/>
            <w:shd w:val="clear" w:color="auto" w:fill="auto"/>
          </w:tcPr>
          <w:p w14:paraId="00DFD8FC"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 xml:space="preserve">1 h </w:t>
            </w:r>
            <w:proofErr w:type="spellStart"/>
            <w:r w:rsidRPr="00C26DAA">
              <w:rPr>
                <w:rFonts w:ascii="Calibri" w:eastAsia="Calibri" w:hAnsi="Calibri" w:cs="Calibri"/>
                <w:color w:val="000000"/>
                <w:sz w:val="22"/>
                <w:szCs w:val="22"/>
              </w:rPr>
              <w:t>Osv</w:t>
            </w:r>
            <w:proofErr w:type="spellEnd"/>
          </w:p>
        </w:tc>
        <w:tc>
          <w:tcPr>
            <w:tcW w:w="1559" w:type="dxa"/>
            <w:shd w:val="clear" w:color="auto" w:fill="auto"/>
          </w:tcPr>
          <w:p w14:paraId="2693E489"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 xml:space="preserve">1 h </w:t>
            </w:r>
            <w:proofErr w:type="spellStart"/>
            <w:r w:rsidRPr="00C26DAA">
              <w:rPr>
                <w:rFonts w:ascii="Calibri" w:eastAsia="Calibri" w:hAnsi="Calibri" w:cs="Calibri"/>
                <w:color w:val="000000"/>
                <w:sz w:val="22"/>
                <w:szCs w:val="22"/>
              </w:rPr>
              <w:t>Vo</w:t>
            </w:r>
            <w:proofErr w:type="spellEnd"/>
          </w:p>
        </w:tc>
      </w:tr>
      <w:tr w:rsidR="0069059E" w:rsidRPr="00C26DAA" w14:paraId="79D3824A" w14:textId="77777777">
        <w:tc>
          <w:tcPr>
            <w:tcW w:w="2303" w:type="dxa"/>
            <w:shd w:val="clear" w:color="auto" w:fill="auto"/>
          </w:tcPr>
          <w:p w14:paraId="7C6AC964" w14:textId="77777777" w:rsidR="0069059E" w:rsidRPr="00C26DAA" w:rsidRDefault="00F32A9F" w:rsidP="00D05A43">
            <w:pPr>
              <w:numPr>
                <w:ilvl w:val="0"/>
                <w:numId w:val="128"/>
              </w:numPr>
              <w:pBdr>
                <w:top w:val="nil"/>
                <w:left w:val="nil"/>
                <w:bottom w:val="nil"/>
                <w:right w:val="nil"/>
                <w:between w:val="nil"/>
              </w:pBdr>
              <w:jc w:val="both"/>
              <w:rPr>
                <w:rFonts w:ascii="Calibri" w:eastAsia="Calibri" w:hAnsi="Calibri" w:cs="Calibri"/>
                <w:color w:val="000000"/>
                <w:sz w:val="22"/>
                <w:szCs w:val="22"/>
              </w:rPr>
            </w:pPr>
            <w:r w:rsidRPr="00C26DAA">
              <w:rPr>
                <w:rFonts w:ascii="Calibri" w:eastAsia="Calibri" w:hAnsi="Calibri" w:cs="Calibri"/>
                <w:color w:val="000000"/>
                <w:sz w:val="22"/>
                <w:szCs w:val="22"/>
              </w:rPr>
              <w:t>ročník</w:t>
            </w:r>
          </w:p>
        </w:tc>
        <w:tc>
          <w:tcPr>
            <w:tcW w:w="1916" w:type="dxa"/>
            <w:shd w:val="clear" w:color="auto" w:fill="auto"/>
          </w:tcPr>
          <w:p w14:paraId="27BCF67B"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1 h AJ</w:t>
            </w:r>
          </w:p>
        </w:tc>
        <w:tc>
          <w:tcPr>
            <w:tcW w:w="1843" w:type="dxa"/>
            <w:shd w:val="clear" w:color="auto" w:fill="auto"/>
          </w:tcPr>
          <w:p w14:paraId="17489332"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 xml:space="preserve">1 h </w:t>
            </w:r>
            <w:proofErr w:type="spellStart"/>
            <w:r w:rsidRPr="00C26DAA">
              <w:rPr>
                <w:rFonts w:ascii="Calibri" w:eastAsia="Calibri" w:hAnsi="Calibri" w:cs="Calibri"/>
                <w:color w:val="000000"/>
                <w:sz w:val="22"/>
                <w:szCs w:val="22"/>
              </w:rPr>
              <w:t>Inf</w:t>
            </w:r>
            <w:proofErr w:type="spellEnd"/>
          </w:p>
        </w:tc>
        <w:tc>
          <w:tcPr>
            <w:tcW w:w="1559" w:type="dxa"/>
            <w:shd w:val="clear" w:color="auto" w:fill="auto"/>
          </w:tcPr>
          <w:p w14:paraId="564395B7"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1 h M</w:t>
            </w:r>
          </w:p>
        </w:tc>
      </w:tr>
      <w:tr w:rsidR="0069059E" w:rsidRPr="00C26DAA" w14:paraId="48158AA5" w14:textId="77777777">
        <w:tc>
          <w:tcPr>
            <w:tcW w:w="2303" w:type="dxa"/>
            <w:shd w:val="clear" w:color="auto" w:fill="auto"/>
          </w:tcPr>
          <w:p w14:paraId="423A57E7" w14:textId="77777777" w:rsidR="0069059E" w:rsidRPr="00C26DAA" w:rsidRDefault="00F32A9F" w:rsidP="00D05A43">
            <w:pPr>
              <w:numPr>
                <w:ilvl w:val="0"/>
                <w:numId w:val="128"/>
              </w:numPr>
              <w:pBdr>
                <w:top w:val="nil"/>
                <w:left w:val="nil"/>
                <w:bottom w:val="nil"/>
                <w:right w:val="nil"/>
                <w:between w:val="nil"/>
              </w:pBdr>
              <w:jc w:val="both"/>
              <w:rPr>
                <w:rFonts w:ascii="Calibri" w:eastAsia="Calibri" w:hAnsi="Calibri" w:cs="Calibri"/>
                <w:color w:val="000000"/>
                <w:sz w:val="22"/>
                <w:szCs w:val="22"/>
              </w:rPr>
            </w:pPr>
            <w:r w:rsidRPr="00C26DAA">
              <w:rPr>
                <w:rFonts w:ascii="Calibri" w:eastAsia="Calibri" w:hAnsi="Calibri" w:cs="Calibri"/>
                <w:color w:val="000000"/>
                <w:sz w:val="22"/>
                <w:szCs w:val="22"/>
              </w:rPr>
              <w:t>ročník</w:t>
            </w:r>
          </w:p>
        </w:tc>
        <w:tc>
          <w:tcPr>
            <w:tcW w:w="1916" w:type="dxa"/>
            <w:shd w:val="clear" w:color="auto" w:fill="auto"/>
          </w:tcPr>
          <w:p w14:paraId="534B1F0B"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1 h M</w:t>
            </w:r>
          </w:p>
        </w:tc>
        <w:tc>
          <w:tcPr>
            <w:tcW w:w="1843" w:type="dxa"/>
            <w:shd w:val="clear" w:color="auto" w:fill="auto"/>
          </w:tcPr>
          <w:p w14:paraId="03F2D8F1"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1 h ČJ</w:t>
            </w:r>
          </w:p>
        </w:tc>
        <w:tc>
          <w:tcPr>
            <w:tcW w:w="1559" w:type="dxa"/>
            <w:shd w:val="clear" w:color="auto" w:fill="auto"/>
          </w:tcPr>
          <w:p w14:paraId="16795744" w14:textId="77777777" w:rsidR="0069059E" w:rsidRPr="00C26DAA" w:rsidRDefault="0069059E">
            <w:pPr>
              <w:rPr>
                <w:rFonts w:ascii="Calibri" w:eastAsia="Calibri" w:hAnsi="Calibri" w:cs="Calibri"/>
                <w:color w:val="000000"/>
                <w:sz w:val="22"/>
                <w:szCs w:val="22"/>
              </w:rPr>
            </w:pPr>
          </w:p>
        </w:tc>
      </w:tr>
      <w:tr w:rsidR="0069059E" w:rsidRPr="00C26DAA" w14:paraId="239A2B01" w14:textId="77777777">
        <w:trPr>
          <w:trHeight w:val="257"/>
        </w:trPr>
        <w:tc>
          <w:tcPr>
            <w:tcW w:w="2303" w:type="dxa"/>
            <w:shd w:val="clear" w:color="auto" w:fill="auto"/>
          </w:tcPr>
          <w:p w14:paraId="7D74A598" w14:textId="77777777" w:rsidR="0069059E" w:rsidRPr="00C26DAA" w:rsidRDefault="00F32A9F" w:rsidP="00D05A43">
            <w:pPr>
              <w:numPr>
                <w:ilvl w:val="0"/>
                <w:numId w:val="128"/>
              </w:numPr>
              <w:pBdr>
                <w:top w:val="nil"/>
                <w:left w:val="nil"/>
                <w:bottom w:val="nil"/>
                <w:right w:val="nil"/>
                <w:between w:val="nil"/>
              </w:pBdr>
              <w:jc w:val="both"/>
              <w:rPr>
                <w:rFonts w:ascii="Calibri" w:eastAsia="Calibri" w:hAnsi="Calibri" w:cs="Calibri"/>
                <w:color w:val="000000"/>
                <w:sz w:val="22"/>
                <w:szCs w:val="22"/>
              </w:rPr>
            </w:pPr>
            <w:r w:rsidRPr="00C26DAA">
              <w:rPr>
                <w:rFonts w:ascii="Calibri" w:eastAsia="Calibri" w:hAnsi="Calibri" w:cs="Calibri"/>
                <w:color w:val="000000"/>
                <w:sz w:val="22"/>
                <w:szCs w:val="22"/>
              </w:rPr>
              <w:t>ročník</w:t>
            </w:r>
          </w:p>
        </w:tc>
        <w:tc>
          <w:tcPr>
            <w:tcW w:w="1916" w:type="dxa"/>
            <w:shd w:val="clear" w:color="auto" w:fill="auto"/>
          </w:tcPr>
          <w:p w14:paraId="7F01A742"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1 h M</w:t>
            </w:r>
          </w:p>
        </w:tc>
        <w:tc>
          <w:tcPr>
            <w:tcW w:w="1843" w:type="dxa"/>
            <w:shd w:val="clear" w:color="auto" w:fill="auto"/>
          </w:tcPr>
          <w:p w14:paraId="7D7A96AB"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1 h ČJ</w:t>
            </w:r>
          </w:p>
        </w:tc>
        <w:tc>
          <w:tcPr>
            <w:tcW w:w="1559" w:type="dxa"/>
            <w:shd w:val="clear" w:color="auto" w:fill="auto"/>
          </w:tcPr>
          <w:p w14:paraId="62F31C86" w14:textId="77777777" w:rsidR="0069059E" w:rsidRPr="00C26DAA" w:rsidRDefault="0069059E">
            <w:pPr>
              <w:rPr>
                <w:rFonts w:ascii="Calibri" w:eastAsia="Calibri" w:hAnsi="Calibri" w:cs="Calibri"/>
                <w:color w:val="000000"/>
                <w:sz w:val="22"/>
                <w:szCs w:val="22"/>
              </w:rPr>
            </w:pPr>
          </w:p>
        </w:tc>
      </w:tr>
    </w:tbl>
    <w:p w14:paraId="6C709589"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PSPP je vyučovacím předmětem, který se hodnotí vždy slovně. Pokud nejsou na předmět použity disponibilní hodiny a podpora probíhá mimo rozvrh vyučování, pak se předmět na vysvědčení nehodnotí.</w:t>
      </w:r>
    </w:p>
    <w:p w14:paraId="3625903F" w14:textId="77777777" w:rsidR="0069059E" w:rsidRPr="00E40515" w:rsidRDefault="00F32A9F" w:rsidP="00E40515">
      <w:pPr>
        <w:pStyle w:val="Nadpis3"/>
        <w:rPr>
          <w:rFonts w:eastAsia="Calibri"/>
          <w:u w:val="single"/>
        </w:rPr>
      </w:pPr>
      <w:bookmarkStart w:id="68" w:name="_Toc202946558"/>
      <w:r w:rsidRPr="00E40515">
        <w:rPr>
          <w:rFonts w:eastAsia="Calibri"/>
          <w:u w:val="single"/>
        </w:rPr>
        <w:lastRenderedPageBreak/>
        <w:t>Nácvik komunikačních a sociálních dovedností</w:t>
      </w:r>
      <w:bookmarkEnd w:id="68"/>
    </w:p>
    <w:p w14:paraId="5A1B94E1" w14:textId="77777777" w:rsidR="0069059E" w:rsidRDefault="0069059E"/>
    <w:p w14:paraId="6F2B6D54" w14:textId="77777777" w:rsidR="0069059E" w:rsidRDefault="00F32A9F">
      <w:pPr>
        <w:jc w:val="both"/>
        <w:rPr>
          <w:rFonts w:ascii="Calibri" w:eastAsia="Calibri" w:hAnsi="Calibri" w:cs="Calibri"/>
          <w:b/>
          <w:color w:val="000000"/>
          <w:sz w:val="26"/>
          <w:szCs w:val="26"/>
        </w:rPr>
      </w:pPr>
      <w:r>
        <w:rPr>
          <w:rFonts w:ascii="Calibri" w:eastAsia="Calibri" w:hAnsi="Calibri" w:cs="Calibri"/>
          <w:b/>
          <w:color w:val="000000"/>
          <w:sz w:val="26"/>
          <w:szCs w:val="26"/>
        </w:rPr>
        <w:t>Obsahové, časové a organizační vymezení</w:t>
      </w:r>
    </w:p>
    <w:p w14:paraId="700E1770" w14:textId="77777777" w:rsidR="0069059E" w:rsidRPr="00C26DAA" w:rsidRDefault="00F32A9F">
      <w:pPr>
        <w:ind w:firstLine="709"/>
        <w:jc w:val="both"/>
        <w:rPr>
          <w:rFonts w:ascii="Calibri" w:eastAsia="Calibri" w:hAnsi="Calibri" w:cs="Calibri"/>
          <w:color w:val="000000"/>
          <w:sz w:val="22"/>
          <w:szCs w:val="22"/>
        </w:rPr>
      </w:pPr>
      <w:r w:rsidRPr="00C26DAA">
        <w:rPr>
          <w:rFonts w:ascii="Calibri" w:eastAsia="Calibri" w:hAnsi="Calibri" w:cs="Calibri"/>
          <w:color w:val="000000"/>
          <w:sz w:val="22"/>
          <w:szCs w:val="22"/>
        </w:rPr>
        <w:t>Zařazení tohoto předmětu se bude realizovat na základě doporučení ŠPZ. Tento předmět může zahrnovat následující oblasti:</w:t>
      </w:r>
    </w:p>
    <w:p w14:paraId="67A6217D" w14:textId="77777777" w:rsidR="0069059E" w:rsidRPr="00C26DAA" w:rsidRDefault="00F32A9F">
      <w:pPr>
        <w:numPr>
          <w:ilvl w:val="0"/>
          <w:numId w:val="11"/>
        </w:numPr>
        <w:pBdr>
          <w:top w:val="nil"/>
          <w:left w:val="nil"/>
          <w:bottom w:val="nil"/>
          <w:right w:val="nil"/>
          <w:between w:val="nil"/>
        </w:pBdr>
        <w:jc w:val="both"/>
        <w:rPr>
          <w:rFonts w:ascii="Calibri" w:eastAsia="Calibri" w:hAnsi="Calibri" w:cs="Calibri"/>
          <w:color w:val="000000"/>
          <w:sz w:val="22"/>
          <w:szCs w:val="22"/>
        </w:rPr>
      </w:pPr>
      <w:r w:rsidRPr="00C26DAA">
        <w:rPr>
          <w:rFonts w:ascii="Calibri" w:eastAsia="Calibri" w:hAnsi="Calibri" w:cs="Calibri"/>
          <w:color w:val="000000"/>
          <w:sz w:val="22"/>
          <w:szCs w:val="22"/>
        </w:rPr>
        <w:t>komunikační výchova</w:t>
      </w:r>
    </w:p>
    <w:p w14:paraId="6B5FB7B6" w14:textId="77777777" w:rsidR="0069059E" w:rsidRPr="00C26DAA" w:rsidRDefault="00F32A9F">
      <w:pPr>
        <w:numPr>
          <w:ilvl w:val="0"/>
          <w:numId w:val="11"/>
        </w:numPr>
        <w:shd w:val="clear" w:color="auto" w:fill="FFFFFF"/>
        <w:spacing w:after="45"/>
        <w:rPr>
          <w:rFonts w:ascii="Calibri" w:eastAsia="Calibri" w:hAnsi="Calibri" w:cs="Calibri"/>
          <w:color w:val="000000"/>
          <w:sz w:val="22"/>
          <w:szCs w:val="22"/>
        </w:rPr>
      </w:pPr>
      <w:r w:rsidRPr="00C26DAA">
        <w:rPr>
          <w:rFonts w:ascii="Calibri" w:eastAsia="Calibri" w:hAnsi="Calibri" w:cs="Calibri"/>
          <w:color w:val="000000"/>
          <w:sz w:val="22"/>
          <w:szCs w:val="22"/>
        </w:rPr>
        <w:t>nácvik sociální komunikace, </w:t>
      </w:r>
    </w:p>
    <w:p w14:paraId="5217B242" w14:textId="77777777" w:rsidR="0069059E" w:rsidRPr="00C26DAA" w:rsidRDefault="00F32A9F">
      <w:pPr>
        <w:numPr>
          <w:ilvl w:val="0"/>
          <w:numId w:val="11"/>
        </w:numPr>
        <w:shd w:val="clear" w:color="auto" w:fill="FFFFFF"/>
        <w:spacing w:after="45"/>
        <w:rPr>
          <w:rFonts w:ascii="Calibri" w:eastAsia="Calibri" w:hAnsi="Calibri" w:cs="Calibri"/>
          <w:color w:val="000000"/>
          <w:sz w:val="22"/>
          <w:szCs w:val="22"/>
        </w:rPr>
      </w:pPr>
      <w:r w:rsidRPr="00C26DAA">
        <w:rPr>
          <w:rFonts w:ascii="Calibri" w:eastAsia="Calibri" w:hAnsi="Calibri" w:cs="Calibri"/>
          <w:color w:val="000000"/>
          <w:sz w:val="22"/>
          <w:szCs w:val="22"/>
        </w:rPr>
        <w:t>zraková stimulace,</w:t>
      </w:r>
    </w:p>
    <w:p w14:paraId="721E729A" w14:textId="77777777" w:rsidR="0069059E" w:rsidRPr="00C26DAA" w:rsidRDefault="00F32A9F">
      <w:pPr>
        <w:numPr>
          <w:ilvl w:val="0"/>
          <w:numId w:val="11"/>
        </w:numPr>
        <w:shd w:val="clear" w:color="auto" w:fill="FFFFFF"/>
        <w:spacing w:after="45"/>
        <w:rPr>
          <w:rFonts w:ascii="Calibri" w:eastAsia="Calibri" w:hAnsi="Calibri" w:cs="Calibri"/>
          <w:color w:val="000000"/>
          <w:sz w:val="22"/>
          <w:szCs w:val="22"/>
        </w:rPr>
      </w:pPr>
      <w:r w:rsidRPr="00C26DAA">
        <w:rPr>
          <w:rFonts w:ascii="Calibri" w:eastAsia="Calibri" w:hAnsi="Calibri" w:cs="Calibri"/>
          <w:color w:val="000000"/>
          <w:sz w:val="22"/>
          <w:szCs w:val="22"/>
        </w:rPr>
        <w:t>logopedická péče,</w:t>
      </w:r>
    </w:p>
    <w:p w14:paraId="151F7BFA" w14:textId="77777777" w:rsidR="0069059E" w:rsidRPr="00C26DAA" w:rsidRDefault="00F32A9F">
      <w:pPr>
        <w:numPr>
          <w:ilvl w:val="0"/>
          <w:numId w:val="11"/>
        </w:numPr>
        <w:shd w:val="clear" w:color="auto" w:fill="FFFFFF"/>
        <w:spacing w:after="45"/>
        <w:rPr>
          <w:rFonts w:ascii="Calibri" w:eastAsia="Calibri" w:hAnsi="Calibri" w:cs="Calibri"/>
          <w:color w:val="000000"/>
          <w:sz w:val="22"/>
          <w:szCs w:val="22"/>
        </w:rPr>
      </w:pPr>
      <w:r w:rsidRPr="00C26DAA">
        <w:rPr>
          <w:rFonts w:ascii="Calibri" w:eastAsia="Calibri" w:hAnsi="Calibri" w:cs="Calibri"/>
          <w:color w:val="000000"/>
          <w:sz w:val="22"/>
          <w:szCs w:val="22"/>
        </w:rPr>
        <w:t>rozvíjení sluchového vnímání,</w:t>
      </w:r>
    </w:p>
    <w:p w14:paraId="73E3ED60" w14:textId="77777777" w:rsidR="0069059E" w:rsidRPr="00C26DAA" w:rsidRDefault="00F32A9F">
      <w:pPr>
        <w:numPr>
          <w:ilvl w:val="0"/>
          <w:numId w:val="11"/>
        </w:numPr>
        <w:shd w:val="clear" w:color="auto" w:fill="FFFFFF"/>
        <w:spacing w:after="45"/>
        <w:rPr>
          <w:rFonts w:ascii="Calibri" w:eastAsia="Calibri" w:hAnsi="Calibri" w:cs="Calibri"/>
          <w:color w:val="000000"/>
          <w:sz w:val="22"/>
          <w:szCs w:val="22"/>
        </w:rPr>
      </w:pPr>
      <w:r w:rsidRPr="00C26DAA">
        <w:rPr>
          <w:rFonts w:ascii="Calibri" w:eastAsia="Calibri" w:hAnsi="Calibri" w:cs="Calibri"/>
          <w:color w:val="000000"/>
          <w:sz w:val="22"/>
          <w:szCs w:val="22"/>
        </w:rPr>
        <w:t>prostorová orientace,</w:t>
      </w:r>
    </w:p>
    <w:p w14:paraId="0A1667A0" w14:textId="77777777" w:rsidR="0069059E" w:rsidRPr="00C26DAA" w:rsidRDefault="00F32A9F">
      <w:pPr>
        <w:numPr>
          <w:ilvl w:val="0"/>
          <w:numId w:val="11"/>
        </w:numPr>
        <w:shd w:val="clear" w:color="auto" w:fill="FFFFFF"/>
        <w:spacing w:after="45"/>
        <w:rPr>
          <w:rFonts w:ascii="Calibri" w:eastAsia="Calibri" w:hAnsi="Calibri" w:cs="Calibri"/>
          <w:color w:val="000000"/>
          <w:sz w:val="22"/>
          <w:szCs w:val="22"/>
        </w:rPr>
      </w:pPr>
      <w:r w:rsidRPr="00C26DAA">
        <w:rPr>
          <w:rFonts w:ascii="Calibri" w:eastAsia="Calibri" w:hAnsi="Calibri" w:cs="Calibri"/>
          <w:color w:val="000000"/>
          <w:sz w:val="22"/>
          <w:szCs w:val="22"/>
        </w:rPr>
        <w:t>prostředky alternativní a augmentativní komunikace,</w:t>
      </w:r>
    </w:p>
    <w:p w14:paraId="18922065" w14:textId="77777777" w:rsidR="0069059E" w:rsidRPr="00C26DAA" w:rsidRDefault="00F32A9F">
      <w:pPr>
        <w:numPr>
          <w:ilvl w:val="0"/>
          <w:numId w:val="11"/>
        </w:numPr>
        <w:shd w:val="clear" w:color="auto" w:fill="FFFFFF"/>
        <w:spacing w:after="45"/>
        <w:rPr>
          <w:rFonts w:ascii="Calibri" w:eastAsia="Calibri" w:hAnsi="Calibri" w:cs="Calibri"/>
          <w:color w:val="000000"/>
          <w:sz w:val="22"/>
          <w:szCs w:val="22"/>
        </w:rPr>
      </w:pPr>
      <w:r w:rsidRPr="00C26DAA">
        <w:rPr>
          <w:rFonts w:ascii="Calibri" w:eastAsia="Calibri" w:hAnsi="Calibri" w:cs="Calibri"/>
          <w:color w:val="000000"/>
          <w:sz w:val="22"/>
          <w:szCs w:val="22"/>
        </w:rPr>
        <w:t>další oblasti případně vychází z konkrétních obtíží žáka.</w:t>
      </w:r>
    </w:p>
    <w:p w14:paraId="38F1902B" w14:textId="77777777" w:rsidR="0069059E" w:rsidRPr="00C26DAA" w:rsidRDefault="0069059E">
      <w:pPr>
        <w:shd w:val="clear" w:color="auto" w:fill="FFFFFF"/>
        <w:spacing w:after="45"/>
        <w:ind w:left="300"/>
        <w:rPr>
          <w:rFonts w:ascii="Calibri" w:eastAsia="Calibri" w:hAnsi="Calibri" w:cs="Calibri"/>
          <w:color w:val="000000"/>
          <w:sz w:val="22"/>
          <w:szCs w:val="22"/>
        </w:rPr>
      </w:pPr>
    </w:p>
    <w:p w14:paraId="2634946B"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Tento výčet je otevřený a konkrétní náplň předmětu bude vycházet z potřeb daného žáka a z doporučení školského poradenského zařízení (ŠPZ) a tvoří přílohu č.3.</w:t>
      </w:r>
    </w:p>
    <w:p w14:paraId="4A2E9BB2" w14:textId="77777777" w:rsidR="0069059E" w:rsidRPr="00C26DAA" w:rsidRDefault="00F32A9F">
      <w:pPr>
        <w:jc w:val="both"/>
        <w:rPr>
          <w:rFonts w:ascii="Calibri" w:eastAsia="Calibri" w:hAnsi="Calibri" w:cs="Calibri"/>
          <w:color w:val="000000"/>
          <w:sz w:val="22"/>
          <w:szCs w:val="22"/>
        </w:rPr>
      </w:pPr>
      <w:r w:rsidRPr="00C26DAA">
        <w:rPr>
          <w:rFonts w:ascii="Calibri" w:eastAsia="Calibri" w:hAnsi="Calibri" w:cs="Calibri"/>
          <w:color w:val="000000"/>
          <w:sz w:val="22"/>
          <w:szCs w:val="22"/>
        </w:rPr>
        <w:t xml:space="preserve">Počet hodin speciálně pedagogické péče (PSPP) je stanoven doporučením ŠPZ. Liší se podle jednotlivých stupňů podpory. </w:t>
      </w:r>
    </w:p>
    <w:p w14:paraId="7917D8CC" w14:textId="77777777" w:rsidR="0069059E" w:rsidRPr="00C26DAA" w:rsidRDefault="00F32A9F">
      <w:pPr>
        <w:jc w:val="both"/>
        <w:rPr>
          <w:rFonts w:ascii="Calibri" w:eastAsia="Calibri" w:hAnsi="Calibri" w:cs="Calibri"/>
          <w:color w:val="000000"/>
          <w:sz w:val="22"/>
          <w:szCs w:val="22"/>
        </w:rPr>
      </w:pPr>
      <w:r w:rsidRPr="00C26DAA">
        <w:rPr>
          <w:rFonts w:ascii="Calibri" w:eastAsia="Calibri" w:hAnsi="Calibri" w:cs="Calibri"/>
          <w:color w:val="000000"/>
          <w:sz w:val="22"/>
          <w:szCs w:val="22"/>
        </w:rPr>
        <w:t>Na vyučování PSPP bude v jednotlivých ročnících možné využít disponibilních hodin těchto předmětů:</w:t>
      </w:r>
    </w:p>
    <w:p w14:paraId="22E501D9" w14:textId="77777777" w:rsidR="0069059E" w:rsidRPr="00C26DAA" w:rsidRDefault="00F32A9F">
      <w:pPr>
        <w:ind w:left="360"/>
        <w:jc w:val="both"/>
        <w:rPr>
          <w:rFonts w:ascii="Calibri" w:eastAsia="Calibri" w:hAnsi="Calibri" w:cs="Calibri"/>
          <w:color w:val="000000"/>
          <w:sz w:val="22"/>
          <w:szCs w:val="22"/>
        </w:rPr>
      </w:pPr>
      <w:proofErr w:type="spellStart"/>
      <w:r w:rsidRPr="00C26DAA">
        <w:rPr>
          <w:rFonts w:ascii="Calibri" w:eastAsia="Calibri" w:hAnsi="Calibri" w:cs="Calibri"/>
          <w:color w:val="000000"/>
          <w:sz w:val="22"/>
          <w:szCs w:val="22"/>
        </w:rPr>
        <w:t>I.stupeň</w:t>
      </w:r>
      <w:proofErr w:type="spellEnd"/>
      <w:r w:rsidRPr="00C26DAA">
        <w:rPr>
          <w:rFonts w:ascii="Calibri" w:eastAsia="Calibri" w:hAnsi="Calibri" w:cs="Calibri"/>
          <w:color w:val="000000"/>
          <w:sz w:val="22"/>
          <w:szCs w:val="22"/>
        </w:rPr>
        <w:t>:</w:t>
      </w:r>
    </w:p>
    <w:tbl>
      <w:tblPr>
        <w:tblStyle w:val="afffffffffffffffff7"/>
        <w:tblW w:w="521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70"/>
        <w:gridCol w:w="1149"/>
        <w:gridCol w:w="992"/>
      </w:tblGrid>
      <w:tr w:rsidR="0069059E" w:rsidRPr="00C26DAA" w14:paraId="501179B8" w14:textId="77777777">
        <w:tc>
          <w:tcPr>
            <w:tcW w:w="3070" w:type="dxa"/>
            <w:shd w:val="clear" w:color="auto" w:fill="auto"/>
          </w:tcPr>
          <w:p w14:paraId="46849F7F" w14:textId="77777777" w:rsidR="0069059E" w:rsidRPr="00C26DAA" w:rsidRDefault="00F32A9F">
            <w:pPr>
              <w:numPr>
                <w:ilvl w:val="0"/>
                <w:numId w:val="53"/>
              </w:numPr>
              <w:pBdr>
                <w:top w:val="nil"/>
                <w:left w:val="nil"/>
                <w:bottom w:val="nil"/>
                <w:right w:val="nil"/>
                <w:between w:val="nil"/>
              </w:pBdr>
              <w:jc w:val="both"/>
              <w:rPr>
                <w:rFonts w:ascii="Calibri" w:eastAsia="Calibri" w:hAnsi="Calibri" w:cs="Calibri"/>
                <w:color w:val="000000"/>
                <w:sz w:val="22"/>
                <w:szCs w:val="22"/>
              </w:rPr>
            </w:pPr>
            <w:r w:rsidRPr="00C26DAA">
              <w:rPr>
                <w:rFonts w:ascii="Calibri" w:eastAsia="Calibri" w:hAnsi="Calibri" w:cs="Calibri"/>
                <w:color w:val="000000"/>
                <w:sz w:val="22"/>
                <w:szCs w:val="22"/>
              </w:rPr>
              <w:t>ročník</w:t>
            </w:r>
          </w:p>
        </w:tc>
        <w:tc>
          <w:tcPr>
            <w:tcW w:w="1149" w:type="dxa"/>
            <w:shd w:val="clear" w:color="auto" w:fill="auto"/>
          </w:tcPr>
          <w:p w14:paraId="68E7B7C8" w14:textId="77777777" w:rsidR="0069059E" w:rsidRPr="00C26DAA" w:rsidRDefault="00F32A9F">
            <w:pPr>
              <w:jc w:val="both"/>
              <w:rPr>
                <w:rFonts w:ascii="Calibri" w:eastAsia="Calibri" w:hAnsi="Calibri" w:cs="Calibri"/>
                <w:color w:val="000000"/>
                <w:sz w:val="22"/>
                <w:szCs w:val="22"/>
              </w:rPr>
            </w:pPr>
            <w:r w:rsidRPr="00C26DAA">
              <w:rPr>
                <w:rFonts w:ascii="Calibri" w:eastAsia="Calibri" w:hAnsi="Calibri" w:cs="Calibri"/>
                <w:color w:val="000000"/>
                <w:sz w:val="22"/>
                <w:szCs w:val="22"/>
              </w:rPr>
              <w:t>1 h ČJ</w:t>
            </w:r>
          </w:p>
        </w:tc>
        <w:tc>
          <w:tcPr>
            <w:tcW w:w="992" w:type="dxa"/>
            <w:shd w:val="clear" w:color="auto" w:fill="auto"/>
          </w:tcPr>
          <w:p w14:paraId="1C825C09" w14:textId="77777777" w:rsidR="0069059E" w:rsidRPr="00C26DAA" w:rsidRDefault="00F32A9F">
            <w:pPr>
              <w:jc w:val="both"/>
              <w:rPr>
                <w:rFonts w:ascii="Calibri" w:eastAsia="Calibri" w:hAnsi="Calibri" w:cs="Calibri"/>
                <w:color w:val="000000"/>
                <w:sz w:val="22"/>
                <w:szCs w:val="22"/>
              </w:rPr>
            </w:pPr>
            <w:r w:rsidRPr="00C26DAA">
              <w:rPr>
                <w:rFonts w:ascii="Calibri" w:eastAsia="Calibri" w:hAnsi="Calibri" w:cs="Calibri"/>
                <w:color w:val="000000"/>
                <w:sz w:val="22"/>
                <w:szCs w:val="22"/>
              </w:rPr>
              <w:t>2 h AJ</w:t>
            </w:r>
          </w:p>
        </w:tc>
      </w:tr>
      <w:tr w:rsidR="0069059E" w:rsidRPr="00C26DAA" w14:paraId="3BB7AB6E" w14:textId="77777777">
        <w:tc>
          <w:tcPr>
            <w:tcW w:w="3070" w:type="dxa"/>
            <w:shd w:val="clear" w:color="auto" w:fill="auto"/>
          </w:tcPr>
          <w:p w14:paraId="49776761" w14:textId="77777777" w:rsidR="0069059E" w:rsidRPr="00C26DAA" w:rsidRDefault="00F32A9F">
            <w:pPr>
              <w:numPr>
                <w:ilvl w:val="0"/>
                <w:numId w:val="53"/>
              </w:numPr>
              <w:pBdr>
                <w:top w:val="nil"/>
                <w:left w:val="nil"/>
                <w:bottom w:val="nil"/>
                <w:right w:val="nil"/>
                <w:between w:val="nil"/>
              </w:pBdr>
              <w:jc w:val="both"/>
              <w:rPr>
                <w:rFonts w:ascii="Calibri" w:eastAsia="Calibri" w:hAnsi="Calibri" w:cs="Calibri"/>
                <w:color w:val="000000"/>
                <w:sz w:val="22"/>
                <w:szCs w:val="22"/>
              </w:rPr>
            </w:pPr>
            <w:r w:rsidRPr="00C26DAA">
              <w:rPr>
                <w:rFonts w:ascii="Calibri" w:eastAsia="Calibri" w:hAnsi="Calibri" w:cs="Calibri"/>
                <w:color w:val="000000"/>
                <w:sz w:val="22"/>
                <w:szCs w:val="22"/>
              </w:rPr>
              <w:t>ročník</w:t>
            </w:r>
          </w:p>
        </w:tc>
        <w:tc>
          <w:tcPr>
            <w:tcW w:w="1149" w:type="dxa"/>
            <w:shd w:val="clear" w:color="auto" w:fill="auto"/>
          </w:tcPr>
          <w:p w14:paraId="04C5BE6C" w14:textId="77777777" w:rsidR="0069059E" w:rsidRPr="00C26DAA" w:rsidRDefault="00F32A9F">
            <w:pPr>
              <w:jc w:val="both"/>
              <w:rPr>
                <w:rFonts w:ascii="Calibri" w:eastAsia="Calibri" w:hAnsi="Calibri" w:cs="Calibri"/>
                <w:color w:val="000000"/>
                <w:sz w:val="22"/>
                <w:szCs w:val="22"/>
              </w:rPr>
            </w:pPr>
            <w:r w:rsidRPr="00C26DAA">
              <w:rPr>
                <w:rFonts w:ascii="Calibri" w:eastAsia="Calibri" w:hAnsi="Calibri" w:cs="Calibri"/>
                <w:color w:val="000000"/>
                <w:sz w:val="22"/>
                <w:szCs w:val="22"/>
              </w:rPr>
              <w:t>1 h ČJ</w:t>
            </w:r>
          </w:p>
        </w:tc>
        <w:tc>
          <w:tcPr>
            <w:tcW w:w="992" w:type="dxa"/>
            <w:shd w:val="clear" w:color="auto" w:fill="auto"/>
          </w:tcPr>
          <w:p w14:paraId="3126E1F8" w14:textId="77777777" w:rsidR="0069059E" w:rsidRPr="00C26DAA" w:rsidRDefault="00F32A9F">
            <w:pPr>
              <w:jc w:val="both"/>
              <w:rPr>
                <w:rFonts w:ascii="Calibri" w:eastAsia="Calibri" w:hAnsi="Calibri" w:cs="Calibri"/>
                <w:color w:val="000000"/>
                <w:sz w:val="22"/>
                <w:szCs w:val="22"/>
              </w:rPr>
            </w:pPr>
            <w:r w:rsidRPr="00C26DAA">
              <w:rPr>
                <w:rFonts w:ascii="Calibri" w:eastAsia="Calibri" w:hAnsi="Calibri" w:cs="Calibri"/>
                <w:color w:val="000000"/>
                <w:sz w:val="22"/>
                <w:szCs w:val="22"/>
              </w:rPr>
              <w:t>2 h AJ</w:t>
            </w:r>
          </w:p>
        </w:tc>
      </w:tr>
      <w:tr w:rsidR="0069059E" w:rsidRPr="00C26DAA" w14:paraId="5F0787EA" w14:textId="77777777">
        <w:tc>
          <w:tcPr>
            <w:tcW w:w="3070" w:type="dxa"/>
            <w:shd w:val="clear" w:color="auto" w:fill="auto"/>
          </w:tcPr>
          <w:p w14:paraId="1038679E" w14:textId="77777777" w:rsidR="0069059E" w:rsidRPr="00C26DAA" w:rsidRDefault="00F32A9F">
            <w:pPr>
              <w:numPr>
                <w:ilvl w:val="0"/>
                <w:numId w:val="53"/>
              </w:numPr>
              <w:pBdr>
                <w:top w:val="nil"/>
                <w:left w:val="nil"/>
                <w:bottom w:val="nil"/>
                <w:right w:val="nil"/>
                <w:between w:val="nil"/>
              </w:pBdr>
              <w:jc w:val="both"/>
              <w:rPr>
                <w:rFonts w:ascii="Calibri" w:eastAsia="Calibri" w:hAnsi="Calibri" w:cs="Calibri"/>
                <w:color w:val="000000"/>
                <w:sz w:val="22"/>
                <w:szCs w:val="22"/>
              </w:rPr>
            </w:pPr>
            <w:r w:rsidRPr="00C26DAA">
              <w:rPr>
                <w:rFonts w:ascii="Calibri" w:eastAsia="Calibri" w:hAnsi="Calibri" w:cs="Calibri"/>
                <w:color w:val="000000"/>
                <w:sz w:val="22"/>
                <w:szCs w:val="22"/>
              </w:rPr>
              <w:t>ročník</w:t>
            </w:r>
          </w:p>
        </w:tc>
        <w:tc>
          <w:tcPr>
            <w:tcW w:w="1149" w:type="dxa"/>
            <w:shd w:val="clear" w:color="auto" w:fill="auto"/>
          </w:tcPr>
          <w:p w14:paraId="5EEBC4E7" w14:textId="77777777" w:rsidR="0069059E" w:rsidRPr="00C26DAA" w:rsidRDefault="00F32A9F">
            <w:pPr>
              <w:jc w:val="both"/>
              <w:rPr>
                <w:rFonts w:ascii="Calibri" w:eastAsia="Calibri" w:hAnsi="Calibri" w:cs="Calibri"/>
                <w:color w:val="000000"/>
                <w:sz w:val="22"/>
                <w:szCs w:val="22"/>
              </w:rPr>
            </w:pPr>
            <w:r w:rsidRPr="00C26DAA">
              <w:rPr>
                <w:rFonts w:ascii="Calibri" w:eastAsia="Calibri" w:hAnsi="Calibri" w:cs="Calibri"/>
                <w:color w:val="000000"/>
                <w:sz w:val="22"/>
                <w:szCs w:val="22"/>
              </w:rPr>
              <w:t>1 h ČJ</w:t>
            </w:r>
          </w:p>
        </w:tc>
        <w:tc>
          <w:tcPr>
            <w:tcW w:w="992" w:type="dxa"/>
            <w:shd w:val="clear" w:color="auto" w:fill="auto"/>
          </w:tcPr>
          <w:p w14:paraId="15EDCE14" w14:textId="77777777" w:rsidR="0069059E" w:rsidRPr="00C26DAA" w:rsidRDefault="00F32A9F">
            <w:pPr>
              <w:jc w:val="both"/>
              <w:rPr>
                <w:rFonts w:ascii="Calibri" w:eastAsia="Calibri" w:hAnsi="Calibri" w:cs="Calibri"/>
                <w:color w:val="000000"/>
                <w:sz w:val="22"/>
                <w:szCs w:val="22"/>
              </w:rPr>
            </w:pPr>
            <w:r w:rsidRPr="00C26DAA">
              <w:rPr>
                <w:rFonts w:ascii="Calibri" w:eastAsia="Calibri" w:hAnsi="Calibri" w:cs="Calibri"/>
                <w:color w:val="000000"/>
                <w:sz w:val="22"/>
                <w:szCs w:val="22"/>
              </w:rPr>
              <w:t>1 h M</w:t>
            </w:r>
          </w:p>
        </w:tc>
      </w:tr>
      <w:tr w:rsidR="0069059E" w:rsidRPr="00C26DAA" w14:paraId="3B5622C2" w14:textId="77777777">
        <w:tc>
          <w:tcPr>
            <w:tcW w:w="3070" w:type="dxa"/>
            <w:shd w:val="clear" w:color="auto" w:fill="auto"/>
          </w:tcPr>
          <w:p w14:paraId="3EF6141E" w14:textId="77777777" w:rsidR="0069059E" w:rsidRPr="00C26DAA" w:rsidRDefault="00F32A9F">
            <w:pPr>
              <w:numPr>
                <w:ilvl w:val="0"/>
                <w:numId w:val="53"/>
              </w:numPr>
              <w:pBdr>
                <w:top w:val="nil"/>
                <w:left w:val="nil"/>
                <w:bottom w:val="nil"/>
                <w:right w:val="nil"/>
                <w:between w:val="nil"/>
              </w:pBdr>
              <w:jc w:val="both"/>
              <w:rPr>
                <w:rFonts w:ascii="Calibri" w:eastAsia="Calibri" w:hAnsi="Calibri" w:cs="Calibri"/>
                <w:color w:val="000000"/>
                <w:sz w:val="22"/>
                <w:szCs w:val="22"/>
              </w:rPr>
            </w:pPr>
            <w:r w:rsidRPr="00C26DAA">
              <w:rPr>
                <w:rFonts w:ascii="Calibri" w:eastAsia="Calibri" w:hAnsi="Calibri" w:cs="Calibri"/>
                <w:color w:val="000000"/>
                <w:sz w:val="22"/>
                <w:szCs w:val="22"/>
              </w:rPr>
              <w:t>ročník</w:t>
            </w:r>
          </w:p>
        </w:tc>
        <w:tc>
          <w:tcPr>
            <w:tcW w:w="1149" w:type="dxa"/>
            <w:shd w:val="clear" w:color="auto" w:fill="auto"/>
          </w:tcPr>
          <w:p w14:paraId="016EA343" w14:textId="77777777" w:rsidR="0069059E" w:rsidRPr="00C26DAA" w:rsidRDefault="00F32A9F">
            <w:pPr>
              <w:jc w:val="both"/>
              <w:rPr>
                <w:rFonts w:ascii="Calibri" w:eastAsia="Calibri" w:hAnsi="Calibri" w:cs="Calibri"/>
                <w:color w:val="000000"/>
                <w:sz w:val="22"/>
                <w:szCs w:val="22"/>
              </w:rPr>
            </w:pPr>
            <w:r w:rsidRPr="00C26DAA">
              <w:rPr>
                <w:rFonts w:ascii="Calibri" w:eastAsia="Calibri" w:hAnsi="Calibri" w:cs="Calibri"/>
                <w:color w:val="000000"/>
                <w:sz w:val="22"/>
                <w:szCs w:val="22"/>
              </w:rPr>
              <w:t>1 h ČJ</w:t>
            </w:r>
          </w:p>
        </w:tc>
        <w:tc>
          <w:tcPr>
            <w:tcW w:w="992" w:type="dxa"/>
            <w:shd w:val="clear" w:color="auto" w:fill="auto"/>
          </w:tcPr>
          <w:p w14:paraId="0C79E516" w14:textId="77777777" w:rsidR="0069059E" w:rsidRPr="00C26DAA" w:rsidRDefault="00F32A9F">
            <w:pPr>
              <w:jc w:val="both"/>
              <w:rPr>
                <w:rFonts w:ascii="Calibri" w:eastAsia="Calibri" w:hAnsi="Calibri" w:cs="Calibri"/>
                <w:color w:val="000000"/>
                <w:sz w:val="22"/>
                <w:szCs w:val="22"/>
              </w:rPr>
            </w:pPr>
            <w:r w:rsidRPr="00C26DAA">
              <w:rPr>
                <w:rFonts w:ascii="Calibri" w:eastAsia="Calibri" w:hAnsi="Calibri" w:cs="Calibri"/>
                <w:color w:val="000000"/>
                <w:sz w:val="22"/>
                <w:szCs w:val="22"/>
              </w:rPr>
              <w:t>1 h M</w:t>
            </w:r>
          </w:p>
        </w:tc>
      </w:tr>
      <w:tr w:rsidR="0069059E" w:rsidRPr="00C26DAA" w14:paraId="7EA33FF3" w14:textId="77777777">
        <w:tc>
          <w:tcPr>
            <w:tcW w:w="3070" w:type="dxa"/>
            <w:shd w:val="clear" w:color="auto" w:fill="auto"/>
          </w:tcPr>
          <w:p w14:paraId="7280406E" w14:textId="77777777" w:rsidR="0069059E" w:rsidRPr="00C26DAA" w:rsidRDefault="00F32A9F">
            <w:pPr>
              <w:numPr>
                <w:ilvl w:val="0"/>
                <w:numId w:val="53"/>
              </w:numPr>
              <w:pBdr>
                <w:top w:val="nil"/>
                <w:left w:val="nil"/>
                <w:bottom w:val="nil"/>
                <w:right w:val="nil"/>
                <w:between w:val="nil"/>
              </w:pBdr>
              <w:jc w:val="both"/>
              <w:rPr>
                <w:rFonts w:ascii="Calibri" w:eastAsia="Calibri" w:hAnsi="Calibri" w:cs="Calibri"/>
                <w:color w:val="000000"/>
                <w:sz w:val="22"/>
                <w:szCs w:val="22"/>
              </w:rPr>
            </w:pPr>
            <w:r w:rsidRPr="00C26DAA">
              <w:rPr>
                <w:rFonts w:ascii="Calibri" w:eastAsia="Calibri" w:hAnsi="Calibri" w:cs="Calibri"/>
                <w:color w:val="000000"/>
                <w:sz w:val="22"/>
                <w:szCs w:val="22"/>
              </w:rPr>
              <w:t>ročník</w:t>
            </w:r>
          </w:p>
        </w:tc>
        <w:tc>
          <w:tcPr>
            <w:tcW w:w="1149" w:type="dxa"/>
            <w:shd w:val="clear" w:color="auto" w:fill="auto"/>
          </w:tcPr>
          <w:p w14:paraId="3D34BD4A"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1 h M</w:t>
            </w:r>
          </w:p>
        </w:tc>
        <w:tc>
          <w:tcPr>
            <w:tcW w:w="992" w:type="dxa"/>
            <w:shd w:val="clear" w:color="auto" w:fill="auto"/>
          </w:tcPr>
          <w:p w14:paraId="2B4E8724" w14:textId="77777777" w:rsidR="0069059E" w:rsidRPr="00C26DAA" w:rsidRDefault="00F32A9F">
            <w:pPr>
              <w:pBdr>
                <w:top w:val="nil"/>
                <w:left w:val="nil"/>
                <w:bottom w:val="nil"/>
                <w:right w:val="nil"/>
                <w:between w:val="nil"/>
              </w:pBdr>
              <w:jc w:val="both"/>
              <w:rPr>
                <w:rFonts w:ascii="Calibri" w:eastAsia="Calibri" w:hAnsi="Calibri" w:cs="Calibri"/>
                <w:color w:val="000000"/>
                <w:sz w:val="22"/>
                <w:szCs w:val="22"/>
              </w:rPr>
            </w:pPr>
            <w:r w:rsidRPr="00C26DAA">
              <w:rPr>
                <w:rFonts w:ascii="Calibri" w:eastAsia="Calibri" w:hAnsi="Calibri" w:cs="Calibri"/>
                <w:color w:val="000000"/>
                <w:sz w:val="22"/>
                <w:szCs w:val="22"/>
              </w:rPr>
              <w:t>1.h ČJ</w:t>
            </w:r>
          </w:p>
        </w:tc>
      </w:tr>
    </w:tbl>
    <w:p w14:paraId="57D93F3E" w14:textId="77777777" w:rsidR="0069059E" w:rsidRPr="00C26DAA" w:rsidRDefault="0069059E">
      <w:pPr>
        <w:jc w:val="both"/>
        <w:rPr>
          <w:rFonts w:ascii="Calibri" w:eastAsia="Calibri" w:hAnsi="Calibri" w:cs="Calibri"/>
          <w:color w:val="000000"/>
          <w:sz w:val="22"/>
          <w:szCs w:val="22"/>
        </w:rPr>
      </w:pPr>
    </w:p>
    <w:p w14:paraId="445C1201" w14:textId="77777777" w:rsidR="0069059E" w:rsidRPr="00C26DAA" w:rsidRDefault="00F32A9F">
      <w:pPr>
        <w:pBdr>
          <w:top w:val="nil"/>
          <w:left w:val="nil"/>
          <w:bottom w:val="nil"/>
          <w:right w:val="nil"/>
          <w:between w:val="nil"/>
        </w:pBdr>
        <w:spacing w:after="200" w:line="276" w:lineRule="auto"/>
        <w:ind w:left="720"/>
        <w:jc w:val="both"/>
        <w:rPr>
          <w:rFonts w:ascii="Calibri" w:eastAsia="Calibri" w:hAnsi="Calibri" w:cs="Calibri"/>
          <w:color w:val="000000"/>
          <w:sz w:val="22"/>
          <w:szCs w:val="22"/>
        </w:rPr>
      </w:pPr>
      <w:proofErr w:type="spellStart"/>
      <w:r w:rsidRPr="00C26DAA">
        <w:rPr>
          <w:rFonts w:ascii="Calibri" w:eastAsia="Calibri" w:hAnsi="Calibri" w:cs="Calibri"/>
          <w:color w:val="000000"/>
          <w:sz w:val="22"/>
          <w:szCs w:val="22"/>
        </w:rPr>
        <w:t>II.stupeň</w:t>
      </w:r>
      <w:proofErr w:type="spellEnd"/>
    </w:p>
    <w:tbl>
      <w:tblPr>
        <w:tblStyle w:val="afffffffffffffffff8"/>
        <w:tblW w:w="762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03"/>
        <w:gridCol w:w="1916"/>
        <w:gridCol w:w="1843"/>
        <w:gridCol w:w="1559"/>
      </w:tblGrid>
      <w:tr w:rsidR="0069059E" w:rsidRPr="00C26DAA" w14:paraId="02EBEE90" w14:textId="77777777">
        <w:tc>
          <w:tcPr>
            <w:tcW w:w="2303" w:type="dxa"/>
            <w:shd w:val="clear" w:color="auto" w:fill="auto"/>
          </w:tcPr>
          <w:p w14:paraId="1B2B7A18" w14:textId="77777777" w:rsidR="0069059E" w:rsidRPr="00C26DAA" w:rsidRDefault="00F32A9F">
            <w:pPr>
              <w:numPr>
                <w:ilvl w:val="0"/>
                <w:numId w:val="53"/>
              </w:numPr>
              <w:pBdr>
                <w:top w:val="nil"/>
                <w:left w:val="nil"/>
                <w:bottom w:val="nil"/>
                <w:right w:val="nil"/>
                <w:between w:val="nil"/>
              </w:pBdr>
              <w:jc w:val="both"/>
              <w:rPr>
                <w:rFonts w:ascii="Calibri" w:eastAsia="Calibri" w:hAnsi="Calibri" w:cs="Calibri"/>
                <w:color w:val="000000"/>
                <w:sz w:val="22"/>
                <w:szCs w:val="22"/>
              </w:rPr>
            </w:pPr>
            <w:r w:rsidRPr="00C26DAA">
              <w:rPr>
                <w:rFonts w:ascii="Calibri" w:eastAsia="Calibri" w:hAnsi="Calibri" w:cs="Calibri"/>
                <w:color w:val="000000"/>
                <w:sz w:val="22"/>
                <w:szCs w:val="22"/>
              </w:rPr>
              <w:t>ročník</w:t>
            </w:r>
          </w:p>
        </w:tc>
        <w:tc>
          <w:tcPr>
            <w:tcW w:w="1916" w:type="dxa"/>
            <w:shd w:val="clear" w:color="auto" w:fill="auto"/>
          </w:tcPr>
          <w:p w14:paraId="6DF7BA5D"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1 h AJ</w:t>
            </w:r>
          </w:p>
        </w:tc>
        <w:tc>
          <w:tcPr>
            <w:tcW w:w="1843" w:type="dxa"/>
            <w:shd w:val="clear" w:color="auto" w:fill="auto"/>
          </w:tcPr>
          <w:p w14:paraId="53B58535"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 xml:space="preserve">1 h </w:t>
            </w:r>
            <w:proofErr w:type="spellStart"/>
            <w:r w:rsidRPr="00C26DAA">
              <w:rPr>
                <w:rFonts w:ascii="Calibri" w:eastAsia="Calibri" w:hAnsi="Calibri" w:cs="Calibri"/>
                <w:color w:val="000000"/>
                <w:sz w:val="22"/>
                <w:szCs w:val="22"/>
              </w:rPr>
              <w:t>Osv</w:t>
            </w:r>
            <w:proofErr w:type="spellEnd"/>
          </w:p>
        </w:tc>
        <w:tc>
          <w:tcPr>
            <w:tcW w:w="1559" w:type="dxa"/>
            <w:shd w:val="clear" w:color="auto" w:fill="auto"/>
          </w:tcPr>
          <w:p w14:paraId="75C4332B"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 xml:space="preserve">1 h </w:t>
            </w:r>
            <w:proofErr w:type="spellStart"/>
            <w:r w:rsidRPr="00C26DAA">
              <w:rPr>
                <w:rFonts w:ascii="Calibri" w:eastAsia="Calibri" w:hAnsi="Calibri" w:cs="Calibri"/>
                <w:color w:val="000000"/>
                <w:sz w:val="22"/>
                <w:szCs w:val="22"/>
              </w:rPr>
              <w:t>Vo</w:t>
            </w:r>
            <w:proofErr w:type="spellEnd"/>
          </w:p>
        </w:tc>
      </w:tr>
      <w:tr w:rsidR="0069059E" w:rsidRPr="00C26DAA" w14:paraId="1BEF2156" w14:textId="77777777">
        <w:tc>
          <w:tcPr>
            <w:tcW w:w="2303" w:type="dxa"/>
            <w:shd w:val="clear" w:color="auto" w:fill="auto"/>
          </w:tcPr>
          <w:p w14:paraId="302BBA31" w14:textId="77777777" w:rsidR="0069059E" w:rsidRPr="00C26DAA" w:rsidRDefault="00F32A9F">
            <w:pPr>
              <w:numPr>
                <w:ilvl w:val="0"/>
                <w:numId w:val="53"/>
              </w:numPr>
              <w:pBdr>
                <w:top w:val="nil"/>
                <w:left w:val="nil"/>
                <w:bottom w:val="nil"/>
                <w:right w:val="nil"/>
                <w:between w:val="nil"/>
              </w:pBdr>
              <w:jc w:val="both"/>
              <w:rPr>
                <w:rFonts w:ascii="Calibri" w:eastAsia="Calibri" w:hAnsi="Calibri" w:cs="Calibri"/>
                <w:color w:val="000000"/>
                <w:sz w:val="22"/>
                <w:szCs w:val="22"/>
              </w:rPr>
            </w:pPr>
            <w:r w:rsidRPr="00C26DAA">
              <w:rPr>
                <w:rFonts w:ascii="Calibri" w:eastAsia="Calibri" w:hAnsi="Calibri" w:cs="Calibri"/>
                <w:color w:val="000000"/>
                <w:sz w:val="22"/>
                <w:szCs w:val="22"/>
              </w:rPr>
              <w:t>ročník</w:t>
            </w:r>
          </w:p>
        </w:tc>
        <w:tc>
          <w:tcPr>
            <w:tcW w:w="1916" w:type="dxa"/>
            <w:shd w:val="clear" w:color="auto" w:fill="auto"/>
          </w:tcPr>
          <w:p w14:paraId="1892C644"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1 h AJ</w:t>
            </w:r>
          </w:p>
        </w:tc>
        <w:tc>
          <w:tcPr>
            <w:tcW w:w="1843" w:type="dxa"/>
            <w:shd w:val="clear" w:color="auto" w:fill="auto"/>
          </w:tcPr>
          <w:p w14:paraId="51CCEEBA"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 xml:space="preserve">1 h </w:t>
            </w:r>
            <w:proofErr w:type="spellStart"/>
            <w:r w:rsidRPr="00C26DAA">
              <w:rPr>
                <w:rFonts w:ascii="Calibri" w:eastAsia="Calibri" w:hAnsi="Calibri" w:cs="Calibri"/>
                <w:color w:val="000000"/>
                <w:sz w:val="22"/>
                <w:szCs w:val="22"/>
              </w:rPr>
              <w:t>Inf</w:t>
            </w:r>
            <w:proofErr w:type="spellEnd"/>
          </w:p>
        </w:tc>
        <w:tc>
          <w:tcPr>
            <w:tcW w:w="1559" w:type="dxa"/>
            <w:shd w:val="clear" w:color="auto" w:fill="auto"/>
          </w:tcPr>
          <w:p w14:paraId="3DEF2F1C"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1 h M</w:t>
            </w:r>
          </w:p>
        </w:tc>
      </w:tr>
      <w:tr w:rsidR="0069059E" w:rsidRPr="00C26DAA" w14:paraId="6FEDF8E1" w14:textId="77777777">
        <w:tc>
          <w:tcPr>
            <w:tcW w:w="2303" w:type="dxa"/>
            <w:shd w:val="clear" w:color="auto" w:fill="auto"/>
          </w:tcPr>
          <w:p w14:paraId="3FDEA3C1" w14:textId="77777777" w:rsidR="0069059E" w:rsidRPr="00C26DAA" w:rsidRDefault="00F32A9F">
            <w:pPr>
              <w:numPr>
                <w:ilvl w:val="0"/>
                <w:numId w:val="53"/>
              </w:numPr>
              <w:pBdr>
                <w:top w:val="nil"/>
                <w:left w:val="nil"/>
                <w:bottom w:val="nil"/>
                <w:right w:val="nil"/>
                <w:between w:val="nil"/>
              </w:pBdr>
              <w:jc w:val="both"/>
              <w:rPr>
                <w:rFonts w:ascii="Calibri" w:eastAsia="Calibri" w:hAnsi="Calibri" w:cs="Calibri"/>
                <w:color w:val="000000"/>
                <w:sz w:val="22"/>
                <w:szCs w:val="22"/>
              </w:rPr>
            </w:pPr>
            <w:r w:rsidRPr="00C26DAA">
              <w:rPr>
                <w:rFonts w:ascii="Calibri" w:eastAsia="Calibri" w:hAnsi="Calibri" w:cs="Calibri"/>
                <w:color w:val="000000"/>
                <w:sz w:val="22"/>
                <w:szCs w:val="22"/>
              </w:rPr>
              <w:t>ročník</w:t>
            </w:r>
          </w:p>
        </w:tc>
        <w:tc>
          <w:tcPr>
            <w:tcW w:w="1916" w:type="dxa"/>
            <w:shd w:val="clear" w:color="auto" w:fill="auto"/>
          </w:tcPr>
          <w:p w14:paraId="5B3CEFD7"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1 h M</w:t>
            </w:r>
          </w:p>
        </w:tc>
        <w:tc>
          <w:tcPr>
            <w:tcW w:w="1843" w:type="dxa"/>
            <w:shd w:val="clear" w:color="auto" w:fill="auto"/>
          </w:tcPr>
          <w:p w14:paraId="4BC9E4F2"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1 h ČJ</w:t>
            </w:r>
          </w:p>
        </w:tc>
        <w:tc>
          <w:tcPr>
            <w:tcW w:w="1559" w:type="dxa"/>
            <w:shd w:val="clear" w:color="auto" w:fill="auto"/>
          </w:tcPr>
          <w:p w14:paraId="1B60E997" w14:textId="77777777" w:rsidR="0069059E" w:rsidRPr="00C26DAA" w:rsidRDefault="0069059E">
            <w:pPr>
              <w:rPr>
                <w:rFonts w:ascii="Calibri" w:eastAsia="Calibri" w:hAnsi="Calibri" w:cs="Calibri"/>
                <w:color w:val="000000"/>
                <w:sz w:val="22"/>
                <w:szCs w:val="22"/>
              </w:rPr>
            </w:pPr>
          </w:p>
        </w:tc>
      </w:tr>
      <w:tr w:rsidR="0069059E" w:rsidRPr="00C26DAA" w14:paraId="1A26BA43" w14:textId="77777777">
        <w:trPr>
          <w:trHeight w:val="257"/>
        </w:trPr>
        <w:tc>
          <w:tcPr>
            <w:tcW w:w="2303" w:type="dxa"/>
            <w:shd w:val="clear" w:color="auto" w:fill="auto"/>
          </w:tcPr>
          <w:p w14:paraId="1771C454" w14:textId="77777777" w:rsidR="0069059E" w:rsidRPr="00C26DAA" w:rsidRDefault="00F32A9F">
            <w:pPr>
              <w:numPr>
                <w:ilvl w:val="0"/>
                <w:numId w:val="53"/>
              </w:numPr>
              <w:pBdr>
                <w:top w:val="nil"/>
                <w:left w:val="nil"/>
                <w:bottom w:val="nil"/>
                <w:right w:val="nil"/>
                <w:between w:val="nil"/>
              </w:pBdr>
              <w:jc w:val="both"/>
              <w:rPr>
                <w:rFonts w:ascii="Calibri" w:eastAsia="Calibri" w:hAnsi="Calibri" w:cs="Calibri"/>
                <w:color w:val="000000"/>
                <w:sz w:val="22"/>
                <w:szCs w:val="22"/>
              </w:rPr>
            </w:pPr>
            <w:r w:rsidRPr="00C26DAA">
              <w:rPr>
                <w:rFonts w:ascii="Calibri" w:eastAsia="Calibri" w:hAnsi="Calibri" w:cs="Calibri"/>
                <w:color w:val="000000"/>
                <w:sz w:val="22"/>
                <w:szCs w:val="22"/>
              </w:rPr>
              <w:t>ročník</w:t>
            </w:r>
          </w:p>
        </w:tc>
        <w:tc>
          <w:tcPr>
            <w:tcW w:w="1916" w:type="dxa"/>
            <w:shd w:val="clear" w:color="auto" w:fill="auto"/>
          </w:tcPr>
          <w:p w14:paraId="02859646"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1 h M</w:t>
            </w:r>
          </w:p>
        </w:tc>
        <w:tc>
          <w:tcPr>
            <w:tcW w:w="1843" w:type="dxa"/>
            <w:shd w:val="clear" w:color="auto" w:fill="auto"/>
          </w:tcPr>
          <w:p w14:paraId="59E2A10B"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1 h ČJ</w:t>
            </w:r>
          </w:p>
        </w:tc>
        <w:tc>
          <w:tcPr>
            <w:tcW w:w="1559" w:type="dxa"/>
            <w:shd w:val="clear" w:color="auto" w:fill="auto"/>
          </w:tcPr>
          <w:p w14:paraId="664903E1" w14:textId="77777777" w:rsidR="0069059E" w:rsidRPr="00C26DAA" w:rsidRDefault="0069059E">
            <w:pPr>
              <w:rPr>
                <w:rFonts w:ascii="Calibri" w:eastAsia="Calibri" w:hAnsi="Calibri" w:cs="Calibri"/>
                <w:color w:val="000000"/>
                <w:sz w:val="22"/>
                <w:szCs w:val="22"/>
              </w:rPr>
            </w:pPr>
          </w:p>
        </w:tc>
      </w:tr>
    </w:tbl>
    <w:p w14:paraId="5AC468EA" w14:textId="77777777" w:rsidR="0069059E" w:rsidRPr="00C26DAA" w:rsidRDefault="0069059E">
      <w:pPr>
        <w:jc w:val="both"/>
        <w:rPr>
          <w:rFonts w:ascii="Calibri" w:eastAsia="Calibri" w:hAnsi="Calibri" w:cs="Calibri"/>
          <w:color w:val="000000"/>
          <w:sz w:val="22"/>
          <w:szCs w:val="22"/>
        </w:rPr>
      </w:pPr>
    </w:p>
    <w:p w14:paraId="3BF9CB46"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PSPP je vyučovacím předmětem, který se hodnotí vždy slovně. Pokud nejsou na předmět použity disponibilní hodiny a podpora probíhá mimo rozvrh vyučování, pak se předmět na vysvědčení nehodnotí.</w:t>
      </w:r>
    </w:p>
    <w:p w14:paraId="78F81657" w14:textId="77777777" w:rsidR="0069059E" w:rsidRPr="00C26DAA" w:rsidRDefault="0069059E">
      <w:pPr>
        <w:rPr>
          <w:rFonts w:ascii="Calibri" w:eastAsia="Calibri" w:hAnsi="Calibri" w:cs="Calibri"/>
          <w:color w:val="000000"/>
          <w:sz w:val="22"/>
          <w:szCs w:val="22"/>
        </w:rPr>
      </w:pPr>
    </w:p>
    <w:p w14:paraId="607E069B" w14:textId="77777777" w:rsidR="0069059E" w:rsidRDefault="0069059E"/>
    <w:p w14:paraId="5DD06404" w14:textId="77777777" w:rsidR="0069059E" w:rsidRDefault="0069059E"/>
    <w:p w14:paraId="1E99C306" w14:textId="77777777" w:rsidR="0069059E" w:rsidRDefault="0069059E"/>
    <w:p w14:paraId="0BDB814B" w14:textId="77777777" w:rsidR="0069059E" w:rsidRDefault="0069059E"/>
    <w:p w14:paraId="7EFBD1FD" w14:textId="77777777" w:rsidR="0069059E" w:rsidRDefault="0069059E"/>
    <w:p w14:paraId="1DB3DC82" w14:textId="77777777" w:rsidR="0069059E" w:rsidRPr="00E40515" w:rsidRDefault="00F32A9F" w:rsidP="00E40515">
      <w:pPr>
        <w:pStyle w:val="Nadpis3"/>
        <w:rPr>
          <w:rFonts w:eastAsia="Calibri"/>
          <w:u w:val="single"/>
        </w:rPr>
      </w:pPr>
      <w:r>
        <w:br w:type="page"/>
      </w:r>
      <w:bookmarkStart w:id="69" w:name="_Toc202946559"/>
      <w:r w:rsidRPr="00E40515">
        <w:rPr>
          <w:rFonts w:eastAsia="Calibri"/>
          <w:u w:val="single"/>
        </w:rPr>
        <w:lastRenderedPageBreak/>
        <w:t>Komunikační výchova</w:t>
      </w:r>
      <w:bookmarkEnd w:id="69"/>
    </w:p>
    <w:p w14:paraId="181F3BF9" w14:textId="77777777" w:rsidR="0069059E" w:rsidRDefault="0069059E"/>
    <w:p w14:paraId="014C83A5" w14:textId="77777777" w:rsidR="0069059E" w:rsidRDefault="00F32A9F">
      <w:pPr>
        <w:jc w:val="both"/>
        <w:rPr>
          <w:rFonts w:ascii="Calibri" w:eastAsia="Calibri" w:hAnsi="Calibri" w:cs="Calibri"/>
          <w:b/>
          <w:color w:val="000000"/>
          <w:sz w:val="26"/>
          <w:szCs w:val="26"/>
        </w:rPr>
      </w:pPr>
      <w:r>
        <w:rPr>
          <w:rFonts w:ascii="Calibri" w:eastAsia="Calibri" w:hAnsi="Calibri" w:cs="Calibri"/>
          <w:b/>
          <w:color w:val="000000"/>
          <w:sz w:val="26"/>
          <w:szCs w:val="26"/>
        </w:rPr>
        <w:t>Obsahové, časové a organizační vymezení</w:t>
      </w:r>
    </w:p>
    <w:p w14:paraId="6F630FA7" w14:textId="77777777" w:rsidR="0069059E" w:rsidRPr="00C26DAA" w:rsidRDefault="00F32A9F">
      <w:pPr>
        <w:ind w:firstLine="709"/>
        <w:jc w:val="both"/>
        <w:rPr>
          <w:rFonts w:ascii="Calibri" w:eastAsia="Calibri" w:hAnsi="Calibri" w:cs="Calibri"/>
          <w:color w:val="000000"/>
          <w:sz w:val="22"/>
          <w:szCs w:val="22"/>
        </w:rPr>
      </w:pPr>
      <w:r w:rsidRPr="00C26DAA">
        <w:rPr>
          <w:rFonts w:ascii="Calibri" w:eastAsia="Calibri" w:hAnsi="Calibri" w:cs="Calibri"/>
          <w:color w:val="000000"/>
          <w:sz w:val="22"/>
          <w:szCs w:val="22"/>
        </w:rPr>
        <w:t>Zařazení tohoto předmětu se bude realizovat na základě doporučení ŠPZ. Tento předmět může zahrnovat následující oblasti:</w:t>
      </w:r>
    </w:p>
    <w:p w14:paraId="465C7B25" w14:textId="77777777" w:rsidR="0069059E" w:rsidRPr="00C26DAA" w:rsidRDefault="00F32A9F">
      <w:pPr>
        <w:numPr>
          <w:ilvl w:val="0"/>
          <w:numId w:val="11"/>
        </w:numPr>
        <w:pBdr>
          <w:top w:val="nil"/>
          <w:left w:val="nil"/>
          <w:bottom w:val="nil"/>
          <w:right w:val="nil"/>
          <w:between w:val="nil"/>
        </w:pBdr>
        <w:jc w:val="both"/>
        <w:rPr>
          <w:rFonts w:ascii="Calibri" w:eastAsia="Calibri" w:hAnsi="Calibri" w:cs="Calibri"/>
          <w:color w:val="000000"/>
          <w:sz w:val="22"/>
          <w:szCs w:val="22"/>
        </w:rPr>
      </w:pPr>
      <w:r w:rsidRPr="00C26DAA">
        <w:rPr>
          <w:rFonts w:ascii="Calibri" w:eastAsia="Calibri" w:hAnsi="Calibri" w:cs="Calibri"/>
          <w:color w:val="000000"/>
          <w:sz w:val="22"/>
          <w:szCs w:val="22"/>
        </w:rPr>
        <w:t>komunikační výchova,</w:t>
      </w:r>
    </w:p>
    <w:p w14:paraId="64ED1B06" w14:textId="77777777" w:rsidR="0069059E" w:rsidRPr="00C26DAA" w:rsidRDefault="00F32A9F">
      <w:pPr>
        <w:numPr>
          <w:ilvl w:val="0"/>
          <w:numId w:val="11"/>
        </w:numPr>
        <w:shd w:val="clear" w:color="auto" w:fill="FFFFFF"/>
        <w:spacing w:after="45"/>
        <w:rPr>
          <w:rFonts w:ascii="Calibri" w:eastAsia="Calibri" w:hAnsi="Calibri" w:cs="Calibri"/>
          <w:color w:val="000000"/>
          <w:sz w:val="22"/>
          <w:szCs w:val="22"/>
        </w:rPr>
      </w:pPr>
      <w:r w:rsidRPr="00C26DAA">
        <w:rPr>
          <w:rFonts w:ascii="Calibri" w:eastAsia="Calibri" w:hAnsi="Calibri" w:cs="Calibri"/>
          <w:color w:val="000000"/>
          <w:sz w:val="22"/>
          <w:szCs w:val="22"/>
        </w:rPr>
        <w:t>rozvoj vizuálně percepčních dovedností,</w:t>
      </w:r>
    </w:p>
    <w:p w14:paraId="77329430" w14:textId="77777777" w:rsidR="0069059E" w:rsidRPr="00C26DAA" w:rsidRDefault="00F32A9F">
      <w:pPr>
        <w:numPr>
          <w:ilvl w:val="0"/>
          <w:numId w:val="11"/>
        </w:numPr>
        <w:shd w:val="clear" w:color="auto" w:fill="FFFFFF"/>
        <w:spacing w:after="45"/>
        <w:rPr>
          <w:rFonts w:ascii="Calibri" w:eastAsia="Calibri" w:hAnsi="Calibri" w:cs="Calibri"/>
          <w:color w:val="000000"/>
          <w:sz w:val="22"/>
          <w:szCs w:val="22"/>
        </w:rPr>
      </w:pPr>
      <w:r w:rsidRPr="00C26DAA">
        <w:rPr>
          <w:rFonts w:ascii="Calibri" w:eastAsia="Calibri" w:hAnsi="Calibri" w:cs="Calibri"/>
          <w:color w:val="000000"/>
          <w:sz w:val="22"/>
          <w:szCs w:val="22"/>
        </w:rPr>
        <w:t>nácvik sociální komunikace, </w:t>
      </w:r>
    </w:p>
    <w:p w14:paraId="6A6BDB90" w14:textId="77777777" w:rsidR="0069059E" w:rsidRPr="00C26DAA" w:rsidRDefault="00F32A9F">
      <w:pPr>
        <w:numPr>
          <w:ilvl w:val="0"/>
          <w:numId w:val="11"/>
        </w:numPr>
        <w:shd w:val="clear" w:color="auto" w:fill="FFFFFF"/>
        <w:spacing w:after="45"/>
        <w:rPr>
          <w:rFonts w:ascii="Calibri" w:eastAsia="Calibri" w:hAnsi="Calibri" w:cs="Calibri"/>
          <w:color w:val="000000"/>
          <w:sz w:val="22"/>
          <w:szCs w:val="22"/>
        </w:rPr>
      </w:pPr>
      <w:r w:rsidRPr="00C26DAA">
        <w:rPr>
          <w:rFonts w:ascii="Calibri" w:eastAsia="Calibri" w:hAnsi="Calibri" w:cs="Calibri"/>
          <w:color w:val="000000"/>
          <w:sz w:val="22"/>
          <w:szCs w:val="22"/>
        </w:rPr>
        <w:t>zraková stimulace,</w:t>
      </w:r>
    </w:p>
    <w:p w14:paraId="46D31355" w14:textId="77777777" w:rsidR="0069059E" w:rsidRPr="00C26DAA" w:rsidRDefault="00F32A9F">
      <w:pPr>
        <w:numPr>
          <w:ilvl w:val="0"/>
          <w:numId w:val="11"/>
        </w:numPr>
        <w:shd w:val="clear" w:color="auto" w:fill="FFFFFF"/>
        <w:spacing w:after="45"/>
        <w:rPr>
          <w:rFonts w:ascii="Calibri" w:eastAsia="Calibri" w:hAnsi="Calibri" w:cs="Calibri"/>
          <w:color w:val="000000"/>
          <w:sz w:val="22"/>
          <w:szCs w:val="22"/>
        </w:rPr>
      </w:pPr>
      <w:r w:rsidRPr="00C26DAA">
        <w:rPr>
          <w:rFonts w:ascii="Calibri" w:eastAsia="Calibri" w:hAnsi="Calibri" w:cs="Calibri"/>
          <w:color w:val="000000"/>
          <w:sz w:val="22"/>
          <w:szCs w:val="22"/>
        </w:rPr>
        <w:t>logopedická péče,</w:t>
      </w:r>
    </w:p>
    <w:p w14:paraId="2A996C90" w14:textId="77777777" w:rsidR="0069059E" w:rsidRPr="00C26DAA" w:rsidRDefault="00F32A9F">
      <w:pPr>
        <w:numPr>
          <w:ilvl w:val="0"/>
          <w:numId w:val="11"/>
        </w:numPr>
        <w:shd w:val="clear" w:color="auto" w:fill="FFFFFF"/>
        <w:spacing w:after="45"/>
        <w:rPr>
          <w:rFonts w:ascii="Calibri" w:eastAsia="Calibri" w:hAnsi="Calibri" w:cs="Calibri"/>
          <w:color w:val="000000"/>
          <w:sz w:val="22"/>
          <w:szCs w:val="22"/>
        </w:rPr>
      </w:pPr>
      <w:r w:rsidRPr="00C26DAA">
        <w:rPr>
          <w:rFonts w:ascii="Calibri" w:eastAsia="Calibri" w:hAnsi="Calibri" w:cs="Calibri"/>
          <w:color w:val="000000"/>
          <w:sz w:val="22"/>
          <w:szCs w:val="22"/>
        </w:rPr>
        <w:t>rozvíjení sluchového vnímání,</w:t>
      </w:r>
    </w:p>
    <w:p w14:paraId="5AE68B21" w14:textId="77777777" w:rsidR="0069059E" w:rsidRPr="00C26DAA" w:rsidRDefault="00F32A9F">
      <w:pPr>
        <w:numPr>
          <w:ilvl w:val="0"/>
          <w:numId w:val="11"/>
        </w:numPr>
        <w:shd w:val="clear" w:color="auto" w:fill="FFFFFF"/>
        <w:spacing w:after="45"/>
        <w:jc w:val="both"/>
        <w:rPr>
          <w:rFonts w:ascii="Calibri" w:eastAsia="Calibri" w:hAnsi="Calibri" w:cs="Calibri"/>
          <w:color w:val="000000"/>
          <w:sz w:val="22"/>
          <w:szCs w:val="22"/>
        </w:rPr>
      </w:pPr>
      <w:r w:rsidRPr="00C26DAA">
        <w:rPr>
          <w:rFonts w:ascii="Calibri" w:eastAsia="Calibri" w:hAnsi="Calibri" w:cs="Calibri"/>
          <w:color w:val="000000"/>
          <w:sz w:val="22"/>
          <w:szCs w:val="22"/>
        </w:rPr>
        <w:t>odezírání, rozumění mluvené řeči a její produkci a českému znakovému jazyku,</w:t>
      </w:r>
    </w:p>
    <w:p w14:paraId="59746161" w14:textId="77777777" w:rsidR="0069059E" w:rsidRPr="00C26DAA" w:rsidRDefault="00F32A9F">
      <w:pPr>
        <w:numPr>
          <w:ilvl w:val="0"/>
          <w:numId w:val="11"/>
        </w:numPr>
        <w:shd w:val="clear" w:color="auto" w:fill="FFFFFF"/>
        <w:spacing w:after="45"/>
        <w:rPr>
          <w:rFonts w:ascii="Calibri" w:eastAsia="Calibri" w:hAnsi="Calibri" w:cs="Calibri"/>
          <w:color w:val="000000"/>
          <w:sz w:val="22"/>
          <w:szCs w:val="22"/>
        </w:rPr>
      </w:pPr>
      <w:r w:rsidRPr="00C26DAA">
        <w:rPr>
          <w:rFonts w:ascii="Calibri" w:eastAsia="Calibri" w:hAnsi="Calibri" w:cs="Calibri"/>
          <w:color w:val="000000"/>
          <w:sz w:val="22"/>
          <w:szCs w:val="22"/>
        </w:rPr>
        <w:t>zvládnutí základů českého znakového jazyka,</w:t>
      </w:r>
    </w:p>
    <w:p w14:paraId="60C8B1C2" w14:textId="77777777" w:rsidR="0069059E" w:rsidRPr="00C26DAA" w:rsidRDefault="00F32A9F">
      <w:pPr>
        <w:numPr>
          <w:ilvl w:val="0"/>
          <w:numId w:val="11"/>
        </w:numPr>
        <w:shd w:val="clear" w:color="auto" w:fill="FFFFFF"/>
        <w:spacing w:after="45"/>
        <w:rPr>
          <w:rFonts w:ascii="Calibri" w:eastAsia="Calibri" w:hAnsi="Calibri" w:cs="Calibri"/>
          <w:color w:val="000000"/>
          <w:sz w:val="22"/>
          <w:szCs w:val="22"/>
        </w:rPr>
      </w:pPr>
      <w:r w:rsidRPr="00C26DAA">
        <w:rPr>
          <w:rFonts w:ascii="Calibri" w:eastAsia="Calibri" w:hAnsi="Calibri" w:cs="Calibri"/>
          <w:color w:val="000000"/>
          <w:sz w:val="22"/>
          <w:szCs w:val="22"/>
        </w:rPr>
        <w:t>prostorová orientace,</w:t>
      </w:r>
    </w:p>
    <w:p w14:paraId="0E58526B" w14:textId="77777777" w:rsidR="0069059E" w:rsidRPr="00C26DAA" w:rsidRDefault="00F32A9F">
      <w:pPr>
        <w:numPr>
          <w:ilvl w:val="0"/>
          <w:numId w:val="11"/>
        </w:numPr>
        <w:shd w:val="clear" w:color="auto" w:fill="FFFFFF"/>
        <w:spacing w:after="45"/>
        <w:rPr>
          <w:rFonts w:ascii="Calibri" w:eastAsia="Calibri" w:hAnsi="Calibri" w:cs="Calibri"/>
          <w:color w:val="000000"/>
          <w:sz w:val="22"/>
          <w:szCs w:val="22"/>
        </w:rPr>
      </w:pPr>
      <w:r w:rsidRPr="00C26DAA">
        <w:rPr>
          <w:rFonts w:ascii="Calibri" w:eastAsia="Calibri" w:hAnsi="Calibri" w:cs="Calibri"/>
          <w:color w:val="000000"/>
          <w:sz w:val="22"/>
          <w:szCs w:val="22"/>
        </w:rPr>
        <w:t xml:space="preserve">rozvoj zbytkového sluchového </w:t>
      </w:r>
    </w:p>
    <w:p w14:paraId="6D5E9EC5" w14:textId="77777777" w:rsidR="0069059E" w:rsidRPr="00C26DAA" w:rsidRDefault="00F32A9F">
      <w:pPr>
        <w:numPr>
          <w:ilvl w:val="0"/>
          <w:numId w:val="11"/>
        </w:numPr>
        <w:shd w:val="clear" w:color="auto" w:fill="FFFFFF"/>
        <w:spacing w:after="45"/>
        <w:rPr>
          <w:rFonts w:ascii="Calibri" w:eastAsia="Calibri" w:hAnsi="Calibri" w:cs="Calibri"/>
          <w:color w:val="000000"/>
          <w:sz w:val="22"/>
          <w:szCs w:val="22"/>
        </w:rPr>
      </w:pPr>
      <w:r w:rsidRPr="00C26DAA">
        <w:rPr>
          <w:rFonts w:ascii="Calibri" w:eastAsia="Calibri" w:hAnsi="Calibri" w:cs="Calibri"/>
          <w:color w:val="000000"/>
          <w:sz w:val="22"/>
          <w:szCs w:val="22"/>
        </w:rPr>
        <w:t>další oblasti případně vychází z konkrétních obtíží žáka.</w:t>
      </w:r>
    </w:p>
    <w:p w14:paraId="61FDEBD8" w14:textId="77777777" w:rsidR="0069059E" w:rsidRPr="00C26DAA" w:rsidRDefault="0069059E">
      <w:pPr>
        <w:shd w:val="clear" w:color="auto" w:fill="FFFFFF"/>
        <w:spacing w:after="45"/>
        <w:ind w:left="300"/>
        <w:rPr>
          <w:rFonts w:ascii="Calibri" w:eastAsia="Calibri" w:hAnsi="Calibri" w:cs="Calibri"/>
          <w:color w:val="000000"/>
          <w:sz w:val="22"/>
          <w:szCs w:val="22"/>
        </w:rPr>
      </w:pPr>
    </w:p>
    <w:p w14:paraId="654D961B"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Tento výčet je otevřený a konkrétní náplň předmětu bude vycházet z potřeb daného žáka a z doporučení školského poradenského zařízení (ŠPZ) a tvoří přílohu č.4.</w:t>
      </w:r>
    </w:p>
    <w:p w14:paraId="6C848570" w14:textId="77777777" w:rsidR="0069059E" w:rsidRPr="00C26DAA" w:rsidRDefault="00F32A9F">
      <w:pPr>
        <w:jc w:val="both"/>
        <w:rPr>
          <w:rFonts w:ascii="Calibri" w:eastAsia="Calibri" w:hAnsi="Calibri" w:cs="Calibri"/>
          <w:color w:val="000000"/>
          <w:sz w:val="22"/>
          <w:szCs w:val="22"/>
        </w:rPr>
      </w:pPr>
      <w:r w:rsidRPr="00C26DAA">
        <w:rPr>
          <w:rFonts w:ascii="Calibri" w:eastAsia="Calibri" w:hAnsi="Calibri" w:cs="Calibri"/>
          <w:color w:val="000000"/>
          <w:sz w:val="22"/>
          <w:szCs w:val="22"/>
        </w:rPr>
        <w:t xml:space="preserve">Počet hodin speciálně pedagogické péče (PSPP) je stanoven doporučením ŠPZ. Liší se podle jednotlivých stupňů podpory. </w:t>
      </w:r>
    </w:p>
    <w:p w14:paraId="33000EA7" w14:textId="77777777" w:rsidR="0069059E" w:rsidRPr="00C26DAA" w:rsidRDefault="00F32A9F">
      <w:pPr>
        <w:jc w:val="both"/>
        <w:rPr>
          <w:rFonts w:ascii="Calibri" w:eastAsia="Calibri" w:hAnsi="Calibri" w:cs="Calibri"/>
          <w:color w:val="000000"/>
          <w:sz w:val="22"/>
          <w:szCs w:val="22"/>
        </w:rPr>
      </w:pPr>
      <w:r w:rsidRPr="00C26DAA">
        <w:rPr>
          <w:rFonts w:ascii="Calibri" w:eastAsia="Calibri" w:hAnsi="Calibri" w:cs="Calibri"/>
          <w:color w:val="000000"/>
          <w:sz w:val="22"/>
          <w:szCs w:val="22"/>
        </w:rPr>
        <w:t>Na vyučování PSPP bude v jednotlivých ročnících možné využít disponibilních hodin těchto předmětů:</w:t>
      </w:r>
    </w:p>
    <w:p w14:paraId="243EE4FA" w14:textId="77777777" w:rsidR="0069059E" w:rsidRPr="00C26DAA" w:rsidRDefault="00F32A9F">
      <w:pPr>
        <w:ind w:left="360"/>
        <w:jc w:val="both"/>
        <w:rPr>
          <w:rFonts w:ascii="Calibri" w:eastAsia="Calibri" w:hAnsi="Calibri" w:cs="Calibri"/>
          <w:color w:val="000000"/>
          <w:sz w:val="22"/>
          <w:szCs w:val="22"/>
        </w:rPr>
      </w:pPr>
      <w:proofErr w:type="spellStart"/>
      <w:r w:rsidRPr="00C26DAA">
        <w:rPr>
          <w:rFonts w:ascii="Calibri" w:eastAsia="Calibri" w:hAnsi="Calibri" w:cs="Calibri"/>
          <w:color w:val="000000"/>
          <w:sz w:val="22"/>
          <w:szCs w:val="22"/>
        </w:rPr>
        <w:t>I.stupeň</w:t>
      </w:r>
      <w:proofErr w:type="spellEnd"/>
      <w:r w:rsidRPr="00C26DAA">
        <w:rPr>
          <w:rFonts w:ascii="Calibri" w:eastAsia="Calibri" w:hAnsi="Calibri" w:cs="Calibri"/>
          <w:color w:val="000000"/>
          <w:sz w:val="22"/>
          <w:szCs w:val="22"/>
        </w:rPr>
        <w:t>:</w:t>
      </w:r>
    </w:p>
    <w:tbl>
      <w:tblPr>
        <w:tblStyle w:val="afffffffffffffffff9"/>
        <w:tblW w:w="521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70"/>
        <w:gridCol w:w="1149"/>
        <w:gridCol w:w="992"/>
      </w:tblGrid>
      <w:tr w:rsidR="0069059E" w:rsidRPr="00C26DAA" w14:paraId="3F2500A3" w14:textId="77777777">
        <w:tc>
          <w:tcPr>
            <w:tcW w:w="3070" w:type="dxa"/>
            <w:shd w:val="clear" w:color="auto" w:fill="auto"/>
          </w:tcPr>
          <w:p w14:paraId="1BE3092A" w14:textId="77777777" w:rsidR="0069059E" w:rsidRPr="00C26DAA" w:rsidRDefault="00F32A9F" w:rsidP="00D05A43">
            <w:pPr>
              <w:numPr>
                <w:ilvl w:val="0"/>
                <w:numId w:val="130"/>
              </w:numPr>
              <w:pBdr>
                <w:top w:val="nil"/>
                <w:left w:val="nil"/>
                <w:bottom w:val="nil"/>
                <w:right w:val="nil"/>
                <w:between w:val="nil"/>
              </w:pBdr>
              <w:jc w:val="both"/>
              <w:rPr>
                <w:rFonts w:ascii="Calibri" w:eastAsia="Calibri" w:hAnsi="Calibri" w:cs="Calibri"/>
                <w:color w:val="000000"/>
                <w:sz w:val="22"/>
                <w:szCs w:val="22"/>
              </w:rPr>
            </w:pPr>
            <w:r w:rsidRPr="00C26DAA">
              <w:rPr>
                <w:rFonts w:ascii="Calibri" w:eastAsia="Calibri" w:hAnsi="Calibri" w:cs="Calibri"/>
                <w:color w:val="000000"/>
                <w:sz w:val="22"/>
                <w:szCs w:val="22"/>
              </w:rPr>
              <w:t>ročník</w:t>
            </w:r>
          </w:p>
        </w:tc>
        <w:tc>
          <w:tcPr>
            <w:tcW w:w="1149" w:type="dxa"/>
            <w:shd w:val="clear" w:color="auto" w:fill="auto"/>
          </w:tcPr>
          <w:p w14:paraId="6FE34887" w14:textId="77777777" w:rsidR="0069059E" w:rsidRPr="00C26DAA" w:rsidRDefault="00F32A9F">
            <w:pPr>
              <w:jc w:val="both"/>
              <w:rPr>
                <w:rFonts w:ascii="Calibri" w:eastAsia="Calibri" w:hAnsi="Calibri" w:cs="Calibri"/>
                <w:color w:val="000000"/>
                <w:sz w:val="22"/>
                <w:szCs w:val="22"/>
              </w:rPr>
            </w:pPr>
            <w:r w:rsidRPr="00C26DAA">
              <w:rPr>
                <w:rFonts w:ascii="Calibri" w:eastAsia="Calibri" w:hAnsi="Calibri" w:cs="Calibri"/>
                <w:color w:val="000000"/>
                <w:sz w:val="22"/>
                <w:szCs w:val="22"/>
              </w:rPr>
              <w:t>1 h ČJ</w:t>
            </w:r>
          </w:p>
        </w:tc>
        <w:tc>
          <w:tcPr>
            <w:tcW w:w="992" w:type="dxa"/>
            <w:shd w:val="clear" w:color="auto" w:fill="auto"/>
          </w:tcPr>
          <w:p w14:paraId="7D624CB0" w14:textId="77777777" w:rsidR="0069059E" w:rsidRPr="00C26DAA" w:rsidRDefault="00F32A9F">
            <w:pPr>
              <w:jc w:val="both"/>
              <w:rPr>
                <w:rFonts w:ascii="Calibri" w:eastAsia="Calibri" w:hAnsi="Calibri" w:cs="Calibri"/>
                <w:color w:val="000000"/>
                <w:sz w:val="22"/>
                <w:szCs w:val="22"/>
              </w:rPr>
            </w:pPr>
            <w:r w:rsidRPr="00C26DAA">
              <w:rPr>
                <w:rFonts w:ascii="Calibri" w:eastAsia="Calibri" w:hAnsi="Calibri" w:cs="Calibri"/>
                <w:color w:val="000000"/>
                <w:sz w:val="22"/>
                <w:szCs w:val="22"/>
              </w:rPr>
              <w:t>2 h AJ</w:t>
            </w:r>
          </w:p>
        </w:tc>
      </w:tr>
      <w:tr w:rsidR="0069059E" w:rsidRPr="00C26DAA" w14:paraId="16776E6F" w14:textId="77777777">
        <w:tc>
          <w:tcPr>
            <w:tcW w:w="3070" w:type="dxa"/>
            <w:shd w:val="clear" w:color="auto" w:fill="auto"/>
          </w:tcPr>
          <w:p w14:paraId="09963B12" w14:textId="77777777" w:rsidR="0069059E" w:rsidRPr="00C26DAA" w:rsidRDefault="00F32A9F" w:rsidP="00D05A43">
            <w:pPr>
              <w:numPr>
                <w:ilvl w:val="0"/>
                <w:numId w:val="130"/>
              </w:numPr>
              <w:pBdr>
                <w:top w:val="nil"/>
                <w:left w:val="nil"/>
                <w:bottom w:val="nil"/>
                <w:right w:val="nil"/>
                <w:between w:val="nil"/>
              </w:pBdr>
              <w:jc w:val="both"/>
              <w:rPr>
                <w:rFonts w:ascii="Calibri" w:eastAsia="Calibri" w:hAnsi="Calibri" w:cs="Calibri"/>
                <w:color w:val="000000"/>
                <w:sz w:val="22"/>
                <w:szCs w:val="22"/>
              </w:rPr>
            </w:pPr>
            <w:r w:rsidRPr="00C26DAA">
              <w:rPr>
                <w:rFonts w:ascii="Calibri" w:eastAsia="Calibri" w:hAnsi="Calibri" w:cs="Calibri"/>
                <w:color w:val="000000"/>
                <w:sz w:val="22"/>
                <w:szCs w:val="22"/>
              </w:rPr>
              <w:t>ročník</w:t>
            </w:r>
          </w:p>
        </w:tc>
        <w:tc>
          <w:tcPr>
            <w:tcW w:w="1149" w:type="dxa"/>
            <w:shd w:val="clear" w:color="auto" w:fill="auto"/>
          </w:tcPr>
          <w:p w14:paraId="6364CA73" w14:textId="77777777" w:rsidR="0069059E" w:rsidRPr="00C26DAA" w:rsidRDefault="00F32A9F">
            <w:pPr>
              <w:jc w:val="both"/>
              <w:rPr>
                <w:rFonts w:ascii="Calibri" w:eastAsia="Calibri" w:hAnsi="Calibri" w:cs="Calibri"/>
                <w:color w:val="000000"/>
                <w:sz w:val="22"/>
                <w:szCs w:val="22"/>
              </w:rPr>
            </w:pPr>
            <w:r w:rsidRPr="00C26DAA">
              <w:rPr>
                <w:rFonts w:ascii="Calibri" w:eastAsia="Calibri" w:hAnsi="Calibri" w:cs="Calibri"/>
                <w:color w:val="000000"/>
                <w:sz w:val="22"/>
                <w:szCs w:val="22"/>
              </w:rPr>
              <w:t>1 h ČJ</w:t>
            </w:r>
          </w:p>
        </w:tc>
        <w:tc>
          <w:tcPr>
            <w:tcW w:w="992" w:type="dxa"/>
            <w:shd w:val="clear" w:color="auto" w:fill="auto"/>
          </w:tcPr>
          <w:p w14:paraId="2CB77E5D" w14:textId="77777777" w:rsidR="0069059E" w:rsidRPr="00C26DAA" w:rsidRDefault="00F32A9F">
            <w:pPr>
              <w:jc w:val="both"/>
              <w:rPr>
                <w:rFonts w:ascii="Calibri" w:eastAsia="Calibri" w:hAnsi="Calibri" w:cs="Calibri"/>
                <w:color w:val="000000"/>
                <w:sz w:val="22"/>
                <w:szCs w:val="22"/>
              </w:rPr>
            </w:pPr>
            <w:r w:rsidRPr="00C26DAA">
              <w:rPr>
                <w:rFonts w:ascii="Calibri" w:eastAsia="Calibri" w:hAnsi="Calibri" w:cs="Calibri"/>
                <w:color w:val="000000"/>
                <w:sz w:val="22"/>
                <w:szCs w:val="22"/>
              </w:rPr>
              <w:t>2 h AJ</w:t>
            </w:r>
          </w:p>
        </w:tc>
      </w:tr>
      <w:tr w:rsidR="0069059E" w:rsidRPr="00C26DAA" w14:paraId="5E6AFF99" w14:textId="77777777">
        <w:tc>
          <w:tcPr>
            <w:tcW w:w="3070" w:type="dxa"/>
            <w:shd w:val="clear" w:color="auto" w:fill="auto"/>
          </w:tcPr>
          <w:p w14:paraId="7ED45816" w14:textId="77777777" w:rsidR="0069059E" w:rsidRPr="00C26DAA" w:rsidRDefault="00F32A9F" w:rsidP="00D05A43">
            <w:pPr>
              <w:numPr>
                <w:ilvl w:val="0"/>
                <w:numId w:val="130"/>
              </w:numPr>
              <w:pBdr>
                <w:top w:val="nil"/>
                <w:left w:val="nil"/>
                <w:bottom w:val="nil"/>
                <w:right w:val="nil"/>
                <w:between w:val="nil"/>
              </w:pBdr>
              <w:jc w:val="both"/>
              <w:rPr>
                <w:rFonts w:ascii="Calibri" w:eastAsia="Calibri" w:hAnsi="Calibri" w:cs="Calibri"/>
                <w:color w:val="000000"/>
                <w:sz w:val="22"/>
                <w:szCs w:val="22"/>
              </w:rPr>
            </w:pPr>
            <w:r w:rsidRPr="00C26DAA">
              <w:rPr>
                <w:rFonts w:ascii="Calibri" w:eastAsia="Calibri" w:hAnsi="Calibri" w:cs="Calibri"/>
                <w:color w:val="000000"/>
                <w:sz w:val="22"/>
                <w:szCs w:val="22"/>
              </w:rPr>
              <w:t>ročník</w:t>
            </w:r>
          </w:p>
        </w:tc>
        <w:tc>
          <w:tcPr>
            <w:tcW w:w="1149" w:type="dxa"/>
            <w:shd w:val="clear" w:color="auto" w:fill="auto"/>
          </w:tcPr>
          <w:p w14:paraId="334433F0" w14:textId="77777777" w:rsidR="0069059E" w:rsidRPr="00C26DAA" w:rsidRDefault="00F32A9F">
            <w:pPr>
              <w:jc w:val="both"/>
              <w:rPr>
                <w:rFonts w:ascii="Calibri" w:eastAsia="Calibri" w:hAnsi="Calibri" w:cs="Calibri"/>
                <w:color w:val="000000"/>
                <w:sz w:val="22"/>
                <w:szCs w:val="22"/>
              </w:rPr>
            </w:pPr>
            <w:r w:rsidRPr="00C26DAA">
              <w:rPr>
                <w:rFonts w:ascii="Calibri" w:eastAsia="Calibri" w:hAnsi="Calibri" w:cs="Calibri"/>
                <w:color w:val="000000"/>
                <w:sz w:val="22"/>
                <w:szCs w:val="22"/>
              </w:rPr>
              <w:t>1 h ČJ</w:t>
            </w:r>
          </w:p>
        </w:tc>
        <w:tc>
          <w:tcPr>
            <w:tcW w:w="992" w:type="dxa"/>
            <w:shd w:val="clear" w:color="auto" w:fill="auto"/>
          </w:tcPr>
          <w:p w14:paraId="5A89400C" w14:textId="77777777" w:rsidR="0069059E" w:rsidRPr="00C26DAA" w:rsidRDefault="00F32A9F">
            <w:pPr>
              <w:jc w:val="both"/>
              <w:rPr>
                <w:rFonts w:ascii="Calibri" w:eastAsia="Calibri" w:hAnsi="Calibri" w:cs="Calibri"/>
                <w:color w:val="000000"/>
                <w:sz w:val="22"/>
                <w:szCs w:val="22"/>
              </w:rPr>
            </w:pPr>
            <w:r w:rsidRPr="00C26DAA">
              <w:rPr>
                <w:rFonts w:ascii="Calibri" w:eastAsia="Calibri" w:hAnsi="Calibri" w:cs="Calibri"/>
                <w:color w:val="000000"/>
                <w:sz w:val="22"/>
                <w:szCs w:val="22"/>
              </w:rPr>
              <w:t>1 h M</w:t>
            </w:r>
          </w:p>
        </w:tc>
      </w:tr>
      <w:tr w:rsidR="0069059E" w:rsidRPr="00C26DAA" w14:paraId="2715F56D" w14:textId="77777777">
        <w:tc>
          <w:tcPr>
            <w:tcW w:w="3070" w:type="dxa"/>
            <w:shd w:val="clear" w:color="auto" w:fill="auto"/>
          </w:tcPr>
          <w:p w14:paraId="49DC785C" w14:textId="77777777" w:rsidR="0069059E" w:rsidRPr="00C26DAA" w:rsidRDefault="00F32A9F" w:rsidP="00D05A43">
            <w:pPr>
              <w:numPr>
                <w:ilvl w:val="0"/>
                <w:numId w:val="130"/>
              </w:numPr>
              <w:pBdr>
                <w:top w:val="nil"/>
                <w:left w:val="nil"/>
                <w:bottom w:val="nil"/>
                <w:right w:val="nil"/>
                <w:between w:val="nil"/>
              </w:pBdr>
              <w:jc w:val="both"/>
              <w:rPr>
                <w:rFonts w:ascii="Calibri" w:eastAsia="Calibri" w:hAnsi="Calibri" w:cs="Calibri"/>
                <w:color w:val="000000"/>
                <w:sz w:val="22"/>
                <w:szCs w:val="22"/>
              </w:rPr>
            </w:pPr>
            <w:r w:rsidRPr="00C26DAA">
              <w:rPr>
                <w:rFonts w:ascii="Calibri" w:eastAsia="Calibri" w:hAnsi="Calibri" w:cs="Calibri"/>
                <w:color w:val="000000"/>
                <w:sz w:val="22"/>
                <w:szCs w:val="22"/>
              </w:rPr>
              <w:t>ročník</w:t>
            </w:r>
          </w:p>
        </w:tc>
        <w:tc>
          <w:tcPr>
            <w:tcW w:w="1149" w:type="dxa"/>
            <w:shd w:val="clear" w:color="auto" w:fill="auto"/>
          </w:tcPr>
          <w:p w14:paraId="2A022ADA" w14:textId="77777777" w:rsidR="0069059E" w:rsidRPr="00C26DAA" w:rsidRDefault="00F32A9F">
            <w:pPr>
              <w:jc w:val="both"/>
              <w:rPr>
                <w:rFonts w:ascii="Calibri" w:eastAsia="Calibri" w:hAnsi="Calibri" w:cs="Calibri"/>
                <w:color w:val="000000"/>
                <w:sz w:val="22"/>
                <w:szCs w:val="22"/>
              </w:rPr>
            </w:pPr>
            <w:r w:rsidRPr="00C26DAA">
              <w:rPr>
                <w:rFonts w:ascii="Calibri" w:eastAsia="Calibri" w:hAnsi="Calibri" w:cs="Calibri"/>
                <w:color w:val="000000"/>
                <w:sz w:val="22"/>
                <w:szCs w:val="22"/>
              </w:rPr>
              <w:t>1 h ČJ</w:t>
            </w:r>
          </w:p>
        </w:tc>
        <w:tc>
          <w:tcPr>
            <w:tcW w:w="992" w:type="dxa"/>
            <w:shd w:val="clear" w:color="auto" w:fill="auto"/>
          </w:tcPr>
          <w:p w14:paraId="3032C756" w14:textId="77777777" w:rsidR="0069059E" w:rsidRPr="00C26DAA" w:rsidRDefault="00F32A9F">
            <w:pPr>
              <w:jc w:val="both"/>
              <w:rPr>
                <w:rFonts w:ascii="Calibri" w:eastAsia="Calibri" w:hAnsi="Calibri" w:cs="Calibri"/>
                <w:color w:val="000000"/>
                <w:sz w:val="22"/>
                <w:szCs w:val="22"/>
              </w:rPr>
            </w:pPr>
            <w:r w:rsidRPr="00C26DAA">
              <w:rPr>
                <w:rFonts w:ascii="Calibri" w:eastAsia="Calibri" w:hAnsi="Calibri" w:cs="Calibri"/>
                <w:color w:val="000000"/>
                <w:sz w:val="22"/>
                <w:szCs w:val="22"/>
              </w:rPr>
              <w:t>1 h M</w:t>
            </w:r>
          </w:p>
        </w:tc>
      </w:tr>
      <w:tr w:rsidR="0069059E" w:rsidRPr="00C26DAA" w14:paraId="793FE009" w14:textId="77777777">
        <w:tc>
          <w:tcPr>
            <w:tcW w:w="3070" w:type="dxa"/>
            <w:shd w:val="clear" w:color="auto" w:fill="auto"/>
          </w:tcPr>
          <w:p w14:paraId="10751F82" w14:textId="77777777" w:rsidR="0069059E" w:rsidRPr="00C26DAA" w:rsidRDefault="00F32A9F" w:rsidP="00D05A43">
            <w:pPr>
              <w:numPr>
                <w:ilvl w:val="0"/>
                <w:numId w:val="130"/>
              </w:numPr>
              <w:pBdr>
                <w:top w:val="nil"/>
                <w:left w:val="nil"/>
                <w:bottom w:val="nil"/>
                <w:right w:val="nil"/>
                <w:between w:val="nil"/>
              </w:pBdr>
              <w:jc w:val="both"/>
              <w:rPr>
                <w:rFonts w:ascii="Calibri" w:eastAsia="Calibri" w:hAnsi="Calibri" w:cs="Calibri"/>
                <w:color w:val="000000"/>
                <w:sz w:val="22"/>
                <w:szCs w:val="22"/>
              </w:rPr>
            </w:pPr>
            <w:r w:rsidRPr="00C26DAA">
              <w:rPr>
                <w:rFonts w:ascii="Calibri" w:eastAsia="Calibri" w:hAnsi="Calibri" w:cs="Calibri"/>
                <w:color w:val="000000"/>
                <w:sz w:val="22"/>
                <w:szCs w:val="22"/>
              </w:rPr>
              <w:t>ročník</w:t>
            </w:r>
          </w:p>
        </w:tc>
        <w:tc>
          <w:tcPr>
            <w:tcW w:w="1149" w:type="dxa"/>
            <w:shd w:val="clear" w:color="auto" w:fill="auto"/>
          </w:tcPr>
          <w:p w14:paraId="78466795"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1 h M</w:t>
            </w:r>
          </w:p>
        </w:tc>
        <w:tc>
          <w:tcPr>
            <w:tcW w:w="992" w:type="dxa"/>
            <w:shd w:val="clear" w:color="auto" w:fill="auto"/>
          </w:tcPr>
          <w:p w14:paraId="4000C986" w14:textId="77777777" w:rsidR="0069059E" w:rsidRPr="00C26DAA" w:rsidRDefault="00F32A9F">
            <w:pPr>
              <w:pBdr>
                <w:top w:val="nil"/>
                <w:left w:val="nil"/>
                <w:bottom w:val="nil"/>
                <w:right w:val="nil"/>
                <w:between w:val="nil"/>
              </w:pBdr>
              <w:jc w:val="both"/>
              <w:rPr>
                <w:rFonts w:ascii="Calibri" w:eastAsia="Calibri" w:hAnsi="Calibri" w:cs="Calibri"/>
                <w:color w:val="000000"/>
                <w:sz w:val="22"/>
                <w:szCs w:val="22"/>
              </w:rPr>
            </w:pPr>
            <w:r w:rsidRPr="00C26DAA">
              <w:rPr>
                <w:rFonts w:ascii="Calibri" w:eastAsia="Calibri" w:hAnsi="Calibri" w:cs="Calibri"/>
                <w:color w:val="000000"/>
                <w:sz w:val="22"/>
                <w:szCs w:val="22"/>
              </w:rPr>
              <w:t>1.h ČJ</w:t>
            </w:r>
          </w:p>
        </w:tc>
      </w:tr>
    </w:tbl>
    <w:p w14:paraId="2282A89D" w14:textId="77777777" w:rsidR="0069059E" w:rsidRPr="00C26DAA" w:rsidRDefault="0069059E">
      <w:pPr>
        <w:jc w:val="both"/>
        <w:rPr>
          <w:rFonts w:ascii="Calibri" w:eastAsia="Calibri" w:hAnsi="Calibri" w:cs="Calibri"/>
          <w:color w:val="000000"/>
          <w:sz w:val="22"/>
          <w:szCs w:val="22"/>
        </w:rPr>
      </w:pPr>
    </w:p>
    <w:p w14:paraId="098B65E1" w14:textId="77777777" w:rsidR="0069059E" w:rsidRPr="00C26DAA" w:rsidRDefault="0069059E">
      <w:pPr>
        <w:rPr>
          <w:rFonts w:ascii="Calibri" w:eastAsia="Calibri" w:hAnsi="Calibri" w:cs="Calibri"/>
          <w:color w:val="000000"/>
          <w:sz w:val="22"/>
          <w:szCs w:val="22"/>
        </w:rPr>
      </w:pPr>
    </w:p>
    <w:p w14:paraId="43D03038" w14:textId="77777777" w:rsidR="0069059E" w:rsidRPr="00C26DAA" w:rsidRDefault="00F32A9F">
      <w:pPr>
        <w:pBdr>
          <w:top w:val="nil"/>
          <w:left w:val="nil"/>
          <w:bottom w:val="nil"/>
          <w:right w:val="nil"/>
          <w:between w:val="nil"/>
        </w:pBdr>
        <w:spacing w:after="200" w:line="276" w:lineRule="auto"/>
        <w:ind w:left="720"/>
        <w:jc w:val="both"/>
        <w:rPr>
          <w:rFonts w:ascii="Calibri" w:eastAsia="Calibri" w:hAnsi="Calibri" w:cs="Calibri"/>
          <w:color w:val="000000"/>
          <w:sz w:val="22"/>
          <w:szCs w:val="22"/>
        </w:rPr>
      </w:pPr>
      <w:proofErr w:type="spellStart"/>
      <w:r w:rsidRPr="00C26DAA">
        <w:rPr>
          <w:rFonts w:ascii="Calibri" w:eastAsia="Calibri" w:hAnsi="Calibri" w:cs="Calibri"/>
          <w:color w:val="000000"/>
          <w:sz w:val="22"/>
          <w:szCs w:val="22"/>
        </w:rPr>
        <w:t>II.stupeň</w:t>
      </w:r>
      <w:proofErr w:type="spellEnd"/>
    </w:p>
    <w:tbl>
      <w:tblPr>
        <w:tblStyle w:val="afffffffffffffffffa"/>
        <w:tblW w:w="762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03"/>
        <w:gridCol w:w="1916"/>
        <w:gridCol w:w="1843"/>
        <w:gridCol w:w="1559"/>
      </w:tblGrid>
      <w:tr w:rsidR="0069059E" w:rsidRPr="00C26DAA" w14:paraId="20C83FF2" w14:textId="77777777">
        <w:tc>
          <w:tcPr>
            <w:tcW w:w="2303" w:type="dxa"/>
            <w:shd w:val="clear" w:color="auto" w:fill="auto"/>
          </w:tcPr>
          <w:p w14:paraId="24D6B920" w14:textId="77777777" w:rsidR="0069059E" w:rsidRPr="00C26DAA" w:rsidRDefault="00F32A9F" w:rsidP="00D05A43">
            <w:pPr>
              <w:numPr>
                <w:ilvl w:val="0"/>
                <w:numId w:val="130"/>
              </w:numPr>
              <w:pBdr>
                <w:top w:val="nil"/>
                <w:left w:val="nil"/>
                <w:bottom w:val="nil"/>
                <w:right w:val="nil"/>
                <w:between w:val="nil"/>
              </w:pBdr>
              <w:jc w:val="both"/>
              <w:rPr>
                <w:rFonts w:ascii="Calibri" w:eastAsia="Calibri" w:hAnsi="Calibri" w:cs="Calibri"/>
                <w:color w:val="000000"/>
                <w:sz w:val="22"/>
                <w:szCs w:val="22"/>
              </w:rPr>
            </w:pPr>
            <w:r w:rsidRPr="00C26DAA">
              <w:rPr>
                <w:rFonts w:ascii="Calibri" w:eastAsia="Calibri" w:hAnsi="Calibri" w:cs="Calibri"/>
                <w:color w:val="000000"/>
                <w:sz w:val="22"/>
                <w:szCs w:val="22"/>
              </w:rPr>
              <w:t>ročník</w:t>
            </w:r>
          </w:p>
        </w:tc>
        <w:tc>
          <w:tcPr>
            <w:tcW w:w="1916" w:type="dxa"/>
            <w:shd w:val="clear" w:color="auto" w:fill="auto"/>
          </w:tcPr>
          <w:p w14:paraId="5C88BFDD"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1 h AJ</w:t>
            </w:r>
          </w:p>
        </w:tc>
        <w:tc>
          <w:tcPr>
            <w:tcW w:w="1843" w:type="dxa"/>
            <w:shd w:val="clear" w:color="auto" w:fill="auto"/>
          </w:tcPr>
          <w:p w14:paraId="053566D1"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 xml:space="preserve">1 h </w:t>
            </w:r>
            <w:proofErr w:type="spellStart"/>
            <w:r w:rsidRPr="00C26DAA">
              <w:rPr>
                <w:rFonts w:ascii="Calibri" w:eastAsia="Calibri" w:hAnsi="Calibri" w:cs="Calibri"/>
                <w:color w:val="000000"/>
                <w:sz w:val="22"/>
                <w:szCs w:val="22"/>
              </w:rPr>
              <w:t>Osv</w:t>
            </w:r>
            <w:proofErr w:type="spellEnd"/>
          </w:p>
        </w:tc>
        <w:tc>
          <w:tcPr>
            <w:tcW w:w="1559" w:type="dxa"/>
            <w:shd w:val="clear" w:color="auto" w:fill="auto"/>
          </w:tcPr>
          <w:p w14:paraId="6CB6181F"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 xml:space="preserve">1 h </w:t>
            </w:r>
            <w:proofErr w:type="spellStart"/>
            <w:r w:rsidRPr="00C26DAA">
              <w:rPr>
                <w:rFonts w:ascii="Calibri" w:eastAsia="Calibri" w:hAnsi="Calibri" w:cs="Calibri"/>
                <w:color w:val="000000"/>
                <w:sz w:val="22"/>
                <w:szCs w:val="22"/>
              </w:rPr>
              <w:t>Vo</w:t>
            </w:r>
            <w:proofErr w:type="spellEnd"/>
          </w:p>
        </w:tc>
      </w:tr>
      <w:tr w:rsidR="0069059E" w:rsidRPr="00C26DAA" w14:paraId="329DBE8E" w14:textId="77777777">
        <w:tc>
          <w:tcPr>
            <w:tcW w:w="2303" w:type="dxa"/>
            <w:shd w:val="clear" w:color="auto" w:fill="auto"/>
          </w:tcPr>
          <w:p w14:paraId="3D49E2EF" w14:textId="77777777" w:rsidR="0069059E" w:rsidRPr="00C26DAA" w:rsidRDefault="00F32A9F" w:rsidP="00D05A43">
            <w:pPr>
              <w:numPr>
                <w:ilvl w:val="0"/>
                <w:numId w:val="130"/>
              </w:numPr>
              <w:pBdr>
                <w:top w:val="nil"/>
                <w:left w:val="nil"/>
                <w:bottom w:val="nil"/>
                <w:right w:val="nil"/>
                <w:between w:val="nil"/>
              </w:pBdr>
              <w:jc w:val="both"/>
              <w:rPr>
                <w:rFonts w:ascii="Calibri" w:eastAsia="Calibri" w:hAnsi="Calibri" w:cs="Calibri"/>
                <w:color w:val="000000"/>
                <w:sz w:val="22"/>
                <w:szCs w:val="22"/>
              </w:rPr>
            </w:pPr>
            <w:r w:rsidRPr="00C26DAA">
              <w:rPr>
                <w:rFonts w:ascii="Calibri" w:eastAsia="Calibri" w:hAnsi="Calibri" w:cs="Calibri"/>
                <w:color w:val="000000"/>
                <w:sz w:val="22"/>
                <w:szCs w:val="22"/>
              </w:rPr>
              <w:t>ročník</w:t>
            </w:r>
          </w:p>
        </w:tc>
        <w:tc>
          <w:tcPr>
            <w:tcW w:w="1916" w:type="dxa"/>
            <w:shd w:val="clear" w:color="auto" w:fill="auto"/>
          </w:tcPr>
          <w:p w14:paraId="5693B141"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1 h AJ</w:t>
            </w:r>
          </w:p>
        </w:tc>
        <w:tc>
          <w:tcPr>
            <w:tcW w:w="1843" w:type="dxa"/>
            <w:shd w:val="clear" w:color="auto" w:fill="auto"/>
          </w:tcPr>
          <w:p w14:paraId="7B0400EC"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 xml:space="preserve">1 h </w:t>
            </w:r>
            <w:proofErr w:type="spellStart"/>
            <w:r w:rsidRPr="00C26DAA">
              <w:rPr>
                <w:rFonts w:ascii="Calibri" w:eastAsia="Calibri" w:hAnsi="Calibri" w:cs="Calibri"/>
                <w:color w:val="000000"/>
                <w:sz w:val="22"/>
                <w:szCs w:val="22"/>
              </w:rPr>
              <w:t>Inf</w:t>
            </w:r>
            <w:proofErr w:type="spellEnd"/>
          </w:p>
        </w:tc>
        <w:tc>
          <w:tcPr>
            <w:tcW w:w="1559" w:type="dxa"/>
            <w:shd w:val="clear" w:color="auto" w:fill="auto"/>
          </w:tcPr>
          <w:p w14:paraId="63A456AB"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1 h M</w:t>
            </w:r>
          </w:p>
        </w:tc>
      </w:tr>
      <w:tr w:rsidR="0069059E" w:rsidRPr="00C26DAA" w14:paraId="6ED2EB83" w14:textId="77777777">
        <w:tc>
          <w:tcPr>
            <w:tcW w:w="2303" w:type="dxa"/>
            <w:shd w:val="clear" w:color="auto" w:fill="auto"/>
          </w:tcPr>
          <w:p w14:paraId="68A41EA8" w14:textId="77777777" w:rsidR="0069059E" w:rsidRPr="00C26DAA" w:rsidRDefault="00F32A9F" w:rsidP="00D05A43">
            <w:pPr>
              <w:numPr>
                <w:ilvl w:val="0"/>
                <w:numId w:val="130"/>
              </w:numPr>
              <w:pBdr>
                <w:top w:val="nil"/>
                <w:left w:val="nil"/>
                <w:bottom w:val="nil"/>
                <w:right w:val="nil"/>
                <w:between w:val="nil"/>
              </w:pBdr>
              <w:jc w:val="both"/>
              <w:rPr>
                <w:rFonts w:ascii="Calibri" w:eastAsia="Calibri" w:hAnsi="Calibri" w:cs="Calibri"/>
                <w:color w:val="000000"/>
                <w:sz w:val="22"/>
                <w:szCs w:val="22"/>
              </w:rPr>
            </w:pPr>
            <w:r w:rsidRPr="00C26DAA">
              <w:rPr>
                <w:rFonts w:ascii="Calibri" w:eastAsia="Calibri" w:hAnsi="Calibri" w:cs="Calibri"/>
                <w:color w:val="000000"/>
                <w:sz w:val="22"/>
                <w:szCs w:val="22"/>
              </w:rPr>
              <w:t>ročník</w:t>
            </w:r>
          </w:p>
        </w:tc>
        <w:tc>
          <w:tcPr>
            <w:tcW w:w="1916" w:type="dxa"/>
            <w:shd w:val="clear" w:color="auto" w:fill="auto"/>
          </w:tcPr>
          <w:p w14:paraId="7B390166"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1 h M</w:t>
            </w:r>
          </w:p>
        </w:tc>
        <w:tc>
          <w:tcPr>
            <w:tcW w:w="1843" w:type="dxa"/>
            <w:shd w:val="clear" w:color="auto" w:fill="auto"/>
          </w:tcPr>
          <w:p w14:paraId="54F7953F"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1 h ČJ</w:t>
            </w:r>
          </w:p>
        </w:tc>
        <w:tc>
          <w:tcPr>
            <w:tcW w:w="1559" w:type="dxa"/>
            <w:shd w:val="clear" w:color="auto" w:fill="auto"/>
          </w:tcPr>
          <w:p w14:paraId="39258102" w14:textId="77777777" w:rsidR="0069059E" w:rsidRPr="00C26DAA" w:rsidRDefault="0069059E">
            <w:pPr>
              <w:rPr>
                <w:rFonts w:ascii="Calibri" w:eastAsia="Calibri" w:hAnsi="Calibri" w:cs="Calibri"/>
                <w:color w:val="000000"/>
                <w:sz w:val="22"/>
                <w:szCs w:val="22"/>
              </w:rPr>
            </w:pPr>
          </w:p>
        </w:tc>
      </w:tr>
      <w:tr w:rsidR="0069059E" w:rsidRPr="00C26DAA" w14:paraId="65F5298D" w14:textId="77777777">
        <w:trPr>
          <w:trHeight w:val="257"/>
        </w:trPr>
        <w:tc>
          <w:tcPr>
            <w:tcW w:w="2303" w:type="dxa"/>
            <w:shd w:val="clear" w:color="auto" w:fill="auto"/>
          </w:tcPr>
          <w:p w14:paraId="2CA1ECDD" w14:textId="77777777" w:rsidR="0069059E" w:rsidRPr="00C26DAA" w:rsidRDefault="00F32A9F" w:rsidP="00D05A43">
            <w:pPr>
              <w:numPr>
                <w:ilvl w:val="0"/>
                <w:numId w:val="130"/>
              </w:numPr>
              <w:pBdr>
                <w:top w:val="nil"/>
                <w:left w:val="nil"/>
                <w:bottom w:val="nil"/>
                <w:right w:val="nil"/>
                <w:between w:val="nil"/>
              </w:pBdr>
              <w:jc w:val="both"/>
              <w:rPr>
                <w:rFonts w:ascii="Calibri" w:eastAsia="Calibri" w:hAnsi="Calibri" w:cs="Calibri"/>
                <w:color w:val="000000"/>
                <w:sz w:val="22"/>
                <w:szCs w:val="22"/>
              </w:rPr>
            </w:pPr>
            <w:r w:rsidRPr="00C26DAA">
              <w:rPr>
                <w:rFonts w:ascii="Calibri" w:eastAsia="Calibri" w:hAnsi="Calibri" w:cs="Calibri"/>
                <w:color w:val="000000"/>
                <w:sz w:val="22"/>
                <w:szCs w:val="22"/>
              </w:rPr>
              <w:t>ročník</w:t>
            </w:r>
          </w:p>
        </w:tc>
        <w:tc>
          <w:tcPr>
            <w:tcW w:w="1916" w:type="dxa"/>
            <w:shd w:val="clear" w:color="auto" w:fill="auto"/>
          </w:tcPr>
          <w:p w14:paraId="5B089FE4"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1 h M</w:t>
            </w:r>
          </w:p>
        </w:tc>
        <w:tc>
          <w:tcPr>
            <w:tcW w:w="1843" w:type="dxa"/>
            <w:shd w:val="clear" w:color="auto" w:fill="auto"/>
          </w:tcPr>
          <w:p w14:paraId="74EAE436" w14:textId="77777777" w:rsidR="0069059E" w:rsidRP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1 h ČJ</w:t>
            </w:r>
          </w:p>
        </w:tc>
        <w:tc>
          <w:tcPr>
            <w:tcW w:w="1559" w:type="dxa"/>
            <w:shd w:val="clear" w:color="auto" w:fill="auto"/>
          </w:tcPr>
          <w:p w14:paraId="7241EB84" w14:textId="77777777" w:rsidR="0069059E" w:rsidRPr="00C26DAA" w:rsidRDefault="0069059E">
            <w:pPr>
              <w:rPr>
                <w:rFonts w:ascii="Calibri" w:eastAsia="Calibri" w:hAnsi="Calibri" w:cs="Calibri"/>
                <w:color w:val="000000"/>
                <w:sz w:val="22"/>
                <w:szCs w:val="22"/>
              </w:rPr>
            </w:pPr>
          </w:p>
        </w:tc>
      </w:tr>
    </w:tbl>
    <w:p w14:paraId="0947F725" w14:textId="77777777" w:rsidR="0069059E" w:rsidRPr="00C26DAA" w:rsidRDefault="0069059E">
      <w:pPr>
        <w:jc w:val="both"/>
        <w:rPr>
          <w:rFonts w:ascii="Calibri" w:eastAsia="Calibri" w:hAnsi="Calibri" w:cs="Calibri"/>
          <w:color w:val="000000"/>
          <w:sz w:val="22"/>
          <w:szCs w:val="22"/>
        </w:rPr>
      </w:pPr>
    </w:p>
    <w:p w14:paraId="28E0EFA7" w14:textId="77777777" w:rsidR="00C26DAA" w:rsidRDefault="00F32A9F">
      <w:pPr>
        <w:rPr>
          <w:rFonts w:ascii="Calibri" w:eastAsia="Calibri" w:hAnsi="Calibri" w:cs="Calibri"/>
          <w:color w:val="000000"/>
          <w:sz w:val="22"/>
          <w:szCs w:val="22"/>
        </w:rPr>
      </w:pPr>
      <w:r w:rsidRPr="00C26DAA">
        <w:rPr>
          <w:rFonts w:ascii="Calibri" w:eastAsia="Calibri" w:hAnsi="Calibri" w:cs="Calibri"/>
          <w:color w:val="000000"/>
          <w:sz w:val="22"/>
          <w:szCs w:val="22"/>
        </w:rPr>
        <w:t>PSPP je vyučovacím předmětem, který se hodnotí vždy slovně. Pokud nejsou na předmět použity disponibilní hodiny a podpora probíhá mimo rozvrh vyučování, pak se předmět na vysvědčení nehodnotí.</w:t>
      </w:r>
    </w:p>
    <w:p w14:paraId="5856AFC2" w14:textId="77777777" w:rsidR="00C26DAA" w:rsidRDefault="00C26DAA">
      <w:pPr>
        <w:rPr>
          <w:rFonts w:ascii="Calibri" w:eastAsia="Calibri" w:hAnsi="Calibri" w:cs="Calibri"/>
          <w:color w:val="000000"/>
          <w:sz w:val="22"/>
          <w:szCs w:val="22"/>
        </w:rPr>
      </w:pPr>
      <w:r>
        <w:rPr>
          <w:rFonts w:ascii="Calibri" w:eastAsia="Calibri" w:hAnsi="Calibri" w:cs="Calibri"/>
          <w:color w:val="000000"/>
          <w:sz w:val="22"/>
          <w:szCs w:val="22"/>
        </w:rPr>
        <w:br w:type="page"/>
      </w:r>
    </w:p>
    <w:p w14:paraId="10A19A5E" w14:textId="77777777" w:rsidR="0069059E" w:rsidRPr="00E40515" w:rsidRDefault="00F32A9F" w:rsidP="00E40515">
      <w:pPr>
        <w:pStyle w:val="Nadpis2"/>
        <w:rPr>
          <w:rFonts w:eastAsia="Calibri"/>
        </w:rPr>
      </w:pPr>
      <w:bookmarkStart w:id="70" w:name="_Toc202946560"/>
      <w:r w:rsidRPr="00E40515">
        <w:rPr>
          <w:rFonts w:eastAsia="Calibri"/>
        </w:rPr>
        <w:lastRenderedPageBreak/>
        <w:t>1.5.4 Vzdělávací obsah vyučovacích předmětů</w:t>
      </w:r>
      <w:bookmarkEnd w:id="70"/>
    </w:p>
    <w:p w14:paraId="22ABC96A" w14:textId="77777777" w:rsidR="0069059E" w:rsidRDefault="0069059E">
      <w:pPr>
        <w:jc w:val="both"/>
        <w:rPr>
          <w:rFonts w:ascii="Calibri" w:eastAsia="Calibri" w:hAnsi="Calibri" w:cs="Calibri"/>
          <w:color w:val="000000"/>
        </w:rPr>
      </w:pPr>
    </w:p>
    <w:p w14:paraId="335AA301" w14:textId="77777777" w:rsidR="0069059E" w:rsidRPr="00C26DAA" w:rsidRDefault="00F32A9F">
      <w:pPr>
        <w:jc w:val="both"/>
        <w:rPr>
          <w:rFonts w:ascii="Calibri" w:eastAsia="Calibri" w:hAnsi="Calibri" w:cs="Calibri"/>
          <w:b/>
          <w:color w:val="000000"/>
          <w:sz w:val="22"/>
          <w:szCs w:val="22"/>
        </w:rPr>
      </w:pPr>
      <w:r w:rsidRPr="00C26DAA">
        <w:rPr>
          <w:rFonts w:ascii="Calibri" w:eastAsia="Calibri" w:hAnsi="Calibri" w:cs="Calibri"/>
          <w:b/>
          <w:color w:val="000000"/>
          <w:sz w:val="22"/>
          <w:szCs w:val="22"/>
        </w:rPr>
        <w:t>Vzdělávací obsahy vyučovacích předmětů speciální pedagogické péče tvoří přílohu č. 2 tohoto dokumentu.</w:t>
      </w:r>
    </w:p>
    <w:p w14:paraId="372C1962" w14:textId="77777777" w:rsidR="0069059E" w:rsidRDefault="0069059E">
      <w:pPr>
        <w:rPr>
          <w:rFonts w:ascii="Calibri" w:eastAsia="Calibri" w:hAnsi="Calibri" w:cs="Calibri"/>
          <w:b/>
          <w:color w:val="000000"/>
          <w:sz w:val="32"/>
          <w:szCs w:val="32"/>
        </w:rPr>
      </w:pPr>
    </w:p>
    <w:p w14:paraId="31D68B09" w14:textId="77777777" w:rsidR="0069059E" w:rsidRPr="00E40515" w:rsidRDefault="00F32A9F" w:rsidP="00E40515">
      <w:pPr>
        <w:pStyle w:val="Nadpis1"/>
        <w:rPr>
          <w:rFonts w:eastAsia="Calibri"/>
        </w:rPr>
      </w:pPr>
      <w:bookmarkStart w:id="71" w:name="_Toc202946561"/>
      <w:r w:rsidRPr="00E40515">
        <w:rPr>
          <w:rFonts w:eastAsia="Calibri"/>
        </w:rPr>
        <w:t>1.8. Školní vzdělávací program školní družiny</w:t>
      </w:r>
      <w:bookmarkEnd w:id="71"/>
    </w:p>
    <w:p w14:paraId="0EA0A839" w14:textId="77777777" w:rsidR="0069059E" w:rsidRDefault="0069059E">
      <w:pPr>
        <w:jc w:val="both"/>
        <w:rPr>
          <w:rFonts w:ascii="Calibri" w:eastAsia="Calibri" w:hAnsi="Calibri" w:cs="Calibri"/>
          <w:b/>
          <w:strike/>
          <w:color w:val="000000"/>
        </w:rPr>
      </w:pPr>
    </w:p>
    <w:p w14:paraId="18C821DD" w14:textId="77777777" w:rsidR="00FB614B" w:rsidRDefault="00F32A9F" w:rsidP="00F30177">
      <w:pPr>
        <w:jc w:val="both"/>
        <w:rPr>
          <w:rFonts w:ascii="Calibri" w:eastAsia="Calibri" w:hAnsi="Calibri" w:cs="Calibri"/>
          <w:b/>
          <w:color w:val="000000"/>
          <w:sz w:val="22"/>
          <w:szCs w:val="22"/>
        </w:rPr>
      </w:pPr>
      <w:r w:rsidRPr="00C26DAA">
        <w:rPr>
          <w:rFonts w:ascii="Calibri" w:eastAsia="Calibri" w:hAnsi="Calibri" w:cs="Calibri"/>
          <w:b/>
          <w:color w:val="000000"/>
          <w:sz w:val="22"/>
          <w:szCs w:val="22"/>
        </w:rPr>
        <w:t>Od 1. 9. 2011 se řídí vzdělávání školní družiny vlastním školním vzdělávacím programem školní družiny.</w:t>
      </w:r>
    </w:p>
    <w:p w14:paraId="1D2896F2" w14:textId="77777777" w:rsidR="00FB614B" w:rsidRDefault="00FB614B" w:rsidP="00F30177">
      <w:pPr>
        <w:jc w:val="both"/>
        <w:rPr>
          <w:rFonts w:ascii="Calibri" w:eastAsia="Calibri" w:hAnsi="Calibri" w:cs="Calibri"/>
          <w:b/>
          <w:color w:val="000000"/>
          <w:sz w:val="22"/>
          <w:szCs w:val="22"/>
        </w:rPr>
      </w:pPr>
    </w:p>
    <w:p w14:paraId="44623EEA" w14:textId="393376E4" w:rsidR="0069059E" w:rsidRPr="00FB614B" w:rsidRDefault="00F32A9F" w:rsidP="00FB614B">
      <w:pPr>
        <w:pStyle w:val="Nadpis1"/>
        <w:rPr>
          <w:rFonts w:eastAsia="Calibri"/>
        </w:rPr>
      </w:pPr>
      <w:bookmarkStart w:id="72" w:name="_Toc202946562"/>
      <w:r w:rsidRPr="00E40515">
        <w:rPr>
          <w:rFonts w:eastAsia="Calibri"/>
        </w:rPr>
        <w:t xml:space="preserve">1.9 </w:t>
      </w:r>
      <w:r w:rsidRPr="00FB614B">
        <w:rPr>
          <w:rFonts w:eastAsia="Calibri"/>
        </w:rPr>
        <w:t>Hodnocení výsledků vzdělávání žáků</w:t>
      </w:r>
      <w:bookmarkEnd w:id="72"/>
      <w:r w:rsidRPr="00FB614B">
        <w:rPr>
          <w:rFonts w:eastAsia="Calibri"/>
        </w:rPr>
        <w:t xml:space="preserve">  </w:t>
      </w:r>
    </w:p>
    <w:p w14:paraId="0814774B" w14:textId="77777777" w:rsidR="0069059E" w:rsidRPr="00C26DAA" w:rsidRDefault="00F32A9F">
      <w:pPr>
        <w:rPr>
          <w:rFonts w:ascii="Calibri" w:eastAsia="Calibri" w:hAnsi="Calibri" w:cs="Calibri"/>
          <w:b/>
          <w:sz w:val="22"/>
          <w:szCs w:val="22"/>
        </w:rPr>
      </w:pPr>
      <w:bookmarkStart w:id="73" w:name="_heading=h.48pi1tg" w:colFirst="0" w:colLast="0"/>
      <w:bookmarkEnd w:id="73"/>
      <w:r w:rsidRPr="00C26DAA">
        <w:rPr>
          <w:rFonts w:ascii="Calibri" w:eastAsia="Calibri" w:hAnsi="Calibri" w:cs="Calibri"/>
          <w:b/>
          <w:sz w:val="22"/>
          <w:szCs w:val="22"/>
        </w:rPr>
        <w:t>Hodnocení výsledků vzdělávání tvoří součást platného školního řádu.</w:t>
      </w:r>
    </w:p>
    <w:p w14:paraId="14313B63" w14:textId="77777777" w:rsidR="00F30177" w:rsidRDefault="00F30177">
      <w:pPr>
        <w:rPr>
          <w:rFonts w:ascii="Calibri" w:eastAsia="Calibri" w:hAnsi="Calibri" w:cs="Calibri"/>
          <w:b/>
          <w:bCs/>
          <w:color w:val="000000"/>
          <w:kern w:val="32"/>
          <w:sz w:val="32"/>
          <w:szCs w:val="32"/>
        </w:rPr>
      </w:pPr>
      <w:r>
        <w:rPr>
          <w:rFonts w:ascii="Calibri" w:eastAsia="Calibri" w:hAnsi="Calibri" w:cs="Calibri"/>
          <w:color w:val="000000"/>
        </w:rPr>
        <w:br w:type="page"/>
      </w:r>
    </w:p>
    <w:p w14:paraId="3FBFEEDA" w14:textId="77777777" w:rsidR="0069059E" w:rsidRDefault="00F32A9F">
      <w:pPr>
        <w:pStyle w:val="Nadpis1"/>
        <w:rPr>
          <w:rFonts w:ascii="Calibri" w:eastAsia="Calibri" w:hAnsi="Calibri" w:cs="Calibri"/>
          <w:color w:val="000000"/>
        </w:rPr>
      </w:pPr>
      <w:bookmarkStart w:id="74" w:name="_Toc202946563"/>
      <w:r>
        <w:rPr>
          <w:rFonts w:ascii="Calibri" w:eastAsia="Calibri" w:hAnsi="Calibri" w:cs="Calibri"/>
          <w:color w:val="000000"/>
        </w:rPr>
        <w:lastRenderedPageBreak/>
        <w:t>1.10 Obsah</w:t>
      </w:r>
      <w:bookmarkEnd w:id="74"/>
    </w:p>
    <w:p w14:paraId="413AE947" w14:textId="77777777" w:rsidR="0069059E" w:rsidRDefault="00F32A9F">
      <w:pPr>
        <w:widowControl w:val="0"/>
        <w:pBdr>
          <w:top w:val="nil"/>
          <w:left w:val="nil"/>
          <w:bottom w:val="nil"/>
          <w:right w:val="nil"/>
          <w:between w:val="nil"/>
        </w:pBdr>
        <w:spacing w:line="276" w:lineRule="auto"/>
        <w:rPr>
          <w:rFonts w:ascii="Calibri" w:eastAsia="Calibri" w:hAnsi="Calibri" w:cs="Calibri"/>
          <w:b/>
          <w:color w:val="000000"/>
        </w:rPr>
      </w:pPr>
      <w:r>
        <w:rPr>
          <w:rFonts w:ascii="Calibri" w:eastAsia="Calibri" w:hAnsi="Calibri" w:cs="Calibri"/>
          <w:b/>
          <w:color w:val="000000"/>
        </w:rPr>
        <w:t> </w:t>
      </w:r>
    </w:p>
    <w:sdt>
      <w:sdtPr>
        <w:rPr>
          <w:rFonts w:ascii="Times New Roman" w:eastAsia="Times New Roman" w:hAnsi="Times New Roman" w:cs="Times New Roman"/>
          <w:color w:val="auto"/>
          <w:sz w:val="24"/>
          <w:szCs w:val="24"/>
        </w:rPr>
        <w:id w:val="-330362765"/>
        <w:docPartObj>
          <w:docPartGallery w:val="Table of Contents"/>
          <w:docPartUnique/>
        </w:docPartObj>
      </w:sdtPr>
      <w:sdtEndPr>
        <w:rPr>
          <w:b/>
          <w:bCs/>
        </w:rPr>
      </w:sdtEndPr>
      <w:sdtContent>
        <w:p w14:paraId="0C141898" w14:textId="77777777" w:rsidR="00F30177" w:rsidRDefault="00F30177">
          <w:pPr>
            <w:pStyle w:val="Nadpisobsahu"/>
          </w:pPr>
        </w:p>
        <w:p w14:paraId="3B151105" w14:textId="7B2427B3" w:rsidR="00F00FA8" w:rsidRDefault="00F30177">
          <w:pPr>
            <w:pStyle w:val="Obsah1"/>
            <w:tabs>
              <w:tab w:val="right" w:leader="dot" w:pos="9628"/>
            </w:tabs>
            <w:rPr>
              <w:rFonts w:asciiTheme="minorHAnsi" w:eastAsiaTheme="minorEastAsia" w:hAnsiTheme="minorHAnsi" w:cstheme="minorBidi"/>
              <w:b w:val="0"/>
              <w:bCs w:val="0"/>
              <w:caps w:val="0"/>
              <w:noProof/>
              <w:sz w:val="22"/>
              <w:szCs w:val="22"/>
            </w:rPr>
          </w:pPr>
          <w:r>
            <w:fldChar w:fldCharType="begin"/>
          </w:r>
          <w:r>
            <w:instrText xml:space="preserve"> TOC \o "1-3" \h \z \u </w:instrText>
          </w:r>
          <w:r>
            <w:fldChar w:fldCharType="separate"/>
          </w:r>
          <w:hyperlink w:anchor="_Toc202946505" w:history="1">
            <w:r w:rsidR="00F00FA8" w:rsidRPr="0002763B">
              <w:rPr>
                <w:rStyle w:val="Hypertextovodkaz"/>
                <w:rFonts w:ascii="Calibri" w:eastAsia="Calibri" w:hAnsi="Calibri" w:cs="Calibri"/>
                <w:noProof/>
              </w:rPr>
              <w:t>1.1 IDENTIFIKAČNÍ ÚDAJE</w:t>
            </w:r>
            <w:r w:rsidR="00F00FA8">
              <w:rPr>
                <w:noProof/>
                <w:webHidden/>
              </w:rPr>
              <w:tab/>
            </w:r>
            <w:r w:rsidR="00F00FA8">
              <w:rPr>
                <w:noProof/>
                <w:webHidden/>
              </w:rPr>
              <w:fldChar w:fldCharType="begin"/>
            </w:r>
            <w:r w:rsidR="00F00FA8">
              <w:rPr>
                <w:noProof/>
                <w:webHidden/>
              </w:rPr>
              <w:instrText xml:space="preserve"> PAGEREF _Toc202946505 \h </w:instrText>
            </w:r>
            <w:r w:rsidR="00F00FA8">
              <w:rPr>
                <w:noProof/>
                <w:webHidden/>
              </w:rPr>
            </w:r>
            <w:r w:rsidR="00F00FA8">
              <w:rPr>
                <w:noProof/>
                <w:webHidden/>
              </w:rPr>
              <w:fldChar w:fldCharType="separate"/>
            </w:r>
            <w:r w:rsidR="00F00FA8">
              <w:rPr>
                <w:noProof/>
                <w:webHidden/>
              </w:rPr>
              <w:t>2</w:t>
            </w:r>
            <w:r w:rsidR="00F00FA8">
              <w:rPr>
                <w:noProof/>
                <w:webHidden/>
              </w:rPr>
              <w:fldChar w:fldCharType="end"/>
            </w:r>
          </w:hyperlink>
        </w:p>
        <w:p w14:paraId="323AC5AF" w14:textId="5CA51CD1" w:rsidR="00F00FA8" w:rsidRDefault="009642BB">
          <w:pPr>
            <w:pStyle w:val="Obsah1"/>
            <w:tabs>
              <w:tab w:val="right" w:leader="dot" w:pos="9628"/>
            </w:tabs>
            <w:rPr>
              <w:rFonts w:asciiTheme="minorHAnsi" w:eastAsiaTheme="minorEastAsia" w:hAnsiTheme="minorHAnsi" w:cstheme="minorBidi"/>
              <w:b w:val="0"/>
              <w:bCs w:val="0"/>
              <w:caps w:val="0"/>
              <w:noProof/>
              <w:sz w:val="22"/>
              <w:szCs w:val="22"/>
            </w:rPr>
          </w:pPr>
          <w:hyperlink w:anchor="_Toc202946506" w:history="1">
            <w:r w:rsidR="00F00FA8" w:rsidRPr="0002763B">
              <w:rPr>
                <w:rStyle w:val="Hypertextovodkaz"/>
                <w:rFonts w:ascii="Calibri" w:eastAsia="Calibri" w:hAnsi="Calibri" w:cs="Calibri"/>
                <w:noProof/>
              </w:rPr>
              <w:t>1.2 Charakteristika školy</w:t>
            </w:r>
            <w:r w:rsidR="00F00FA8">
              <w:rPr>
                <w:noProof/>
                <w:webHidden/>
              </w:rPr>
              <w:tab/>
            </w:r>
            <w:r w:rsidR="00F00FA8">
              <w:rPr>
                <w:noProof/>
                <w:webHidden/>
              </w:rPr>
              <w:fldChar w:fldCharType="begin"/>
            </w:r>
            <w:r w:rsidR="00F00FA8">
              <w:rPr>
                <w:noProof/>
                <w:webHidden/>
              </w:rPr>
              <w:instrText xml:space="preserve"> PAGEREF _Toc202946506 \h </w:instrText>
            </w:r>
            <w:r w:rsidR="00F00FA8">
              <w:rPr>
                <w:noProof/>
                <w:webHidden/>
              </w:rPr>
            </w:r>
            <w:r w:rsidR="00F00FA8">
              <w:rPr>
                <w:noProof/>
                <w:webHidden/>
              </w:rPr>
              <w:fldChar w:fldCharType="separate"/>
            </w:r>
            <w:r w:rsidR="00F00FA8">
              <w:rPr>
                <w:noProof/>
                <w:webHidden/>
              </w:rPr>
              <w:t>3</w:t>
            </w:r>
            <w:r w:rsidR="00F00FA8">
              <w:rPr>
                <w:noProof/>
                <w:webHidden/>
              </w:rPr>
              <w:fldChar w:fldCharType="end"/>
            </w:r>
          </w:hyperlink>
        </w:p>
        <w:p w14:paraId="13BE8E63" w14:textId="0F6B3170" w:rsidR="00F00FA8" w:rsidRDefault="009642BB">
          <w:pPr>
            <w:pStyle w:val="Obsah2"/>
            <w:tabs>
              <w:tab w:val="right" w:leader="dot" w:pos="9628"/>
            </w:tabs>
            <w:rPr>
              <w:rFonts w:asciiTheme="minorHAnsi" w:eastAsiaTheme="minorEastAsia" w:hAnsiTheme="minorHAnsi" w:cstheme="minorBidi"/>
              <w:smallCaps w:val="0"/>
              <w:noProof/>
              <w:sz w:val="22"/>
              <w:szCs w:val="22"/>
            </w:rPr>
          </w:pPr>
          <w:hyperlink w:anchor="_Toc202946507" w:history="1">
            <w:r w:rsidR="00F00FA8" w:rsidRPr="0002763B">
              <w:rPr>
                <w:rStyle w:val="Hypertextovodkaz"/>
                <w:rFonts w:eastAsia="Calibri"/>
                <w:noProof/>
              </w:rPr>
              <w:t>1.2.1 Historie školy</w:t>
            </w:r>
            <w:r w:rsidR="00F00FA8">
              <w:rPr>
                <w:noProof/>
                <w:webHidden/>
              </w:rPr>
              <w:tab/>
            </w:r>
            <w:r w:rsidR="00F00FA8">
              <w:rPr>
                <w:noProof/>
                <w:webHidden/>
              </w:rPr>
              <w:fldChar w:fldCharType="begin"/>
            </w:r>
            <w:r w:rsidR="00F00FA8">
              <w:rPr>
                <w:noProof/>
                <w:webHidden/>
              </w:rPr>
              <w:instrText xml:space="preserve"> PAGEREF _Toc202946507 \h </w:instrText>
            </w:r>
            <w:r w:rsidR="00F00FA8">
              <w:rPr>
                <w:noProof/>
                <w:webHidden/>
              </w:rPr>
            </w:r>
            <w:r w:rsidR="00F00FA8">
              <w:rPr>
                <w:noProof/>
                <w:webHidden/>
              </w:rPr>
              <w:fldChar w:fldCharType="separate"/>
            </w:r>
            <w:r w:rsidR="00F00FA8">
              <w:rPr>
                <w:noProof/>
                <w:webHidden/>
              </w:rPr>
              <w:t>3</w:t>
            </w:r>
            <w:r w:rsidR="00F00FA8">
              <w:rPr>
                <w:noProof/>
                <w:webHidden/>
              </w:rPr>
              <w:fldChar w:fldCharType="end"/>
            </w:r>
          </w:hyperlink>
        </w:p>
        <w:p w14:paraId="10692E34" w14:textId="260599B6" w:rsidR="00F00FA8" w:rsidRDefault="009642BB">
          <w:pPr>
            <w:pStyle w:val="Obsah2"/>
            <w:tabs>
              <w:tab w:val="right" w:leader="dot" w:pos="9628"/>
            </w:tabs>
            <w:rPr>
              <w:rFonts w:asciiTheme="minorHAnsi" w:eastAsiaTheme="minorEastAsia" w:hAnsiTheme="minorHAnsi" w:cstheme="minorBidi"/>
              <w:smallCaps w:val="0"/>
              <w:noProof/>
              <w:sz w:val="22"/>
              <w:szCs w:val="22"/>
            </w:rPr>
          </w:pPr>
          <w:hyperlink w:anchor="_Toc202946508" w:history="1">
            <w:r w:rsidR="00F00FA8" w:rsidRPr="0002763B">
              <w:rPr>
                <w:rStyle w:val="Hypertextovodkaz"/>
                <w:rFonts w:ascii="Calibri" w:eastAsia="Calibri" w:hAnsi="Calibri" w:cs="Calibri"/>
                <w:noProof/>
              </w:rPr>
              <w:t>1.2.2 Úplnost a velikost školy</w:t>
            </w:r>
            <w:r w:rsidR="00F00FA8">
              <w:rPr>
                <w:noProof/>
                <w:webHidden/>
              </w:rPr>
              <w:tab/>
            </w:r>
            <w:r w:rsidR="00F00FA8">
              <w:rPr>
                <w:noProof/>
                <w:webHidden/>
              </w:rPr>
              <w:fldChar w:fldCharType="begin"/>
            </w:r>
            <w:r w:rsidR="00F00FA8">
              <w:rPr>
                <w:noProof/>
                <w:webHidden/>
              </w:rPr>
              <w:instrText xml:space="preserve"> PAGEREF _Toc202946508 \h </w:instrText>
            </w:r>
            <w:r w:rsidR="00F00FA8">
              <w:rPr>
                <w:noProof/>
                <w:webHidden/>
              </w:rPr>
            </w:r>
            <w:r w:rsidR="00F00FA8">
              <w:rPr>
                <w:noProof/>
                <w:webHidden/>
              </w:rPr>
              <w:fldChar w:fldCharType="separate"/>
            </w:r>
            <w:r w:rsidR="00F00FA8">
              <w:rPr>
                <w:noProof/>
                <w:webHidden/>
              </w:rPr>
              <w:t>3</w:t>
            </w:r>
            <w:r w:rsidR="00F00FA8">
              <w:rPr>
                <w:noProof/>
                <w:webHidden/>
              </w:rPr>
              <w:fldChar w:fldCharType="end"/>
            </w:r>
          </w:hyperlink>
        </w:p>
        <w:p w14:paraId="2E1E4A3F" w14:textId="0E4EE87C" w:rsidR="00F00FA8" w:rsidRDefault="009642BB">
          <w:pPr>
            <w:pStyle w:val="Obsah2"/>
            <w:tabs>
              <w:tab w:val="right" w:leader="dot" w:pos="9628"/>
            </w:tabs>
            <w:rPr>
              <w:rFonts w:asciiTheme="minorHAnsi" w:eastAsiaTheme="minorEastAsia" w:hAnsiTheme="minorHAnsi" w:cstheme="minorBidi"/>
              <w:smallCaps w:val="0"/>
              <w:noProof/>
              <w:sz w:val="22"/>
              <w:szCs w:val="22"/>
            </w:rPr>
          </w:pPr>
          <w:hyperlink w:anchor="_Toc202946509" w:history="1">
            <w:r w:rsidR="00F00FA8" w:rsidRPr="0002763B">
              <w:rPr>
                <w:rStyle w:val="Hypertextovodkaz"/>
                <w:rFonts w:ascii="Calibri" w:eastAsia="Calibri" w:hAnsi="Calibri" w:cs="Calibri"/>
                <w:noProof/>
              </w:rPr>
              <w:t>1.2.3 Charakteristika pedagogického sboru</w:t>
            </w:r>
            <w:r w:rsidR="00F00FA8">
              <w:rPr>
                <w:noProof/>
                <w:webHidden/>
              </w:rPr>
              <w:tab/>
            </w:r>
            <w:r w:rsidR="00F00FA8">
              <w:rPr>
                <w:noProof/>
                <w:webHidden/>
              </w:rPr>
              <w:fldChar w:fldCharType="begin"/>
            </w:r>
            <w:r w:rsidR="00F00FA8">
              <w:rPr>
                <w:noProof/>
                <w:webHidden/>
              </w:rPr>
              <w:instrText xml:space="preserve"> PAGEREF _Toc202946509 \h </w:instrText>
            </w:r>
            <w:r w:rsidR="00F00FA8">
              <w:rPr>
                <w:noProof/>
                <w:webHidden/>
              </w:rPr>
            </w:r>
            <w:r w:rsidR="00F00FA8">
              <w:rPr>
                <w:noProof/>
                <w:webHidden/>
              </w:rPr>
              <w:fldChar w:fldCharType="separate"/>
            </w:r>
            <w:r w:rsidR="00F00FA8">
              <w:rPr>
                <w:noProof/>
                <w:webHidden/>
              </w:rPr>
              <w:t>3</w:t>
            </w:r>
            <w:r w:rsidR="00F00FA8">
              <w:rPr>
                <w:noProof/>
                <w:webHidden/>
              </w:rPr>
              <w:fldChar w:fldCharType="end"/>
            </w:r>
          </w:hyperlink>
        </w:p>
        <w:p w14:paraId="5B13260E" w14:textId="2FE5D0CB" w:rsidR="00F00FA8" w:rsidRDefault="009642BB">
          <w:pPr>
            <w:pStyle w:val="Obsah2"/>
            <w:tabs>
              <w:tab w:val="right" w:leader="dot" w:pos="9628"/>
            </w:tabs>
            <w:rPr>
              <w:rFonts w:asciiTheme="minorHAnsi" w:eastAsiaTheme="minorEastAsia" w:hAnsiTheme="minorHAnsi" w:cstheme="minorBidi"/>
              <w:smallCaps w:val="0"/>
              <w:noProof/>
              <w:sz w:val="22"/>
              <w:szCs w:val="22"/>
            </w:rPr>
          </w:pPr>
          <w:hyperlink w:anchor="_Toc202946510" w:history="1">
            <w:r w:rsidR="00F00FA8" w:rsidRPr="0002763B">
              <w:rPr>
                <w:rStyle w:val="Hypertextovodkaz"/>
                <w:rFonts w:ascii="Calibri" w:eastAsia="Calibri" w:hAnsi="Calibri" w:cs="Calibri"/>
                <w:noProof/>
              </w:rPr>
              <w:t>1.2.4 Charakteristika žáků</w:t>
            </w:r>
            <w:r w:rsidR="00F00FA8">
              <w:rPr>
                <w:noProof/>
                <w:webHidden/>
              </w:rPr>
              <w:tab/>
            </w:r>
            <w:r w:rsidR="00F00FA8">
              <w:rPr>
                <w:noProof/>
                <w:webHidden/>
              </w:rPr>
              <w:fldChar w:fldCharType="begin"/>
            </w:r>
            <w:r w:rsidR="00F00FA8">
              <w:rPr>
                <w:noProof/>
                <w:webHidden/>
              </w:rPr>
              <w:instrText xml:space="preserve"> PAGEREF _Toc202946510 \h </w:instrText>
            </w:r>
            <w:r w:rsidR="00F00FA8">
              <w:rPr>
                <w:noProof/>
                <w:webHidden/>
              </w:rPr>
            </w:r>
            <w:r w:rsidR="00F00FA8">
              <w:rPr>
                <w:noProof/>
                <w:webHidden/>
              </w:rPr>
              <w:fldChar w:fldCharType="separate"/>
            </w:r>
            <w:r w:rsidR="00F00FA8">
              <w:rPr>
                <w:noProof/>
                <w:webHidden/>
              </w:rPr>
              <w:t>3</w:t>
            </w:r>
            <w:r w:rsidR="00F00FA8">
              <w:rPr>
                <w:noProof/>
                <w:webHidden/>
              </w:rPr>
              <w:fldChar w:fldCharType="end"/>
            </w:r>
          </w:hyperlink>
        </w:p>
        <w:p w14:paraId="08A7D8C1" w14:textId="587936EF" w:rsidR="00F00FA8" w:rsidRDefault="009642BB">
          <w:pPr>
            <w:pStyle w:val="Obsah2"/>
            <w:tabs>
              <w:tab w:val="right" w:leader="dot" w:pos="9628"/>
            </w:tabs>
            <w:rPr>
              <w:rFonts w:asciiTheme="minorHAnsi" w:eastAsiaTheme="minorEastAsia" w:hAnsiTheme="minorHAnsi" w:cstheme="minorBidi"/>
              <w:smallCaps w:val="0"/>
              <w:noProof/>
              <w:sz w:val="22"/>
              <w:szCs w:val="22"/>
            </w:rPr>
          </w:pPr>
          <w:hyperlink w:anchor="_Toc202946511" w:history="1">
            <w:r w:rsidR="00F00FA8" w:rsidRPr="0002763B">
              <w:rPr>
                <w:rStyle w:val="Hypertextovodkaz"/>
                <w:rFonts w:ascii="Calibri" w:eastAsia="Calibri" w:hAnsi="Calibri" w:cs="Calibri"/>
                <w:noProof/>
              </w:rPr>
              <w:t>1.2.5 Dlouhodobé projekty</w:t>
            </w:r>
            <w:r w:rsidR="00F00FA8">
              <w:rPr>
                <w:noProof/>
                <w:webHidden/>
              </w:rPr>
              <w:tab/>
            </w:r>
            <w:r w:rsidR="00F00FA8">
              <w:rPr>
                <w:noProof/>
                <w:webHidden/>
              </w:rPr>
              <w:fldChar w:fldCharType="begin"/>
            </w:r>
            <w:r w:rsidR="00F00FA8">
              <w:rPr>
                <w:noProof/>
                <w:webHidden/>
              </w:rPr>
              <w:instrText xml:space="preserve"> PAGEREF _Toc202946511 \h </w:instrText>
            </w:r>
            <w:r w:rsidR="00F00FA8">
              <w:rPr>
                <w:noProof/>
                <w:webHidden/>
              </w:rPr>
            </w:r>
            <w:r w:rsidR="00F00FA8">
              <w:rPr>
                <w:noProof/>
                <w:webHidden/>
              </w:rPr>
              <w:fldChar w:fldCharType="separate"/>
            </w:r>
            <w:r w:rsidR="00F00FA8">
              <w:rPr>
                <w:noProof/>
                <w:webHidden/>
              </w:rPr>
              <w:t>3</w:t>
            </w:r>
            <w:r w:rsidR="00F00FA8">
              <w:rPr>
                <w:noProof/>
                <w:webHidden/>
              </w:rPr>
              <w:fldChar w:fldCharType="end"/>
            </w:r>
          </w:hyperlink>
        </w:p>
        <w:p w14:paraId="2A332CA5" w14:textId="770A6609" w:rsidR="00F00FA8" w:rsidRDefault="009642BB">
          <w:pPr>
            <w:pStyle w:val="Obsah2"/>
            <w:tabs>
              <w:tab w:val="right" w:leader="dot" w:pos="9628"/>
            </w:tabs>
            <w:rPr>
              <w:rFonts w:asciiTheme="minorHAnsi" w:eastAsiaTheme="minorEastAsia" w:hAnsiTheme="minorHAnsi" w:cstheme="minorBidi"/>
              <w:smallCaps w:val="0"/>
              <w:noProof/>
              <w:sz w:val="22"/>
              <w:szCs w:val="22"/>
            </w:rPr>
          </w:pPr>
          <w:hyperlink w:anchor="_Toc202946512" w:history="1">
            <w:r w:rsidR="00F00FA8" w:rsidRPr="0002763B">
              <w:rPr>
                <w:rStyle w:val="Hypertextovodkaz"/>
                <w:rFonts w:ascii="Calibri" w:eastAsia="Calibri" w:hAnsi="Calibri" w:cs="Calibri"/>
                <w:noProof/>
              </w:rPr>
              <w:t xml:space="preserve">1.2.6 Projekty financované z ESF </w:t>
            </w:r>
            <w:r w:rsidR="00F00FA8" w:rsidRPr="0002763B">
              <w:rPr>
                <w:rStyle w:val="Hypertextovodkaz"/>
                <w:rFonts w:ascii="Calibri" w:eastAsia="Calibri" w:hAnsi="Calibri" w:cs="Calibri"/>
                <w:noProof/>
                <w:lang w:val="en-US"/>
              </w:rPr>
              <w:t>a strukturálních fondů</w:t>
            </w:r>
            <w:r w:rsidR="00F00FA8">
              <w:rPr>
                <w:noProof/>
                <w:webHidden/>
              </w:rPr>
              <w:tab/>
            </w:r>
            <w:r w:rsidR="00F00FA8">
              <w:rPr>
                <w:noProof/>
                <w:webHidden/>
              </w:rPr>
              <w:fldChar w:fldCharType="begin"/>
            </w:r>
            <w:r w:rsidR="00F00FA8">
              <w:rPr>
                <w:noProof/>
                <w:webHidden/>
              </w:rPr>
              <w:instrText xml:space="preserve"> PAGEREF _Toc202946512 \h </w:instrText>
            </w:r>
            <w:r w:rsidR="00F00FA8">
              <w:rPr>
                <w:noProof/>
                <w:webHidden/>
              </w:rPr>
            </w:r>
            <w:r w:rsidR="00F00FA8">
              <w:rPr>
                <w:noProof/>
                <w:webHidden/>
              </w:rPr>
              <w:fldChar w:fldCharType="separate"/>
            </w:r>
            <w:r w:rsidR="00F00FA8">
              <w:rPr>
                <w:noProof/>
                <w:webHidden/>
              </w:rPr>
              <w:t>4</w:t>
            </w:r>
            <w:r w:rsidR="00F00FA8">
              <w:rPr>
                <w:noProof/>
                <w:webHidden/>
              </w:rPr>
              <w:fldChar w:fldCharType="end"/>
            </w:r>
          </w:hyperlink>
        </w:p>
        <w:p w14:paraId="08448931" w14:textId="4AE46E17" w:rsidR="00F00FA8" w:rsidRDefault="009642BB">
          <w:pPr>
            <w:pStyle w:val="Obsah1"/>
            <w:tabs>
              <w:tab w:val="right" w:leader="dot" w:pos="9628"/>
            </w:tabs>
            <w:rPr>
              <w:rFonts w:asciiTheme="minorHAnsi" w:eastAsiaTheme="minorEastAsia" w:hAnsiTheme="minorHAnsi" w:cstheme="minorBidi"/>
              <w:b w:val="0"/>
              <w:bCs w:val="0"/>
              <w:caps w:val="0"/>
              <w:noProof/>
              <w:sz w:val="22"/>
              <w:szCs w:val="22"/>
            </w:rPr>
          </w:pPr>
          <w:hyperlink w:anchor="_Toc202946513" w:history="1">
            <w:r w:rsidR="00F00FA8" w:rsidRPr="0002763B">
              <w:rPr>
                <w:rStyle w:val="Hypertextovodkaz"/>
                <w:rFonts w:ascii="Calibri" w:eastAsia="Calibri" w:hAnsi="Calibri" w:cs="Calibri"/>
                <w:noProof/>
              </w:rPr>
              <w:t>1.3 Charakteristika školního vzdělávacího programu</w:t>
            </w:r>
            <w:r w:rsidR="00F00FA8">
              <w:rPr>
                <w:noProof/>
                <w:webHidden/>
              </w:rPr>
              <w:tab/>
            </w:r>
            <w:r w:rsidR="00F00FA8">
              <w:rPr>
                <w:noProof/>
                <w:webHidden/>
              </w:rPr>
              <w:fldChar w:fldCharType="begin"/>
            </w:r>
            <w:r w:rsidR="00F00FA8">
              <w:rPr>
                <w:noProof/>
                <w:webHidden/>
              </w:rPr>
              <w:instrText xml:space="preserve"> PAGEREF _Toc202946513 \h </w:instrText>
            </w:r>
            <w:r w:rsidR="00F00FA8">
              <w:rPr>
                <w:noProof/>
                <w:webHidden/>
              </w:rPr>
            </w:r>
            <w:r w:rsidR="00F00FA8">
              <w:rPr>
                <w:noProof/>
                <w:webHidden/>
              </w:rPr>
              <w:fldChar w:fldCharType="separate"/>
            </w:r>
            <w:r w:rsidR="00F00FA8">
              <w:rPr>
                <w:noProof/>
                <w:webHidden/>
              </w:rPr>
              <w:t>4</w:t>
            </w:r>
            <w:r w:rsidR="00F00FA8">
              <w:rPr>
                <w:noProof/>
                <w:webHidden/>
              </w:rPr>
              <w:fldChar w:fldCharType="end"/>
            </w:r>
          </w:hyperlink>
        </w:p>
        <w:p w14:paraId="484FC8B5" w14:textId="6236CE8C" w:rsidR="00F00FA8" w:rsidRDefault="009642BB">
          <w:pPr>
            <w:pStyle w:val="Obsah2"/>
            <w:tabs>
              <w:tab w:val="right" w:leader="dot" w:pos="9628"/>
            </w:tabs>
            <w:rPr>
              <w:rFonts w:asciiTheme="minorHAnsi" w:eastAsiaTheme="minorEastAsia" w:hAnsiTheme="minorHAnsi" w:cstheme="minorBidi"/>
              <w:smallCaps w:val="0"/>
              <w:noProof/>
              <w:sz w:val="22"/>
              <w:szCs w:val="22"/>
            </w:rPr>
          </w:pPr>
          <w:hyperlink w:anchor="_Toc202946514" w:history="1">
            <w:r w:rsidR="00F00FA8" w:rsidRPr="0002763B">
              <w:rPr>
                <w:rStyle w:val="Hypertextovodkaz"/>
                <w:rFonts w:ascii="Calibri" w:eastAsia="Calibri" w:hAnsi="Calibri" w:cs="Calibri"/>
                <w:noProof/>
              </w:rPr>
              <w:t>1.3.1 Co chceme a kam směřujeme</w:t>
            </w:r>
            <w:r w:rsidR="00F00FA8">
              <w:rPr>
                <w:noProof/>
                <w:webHidden/>
              </w:rPr>
              <w:tab/>
            </w:r>
            <w:r w:rsidR="00F00FA8">
              <w:rPr>
                <w:noProof/>
                <w:webHidden/>
              </w:rPr>
              <w:fldChar w:fldCharType="begin"/>
            </w:r>
            <w:r w:rsidR="00F00FA8">
              <w:rPr>
                <w:noProof/>
                <w:webHidden/>
              </w:rPr>
              <w:instrText xml:space="preserve"> PAGEREF _Toc202946514 \h </w:instrText>
            </w:r>
            <w:r w:rsidR="00F00FA8">
              <w:rPr>
                <w:noProof/>
                <w:webHidden/>
              </w:rPr>
            </w:r>
            <w:r w:rsidR="00F00FA8">
              <w:rPr>
                <w:noProof/>
                <w:webHidden/>
              </w:rPr>
              <w:fldChar w:fldCharType="separate"/>
            </w:r>
            <w:r w:rsidR="00F00FA8">
              <w:rPr>
                <w:noProof/>
                <w:webHidden/>
              </w:rPr>
              <w:t>4</w:t>
            </w:r>
            <w:r w:rsidR="00F00FA8">
              <w:rPr>
                <w:noProof/>
                <w:webHidden/>
              </w:rPr>
              <w:fldChar w:fldCharType="end"/>
            </w:r>
          </w:hyperlink>
        </w:p>
        <w:p w14:paraId="37D3B287" w14:textId="42E1B15C" w:rsidR="00F00FA8" w:rsidRDefault="009642BB">
          <w:pPr>
            <w:pStyle w:val="Obsah2"/>
            <w:tabs>
              <w:tab w:val="right" w:leader="dot" w:pos="9628"/>
            </w:tabs>
            <w:rPr>
              <w:rFonts w:asciiTheme="minorHAnsi" w:eastAsiaTheme="minorEastAsia" w:hAnsiTheme="minorHAnsi" w:cstheme="minorBidi"/>
              <w:smallCaps w:val="0"/>
              <w:noProof/>
              <w:sz w:val="22"/>
              <w:szCs w:val="22"/>
            </w:rPr>
          </w:pPr>
          <w:hyperlink w:anchor="_Toc202946515" w:history="1">
            <w:r w:rsidR="00F00FA8" w:rsidRPr="0002763B">
              <w:rPr>
                <w:rStyle w:val="Hypertextovodkaz"/>
                <w:rFonts w:ascii="Calibri" w:eastAsia="Calibri" w:hAnsi="Calibri" w:cs="Calibri"/>
                <w:noProof/>
              </w:rPr>
              <w:t>1.3.2 Zaměření školy</w:t>
            </w:r>
            <w:r w:rsidR="00F00FA8">
              <w:rPr>
                <w:noProof/>
                <w:webHidden/>
              </w:rPr>
              <w:tab/>
            </w:r>
            <w:r w:rsidR="00F00FA8">
              <w:rPr>
                <w:noProof/>
                <w:webHidden/>
              </w:rPr>
              <w:fldChar w:fldCharType="begin"/>
            </w:r>
            <w:r w:rsidR="00F00FA8">
              <w:rPr>
                <w:noProof/>
                <w:webHidden/>
              </w:rPr>
              <w:instrText xml:space="preserve"> PAGEREF _Toc202946515 \h </w:instrText>
            </w:r>
            <w:r w:rsidR="00F00FA8">
              <w:rPr>
                <w:noProof/>
                <w:webHidden/>
              </w:rPr>
            </w:r>
            <w:r w:rsidR="00F00FA8">
              <w:rPr>
                <w:noProof/>
                <w:webHidden/>
              </w:rPr>
              <w:fldChar w:fldCharType="separate"/>
            </w:r>
            <w:r w:rsidR="00F00FA8">
              <w:rPr>
                <w:noProof/>
                <w:webHidden/>
              </w:rPr>
              <w:t>4</w:t>
            </w:r>
            <w:r w:rsidR="00F00FA8">
              <w:rPr>
                <w:noProof/>
                <w:webHidden/>
              </w:rPr>
              <w:fldChar w:fldCharType="end"/>
            </w:r>
          </w:hyperlink>
        </w:p>
        <w:p w14:paraId="4F74B8AA" w14:textId="1B5DFA6D" w:rsidR="00F00FA8" w:rsidRDefault="009642BB">
          <w:pPr>
            <w:pStyle w:val="Obsah2"/>
            <w:tabs>
              <w:tab w:val="right" w:leader="dot" w:pos="9628"/>
            </w:tabs>
            <w:rPr>
              <w:rFonts w:asciiTheme="minorHAnsi" w:eastAsiaTheme="minorEastAsia" w:hAnsiTheme="minorHAnsi" w:cstheme="minorBidi"/>
              <w:smallCaps w:val="0"/>
              <w:noProof/>
              <w:sz w:val="22"/>
              <w:szCs w:val="22"/>
            </w:rPr>
          </w:pPr>
          <w:hyperlink w:anchor="_Toc202946516" w:history="1">
            <w:r w:rsidR="00F00FA8" w:rsidRPr="0002763B">
              <w:rPr>
                <w:rStyle w:val="Hypertextovodkaz"/>
                <w:rFonts w:ascii="Calibri" w:eastAsia="Calibri" w:hAnsi="Calibri" w:cs="Calibri"/>
                <w:noProof/>
              </w:rPr>
              <w:t>1.3.3 Výchovné a vzdělávací strategie</w:t>
            </w:r>
            <w:r w:rsidR="00F00FA8">
              <w:rPr>
                <w:noProof/>
                <w:webHidden/>
              </w:rPr>
              <w:tab/>
            </w:r>
            <w:r w:rsidR="00F00FA8">
              <w:rPr>
                <w:noProof/>
                <w:webHidden/>
              </w:rPr>
              <w:fldChar w:fldCharType="begin"/>
            </w:r>
            <w:r w:rsidR="00F00FA8">
              <w:rPr>
                <w:noProof/>
                <w:webHidden/>
              </w:rPr>
              <w:instrText xml:space="preserve"> PAGEREF _Toc202946516 \h </w:instrText>
            </w:r>
            <w:r w:rsidR="00F00FA8">
              <w:rPr>
                <w:noProof/>
                <w:webHidden/>
              </w:rPr>
            </w:r>
            <w:r w:rsidR="00F00FA8">
              <w:rPr>
                <w:noProof/>
                <w:webHidden/>
              </w:rPr>
              <w:fldChar w:fldCharType="separate"/>
            </w:r>
            <w:r w:rsidR="00F00FA8">
              <w:rPr>
                <w:noProof/>
                <w:webHidden/>
              </w:rPr>
              <w:t>7</w:t>
            </w:r>
            <w:r w:rsidR="00F00FA8">
              <w:rPr>
                <w:noProof/>
                <w:webHidden/>
              </w:rPr>
              <w:fldChar w:fldCharType="end"/>
            </w:r>
          </w:hyperlink>
        </w:p>
        <w:p w14:paraId="4BDD2082" w14:textId="2A7AE07D" w:rsidR="00F00FA8" w:rsidRDefault="009642BB">
          <w:pPr>
            <w:pStyle w:val="Obsah3"/>
            <w:tabs>
              <w:tab w:val="right" w:leader="dot" w:pos="9628"/>
            </w:tabs>
            <w:rPr>
              <w:rFonts w:asciiTheme="minorHAnsi" w:eastAsiaTheme="minorEastAsia" w:hAnsiTheme="minorHAnsi" w:cstheme="minorBidi"/>
              <w:i w:val="0"/>
              <w:iCs w:val="0"/>
              <w:noProof/>
              <w:sz w:val="22"/>
              <w:szCs w:val="22"/>
            </w:rPr>
          </w:pPr>
          <w:hyperlink w:anchor="_Toc202946517" w:history="1">
            <w:r w:rsidR="00F00FA8" w:rsidRPr="0002763B">
              <w:rPr>
                <w:rStyle w:val="Hypertextovodkaz"/>
                <w:rFonts w:ascii="Calibri" w:eastAsia="Calibri" w:hAnsi="Calibri" w:cs="Calibri"/>
                <w:noProof/>
              </w:rPr>
              <w:t>Kompetence k učení</w:t>
            </w:r>
            <w:r w:rsidR="00F00FA8">
              <w:rPr>
                <w:noProof/>
                <w:webHidden/>
              </w:rPr>
              <w:tab/>
            </w:r>
            <w:r w:rsidR="00F00FA8">
              <w:rPr>
                <w:noProof/>
                <w:webHidden/>
              </w:rPr>
              <w:fldChar w:fldCharType="begin"/>
            </w:r>
            <w:r w:rsidR="00F00FA8">
              <w:rPr>
                <w:noProof/>
                <w:webHidden/>
              </w:rPr>
              <w:instrText xml:space="preserve"> PAGEREF _Toc202946517 \h </w:instrText>
            </w:r>
            <w:r w:rsidR="00F00FA8">
              <w:rPr>
                <w:noProof/>
                <w:webHidden/>
              </w:rPr>
            </w:r>
            <w:r w:rsidR="00F00FA8">
              <w:rPr>
                <w:noProof/>
                <w:webHidden/>
              </w:rPr>
              <w:fldChar w:fldCharType="separate"/>
            </w:r>
            <w:r w:rsidR="00F00FA8">
              <w:rPr>
                <w:noProof/>
                <w:webHidden/>
              </w:rPr>
              <w:t>7</w:t>
            </w:r>
            <w:r w:rsidR="00F00FA8">
              <w:rPr>
                <w:noProof/>
                <w:webHidden/>
              </w:rPr>
              <w:fldChar w:fldCharType="end"/>
            </w:r>
          </w:hyperlink>
        </w:p>
        <w:p w14:paraId="7D34F164" w14:textId="52A2224F" w:rsidR="00F00FA8" w:rsidRDefault="009642BB">
          <w:pPr>
            <w:pStyle w:val="Obsah3"/>
            <w:tabs>
              <w:tab w:val="right" w:leader="dot" w:pos="9628"/>
            </w:tabs>
            <w:rPr>
              <w:rFonts w:asciiTheme="minorHAnsi" w:eastAsiaTheme="minorEastAsia" w:hAnsiTheme="minorHAnsi" w:cstheme="minorBidi"/>
              <w:i w:val="0"/>
              <w:iCs w:val="0"/>
              <w:noProof/>
              <w:sz w:val="22"/>
              <w:szCs w:val="22"/>
            </w:rPr>
          </w:pPr>
          <w:hyperlink w:anchor="_Toc202946518" w:history="1">
            <w:r w:rsidR="00F00FA8" w:rsidRPr="0002763B">
              <w:rPr>
                <w:rStyle w:val="Hypertextovodkaz"/>
                <w:rFonts w:ascii="Calibri" w:eastAsia="Calibri" w:hAnsi="Calibri" w:cs="Calibri"/>
                <w:noProof/>
              </w:rPr>
              <w:t>Kompetence k řešení problémů</w:t>
            </w:r>
            <w:r w:rsidR="00F00FA8">
              <w:rPr>
                <w:noProof/>
                <w:webHidden/>
              </w:rPr>
              <w:tab/>
            </w:r>
            <w:r w:rsidR="00F00FA8">
              <w:rPr>
                <w:noProof/>
                <w:webHidden/>
              </w:rPr>
              <w:fldChar w:fldCharType="begin"/>
            </w:r>
            <w:r w:rsidR="00F00FA8">
              <w:rPr>
                <w:noProof/>
                <w:webHidden/>
              </w:rPr>
              <w:instrText xml:space="preserve"> PAGEREF _Toc202946518 \h </w:instrText>
            </w:r>
            <w:r w:rsidR="00F00FA8">
              <w:rPr>
                <w:noProof/>
                <w:webHidden/>
              </w:rPr>
            </w:r>
            <w:r w:rsidR="00F00FA8">
              <w:rPr>
                <w:noProof/>
                <w:webHidden/>
              </w:rPr>
              <w:fldChar w:fldCharType="separate"/>
            </w:r>
            <w:r w:rsidR="00F00FA8">
              <w:rPr>
                <w:noProof/>
                <w:webHidden/>
              </w:rPr>
              <w:t>8</w:t>
            </w:r>
            <w:r w:rsidR="00F00FA8">
              <w:rPr>
                <w:noProof/>
                <w:webHidden/>
              </w:rPr>
              <w:fldChar w:fldCharType="end"/>
            </w:r>
          </w:hyperlink>
        </w:p>
        <w:p w14:paraId="731D852F" w14:textId="0E9D6D73" w:rsidR="00F00FA8" w:rsidRDefault="009642BB">
          <w:pPr>
            <w:pStyle w:val="Obsah3"/>
            <w:tabs>
              <w:tab w:val="right" w:leader="dot" w:pos="9628"/>
            </w:tabs>
            <w:rPr>
              <w:rFonts w:asciiTheme="minorHAnsi" w:eastAsiaTheme="minorEastAsia" w:hAnsiTheme="minorHAnsi" w:cstheme="minorBidi"/>
              <w:i w:val="0"/>
              <w:iCs w:val="0"/>
              <w:noProof/>
              <w:sz w:val="22"/>
              <w:szCs w:val="22"/>
            </w:rPr>
          </w:pPr>
          <w:hyperlink w:anchor="_Toc202946519" w:history="1">
            <w:r w:rsidR="00F00FA8" w:rsidRPr="0002763B">
              <w:rPr>
                <w:rStyle w:val="Hypertextovodkaz"/>
                <w:rFonts w:ascii="Calibri" w:eastAsia="Calibri" w:hAnsi="Calibri" w:cs="Calibri"/>
                <w:noProof/>
              </w:rPr>
              <w:t>Kompetence komunikativní</w:t>
            </w:r>
            <w:r w:rsidR="00F00FA8">
              <w:rPr>
                <w:noProof/>
                <w:webHidden/>
              </w:rPr>
              <w:tab/>
            </w:r>
            <w:r w:rsidR="00F00FA8">
              <w:rPr>
                <w:noProof/>
                <w:webHidden/>
              </w:rPr>
              <w:fldChar w:fldCharType="begin"/>
            </w:r>
            <w:r w:rsidR="00F00FA8">
              <w:rPr>
                <w:noProof/>
                <w:webHidden/>
              </w:rPr>
              <w:instrText xml:space="preserve"> PAGEREF _Toc202946519 \h </w:instrText>
            </w:r>
            <w:r w:rsidR="00F00FA8">
              <w:rPr>
                <w:noProof/>
                <w:webHidden/>
              </w:rPr>
            </w:r>
            <w:r w:rsidR="00F00FA8">
              <w:rPr>
                <w:noProof/>
                <w:webHidden/>
              </w:rPr>
              <w:fldChar w:fldCharType="separate"/>
            </w:r>
            <w:r w:rsidR="00F00FA8">
              <w:rPr>
                <w:noProof/>
                <w:webHidden/>
              </w:rPr>
              <w:t>9</w:t>
            </w:r>
            <w:r w:rsidR="00F00FA8">
              <w:rPr>
                <w:noProof/>
                <w:webHidden/>
              </w:rPr>
              <w:fldChar w:fldCharType="end"/>
            </w:r>
          </w:hyperlink>
        </w:p>
        <w:p w14:paraId="4E8B3FA7" w14:textId="6A8A0E0B" w:rsidR="00F00FA8" w:rsidRDefault="009642BB">
          <w:pPr>
            <w:pStyle w:val="Obsah3"/>
            <w:tabs>
              <w:tab w:val="right" w:leader="dot" w:pos="9628"/>
            </w:tabs>
            <w:rPr>
              <w:rFonts w:asciiTheme="minorHAnsi" w:eastAsiaTheme="minorEastAsia" w:hAnsiTheme="minorHAnsi" w:cstheme="minorBidi"/>
              <w:i w:val="0"/>
              <w:iCs w:val="0"/>
              <w:noProof/>
              <w:sz w:val="22"/>
              <w:szCs w:val="22"/>
            </w:rPr>
          </w:pPr>
          <w:hyperlink w:anchor="_Toc202946520" w:history="1">
            <w:r w:rsidR="00F00FA8" w:rsidRPr="0002763B">
              <w:rPr>
                <w:rStyle w:val="Hypertextovodkaz"/>
                <w:rFonts w:eastAsia="Calibri"/>
                <w:noProof/>
              </w:rPr>
              <w:t>Kompetence sociální a personální</w:t>
            </w:r>
            <w:r w:rsidR="00F00FA8">
              <w:rPr>
                <w:noProof/>
                <w:webHidden/>
              </w:rPr>
              <w:tab/>
            </w:r>
            <w:r w:rsidR="00F00FA8">
              <w:rPr>
                <w:noProof/>
                <w:webHidden/>
              </w:rPr>
              <w:fldChar w:fldCharType="begin"/>
            </w:r>
            <w:r w:rsidR="00F00FA8">
              <w:rPr>
                <w:noProof/>
                <w:webHidden/>
              </w:rPr>
              <w:instrText xml:space="preserve"> PAGEREF _Toc202946520 \h </w:instrText>
            </w:r>
            <w:r w:rsidR="00F00FA8">
              <w:rPr>
                <w:noProof/>
                <w:webHidden/>
              </w:rPr>
            </w:r>
            <w:r w:rsidR="00F00FA8">
              <w:rPr>
                <w:noProof/>
                <w:webHidden/>
              </w:rPr>
              <w:fldChar w:fldCharType="separate"/>
            </w:r>
            <w:r w:rsidR="00F00FA8">
              <w:rPr>
                <w:noProof/>
                <w:webHidden/>
              </w:rPr>
              <w:t>10</w:t>
            </w:r>
            <w:r w:rsidR="00F00FA8">
              <w:rPr>
                <w:noProof/>
                <w:webHidden/>
              </w:rPr>
              <w:fldChar w:fldCharType="end"/>
            </w:r>
          </w:hyperlink>
        </w:p>
        <w:p w14:paraId="4F15D2F1" w14:textId="202A892F" w:rsidR="00F00FA8" w:rsidRDefault="009642BB">
          <w:pPr>
            <w:pStyle w:val="Obsah3"/>
            <w:tabs>
              <w:tab w:val="right" w:leader="dot" w:pos="9628"/>
            </w:tabs>
            <w:rPr>
              <w:rFonts w:asciiTheme="minorHAnsi" w:eastAsiaTheme="minorEastAsia" w:hAnsiTheme="minorHAnsi" w:cstheme="minorBidi"/>
              <w:i w:val="0"/>
              <w:iCs w:val="0"/>
              <w:noProof/>
              <w:sz w:val="22"/>
              <w:szCs w:val="22"/>
            </w:rPr>
          </w:pPr>
          <w:hyperlink w:anchor="_Toc202946521" w:history="1">
            <w:r w:rsidR="00F00FA8" w:rsidRPr="0002763B">
              <w:rPr>
                <w:rStyle w:val="Hypertextovodkaz"/>
                <w:rFonts w:eastAsia="Calibri"/>
                <w:noProof/>
              </w:rPr>
              <w:t>Kompetence občanské</w:t>
            </w:r>
            <w:r w:rsidR="00F00FA8">
              <w:rPr>
                <w:noProof/>
                <w:webHidden/>
              </w:rPr>
              <w:tab/>
            </w:r>
            <w:r w:rsidR="00F00FA8">
              <w:rPr>
                <w:noProof/>
                <w:webHidden/>
              </w:rPr>
              <w:fldChar w:fldCharType="begin"/>
            </w:r>
            <w:r w:rsidR="00F00FA8">
              <w:rPr>
                <w:noProof/>
                <w:webHidden/>
              </w:rPr>
              <w:instrText xml:space="preserve"> PAGEREF _Toc202946521 \h </w:instrText>
            </w:r>
            <w:r w:rsidR="00F00FA8">
              <w:rPr>
                <w:noProof/>
                <w:webHidden/>
              </w:rPr>
            </w:r>
            <w:r w:rsidR="00F00FA8">
              <w:rPr>
                <w:noProof/>
                <w:webHidden/>
              </w:rPr>
              <w:fldChar w:fldCharType="separate"/>
            </w:r>
            <w:r w:rsidR="00F00FA8">
              <w:rPr>
                <w:noProof/>
                <w:webHidden/>
              </w:rPr>
              <w:t>11</w:t>
            </w:r>
            <w:r w:rsidR="00F00FA8">
              <w:rPr>
                <w:noProof/>
                <w:webHidden/>
              </w:rPr>
              <w:fldChar w:fldCharType="end"/>
            </w:r>
          </w:hyperlink>
        </w:p>
        <w:p w14:paraId="134A4943" w14:textId="4395D5A6" w:rsidR="00F00FA8" w:rsidRDefault="009642BB">
          <w:pPr>
            <w:pStyle w:val="Obsah3"/>
            <w:tabs>
              <w:tab w:val="right" w:leader="dot" w:pos="9628"/>
            </w:tabs>
            <w:rPr>
              <w:rFonts w:asciiTheme="minorHAnsi" w:eastAsiaTheme="minorEastAsia" w:hAnsiTheme="minorHAnsi" w:cstheme="minorBidi"/>
              <w:i w:val="0"/>
              <w:iCs w:val="0"/>
              <w:noProof/>
              <w:sz w:val="22"/>
              <w:szCs w:val="22"/>
            </w:rPr>
          </w:pPr>
          <w:hyperlink w:anchor="_Toc202946522" w:history="1">
            <w:r w:rsidR="00F00FA8" w:rsidRPr="0002763B">
              <w:rPr>
                <w:rStyle w:val="Hypertextovodkaz"/>
                <w:rFonts w:eastAsia="Calibri"/>
                <w:noProof/>
              </w:rPr>
              <w:t>Kompetence pracovní</w:t>
            </w:r>
            <w:r w:rsidR="00F00FA8">
              <w:rPr>
                <w:noProof/>
                <w:webHidden/>
              </w:rPr>
              <w:tab/>
            </w:r>
            <w:r w:rsidR="00F00FA8">
              <w:rPr>
                <w:noProof/>
                <w:webHidden/>
              </w:rPr>
              <w:fldChar w:fldCharType="begin"/>
            </w:r>
            <w:r w:rsidR="00F00FA8">
              <w:rPr>
                <w:noProof/>
                <w:webHidden/>
              </w:rPr>
              <w:instrText xml:space="preserve"> PAGEREF _Toc202946522 \h </w:instrText>
            </w:r>
            <w:r w:rsidR="00F00FA8">
              <w:rPr>
                <w:noProof/>
                <w:webHidden/>
              </w:rPr>
            </w:r>
            <w:r w:rsidR="00F00FA8">
              <w:rPr>
                <w:noProof/>
                <w:webHidden/>
              </w:rPr>
              <w:fldChar w:fldCharType="separate"/>
            </w:r>
            <w:r w:rsidR="00F00FA8">
              <w:rPr>
                <w:noProof/>
                <w:webHidden/>
              </w:rPr>
              <w:t>12</w:t>
            </w:r>
            <w:r w:rsidR="00F00FA8">
              <w:rPr>
                <w:noProof/>
                <w:webHidden/>
              </w:rPr>
              <w:fldChar w:fldCharType="end"/>
            </w:r>
          </w:hyperlink>
        </w:p>
        <w:p w14:paraId="23E93D6C" w14:textId="28EC8746" w:rsidR="00F00FA8" w:rsidRDefault="009642BB">
          <w:pPr>
            <w:pStyle w:val="Obsah3"/>
            <w:tabs>
              <w:tab w:val="right" w:leader="dot" w:pos="9628"/>
            </w:tabs>
            <w:rPr>
              <w:rFonts w:asciiTheme="minorHAnsi" w:eastAsiaTheme="minorEastAsia" w:hAnsiTheme="minorHAnsi" w:cstheme="minorBidi"/>
              <w:i w:val="0"/>
              <w:iCs w:val="0"/>
              <w:noProof/>
              <w:sz w:val="22"/>
              <w:szCs w:val="22"/>
            </w:rPr>
          </w:pPr>
          <w:hyperlink w:anchor="_Toc202946523" w:history="1">
            <w:r w:rsidR="00F00FA8" w:rsidRPr="0002763B">
              <w:rPr>
                <w:rStyle w:val="Hypertextovodkaz"/>
                <w:rFonts w:eastAsia="Calibri"/>
                <w:noProof/>
              </w:rPr>
              <w:t>Kompetence kulturního povědomí a vyjádření</w:t>
            </w:r>
            <w:r w:rsidR="00F00FA8">
              <w:rPr>
                <w:noProof/>
                <w:webHidden/>
              </w:rPr>
              <w:tab/>
            </w:r>
            <w:r w:rsidR="00F00FA8">
              <w:rPr>
                <w:noProof/>
                <w:webHidden/>
              </w:rPr>
              <w:fldChar w:fldCharType="begin"/>
            </w:r>
            <w:r w:rsidR="00F00FA8">
              <w:rPr>
                <w:noProof/>
                <w:webHidden/>
              </w:rPr>
              <w:instrText xml:space="preserve"> PAGEREF _Toc202946523 \h </w:instrText>
            </w:r>
            <w:r w:rsidR="00F00FA8">
              <w:rPr>
                <w:noProof/>
                <w:webHidden/>
              </w:rPr>
            </w:r>
            <w:r w:rsidR="00F00FA8">
              <w:rPr>
                <w:noProof/>
                <w:webHidden/>
              </w:rPr>
              <w:fldChar w:fldCharType="separate"/>
            </w:r>
            <w:r w:rsidR="00F00FA8">
              <w:rPr>
                <w:noProof/>
                <w:webHidden/>
              </w:rPr>
              <w:t>12</w:t>
            </w:r>
            <w:r w:rsidR="00F00FA8">
              <w:rPr>
                <w:noProof/>
                <w:webHidden/>
              </w:rPr>
              <w:fldChar w:fldCharType="end"/>
            </w:r>
          </w:hyperlink>
        </w:p>
        <w:p w14:paraId="45E626E9" w14:textId="6141E0BD" w:rsidR="00F00FA8" w:rsidRDefault="009642BB">
          <w:pPr>
            <w:pStyle w:val="Obsah3"/>
            <w:tabs>
              <w:tab w:val="right" w:leader="dot" w:pos="9628"/>
            </w:tabs>
            <w:rPr>
              <w:rFonts w:asciiTheme="minorHAnsi" w:eastAsiaTheme="minorEastAsia" w:hAnsiTheme="minorHAnsi" w:cstheme="minorBidi"/>
              <w:i w:val="0"/>
              <w:iCs w:val="0"/>
              <w:noProof/>
              <w:sz w:val="22"/>
              <w:szCs w:val="22"/>
            </w:rPr>
          </w:pPr>
          <w:hyperlink w:anchor="_Toc202946524" w:history="1">
            <w:r w:rsidR="00F00FA8" w:rsidRPr="0002763B">
              <w:rPr>
                <w:rStyle w:val="Hypertextovodkaz"/>
                <w:rFonts w:eastAsia="Calibri"/>
                <w:noProof/>
              </w:rPr>
              <w:t>Kompetence digitální</w:t>
            </w:r>
            <w:r w:rsidR="00F00FA8">
              <w:rPr>
                <w:noProof/>
                <w:webHidden/>
              </w:rPr>
              <w:tab/>
            </w:r>
            <w:r w:rsidR="00F00FA8">
              <w:rPr>
                <w:noProof/>
                <w:webHidden/>
              </w:rPr>
              <w:fldChar w:fldCharType="begin"/>
            </w:r>
            <w:r w:rsidR="00F00FA8">
              <w:rPr>
                <w:noProof/>
                <w:webHidden/>
              </w:rPr>
              <w:instrText xml:space="preserve"> PAGEREF _Toc202946524 \h </w:instrText>
            </w:r>
            <w:r w:rsidR="00F00FA8">
              <w:rPr>
                <w:noProof/>
                <w:webHidden/>
              </w:rPr>
            </w:r>
            <w:r w:rsidR="00F00FA8">
              <w:rPr>
                <w:noProof/>
                <w:webHidden/>
              </w:rPr>
              <w:fldChar w:fldCharType="separate"/>
            </w:r>
            <w:r w:rsidR="00F00FA8">
              <w:rPr>
                <w:noProof/>
                <w:webHidden/>
              </w:rPr>
              <w:t>13</w:t>
            </w:r>
            <w:r w:rsidR="00F00FA8">
              <w:rPr>
                <w:noProof/>
                <w:webHidden/>
              </w:rPr>
              <w:fldChar w:fldCharType="end"/>
            </w:r>
          </w:hyperlink>
        </w:p>
        <w:p w14:paraId="296F87D8" w14:textId="39F15FE8" w:rsidR="00F00FA8" w:rsidRDefault="009642BB">
          <w:pPr>
            <w:pStyle w:val="Obsah2"/>
            <w:tabs>
              <w:tab w:val="right" w:leader="dot" w:pos="9628"/>
            </w:tabs>
            <w:rPr>
              <w:rFonts w:asciiTheme="minorHAnsi" w:eastAsiaTheme="minorEastAsia" w:hAnsiTheme="minorHAnsi" w:cstheme="minorBidi"/>
              <w:smallCaps w:val="0"/>
              <w:noProof/>
              <w:sz w:val="22"/>
              <w:szCs w:val="22"/>
            </w:rPr>
          </w:pPr>
          <w:hyperlink w:anchor="_Toc202946525" w:history="1">
            <w:r w:rsidR="00F00FA8" w:rsidRPr="0002763B">
              <w:rPr>
                <w:rStyle w:val="Hypertextovodkaz"/>
                <w:rFonts w:eastAsia="Calibri"/>
                <w:noProof/>
              </w:rPr>
              <w:t>1.3.4 Zabezpečení výuky žáků se speciálními vzdělávacími potřebami</w:t>
            </w:r>
            <w:r w:rsidR="00F00FA8">
              <w:rPr>
                <w:noProof/>
                <w:webHidden/>
              </w:rPr>
              <w:tab/>
            </w:r>
            <w:r w:rsidR="00F00FA8">
              <w:rPr>
                <w:noProof/>
                <w:webHidden/>
              </w:rPr>
              <w:fldChar w:fldCharType="begin"/>
            </w:r>
            <w:r w:rsidR="00F00FA8">
              <w:rPr>
                <w:noProof/>
                <w:webHidden/>
              </w:rPr>
              <w:instrText xml:space="preserve"> PAGEREF _Toc202946525 \h </w:instrText>
            </w:r>
            <w:r w:rsidR="00F00FA8">
              <w:rPr>
                <w:noProof/>
                <w:webHidden/>
              </w:rPr>
            </w:r>
            <w:r w:rsidR="00F00FA8">
              <w:rPr>
                <w:noProof/>
                <w:webHidden/>
              </w:rPr>
              <w:fldChar w:fldCharType="separate"/>
            </w:r>
            <w:r w:rsidR="00F00FA8">
              <w:rPr>
                <w:noProof/>
                <w:webHidden/>
              </w:rPr>
              <w:t>14</w:t>
            </w:r>
            <w:r w:rsidR="00F00FA8">
              <w:rPr>
                <w:noProof/>
                <w:webHidden/>
              </w:rPr>
              <w:fldChar w:fldCharType="end"/>
            </w:r>
          </w:hyperlink>
        </w:p>
        <w:p w14:paraId="36BB4315" w14:textId="1F10F897" w:rsidR="00F00FA8" w:rsidRDefault="009642BB">
          <w:pPr>
            <w:pStyle w:val="Obsah2"/>
            <w:tabs>
              <w:tab w:val="right" w:leader="dot" w:pos="9628"/>
            </w:tabs>
            <w:rPr>
              <w:rFonts w:asciiTheme="minorHAnsi" w:eastAsiaTheme="minorEastAsia" w:hAnsiTheme="minorHAnsi" w:cstheme="minorBidi"/>
              <w:smallCaps w:val="0"/>
              <w:noProof/>
              <w:sz w:val="22"/>
              <w:szCs w:val="22"/>
            </w:rPr>
          </w:pPr>
          <w:hyperlink w:anchor="_Toc202946526" w:history="1">
            <w:r w:rsidR="00F00FA8" w:rsidRPr="0002763B">
              <w:rPr>
                <w:rStyle w:val="Hypertextovodkaz"/>
                <w:rFonts w:eastAsia="Calibri"/>
                <w:noProof/>
              </w:rPr>
              <w:t>1.3.5 Začlenění průřezových témat</w:t>
            </w:r>
            <w:r w:rsidR="00F00FA8">
              <w:rPr>
                <w:noProof/>
                <w:webHidden/>
              </w:rPr>
              <w:tab/>
            </w:r>
            <w:r w:rsidR="00F00FA8">
              <w:rPr>
                <w:noProof/>
                <w:webHidden/>
              </w:rPr>
              <w:fldChar w:fldCharType="begin"/>
            </w:r>
            <w:r w:rsidR="00F00FA8">
              <w:rPr>
                <w:noProof/>
                <w:webHidden/>
              </w:rPr>
              <w:instrText xml:space="preserve"> PAGEREF _Toc202946526 \h </w:instrText>
            </w:r>
            <w:r w:rsidR="00F00FA8">
              <w:rPr>
                <w:noProof/>
                <w:webHidden/>
              </w:rPr>
            </w:r>
            <w:r w:rsidR="00F00FA8">
              <w:rPr>
                <w:noProof/>
                <w:webHidden/>
              </w:rPr>
              <w:fldChar w:fldCharType="separate"/>
            </w:r>
            <w:r w:rsidR="00F00FA8">
              <w:rPr>
                <w:noProof/>
                <w:webHidden/>
              </w:rPr>
              <w:t>20</w:t>
            </w:r>
            <w:r w:rsidR="00F00FA8">
              <w:rPr>
                <w:noProof/>
                <w:webHidden/>
              </w:rPr>
              <w:fldChar w:fldCharType="end"/>
            </w:r>
          </w:hyperlink>
        </w:p>
        <w:p w14:paraId="49095FC2" w14:textId="2DC291A6" w:rsidR="00F00FA8" w:rsidRDefault="009642BB">
          <w:pPr>
            <w:pStyle w:val="Obsah2"/>
            <w:tabs>
              <w:tab w:val="right" w:leader="dot" w:pos="9628"/>
            </w:tabs>
            <w:rPr>
              <w:rFonts w:asciiTheme="minorHAnsi" w:eastAsiaTheme="minorEastAsia" w:hAnsiTheme="minorHAnsi" w:cstheme="minorBidi"/>
              <w:smallCaps w:val="0"/>
              <w:noProof/>
              <w:sz w:val="22"/>
              <w:szCs w:val="22"/>
            </w:rPr>
          </w:pPr>
          <w:hyperlink w:anchor="_Toc202946527" w:history="1">
            <w:r w:rsidR="00F00FA8" w:rsidRPr="0002763B">
              <w:rPr>
                <w:rStyle w:val="Hypertextovodkaz"/>
                <w:rFonts w:eastAsia="Calibri"/>
                <w:noProof/>
              </w:rPr>
              <w:t>1.3.6 Projekty</w:t>
            </w:r>
            <w:r w:rsidR="00F00FA8">
              <w:rPr>
                <w:noProof/>
                <w:webHidden/>
              </w:rPr>
              <w:tab/>
            </w:r>
            <w:r w:rsidR="00F00FA8">
              <w:rPr>
                <w:noProof/>
                <w:webHidden/>
              </w:rPr>
              <w:fldChar w:fldCharType="begin"/>
            </w:r>
            <w:r w:rsidR="00F00FA8">
              <w:rPr>
                <w:noProof/>
                <w:webHidden/>
              </w:rPr>
              <w:instrText xml:space="preserve"> PAGEREF _Toc202946527 \h </w:instrText>
            </w:r>
            <w:r w:rsidR="00F00FA8">
              <w:rPr>
                <w:noProof/>
                <w:webHidden/>
              </w:rPr>
            </w:r>
            <w:r w:rsidR="00F00FA8">
              <w:rPr>
                <w:noProof/>
                <w:webHidden/>
              </w:rPr>
              <w:fldChar w:fldCharType="separate"/>
            </w:r>
            <w:r w:rsidR="00F00FA8">
              <w:rPr>
                <w:noProof/>
                <w:webHidden/>
              </w:rPr>
              <w:t>33</w:t>
            </w:r>
            <w:r w:rsidR="00F00FA8">
              <w:rPr>
                <w:noProof/>
                <w:webHidden/>
              </w:rPr>
              <w:fldChar w:fldCharType="end"/>
            </w:r>
          </w:hyperlink>
        </w:p>
        <w:p w14:paraId="07AB7B3C" w14:textId="519B9A7A" w:rsidR="00F00FA8" w:rsidRDefault="009642BB">
          <w:pPr>
            <w:pStyle w:val="Obsah2"/>
            <w:tabs>
              <w:tab w:val="right" w:leader="dot" w:pos="9628"/>
            </w:tabs>
            <w:rPr>
              <w:rFonts w:asciiTheme="minorHAnsi" w:eastAsiaTheme="minorEastAsia" w:hAnsiTheme="minorHAnsi" w:cstheme="minorBidi"/>
              <w:smallCaps w:val="0"/>
              <w:noProof/>
              <w:sz w:val="22"/>
              <w:szCs w:val="22"/>
            </w:rPr>
          </w:pPr>
          <w:hyperlink w:anchor="_Toc202946528" w:history="1">
            <w:r w:rsidR="00F00FA8" w:rsidRPr="0002763B">
              <w:rPr>
                <w:rStyle w:val="Hypertextovodkaz"/>
                <w:rFonts w:eastAsia="Calibri"/>
                <w:noProof/>
              </w:rPr>
              <w:t>1.3.7 Aktivity</w:t>
            </w:r>
            <w:r w:rsidR="00F00FA8">
              <w:rPr>
                <w:noProof/>
                <w:webHidden/>
              </w:rPr>
              <w:tab/>
            </w:r>
            <w:r w:rsidR="00F00FA8">
              <w:rPr>
                <w:noProof/>
                <w:webHidden/>
              </w:rPr>
              <w:fldChar w:fldCharType="begin"/>
            </w:r>
            <w:r w:rsidR="00F00FA8">
              <w:rPr>
                <w:noProof/>
                <w:webHidden/>
              </w:rPr>
              <w:instrText xml:space="preserve"> PAGEREF _Toc202946528 \h </w:instrText>
            </w:r>
            <w:r w:rsidR="00F00FA8">
              <w:rPr>
                <w:noProof/>
                <w:webHidden/>
              </w:rPr>
            </w:r>
            <w:r w:rsidR="00F00FA8">
              <w:rPr>
                <w:noProof/>
                <w:webHidden/>
              </w:rPr>
              <w:fldChar w:fldCharType="separate"/>
            </w:r>
            <w:r w:rsidR="00F00FA8">
              <w:rPr>
                <w:noProof/>
                <w:webHidden/>
              </w:rPr>
              <w:t>41</w:t>
            </w:r>
            <w:r w:rsidR="00F00FA8">
              <w:rPr>
                <w:noProof/>
                <w:webHidden/>
              </w:rPr>
              <w:fldChar w:fldCharType="end"/>
            </w:r>
          </w:hyperlink>
        </w:p>
        <w:p w14:paraId="58A35389" w14:textId="6FB0AA87" w:rsidR="00F00FA8" w:rsidRDefault="009642BB">
          <w:pPr>
            <w:pStyle w:val="Obsah1"/>
            <w:tabs>
              <w:tab w:val="right" w:leader="dot" w:pos="9628"/>
            </w:tabs>
            <w:rPr>
              <w:rFonts w:asciiTheme="minorHAnsi" w:eastAsiaTheme="minorEastAsia" w:hAnsiTheme="minorHAnsi" w:cstheme="minorBidi"/>
              <w:b w:val="0"/>
              <w:bCs w:val="0"/>
              <w:caps w:val="0"/>
              <w:noProof/>
              <w:sz w:val="22"/>
              <w:szCs w:val="22"/>
            </w:rPr>
          </w:pPr>
          <w:hyperlink w:anchor="_Toc202946529" w:history="1">
            <w:r w:rsidR="00F00FA8" w:rsidRPr="0002763B">
              <w:rPr>
                <w:rStyle w:val="Hypertextovodkaz"/>
                <w:rFonts w:eastAsia="Calibri"/>
                <w:noProof/>
              </w:rPr>
              <w:t>1.4 Učební plán</w:t>
            </w:r>
            <w:r w:rsidR="00F00FA8">
              <w:rPr>
                <w:noProof/>
                <w:webHidden/>
              </w:rPr>
              <w:tab/>
            </w:r>
            <w:r w:rsidR="00F00FA8">
              <w:rPr>
                <w:noProof/>
                <w:webHidden/>
              </w:rPr>
              <w:fldChar w:fldCharType="begin"/>
            </w:r>
            <w:r w:rsidR="00F00FA8">
              <w:rPr>
                <w:noProof/>
                <w:webHidden/>
              </w:rPr>
              <w:instrText xml:space="preserve"> PAGEREF _Toc202946529 \h </w:instrText>
            </w:r>
            <w:r w:rsidR="00F00FA8">
              <w:rPr>
                <w:noProof/>
                <w:webHidden/>
              </w:rPr>
            </w:r>
            <w:r w:rsidR="00F00FA8">
              <w:rPr>
                <w:noProof/>
                <w:webHidden/>
              </w:rPr>
              <w:fldChar w:fldCharType="separate"/>
            </w:r>
            <w:r w:rsidR="00F00FA8">
              <w:rPr>
                <w:noProof/>
                <w:webHidden/>
              </w:rPr>
              <w:t>62</w:t>
            </w:r>
            <w:r w:rsidR="00F00FA8">
              <w:rPr>
                <w:noProof/>
                <w:webHidden/>
              </w:rPr>
              <w:fldChar w:fldCharType="end"/>
            </w:r>
          </w:hyperlink>
        </w:p>
        <w:p w14:paraId="0CC88517" w14:textId="5839819E" w:rsidR="00F00FA8" w:rsidRDefault="009642BB">
          <w:pPr>
            <w:pStyle w:val="Obsah2"/>
            <w:tabs>
              <w:tab w:val="right" w:leader="dot" w:pos="9628"/>
            </w:tabs>
            <w:rPr>
              <w:rFonts w:asciiTheme="minorHAnsi" w:eastAsiaTheme="minorEastAsia" w:hAnsiTheme="minorHAnsi" w:cstheme="minorBidi"/>
              <w:smallCaps w:val="0"/>
              <w:noProof/>
              <w:sz w:val="22"/>
              <w:szCs w:val="22"/>
            </w:rPr>
          </w:pPr>
          <w:hyperlink w:anchor="_Toc202946530" w:history="1">
            <w:r w:rsidR="00F00FA8" w:rsidRPr="0002763B">
              <w:rPr>
                <w:rStyle w:val="Hypertextovodkaz"/>
                <w:rFonts w:eastAsia="Calibri"/>
                <w:noProof/>
              </w:rPr>
              <w:t>1.4.1 Tabulace učebního plánu</w:t>
            </w:r>
            <w:r w:rsidR="00F00FA8">
              <w:rPr>
                <w:noProof/>
                <w:webHidden/>
              </w:rPr>
              <w:tab/>
            </w:r>
            <w:r w:rsidR="00F00FA8">
              <w:rPr>
                <w:noProof/>
                <w:webHidden/>
              </w:rPr>
              <w:fldChar w:fldCharType="begin"/>
            </w:r>
            <w:r w:rsidR="00F00FA8">
              <w:rPr>
                <w:noProof/>
                <w:webHidden/>
              </w:rPr>
              <w:instrText xml:space="preserve"> PAGEREF _Toc202946530 \h </w:instrText>
            </w:r>
            <w:r w:rsidR="00F00FA8">
              <w:rPr>
                <w:noProof/>
                <w:webHidden/>
              </w:rPr>
            </w:r>
            <w:r w:rsidR="00F00FA8">
              <w:rPr>
                <w:noProof/>
                <w:webHidden/>
              </w:rPr>
              <w:fldChar w:fldCharType="separate"/>
            </w:r>
            <w:r w:rsidR="00F00FA8">
              <w:rPr>
                <w:noProof/>
                <w:webHidden/>
              </w:rPr>
              <w:t>62</w:t>
            </w:r>
            <w:r w:rsidR="00F00FA8">
              <w:rPr>
                <w:noProof/>
                <w:webHidden/>
              </w:rPr>
              <w:fldChar w:fldCharType="end"/>
            </w:r>
          </w:hyperlink>
        </w:p>
        <w:p w14:paraId="03A6806D" w14:textId="5E438D40" w:rsidR="00F00FA8" w:rsidRDefault="009642BB">
          <w:pPr>
            <w:pStyle w:val="Obsah2"/>
            <w:tabs>
              <w:tab w:val="right" w:leader="dot" w:pos="9628"/>
            </w:tabs>
            <w:rPr>
              <w:rFonts w:asciiTheme="minorHAnsi" w:eastAsiaTheme="minorEastAsia" w:hAnsiTheme="minorHAnsi" w:cstheme="minorBidi"/>
              <w:smallCaps w:val="0"/>
              <w:noProof/>
              <w:sz w:val="22"/>
              <w:szCs w:val="22"/>
            </w:rPr>
          </w:pPr>
          <w:hyperlink w:anchor="_Toc202946531" w:history="1">
            <w:r w:rsidR="00F00FA8" w:rsidRPr="0002763B">
              <w:rPr>
                <w:rStyle w:val="Hypertextovodkaz"/>
                <w:rFonts w:eastAsia="Calibri"/>
                <w:noProof/>
              </w:rPr>
              <w:t>1.4.2 Poznámky k učebnímu plánu</w:t>
            </w:r>
            <w:r w:rsidR="00F00FA8">
              <w:rPr>
                <w:noProof/>
                <w:webHidden/>
              </w:rPr>
              <w:tab/>
            </w:r>
            <w:r w:rsidR="00F00FA8">
              <w:rPr>
                <w:noProof/>
                <w:webHidden/>
              </w:rPr>
              <w:fldChar w:fldCharType="begin"/>
            </w:r>
            <w:r w:rsidR="00F00FA8">
              <w:rPr>
                <w:noProof/>
                <w:webHidden/>
              </w:rPr>
              <w:instrText xml:space="preserve"> PAGEREF _Toc202946531 \h </w:instrText>
            </w:r>
            <w:r w:rsidR="00F00FA8">
              <w:rPr>
                <w:noProof/>
                <w:webHidden/>
              </w:rPr>
            </w:r>
            <w:r w:rsidR="00F00FA8">
              <w:rPr>
                <w:noProof/>
                <w:webHidden/>
              </w:rPr>
              <w:fldChar w:fldCharType="separate"/>
            </w:r>
            <w:r w:rsidR="00F00FA8">
              <w:rPr>
                <w:noProof/>
                <w:webHidden/>
              </w:rPr>
              <w:t>66</w:t>
            </w:r>
            <w:r w:rsidR="00F00FA8">
              <w:rPr>
                <w:noProof/>
                <w:webHidden/>
              </w:rPr>
              <w:fldChar w:fldCharType="end"/>
            </w:r>
          </w:hyperlink>
        </w:p>
        <w:p w14:paraId="25998A80" w14:textId="5D8D159A" w:rsidR="00F00FA8" w:rsidRDefault="009642BB">
          <w:pPr>
            <w:pStyle w:val="Obsah1"/>
            <w:tabs>
              <w:tab w:val="right" w:leader="dot" w:pos="9628"/>
            </w:tabs>
            <w:rPr>
              <w:rFonts w:asciiTheme="minorHAnsi" w:eastAsiaTheme="minorEastAsia" w:hAnsiTheme="minorHAnsi" w:cstheme="minorBidi"/>
              <w:b w:val="0"/>
              <w:bCs w:val="0"/>
              <w:caps w:val="0"/>
              <w:noProof/>
              <w:sz w:val="22"/>
              <w:szCs w:val="22"/>
            </w:rPr>
          </w:pPr>
          <w:hyperlink w:anchor="_Toc202946532" w:history="1">
            <w:r w:rsidR="00F00FA8" w:rsidRPr="0002763B">
              <w:rPr>
                <w:rStyle w:val="Hypertextovodkaz"/>
                <w:rFonts w:eastAsia="Calibri"/>
                <w:noProof/>
              </w:rPr>
              <w:t>1.5. Učební osnovy</w:t>
            </w:r>
            <w:r w:rsidR="00F00FA8">
              <w:rPr>
                <w:noProof/>
                <w:webHidden/>
              </w:rPr>
              <w:tab/>
            </w:r>
            <w:r w:rsidR="00F00FA8">
              <w:rPr>
                <w:noProof/>
                <w:webHidden/>
              </w:rPr>
              <w:fldChar w:fldCharType="begin"/>
            </w:r>
            <w:r w:rsidR="00F00FA8">
              <w:rPr>
                <w:noProof/>
                <w:webHidden/>
              </w:rPr>
              <w:instrText xml:space="preserve"> PAGEREF _Toc202946532 \h </w:instrText>
            </w:r>
            <w:r w:rsidR="00F00FA8">
              <w:rPr>
                <w:noProof/>
                <w:webHidden/>
              </w:rPr>
            </w:r>
            <w:r w:rsidR="00F00FA8">
              <w:rPr>
                <w:noProof/>
                <w:webHidden/>
              </w:rPr>
              <w:fldChar w:fldCharType="separate"/>
            </w:r>
            <w:r w:rsidR="00F00FA8">
              <w:rPr>
                <w:noProof/>
                <w:webHidden/>
              </w:rPr>
              <w:t>67</w:t>
            </w:r>
            <w:r w:rsidR="00F00FA8">
              <w:rPr>
                <w:noProof/>
                <w:webHidden/>
              </w:rPr>
              <w:fldChar w:fldCharType="end"/>
            </w:r>
          </w:hyperlink>
        </w:p>
        <w:p w14:paraId="0E630D1F" w14:textId="15A94FCE" w:rsidR="00F00FA8" w:rsidRDefault="009642BB">
          <w:pPr>
            <w:pStyle w:val="Obsah2"/>
            <w:tabs>
              <w:tab w:val="right" w:leader="dot" w:pos="9628"/>
            </w:tabs>
            <w:rPr>
              <w:rFonts w:asciiTheme="minorHAnsi" w:eastAsiaTheme="minorEastAsia" w:hAnsiTheme="minorHAnsi" w:cstheme="minorBidi"/>
              <w:smallCaps w:val="0"/>
              <w:noProof/>
              <w:sz w:val="22"/>
              <w:szCs w:val="22"/>
            </w:rPr>
          </w:pPr>
          <w:hyperlink w:anchor="_Toc202946533" w:history="1">
            <w:r w:rsidR="00F00FA8" w:rsidRPr="0002763B">
              <w:rPr>
                <w:rStyle w:val="Hypertextovodkaz"/>
                <w:rFonts w:eastAsia="Calibri"/>
                <w:noProof/>
              </w:rPr>
              <w:t>1.5.1 Charakteristiky hlavních vyučovacích předmětů</w:t>
            </w:r>
            <w:r w:rsidR="00F00FA8">
              <w:rPr>
                <w:noProof/>
                <w:webHidden/>
              </w:rPr>
              <w:tab/>
            </w:r>
            <w:r w:rsidR="00F00FA8">
              <w:rPr>
                <w:noProof/>
                <w:webHidden/>
              </w:rPr>
              <w:fldChar w:fldCharType="begin"/>
            </w:r>
            <w:r w:rsidR="00F00FA8">
              <w:rPr>
                <w:noProof/>
                <w:webHidden/>
              </w:rPr>
              <w:instrText xml:space="preserve"> PAGEREF _Toc202946533 \h </w:instrText>
            </w:r>
            <w:r w:rsidR="00F00FA8">
              <w:rPr>
                <w:noProof/>
                <w:webHidden/>
              </w:rPr>
            </w:r>
            <w:r w:rsidR="00F00FA8">
              <w:rPr>
                <w:noProof/>
                <w:webHidden/>
              </w:rPr>
              <w:fldChar w:fldCharType="separate"/>
            </w:r>
            <w:r w:rsidR="00F00FA8">
              <w:rPr>
                <w:noProof/>
                <w:webHidden/>
              </w:rPr>
              <w:t>67</w:t>
            </w:r>
            <w:r w:rsidR="00F00FA8">
              <w:rPr>
                <w:noProof/>
                <w:webHidden/>
              </w:rPr>
              <w:fldChar w:fldCharType="end"/>
            </w:r>
          </w:hyperlink>
        </w:p>
        <w:p w14:paraId="08FB0FB8" w14:textId="63B5816A" w:rsidR="00F00FA8" w:rsidRDefault="009642BB">
          <w:pPr>
            <w:pStyle w:val="Obsah3"/>
            <w:tabs>
              <w:tab w:val="right" w:leader="dot" w:pos="9628"/>
            </w:tabs>
            <w:rPr>
              <w:rFonts w:asciiTheme="minorHAnsi" w:eastAsiaTheme="minorEastAsia" w:hAnsiTheme="minorHAnsi" w:cstheme="minorBidi"/>
              <w:i w:val="0"/>
              <w:iCs w:val="0"/>
              <w:noProof/>
              <w:sz w:val="22"/>
              <w:szCs w:val="22"/>
            </w:rPr>
          </w:pPr>
          <w:hyperlink w:anchor="_Toc202946534" w:history="1">
            <w:r w:rsidR="00F00FA8" w:rsidRPr="0002763B">
              <w:rPr>
                <w:rStyle w:val="Hypertextovodkaz"/>
                <w:rFonts w:eastAsia="Calibri"/>
                <w:noProof/>
              </w:rPr>
              <w:t>Anglický jazyk</w:t>
            </w:r>
            <w:r w:rsidR="00F00FA8">
              <w:rPr>
                <w:noProof/>
                <w:webHidden/>
              </w:rPr>
              <w:tab/>
            </w:r>
            <w:r w:rsidR="00F00FA8">
              <w:rPr>
                <w:noProof/>
                <w:webHidden/>
              </w:rPr>
              <w:fldChar w:fldCharType="begin"/>
            </w:r>
            <w:r w:rsidR="00F00FA8">
              <w:rPr>
                <w:noProof/>
                <w:webHidden/>
              </w:rPr>
              <w:instrText xml:space="preserve"> PAGEREF _Toc202946534 \h </w:instrText>
            </w:r>
            <w:r w:rsidR="00F00FA8">
              <w:rPr>
                <w:noProof/>
                <w:webHidden/>
              </w:rPr>
            </w:r>
            <w:r w:rsidR="00F00FA8">
              <w:rPr>
                <w:noProof/>
                <w:webHidden/>
              </w:rPr>
              <w:fldChar w:fldCharType="separate"/>
            </w:r>
            <w:r w:rsidR="00F00FA8">
              <w:rPr>
                <w:noProof/>
                <w:webHidden/>
              </w:rPr>
              <w:t>67</w:t>
            </w:r>
            <w:r w:rsidR="00F00FA8">
              <w:rPr>
                <w:noProof/>
                <w:webHidden/>
              </w:rPr>
              <w:fldChar w:fldCharType="end"/>
            </w:r>
          </w:hyperlink>
        </w:p>
        <w:p w14:paraId="2296B4D3" w14:textId="43680387" w:rsidR="00F00FA8" w:rsidRDefault="009642BB">
          <w:pPr>
            <w:pStyle w:val="Obsah3"/>
            <w:tabs>
              <w:tab w:val="right" w:leader="dot" w:pos="9628"/>
            </w:tabs>
            <w:rPr>
              <w:rFonts w:asciiTheme="minorHAnsi" w:eastAsiaTheme="minorEastAsia" w:hAnsiTheme="minorHAnsi" w:cstheme="minorBidi"/>
              <w:i w:val="0"/>
              <w:iCs w:val="0"/>
              <w:noProof/>
              <w:sz w:val="22"/>
              <w:szCs w:val="22"/>
            </w:rPr>
          </w:pPr>
          <w:hyperlink w:anchor="_Toc202946535" w:history="1">
            <w:r w:rsidR="00F00FA8" w:rsidRPr="0002763B">
              <w:rPr>
                <w:rStyle w:val="Hypertextovodkaz"/>
                <w:rFonts w:eastAsia="Calibri"/>
                <w:noProof/>
              </w:rPr>
              <w:t>Český jazyk a literatura 1. stupeň</w:t>
            </w:r>
            <w:r w:rsidR="00F00FA8">
              <w:rPr>
                <w:noProof/>
                <w:webHidden/>
              </w:rPr>
              <w:tab/>
            </w:r>
            <w:r w:rsidR="00F00FA8">
              <w:rPr>
                <w:noProof/>
                <w:webHidden/>
              </w:rPr>
              <w:fldChar w:fldCharType="begin"/>
            </w:r>
            <w:r w:rsidR="00F00FA8">
              <w:rPr>
                <w:noProof/>
                <w:webHidden/>
              </w:rPr>
              <w:instrText xml:space="preserve"> PAGEREF _Toc202946535 \h </w:instrText>
            </w:r>
            <w:r w:rsidR="00F00FA8">
              <w:rPr>
                <w:noProof/>
                <w:webHidden/>
              </w:rPr>
            </w:r>
            <w:r w:rsidR="00F00FA8">
              <w:rPr>
                <w:noProof/>
                <w:webHidden/>
              </w:rPr>
              <w:fldChar w:fldCharType="separate"/>
            </w:r>
            <w:r w:rsidR="00F00FA8">
              <w:rPr>
                <w:noProof/>
                <w:webHidden/>
              </w:rPr>
              <w:t>78</w:t>
            </w:r>
            <w:r w:rsidR="00F00FA8">
              <w:rPr>
                <w:noProof/>
                <w:webHidden/>
              </w:rPr>
              <w:fldChar w:fldCharType="end"/>
            </w:r>
          </w:hyperlink>
        </w:p>
        <w:p w14:paraId="0AA3D839" w14:textId="520C7A48" w:rsidR="00F00FA8" w:rsidRDefault="009642BB">
          <w:pPr>
            <w:pStyle w:val="Obsah3"/>
            <w:tabs>
              <w:tab w:val="right" w:leader="dot" w:pos="9628"/>
            </w:tabs>
            <w:rPr>
              <w:rFonts w:asciiTheme="minorHAnsi" w:eastAsiaTheme="minorEastAsia" w:hAnsiTheme="minorHAnsi" w:cstheme="minorBidi"/>
              <w:i w:val="0"/>
              <w:iCs w:val="0"/>
              <w:noProof/>
              <w:sz w:val="22"/>
              <w:szCs w:val="22"/>
            </w:rPr>
          </w:pPr>
          <w:hyperlink w:anchor="_Toc202946536" w:history="1">
            <w:r w:rsidR="00F00FA8" w:rsidRPr="0002763B">
              <w:rPr>
                <w:rStyle w:val="Hypertextovodkaz"/>
                <w:rFonts w:eastAsia="Calibri"/>
                <w:noProof/>
              </w:rPr>
              <w:t>Český jazyk a literatura 2. stupeň</w:t>
            </w:r>
            <w:r w:rsidR="00F00FA8">
              <w:rPr>
                <w:noProof/>
                <w:webHidden/>
              </w:rPr>
              <w:tab/>
            </w:r>
            <w:r w:rsidR="00F00FA8">
              <w:rPr>
                <w:noProof/>
                <w:webHidden/>
              </w:rPr>
              <w:fldChar w:fldCharType="begin"/>
            </w:r>
            <w:r w:rsidR="00F00FA8">
              <w:rPr>
                <w:noProof/>
                <w:webHidden/>
              </w:rPr>
              <w:instrText xml:space="preserve"> PAGEREF _Toc202946536 \h </w:instrText>
            </w:r>
            <w:r w:rsidR="00F00FA8">
              <w:rPr>
                <w:noProof/>
                <w:webHidden/>
              </w:rPr>
            </w:r>
            <w:r w:rsidR="00F00FA8">
              <w:rPr>
                <w:noProof/>
                <w:webHidden/>
              </w:rPr>
              <w:fldChar w:fldCharType="separate"/>
            </w:r>
            <w:r w:rsidR="00F00FA8">
              <w:rPr>
                <w:noProof/>
                <w:webHidden/>
              </w:rPr>
              <w:t>84</w:t>
            </w:r>
            <w:r w:rsidR="00F00FA8">
              <w:rPr>
                <w:noProof/>
                <w:webHidden/>
              </w:rPr>
              <w:fldChar w:fldCharType="end"/>
            </w:r>
          </w:hyperlink>
        </w:p>
        <w:p w14:paraId="4AAAC6D1" w14:textId="2000C4F8" w:rsidR="00F00FA8" w:rsidRDefault="009642BB">
          <w:pPr>
            <w:pStyle w:val="Obsah3"/>
            <w:tabs>
              <w:tab w:val="right" w:leader="dot" w:pos="9628"/>
            </w:tabs>
            <w:rPr>
              <w:rFonts w:asciiTheme="minorHAnsi" w:eastAsiaTheme="minorEastAsia" w:hAnsiTheme="minorHAnsi" w:cstheme="minorBidi"/>
              <w:i w:val="0"/>
              <w:iCs w:val="0"/>
              <w:noProof/>
              <w:sz w:val="22"/>
              <w:szCs w:val="22"/>
            </w:rPr>
          </w:pPr>
          <w:hyperlink w:anchor="_Toc202946537" w:history="1">
            <w:r w:rsidR="00F00FA8" w:rsidRPr="0002763B">
              <w:rPr>
                <w:rStyle w:val="Hypertextovodkaz"/>
                <w:rFonts w:eastAsia="Calibri"/>
                <w:noProof/>
              </w:rPr>
              <w:t>Další cizí  jazyk</w:t>
            </w:r>
            <w:r w:rsidR="00F00FA8">
              <w:rPr>
                <w:noProof/>
                <w:webHidden/>
              </w:rPr>
              <w:tab/>
            </w:r>
            <w:r w:rsidR="00F00FA8">
              <w:rPr>
                <w:noProof/>
                <w:webHidden/>
              </w:rPr>
              <w:fldChar w:fldCharType="begin"/>
            </w:r>
            <w:r w:rsidR="00F00FA8">
              <w:rPr>
                <w:noProof/>
                <w:webHidden/>
              </w:rPr>
              <w:instrText xml:space="preserve"> PAGEREF _Toc202946537 \h </w:instrText>
            </w:r>
            <w:r w:rsidR="00F00FA8">
              <w:rPr>
                <w:noProof/>
                <w:webHidden/>
              </w:rPr>
            </w:r>
            <w:r w:rsidR="00F00FA8">
              <w:rPr>
                <w:noProof/>
                <w:webHidden/>
              </w:rPr>
              <w:fldChar w:fldCharType="separate"/>
            </w:r>
            <w:r w:rsidR="00F00FA8">
              <w:rPr>
                <w:noProof/>
                <w:webHidden/>
              </w:rPr>
              <w:t>90</w:t>
            </w:r>
            <w:r w:rsidR="00F00FA8">
              <w:rPr>
                <w:noProof/>
                <w:webHidden/>
              </w:rPr>
              <w:fldChar w:fldCharType="end"/>
            </w:r>
          </w:hyperlink>
        </w:p>
        <w:p w14:paraId="149A1E0A" w14:textId="54F94A8F" w:rsidR="00F00FA8" w:rsidRDefault="009642BB">
          <w:pPr>
            <w:pStyle w:val="Obsah3"/>
            <w:tabs>
              <w:tab w:val="right" w:leader="dot" w:pos="9628"/>
            </w:tabs>
            <w:rPr>
              <w:rFonts w:asciiTheme="minorHAnsi" w:eastAsiaTheme="minorEastAsia" w:hAnsiTheme="minorHAnsi" w:cstheme="minorBidi"/>
              <w:i w:val="0"/>
              <w:iCs w:val="0"/>
              <w:noProof/>
              <w:sz w:val="22"/>
              <w:szCs w:val="22"/>
            </w:rPr>
          </w:pPr>
          <w:hyperlink w:anchor="_Toc202946538" w:history="1">
            <w:r w:rsidR="00F00FA8" w:rsidRPr="0002763B">
              <w:rPr>
                <w:rStyle w:val="Hypertextovodkaz"/>
                <w:rFonts w:eastAsia="Calibri"/>
                <w:noProof/>
              </w:rPr>
              <w:t>Čeština jako další cizí jazyk</w:t>
            </w:r>
            <w:r w:rsidR="00F00FA8">
              <w:rPr>
                <w:noProof/>
                <w:webHidden/>
              </w:rPr>
              <w:tab/>
            </w:r>
            <w:r w:rsidR="00F00FA8">
              <w:rPr>
                <w:noProof/>
                <w:webHidden/>
              </w:rPr>
              <w:fldChar w:fldCharType="begin"/>
            </w:r>
            <w:r w:rsidR="00F00FA8">
              <w:rPr>
                <w:noProof/>
                <w:webHidden/>
              </w:rPr>
              <w:instrText xml:space="preserve"> PAGEREF _Toc202946538 \h </w:instrText>
            </w:r>
            <w:r w:rsidR="00F00FA8">
              <w:rPr>
                <w:noProof/>
                <w:webHidden/>
              </w:rPr>
            </w:r>
            <w:r w:rsidR="00F00FA8">
              <w:rPr>
                <w:noProof/>
                <w:webHidden/>
              </w:rPr>
              <w:fldChar w:fldCharType="separate"/>
            </w:r>
            <w:r w:rsidR="00F00FA8">
              <w:rPr>
                <w:noProof/>
                <w:webHidden/>
              </w:rPr>
              <w:t>97</w:t>
            </w:r>
            <w:r w:rsidR="00F00FA8">
              <w:rPr>
                <w:noProof/>
                <w:webHidden/>
              </w:rPr>
              <w:fldChar w:fldCharType="end"/>
            </w:r>
          </w:hyperlink>
        </w:p>
        <w:p w14:paraId="777F1E80" w14:textId="059766CB" w:rsidR="00F00FA8" w:rsidRDefault="009642BB">
          <w:pPr>
            <w:pStyle w:val="Obsah3"/>
            <w:tabs>
              <w:tab w:val="right" w:leader="dot" w:pos="9628"/>
            </w:tabs>
            <w:rPr>
              <w:rFonts w:asciiTheme="minorHAnsi" w:eastAsiaTheme="minorEastAsia" w:hAnsiTheme="minorHAnsi" w:cstheme="minorBidi"/>
              <w:i w:val="0"/>
              <w:iCs w:val="0"/>
              <w:noProof/>
              <w:sz w:val="22"/>
              <w:szCs w:val="22"/>
            </w:rPr>
          </w:pPr>
          <w:hyperlink w:anchor="_Toc202946539" w:history="1">
            <w:r w:rsidR="00F00FA8" w:rsidRPr="0002763B">
              <w:rPr>
                <w:rStyle w:val="Hypertextovodkaz"/>
                <w:rFonts w:eastAsia="Calibri"/>
                <w:noProof/>
              </w:rPr>
              <w:t>Člověk a jeho svět</w:t>
            </w:r>
            <w:r w:rsidR="00F00FA8">
              <w:rPr>
                <w:noProof/>
                <w:webHidden/>
              </w:rPr>
              <w:tab/>
            </w:r>
            <w:r w:rsidR="00F00FA8">
              <w:rPr>
                <w:noProof/>
                <w:webHidden/>
              </w:rPr>
              <w:fldChar w:fldCharType="begin"/>
            </w:r>
            <w:r w:rsidR="00F00FA8">
              <w:rPr>
                <w:noProof/>
                <w:webHidden/>
              </w:rPr>
              <w:instrText xml:space="preserve"> PAGEREF _Toc202946539 \h </w:instrText>
            </w:r>
            <w:r w:rsidR="00F00FA8">
              <w:rPr>
                <w:noProof/>
                <w:webHidden/>
              </w:rPr>
            </w:r>
            <w:r w:rsidR="00F00FA8">
              <w:rPr>
                <w:noProof/>
                <w:webHidden/>
              </w:rPr>
              <w:fldChar w:fldCharType="separate"/>
            </w:r>
            <w:r w:rsidR="00F00FA8">
              <w:rPr>
                <w:noProof/>
                <w:webHidden/>
              </w:rPr>
              <w:t>99</w:t>
            </w:r>
            <w:r w:rsidR="00F00FA8">
              <w:rPr>
                <w:noProof/>
                <w:webHidden/>
              </w:rPr>
              <w:fldChar w:fldCharType="end"/>
            </w:r>
          </w:hyperlink>
        </w:p>
        <w:p w14:paraId="62C20F88" w14:textId="23FCBB97" w:rsidR="00F00FA8" w:rsidRDefault="009642BB">
          <w:pPr>
            <w:pStyle w:val="Obsah3"/>
            <w:tabs>
              <w:tab w:val="right" w:leader="dot" w:pos="9628"/>
            </w:tabs>
            <w:rPr>
              <w:rFonts w:asciiTheme="minorHAnsi" w:eastAsiaTheme="minorEastAsia" w:hAnsiTheme="minorHAnsi" w:cstheme="minorBidi"/>
              <w:i w:val="0"/>
              <w:iCs w:val="0"/>
              <w:noProof/>
              <w:sz w:val="22"/>
              <w:szCs w:val="22"/>
            </w:rPr>
          </w:pPr>
          <w:hyperlink w:anchor="_Toc202946540" w:history="1">
            <w:r w:rsidR="00F00FA8" w:rsidRPr="0002763B">
              <w:rPr>
                <w:rStyle w:val="Hypertextovodkaz"/>
                <w:rFonts w:eastAsia="Calibri"/>
                <w:noProof/>
              </w:rPr>
              <w:t>Dějepis</w:t>
            </w:r>
            <w:r w:rsidR="00F00FA8">
              <w:rPr>
                <w:noProof/>
                <w:webHidden/>
              </w:rPr>
              <w:tab/>
            </w:r>
            <w:r w:rsidR="00F00FA8">
              <w:rPr>
                <w:noProof/>
                <w:webHidden/>
              </w:rPr>
              <w:fldChar w:fldCharType="begin"/>
            </w:r>
            <w:r w:rsidR="00F00FA8">
              <w:rPr>
                <w:noProof/>
                <w:webHidden/>
              </w:rPr>
              <w:instrText xml:space="preserve"> PAGEREF _Toc202946540 \h </w:instrText>
            </w:r>
            <w:r w:rsidR="00F00FA8">
              <w:rPr>
                <w:noProof/>
                <w:webHidden/>
              </w:rPr>
            </w:r>
            <w:r w:rsidR="00F00FA8">
              <w:rPr>
                <w:noProof/>
                <w:webHidden/>
              </w:rPr>
              <w:fldChar w:fldCharType="separate"/>
            </w:r>
            <w:r w:rsidR="00F00FA8">
              <w:rPr>
                <w:noProof/>
                <w:webHidden/>
              </w:rPr>
              <w:t>103</w:t>
            </w:r>
            <w:r w:rsidR="00F00FA8">
              <w:rPr>
                <w:noProof/>
                <w:webHidden/>
              </w:rPr>
              <w:fldChar w:fldCharType="end"/>
            </w:r>
          </w:hyperlink>
        </w:p>
        <w:p w14:paraId="49DAB823" w14:textId="12B99BFC" w:rsidR="00F00FA8" w:rsidRDefault="009642BB">
          <w:pPr>
            <w:pStyle w:val="Obsah3"/>
            <w:tabs>
              <w:tab w:val="right" w:leader="dot" w:pos="9628"/>
            </w:tabs>
            <w:rPr>
              <w:rFonts w:asciiTheme="minorHAnsi" w:eastAsiaTheme="minorEastAsia" w:hAnsiTheme="minorHAnsi" w:cstheme="minorBidi"/>
              <w:i w:val="0"/>
              <w:iCs w:val="0"/>
              <w:noProof/>
              <w:sz w:val="22"/>
              <w:szCs w:val="22"/>
            </w:rPr>
          </w:pPr>
          <w:hyperlink w:anchor="_Toc202946541" w:history="1">
            <w:r w:rsidR="00F00FA8" w:rsidRPr="0002763B">
              <w:rPr>
                <w:rStyle w:val="Hypertextovodkaz"/>
                <w:rFonts w:eastAsia="Calibri"/>
                <w:noProof/>
              </w:rPr>
              <w:t>Fyzika</w:t>
            </w:r>
            <w:r w:rsidR="00F00FA8">
              <w:rPr>
                <w:noProof/>
                <w:webHidden/>
              </w:rPr>
              <w:tab/>
            </w:r>
            <w:r w:rsidR="00F00FA8">
              <w:rPr>
                <w:noProof/>
                <w:webHidden/>
              </w:rPr>
              <w:fldChar w:fldCharType="begin"/>
            </w:r>
            <w:r w:rsidR="00F00FA8">
              <w:rPr>
                <w:noProof/>
                <w:webHidden/>
              </w:rPr>
              <w:instrText xml:space="preserve"> PAGEREF _Toc202946541 \h </w:instrText>
            </w:r>
            <w:r w:rsidR="00F00FA8">
              <w:rPr>
                <w:noProof/>
                <w:webHidden/>
              </w:rPr>
            </w:r>
            <w:r w:rsidR="00F00FA8">
              <w:rPr>
                <w:noProof/>
                <w:webHidden/>
              </w:rPr>
              <w:fldChar w:fldCharType="separate"/>
            </w:r>
            <w:r w:rsidR="00F00FA8">
              <w:rPr>
                <w:noProof/>
                <w:webHidden/>
              </w:rPr>
              <w:t>107</w:t>
            </w:r>
            <w:r w:rsidR="00F00FA8">
              <w:rPr>
                <w:noProof/>
                <w:webHidden/>
              </w:rPr>
              <w:fldChar w:fldCharType="end"/>
            </w:r>
          </w:hyperlink>
        </w:p>
        <w:p w14:paraId="66D6E77C" w14:textId="5A702344" w:rsidR="00F00FA8" w:rsidRDefault="009642BB">
          <w:pPr>
            <w:pStyle w:val="Obsah3"/>
            <w:tabs>
              <w:tab w:val="right" w:leader="dot" w:pos="9628"/>
            </w:tabs>
            <w:rPr>
              <w:rFonts w:asciiTheme="minorHAnsi" w:eastAsiaTheme="minorEastAsia" w:hAnsiTheme="minorHAnsi" w:cstheme="minorBidi"/>
              <w:i w:val="0"/>
              <w:iCs w:val="0"/>
              <w:noProof/>
              <w:sz w:val="22"/>
              <w:szCs w:val="22"/>
            </w:rPr>
          </w:pPr>
          <w:hyperlink w:anchor="_Toc202946542" w:history="1">
            <w:r w:rsidR="00F00FA8" w:rsidRPr="0002763B">
              <w:rPr>
                <w:rStyle w:val="Hypertextovodkaz"/>
                <w:rFonts w:eastAsia="Calibri"/>
                <w:noProof/>
              </w:rPr>
              <w:t>Chemie</w:t>
            </w:r>
            <w:r w:rsidR="00F00FA8">
              <w:rPr>
                <w:noProof/>
                <w:webHidden/>
              </w:rPr>
              <w:tab/>
            </w:r>
            <w:r w:rsidR="00F00FA8">
              <w:rPr>
                <w:noProof/>
                <w:webHidden/>
              </w:rPr>
              <w:fldChar w:fldCharType="begin"/>
            </w:r>
            <w:r w:rsidR="00F00FA8">
              <w:rPr>
                <w:noProof/>
                <w:webHidden/>
              </w:rPr>
              <w:instrText xml:space="preserve"> PAGEREF _Toc202946542 \h </w:instrText>
            </w:r>
            <w:r w:rsidR="00F00FA8">
              <w:rPr>
                <w:noProof/>
                <w:webHidden/>
              </w:rPr>
            </w:r>
            <w:r w:rsidR="00F00FA8">
              <w:rPr>
                <w:noProof/>
                <w:webHidden/>
              </w:rPr>
              <w:fldChar w:fldCharType="separate"/>
            </w:r>
            <w:r w:rsidR="00F00FA8">
              <w:rPr>
                <w:noProof/>
                <w:webHidden/>
              </w:rPr>
              <w:t>112</w:t>
            </w:r>
            <w:r w:rsidR="00F00FA8">
              <w:rPr>
                <w:noProof/>
                <w:webHidden/>
              </w:rPr>
              <w:fldChar w:fldCharType="end"/>
            </w:r>
          </w:hyperlink>
        </w:p>
        <w:p w14:paraId="5D7B78E8" w14:textId="45F8CD84" w:rsidR="00F00FA8" w:rsidRDefault="009642BB">
          <w:pPr>
            <w:pStyle w:val="Obsah3"/>
            <w:tabs>
              <w:tab w:val="right" w:leader="dot" w:pos="9628"/>
            </w:tabs>
            <w:rPr>
              <w:rFonts w:asciiTheme="minorHAnsi" w:eastAsiaTheme="minorEastAsia" w:hAnsiTheme="minorHAnsi" w:cstheme="minorBidi"/>
              <w:i w:val="0"/>
              <w:iCs w:val="0"/>
              <w:noProof/>
              <w:sz w:val="22"/>
              <w:szCs w:val="22"/>
            </w:rPr>
          </w:pPr>
          <w:hyperlink w:anchor="_Toc202946543" w:history="1">
            <w:r w:rsidR="00F00FA8" w:rsidRPr="0002763B">
              <w:rPr>
                <w:rStyle w:val="Hypertextovodkaz"/>
                <w:rFonts w:eastAsia="Calibri"/>
                <w:noProof/>
              </w:rPr>
              <w:t>Informatika</w:t>
            </w:r>
            <w:r w:rsidR="00F00FA8">
              <w:rPr>
                <w:noProof/>
                <w:webHidden/>
              </w:rPr>
              <w:tab/>
            </w:r>
            <w:r w:rsidR="00F00FA8">
              <w:rPr>
                <w:noProof/>
                <w:webHidden/>
              </w:rPr>
              <w:fldChar w:fldCharType="begin"/>
            </w:r>
            <w:r w:rsidR="00F00FA8">
              <w:rPr>
                <w:noProof/>
                <w:webHidden/>
              </w:rPr>
              <w:instrText xml:space="preserve"> PAGEREF _Toc202946543 \h </w:instrText>
            </w:r>
            <w:r w:rsidR="00F00FA8">
              <w:rPr>
                <w:noProof/>
                <w:webHidden/>
              </w:rPr>
            </w:r>
            <w:r w:rsidR="00F00FA8">
              <w:rPr>
                <w:noProof/>
                <w:webHidden/>
              </w:rPr>
              <w:fldChar w:fldCharType="separate"/>
            </w:r>
            <w:r w:rsidR="00F00FA8">
              <w:rPr>
                <w:noProof/>
                <w:webHidden/>
              </w:rPr>
              <w:t>118</w:t>
            </w:r>
            <w:r w:rsidR="00F00FA8">
              <w:rPr>
                <w:noProof/>
                <w:webHidden/>
              </w:rPr>
              <w:fldChar w:fldCharType="end"/>
            </w:r>
          </w:hyperlink>
        </w:p>
        <w:p w14:paraId="64DA3598" w14:textId="5E368B18" w:rsidR="00F00FA8" w:rsidRDefault="009642BB">
          <w:pPr>
            <w:pStyle w:val="Obsah3"/>
            <w:tabs>
              <w:tab w:val="right" w:leader="dot" w:pos="9628"/>
            </w:tabs>
            <w:rPr>
              <w:rFonts w:asciiTheme="minorHAnsi" w:eastAsiaTheme="minorEastAsia" w:hAnsiTheme="minorHAnsi" w:cstheme="minorBidi"/>
              <w:i w:val="0"/>
              <w:iCs w:val="0"/>
              <w:noProof/>
              <w:sz w:val="22"/>
              <w:szCs w:val="22"/>
            </w:rPr>
          </w:pPr>
          <w:hyperlink w:anchor="_Toc202946544" w:history="1">
            <w:r w:rsidR="00F00FA8" w:rsidRPr="0002763B">
              <w:rPr>
                <w:rStyle w:val="Hypertextovodkaz"/>
                <w:rFonts w:eastAsia="Calibri"/>
                <w:noProof/>
              </w:rPr>
              <w:t>Matematika 1. stupeň</w:t>
            </w:r>
            <w:r w:rsidR="00F00FA8">
              <w:rPr>
                <w:noProof/>
                <w:webHidden/>
              </w:rPr>
              <w:tab/>
            </w:r>
            <w:r w:rsidR="00F00FA8">
              <w:rPr>
                <w:noProof/>
                <w:webHidden/>
              </w:rPr>
              <w:fldChar w:fldCharType="begin"/>
            </w:r>
            <w:r w:rsidR="00F00FA8">
              <w:rPr>
                <w:noProof/>
                <w:webHidden/>
              </w:rPr>
              <w:instrText xml:space="preserve"> PAGEREF _Toc202946544 \h </w:instrText>
            </w:r>
            <w:r w:rsidR="00F00FA8">
              <w:rPr>
                <w:noProof/>
                <w:webHidden/>
              </w:rPr>
            </w:r>
            <w:r w:rsidR="00F00FA8">
              <w:rPr>
                <w:noProof/>
                <w:webHidden/>
              </w:rPr>
              <w:fldChar w:fldCharType="separate"/>
            </w:r>
            <w:r w:rsidR="00F00FA8">
              <w:rPr>
                <w:noProof/>
                <w:webHidden/>
              </w:rPr>
              <w:t>122</w:t>
            </w:r>
            <w:r w:rsidR="00F00FA8">
              <w:rPr>
                <w:noProof/>
                <w:webHidden/>
              </w:rPr>
              <w:fldChar w:fldCharType="end"/>
            </w:r>
          </w:hyperlink>
        </w:p>
        <w:p w14:paraId="2246F5D7" w14:textId="53574E2C" w:rsidR="00F00FA8" w:rsidRDefault="009642BB">
          <w:pPr>
            <w:pStyle w:val="Obsah3"/>
            <w:tabs>
              <w:tab w:val="right" w:leader="dot" w:pos="9628"/>
            </w:tabs>
            <w:rPr>
              <w:rFonts w:asciiTheme="minorHAnsi" w:eastAsiaTheme="minorEastAsia" w:hAnsiTheme="minorHAnsi" w:cstheme="minorBidi"/>
              <w:i w:val="0"/>
              <w:iCs w:val="0"/>
              <w:noProof/>
              <w:sz w:val="22"/>
              <w:szCs w:val="22"/>
            </w:rPr>
          </w:pPr>
          <w:hyperlink w:anchor="_Toc202946545" w:history="1">
            <w:r w:rsidR="00F00FA8" w:rsidRPr="0002763B">
              <w:rPr>
                <w:rStyle w:val="Hypertextovodkaz"/>
                <w:rFonts w:eastAsia="Calibri"/>
                <w:noProof/>
              </w:rPr>
              <w:t>Matematika 2. stupeň</w:t>
            </w:r>
            <w:r w:rsidR="00F00FA8">
              <w:rPr>
                <w:noProof/>
                <w:webHidden/>
              </w:rPr>
              <w:tab/>
            </w:r>
            <w:r w:rsidR="00F00FA8">
              <w:rPr>
                <w:noProof/>
                <w:webHidden/>
              </w:rPr>
              <w:fldChar w:fldCharType="begin"/>
            </w:r>
            <w:r w:rsidR="00F00FA8">
              <w:rPr>
                <w:noProof/>
                <w:webHidden/>
              </w:rPr>
              <w:instrText xml:space="preserve"> PAGEREF _Toc202946545 \h </w:instrText>
            </w:r>
            <w:r w:rsidR="00F00FA8">
              <w:rPr>
                <w:noProof/>
                <w:webHidden/>
              </w:rPr>
            </w:r>
            <w:r w:rsidR="00F00FA8">
              <w:rPr>
                <w:noProof/>
                <w:webHidden/>
              </w:rPr>
              <w:fldChar w:fldCharType="separate"/>
            </w:r>
            <w:r w:rsidR="00F00FA8">
              <w:rPr>
                <w:noProof/>
                <w:webHidden/>
              </w:rPr>
              <w:t>125</w:t>
            </w:r>
            <w:r w:rsidR="00F00FA8">
              <w:rPr>
                <w:noProof/>
                <w:webHidden/>
              </w:rPr>
              <w:fldChar w:fldCharType="end"/>
            </w:r>
          </w:hyperlink>
        </w:p>
        <w:p w14:paraId="175208FB" w14:textId="6BC2A8B3" w:rsidR="00F00FA8" w:rsidRDefault="009642BB">
          <w:pPr>
            <w:pStyle w:val="Obsah3"/>
            <w:tabs>
              <w:tab w:val="right" w:leader="dot" w:pos="9628"/>
            </w:tabs>
            <w:rPr>
              <w:rFonts w:asciiTheme="minorHAnsi" w:eastAsiaTheme="minorEastAsia" w:hAnsiTheme="minorHAnsi" w:cstheme="minorBidi"/>
              <w:i w:val="0"/>
              <w:iCs w:val="0"/>
              <w:noProof/>
              <w:sz w:val="22"/>
              <w:szCs w:val="22"/>
            </w:rPr>
          </w:pPr>
          <w:hyperlink w:anchor="_Toc202946546" w:history="1">
            <w:r w:rsidR="00F00FA8" w:rsidRPr="0002763B">
              <w:rPr>
                <w:rStyle w:val="Hypertextovodkaz"/>
                <w:rFonts w:eastAsia="Calibri"/>
                <w:noProof/>
              </w:rPr>
              <w:t>Mediální výchova</w:t>
            </w:r>
            <w:r w:rsidR="00F00FA8">
              <w:rPr>
                <w:noProof/>
                <w:webHidden/>
              </w:rPr>
              <w:tab/>
            </w:r>
            <w:r w:rsidR="00F00FA8">
              <w:rPr>
                <w:noProof/>
                <w:webHidden/>
              </w:rPr>
              <w:fldChar w:fldCharType="begin"/>
            </w:r>
            <w:r w:rsidR="00F00FA8">
              <w:rPr>
                <w:noProof/>
                <w:webHidden/>
              </w:rPr>
              <w:instrText xml:space="preserve"> PAGEREF _Toc202946546 \h </w:instrText>
            </w:r>
            <w:r w:rsidR="00F00FA8">
              <w:rPr>
                <w:noProof/>
                <w:webHidden/>
              </w:rPr>
            </w:r>
            <w:r w:rsidR="00F00FA8">
              <w:rPr>
                <w:noProof/>
                <w:webHidden/>
              </w:rPr>
              <w:fldChar w:fldCharType="separate"/>
            </w:r>
            <w:r w:rsidR="00F00FA8">
              <w:rPr>
                <w:noProof/>
                <w:webHidden/>
              </w:rPr>
              <w:t>129</w:t>
            </w:r>
            <w:r w:rsidR="00F00FA8">
              <w:rPr>
                <w:noProof/>
                <w:webHidden/>
              </w:rPr>
              <w:fldChar w:fldCharType="end"/>
            </w:r>
          </w:hyperlink>
        </w:p>
        <w:p w14:paraId="412F50C9" w14:textId="08FA1800" w:rsidR="00F00FA8" w:rsidRDefault="009642BB">
          <w:pPr>
            <w:pStyle w:val="Obsah3"/>
            <w:tabs>
              <w:tab w:val="right" w:leader="dot" w:pos="9628"/>
            </w:tabs>
            <w:rPr>
              <w:rFonts w:asciiTheme="minorHAnsi" w:eastAsiaTheme="minorEastAsia" w:hAnsiTheme="minorHAnsi" w:cstheme="minorBidi"/>
              <w:i w:val="0"/>
              <w:iCs w:val="0"/>
              <w:noProof/>
              <w:sz w:val="22"/>
              <w:szCs w:val="22"/>
            </w:rPr>
          </w:pPr>
          <w:hyperlink w:anchor="_Toc202946547" w:history="1">
            <w:r w:rsidR="00F00FA8" w:rsidRPr="0002763B">
              <w:rPr>
                <w:rStyle w:val="Hypertextovodkaz"/>
                <w:rFonts w:eastAsia="Calibri"/>
                <w:noProof/>
              </w:rPr>
              <w:t>Přírodopis a ekologie</w:t>
            </w:r>
            <w:r w:rsidR="00F00FA8">
              <w:rPr>
                <w:noProof/>
                <w:webHidden/>
              </w:rPr>
              <w:tab/>
            </w:r>
            <w:r w:rsidR="00F00FA8">
              <w:rPr>
                <w:noProof/>
                <w:webHidden/>
              </w:rPr>
              <w:fldChar w:fldCharType="begin"/>
            </w:r>
            <w:r w:rsidR="00F00FA8">
              <w:rPr>
                <w:noProof/>
                <w:webHidden/>
              </w:rPr>
              <w:instrText xml:space="preserve"> PAGEREF _Toc202946547 \h </w:instrText>
            </w:r>
            <w:r w:rsidR="00F00FA8">
              <w:rPr>
                <w:noProof/>
                <w:webHidden/>
              </w:rPr>
            </w:r>
            <w:r w:rsidR="00F00FA8">
              <w:rPr>
                <w:noProof/>
                <w:webHidden/>
              </w:rPr>
              <w:fldChar w:fldCharType="separate"/>
            </w:r>
            <w:r w:rsidR="00F00FA8">
              <w:rPr>
                <w:noProof/>
                <w:webHidden/>
              </w:rPr>
              <w:t>132</w:t>
            </w:r>
            <w:r w:rsidR="00F00FA8">
              <w:rPr>
                <w:noProof/>
                <w:webHidden/>
              </w:rPr>
              <w:fldChar w:fldCharType="end"/>
            </w:r>
          </w:hyperlink>
        </w:p>
        <w:p w14:paraId="4F3B136C" w14:textId="670FF3C3" w:rsidR="00F00FA8" w:rsidRDefault="009642BB">
          <w:pPr>
            <w:pStyle w:val="Obsah3"/>
            <w:tabs>
              <w:tab w:val="right" w:leader="dot" w:pos="9628"/>
            </w:tabs>
            <w:rPr>
              <w:rFonts w:asciiTheme="minorHAnsi" w:eastAsiaTheme="minorEastAsia" w:hAnsiTheme="minorHAnsi" w:cstheme="minorBidi"/>
              <w:i w:val="0"/>
              <w:iCs w:val="0"/>
              <w:noProof/>
              <w:sz w:val="22"/>
              <w:szCs w:val="22"/>
            </w:rPr>
          </w:pPr>
          <w:hyperlink w:anchor="_Toc202946548" w:history="1">
            <w:r w:rsidR="00F00FA8" w:rsidRPr="0002763B">
              <w:rPr>
                <w:rStyle w:val="Hypertextovodkaz"/>
                <w:rFonts w:eastAsia="Calibri"/>
                <w:noProof/>
              </w:rPr>
              <w:t>Svět práce</w:t>
            </w:r>
            <w:r w:rsidR="00F00FA8">
              <w:rPr>
                <w:noProof/>
                <w:webHidden/>
              </w:rPr>
              <w:tab/>
            </w:r>
            <w:r w:rsidR="00F00FA8">
              <w:rPr>
                <w:noProof/>
                <w:webHidden/>
              </w:rPr>
              <w:fldChar w:fldCharType="begin"/>
            </w:r>
            <w:r w:rsidR="00F00FA8">
              <w:rPr>
                <w:noProof/>
                <w:webHidden/>
              </w:rPr>
              <w:instrText xml:space="preserve"> PAGEREF _Toc202946548 \h </w:instrText>
            </w:r>
            <w:r w:rsidR="00F00FA8">
              <w:rPr>
                <w:noProof/>
                <w:webHidden/>
              </w:rPr>
            </w:r>
            <w:r w:rsidR="00F00FA8">
              <w:rPr>
                <w:noProof/>
                <w:webHidden/>
              </w:rPr>
              <w:fldChar w:fldCharType="separate"/>
            </w:r>
            <w:r w:rsidR="00F00FA8">
              <w:rPr>
                <w:noProof/>
                <w:webHidden/>
              </w:rPr>
              <w:t>137</w:t>
            </w:r>
            <w:r w:rsidR="00F00FA8">
              <w:rPr>
                <w:noProof/>
                <w:webHidden/>
              </w:rPr>
              <w:fldChar w:fldCharType="end"/>
            </w:r>
          </w:hyperlink>
        </w:p>
        <w:p w14:paraId="2864FF5C" w14:textId="3855AAE2" w:rsidR="00F00FA8" w:rsidRDefault="009642BB">
          <w:pPr>
            <w:pStyle w:val="Obsah3"/>
            <w:tabs>
              <w:tab w:val="right" w:leader="dot" w:pos="9628"/>
            </w:tabs>
            <w:rPr>
              <w:rFonts w:asciiTheme="minorHAnsi" w:eastAsiaTheme="minorEastAsia" w:hAnsiTheme="minorHAnsi" w:cstheme="minorBidi"/>
              <w:i w:val="0"/>
              <w:iCs w:val="0"/>
              <w:noProof/>
              <w:sz w:val="22"/>
              <w:szCs w:val="22"/>
            </w:rPr>
          </w:pPr>
          <w:hyperlink w:anchor="_Toc202946549" w:history="1">
            <w:r w:rsidR="00F00FA8" w:rsidRPr="0002763B">
              <w:rPr>
                <w:rStyle w:val="Hypertextovodkaz"/>
                <w:rFonts w:eastAsia="Calibri"/>
                <w:noProof/>
              </w:rPr>
              <w:t>Tělesná výchova</w:t>
            </w:r>
            <w:r w:rsidR="00F00FA8">
              <w:rPr>
                <w:noProof/>
                <w:webHidden/>
              </w:rPr>
              <w:tab/>
            </w:r>
            <w:r w:rsidR="00F00FA8">
              <w:rPr>
                <w:noProof/>
                <w:webHidden/>
              </w:rPr>
              <w:fldChar w:fldCharType="begin"/>
            </w:r>
            <w:r w:rsidR="00F00FA8">
              <w:rPr>
                <w:noProof/>
                <w:webHidden/>
              </w:rPr>
              <w:instrText xml:space="preserve"> PAGEREF _Toc202946549 \h </w:instrText>
            </w:r>
            <w:r w:rsidR="00F00FA8">
              <w:rPr>
                <w:noProof/>
                <w:webHidden/>
              </w:rPr>
            </w:r>
            <w:r w:rsidR="00F00FA8">
              <w:rPr>
                <w:noProof/>
                <w:webHidden/>
              </w:rPr>
              <w:fldChar w:fldCharType="separate"/>
            </w:r>
            <w:r w:rsidR="00F00FA8">
              <w:rPr>
                <w:noProof/>
                <w:webHidden/>
              </w:rPr>
              <w:t>142</w:t>
            </w:r>
            <w:r w:rsidR="00F00FA8">
              <w:rPr>
                <w:noProof/>
                <w:webHidden/>
              </w:rPr>
              <w:fldChar w:fldCharType="end"/>
            </w:r>
          </w:hyperlink>
        </w:p>
        <w:p w14:paraId="45A54031" w14:textId="37604385" w:rsidR="00F00FA8" w:rsidRDefault="009642BB">
          <w:pPr>
            <w:pStyle w:val="Obsah3"/>
            <w:tabs>
              <w:tab w:val="right" w:leader="dot" w:pos="9628"/>
            </w:tabs>
            <w:rPr>
              <w:rFonts w:asciiTheme="minorHAnsi" w:eastAsiaTheme="minorEastAsia" w:hAnsiTheme="minorHAnsi" w:cstheme="minorBidi"/>
              <w:i w:val="0"/>
              <w:iCs w:val="0"/>
              <w:noProof/>
              <w:sz w:val="22"/>
              <w:szCs w:val="22"/>
            </w:rPr>
          </w:pPr>
          <w:hyperlink w:anchor="_Toc202946550" w:history="1">
            <w:r w:rsidR="00F00FA8" w:rsidRPr="0002763B">
              <w:rPr>
                <w:rStyle w:val="Hypertextovodkaz"/>
                <w:rFonts w:eastAsia="Calibri"/>
                <w:noProof/>
              </w:rPr>
              <w:t>Umění  a  kultura</w:t>
            </w:r>
            <w:r w:rsidR="00F00FA8">
              <w:rPr>
                <w:noProof/>
                <w:webHidden/>
              </w:rPr>
              <w:tab/>
            </w:r>
            <w:r w:rsidR="00F00FA8">
              <w:rPr>
                <w:noProof/>
                <w:webHidden/>
              </w:rPr>
              <w:fldChar w:fldCharType="begin"/>
            </w:r>
            <w:r w:rsidR="00F00FA8">
              <w:rPr>
                <w:noProof/>
                <w:webHidden/>
              </w:rPr>
              <w:instrText xml:space="preserve"> PAGEREF _Toc202946550 \h </w:instrText>
            </w:r>
            <w:r w:rsidR="00F00FA8">
              <w:rPr>
                <w:noProof/>
                <w:webHidden/>
              </w:rPr>
            </w:r>
            <w:r w:rsidR="00F00FA8">
              <w:rPr>
                <w:noProof/>
                <w:webHidden/>
              </w:rPr>
              <w:fldChar w:fldCharType="separate"/>
            </w:r>
            <w:r w:rsidR="00F00FA8">
              <w:rPr>
                <w:noProof/>
                <w:webHidden/>
              </w:rPr>
              <w:t>146</w:t>
            </w:r>
            <w:r w:rsidR="00F00FA8">
              <w:rPr>
                <w:noProof/>
                <w:webHidden/>
              </w:rPr>
              <w:fldChar w:fldCharType="end"/>
            </w:r>
          </w:hyperlink>
        </w:p>
        <w:p w14:paraId="6F9C747C" w14:textId="5CA0143C" w:rsidR="00F00FA8" w:rsidRDefault="009642BB">
          <w:pPr>
            <w:pStyle w:val="Obsah3"/>
            <w:tabs>
              <w:tab w:val="right" w:leader="dot" w:pos="9628"/>
            </w:tabs>
            <w:rPr>
              <w:rFonts w:asciiTheme="minorHAnsi" w:eastAsiaTheme="minorEastAsia" w:hAnsiTheme="minorHAnsi" w:cstheme="minorBidi"/>
              <w:i w:val="0"/>
              <w:iCs w:val="0"/>
              <w:noProof/>
              <w:sz w:val="22"/>
              <w:szCs w:val="22"/>
            </w:rPr>
          </w:pPr>
          <w:hyperlink w:anchor="_Toc202946551" w:history="1">
            <w:r w:rsidR="00F00FA8" w:rsidRPr="0002763B">
              <w:rPr>
                <w:rStyle w:val="Hypertextovodkaz"/>
                <w:rFonts w:eastAsia="Calibri"/>
                <w:noProof/>
              </w:rPr>
              <w:t>Výchova k občanství</w:t>
            </w:r>
            <w:r w:rsidR="00F00FA8">
              <w:rPr>
                <w:noProof/>
                <w:webHidden/>
              </w:rPr>
              <w:tab/>
            </w:r>
            <w:r w:rsidR="00F00FA8">
              <w:rPr>
                <w:noProof/>
                <w:webHidden/>
              </w:rPr>
              <w:fldChar w:fldCharType="begin"/>
            </w:r>
            <w:r w:rsidR="00F00FA8">
              <w:rPr>
                <w:noProof/>
                <w:webHidden/>
              </w:rPr>
              <w:instrText xml:space="preserve"> PAGEREF _Toc202946551 \h </w:instrText>
            </w:r>
            <w:r w:rsidR="00F00FA8">
              <w:rPr>
                <w:noProof/>
                <w:webHidden/>
              </w:rPr>
            </w:r>
            <w:r w:rsidR="00F00FA8">
              <w:rPr>
                <w:noProof/>
                <w:webHidden/>
              </w:rPr>
              <w:fldChar w:fldCharType="separate"/>
            </w:r>
            <w:r w:rsidR="00F00FA8">
              <w:rPr>
                <w:noProof/>
                <w:webHidden/>
              </w:rPr>
              <w:t>151</w:t>
            </w:r>
            <w:r w:rsidR="00F00FA8">
              <w:rPr>
                <w:noProof/>
                <w:webHidden/>
              </w:rPr>
              <w:fldChar w:fldCharType="end"/>
            </w:r>
          </w:hyperlink>
        </w:p>
        <w:p w14:paraId="602DAD55" w14:textId="0951ACC4" w:rsidR="00F00FA8" w:rsidRDefault="009642BB">
          <w:pPr>
            <w:pStyle w:val="Obsah3"/>
            <w:tabs>
              <w:tab w:val="right" w:leader="dot" w:pos="9628"/>
            </w:tabs>
            <w:rPr>
              <w:rFonts w:asciiTheme="minorHAnsi" w:eastAsiaTheme="minorEastAsia" w:hAnsiTheme="minorHAnsi" w:cstheme="minorBidi"/>
              <w:i w:val="0"/>
              <w:iCs w:val="0"/>
              <w:noProof/>
              <w:sz w:val="22"/>
              <w:szCs w:val="22"/>
            </w:rPr>
          </w:pPr>
          <w:hyperlink w:anchor="_Toc202946552" w:history="1">
            <w:r w:rsidR="00F00FA8" w:rsidRPr="0002763B">
              <w:rPr>
                <w:rStyle w:val="Hypertextovodkaz"/>
                <w:rFonts w:eastAsia="Calibri"/>
                <w:noProof/>
              </w:rPr>
              <w:t>Zeměpis</w:t>
            </w:r>
            <w:r w:rsidR="00F00FA8">
              <w:rPr>
                <w:noProof/>
                <w:webHidden/>
              </w:rPr>
              <w:tab/>
            </w:r>
            <w:r w:rsidR="00F00FA8">
              <w:rPr>
                <w:noProof/>
                <w:webHidden/>
              </w:rPr>
              <w:fldChar w:fldCharType="begin"/>
            </w:r>
            <w:r w:rsidR="00F00FA8">
              <w:rPr>
                <w:noProof/>
                <w:webHidden/>
              </w:rPr>
              <w:instrText xml:space="preserve"> PAGEREF _Toc202946552 \h </w:instrText>
            </w:r>
            <w:r w:rsidR="00F00FA8">
              <w:rPr>
                <w:noProof/>
                <w:webHidden/>
              </w:rPr>
            </w:r>
            <w:r w:rsidR="00F00FA8">
              <w:rPr>
                <w:noProof/>
                <w:webHidden/>
              </w:rPr>
              <w:fldChar w:fldCharType="separate"/>
            </w:r>
            <w:r w:rsidR="00F00FA8">
              <w:rPr>
                <w:noProof/>
                <w:webHidden/>
              </w:rPr>
              <w:t>156</w:t>
            </w:r>
            <w:r w:rsidR="00F00FA8">
              <w:rPr>
                <w:noProof/>
                <w:webHidden/>
              </w:rPr>
              <w:fldChar w:fldCharType="end"/>
            </w:r>
          </w:hyperlink>
        </w:p>
        <w:p w14:paraId="535F927C" w14:textId="29F81238" w:rsidR="00F00FA8" w:rsidRDefault="009642BB">
          <w:pPr>
            <w:pStyle w:val="Obsah2"/>
            <w:tabs>
              <w:tab w:val="right" w:leader="dot" w:pos="9628"/>
            </w:tabs>
            <w:rPr>
              <w:rFonts w:asciiTheme="minorHAnsi" w:eastAsiaTheme="minorEastAsia" w:hAnsiTheme="minorHAnsi" w:cstheme="minorBidi"/>
              <w:smallCaps w:val="0"/>
              <w:noProof/>
              <w:sz w:val="22"/>
              <w:szCs w:val="22"/>
            </w:rPr>
          </w:pPr>
          <w:hyperlink w:anchor="_Toc202946553" w:history="1">
            <w:r w:rsidR="00F00FA8" w:rsidRPr="0002763B">
              <w:rPr>
                <w:rStyle w:val="Hypertextovodkaz"/>
                <w:rFonts w:eastAsia="Calibri"/>
                <w:noProof/>
              </w:rPr>
              <w:t>1.5.2. Charakteristiky doplňkových vzdělávacích oborů</w:t>
            </w:r>
            <w:r w:rsidR="00F00FA8">
              <w:rPr>
                <w:noProof/>
                <w:webHidden/>
              </w:rPr>
              <w:tab/>
            </w:r>
            <w:r w:rsidR="00F00FA8">
              <w:rPr>
                <w:noProof/>
                <w:webHidden/>
              </w:rPr>
              <w:fldChar w:fldCharType="begin"/>
            </w:r>
            <w:r w:rsidR="00F00FA8">
              <w:rPr>
                <w:noProof/>
                <w:webHidden/>
              </w:rPr>
              <w:instrText xml:space="preserve"> PAGEREF _Toc202946553 \h </w:instrText>
            </w:r>
            <w:r w:rsidR="00F00FA8">
              <w:rPr>
                <w:noProof/>
                <w:webHidden/>
              </w:rPr>
            </w:r>
            <w:r w:rsidR="00F00FA8">
              <w:rPr>
                <w:noProof/>
                <w:webHidden/>
              </w:rPr>
              <w:fldChar w:fldCharType="separate"/>
            </w:r>
            <w:r w:rsidR="00F00FA8">
              <w:rPr>
                <w:noProof/>
                <w:webHidden/>
              </w:rPr>
              <w:t>161</w:t>
            </w:r>
            <w:r w:rsidR="00F00FA8">
              <w:rPr>
                <w:noProof/>
                <w:webHidden/>
              </w:rPr>
              <w:fldChar w:fldCharType="end"/>
            </w:r>
          </w:hyperlink>
        </w:p>
        <w:p w14:paraId="14837B83" w14:textId="1EDBF296" w:rsidR="00F00FA8" w:rsidRDefault="009642BB">
          <w:pPr>
            <w:pStyle w:val="Obsah3"/>
            <w:tabs>
              <w:tab w:val="right" w:leader="dot" w:pos="9628"/>
            </w:tabs>
            <w:rPr>
              <w:rFonts w:asciiTheme="minorHAnsi" w:eastAsiaTheme="minorEastAsia" w:hAnsiTheme="minorHAnsi" w:cstheme="minorBidi"/>
              <w:i w:val="0"/>
              <w:iCs w:val="0"/>
              <w:noProof/>
              <w:sz w:val="22"/>
              <w:szCs w:val="22"/>
            </w:rPr>
          </w:pPr>
          <w:hyperlink w:anchor="_Toc202946554" w:history="1">
            <w:r w:rsidR="00F00FA8" w:rsidRPr="0002763B">
              <w:rPr>
                <w:rStyle w:val="Hypertextovodkaz"/>
                <w:rFonts w:eastAsia="Calibri"/>
                <w:noProof/>
              </w:rPr>
              <w:t>Ochrana osob za mimořádných situací</w:t>
            </w:r>
            <w:r w:rsidR="00F00FA8">
              <w:rPr>
                <w:noProof/>
                <w:webHidden/>
              </w:rPr>
              <w:tab/>
            </w:r>
            <w:r w:rsidR="00F00FA8">
              <w:rPr>
                <w:noProof/>
                <w:webHidden/>
              </w:rPr>
              <w:fldChar w:fldCharType="begin"/>
            </w:r>
            <w:r w:rsidR="00F00FA8">
              <w:rPr>
                <w:noProof/>
                <w:webHidden/>
              </w:rPr>
              <w:instrText xml:space="preserve"> PAGEREF _Toc202946554 \h </w:instrText>
            </w:r>
            <w:r w:rsidR="00F00FA8">
              <w:rPr>
                <w:noProof/>
                <w:webHidden/>
              </w:rPr>
            </w:r>
            <w:r w:rsidR="00F00FA8">
              <w:rPr>
                <w:noProof/>
                <w:webHidden/>
              </w:rPr>
              <w:fldChar w:fldCharType="separate"/>
            </w:r>
            <w:r w:rsidR="00F00FA8">
              <w:rPr>
                <w:noProof/>
                <w:webHidden/>
              </w:rPr>
              <w:t>161</w:t>
            </w:r>
            <w:r w:rsidR="00F00FA8">
              <w:rPr>
                <w:noProof/>
                <w:webHidden/>
              </w:rPr>
              <w:fldChar w:fldCharType="end"/>
            </w:r>
          </w:hyperlink>
        </w:p>
        <w:p w14:paraId="1326099D" w14:textId="5CC856D2" w:rsidR="00F00FA8" w:rsidRDefault="009642BB">
          <w:pPr>
            <w:pStyle w:val="Obsah3"/>
            <w:tabs>
              <w:tab w:val="right" w:leader="dot" w:pos="9628"/>
            </w:tabs>
            <w:rPr>
              <w:rFonts w:asciiTheme="minorHAnsi" w:eastAsiaTheme="minorEastAsia" w:hAnsiTheme="minorHAnsi" w:cstheme="minorBidi"/>
              <w:i w:val="0"/>
              <w:iCs w:val="0"/>
              <w:noProof/>
              <w:sz w:val="22"/>
              <w:szCs w:val="22"/>
            </w:rPr>
          </w:pPr>
          <w:hyperlink w:anchor="_Toc202946555" w:history="1">
            <w:r w:rsidR="00F00FA8" w:rsidRPr="0002763B">
              <w:rPr>
                <w:rStyle w:val="Hypertextovodkaz"/>
                <w:rFonts w:eastAsia="Calibri"/>
                <w:noProof/>
              </w:rPr>
              <w:t>Etická výchova</w:t>
            </w:r>
            <w:r w:rsidR="00F00FA8">
              <w:rPr>
                <w:noProof/>
                <w:webHidden/>
              </w:rPr>
              <w:tab/>
            </w:r>
            <w:r w:rsidR="00F00FA8">
              <w:rPr>
                <w:noProof/>
                <w:webHidden/>
              </w:rPr>
              <w:fldChar w:fldCharType="begin"/>
            </w:r>
            <w:r w:rsidR="00F00FA8">
              <w:rPr>
                <w:noProof/>
                <w:webHidden/>
              </w:rPr>
              <w:instrText xml:space="preserve"> PAGEREF _Toc202946555 \h </w:instrText>
            </w:r>
            <w:r w:rsidR="00F00FA8">
              <w:rPr>
                <w:noProof/>
                <w:webHidden/>
              </w:rPr>
            </w:r>
            <w:r w:rsidR="00F00FA8">
              <w:rPr>
                <w:noProof/>
                <w:webHidden/>
              </w:rPr>
              <w:fldChar w:fldCharType="separate"/>
            </w:r>
            <w:r w:rsidR="00F00FA8">
              <w:rPr>
                <w:noProof/>
                <w:webHidden/>
              </w:rPr>
              <w:t>163</w:t>
            </w:r>
            <w:r w:rsidR="00F00FA8">
              <w:rPr>
                <w:noProof/>
                <w:webHidden/>
              </w:rPr>
              <w:fldChar w:fldCharType="end"/>
            </w:r>
          </w:hyperlink>
        </w:p>
        <w:p w14:paraId="354B8847" w14:textId="7BC1B565" w:rsidR="00F00FA8" w:rsidRDefault="009642BB">
          <w:pPr>
            <w:pStyle w:val="Obsah2"/>
            <w:tabs>
              <w:tab w:val="right" w:leader="dot" w:pos="9628"/>
            </w:tabs>
            <w:rPr>
              <w:rFonts w:asciiTheme="minorHAnsi" w:eastAsiaTheme="minorEastAsia" w:hAnsiTheme="minorHAnsi" w:cstheme="minorBidi"/>
              <w:smallCaps w:val="0"/>
              <w:noProof/>
              <w:sz w:val="22"/>
              <w:szCs w:val="22"/>
            </w:rPr>
          </w:pPr>
          <w:hyperlink w:anchor="_Toc202946556" w:history="1">
            <w:r w:rsidR="00F00FA8" w:rsidRPr="0002763B">
              <w:rPr>
                <w:rStyle w:val="Hypertextovodkaz"/>
                <w:rFonts w:eastAsia="Calibri"/>
                <w:noProof/>
              </w:rPr>
              <w:t>1.5.3 Charakteristiky předmětů speciální pedagogické péče</w:t>
            </w:r>
            <w:r w:rsidR="00F00FA8">
              <w:rPr>
                <w:noProof/>
                <w:webHidden/>
              </w:rPr>
              <w:tab/>
            </w:r>
            <w:r w:rsidR="00F00FA8">
              <w:rPr>
                <w:noProof/>
                <w:webHidden/>
              </w:rPr>
              <w:fldChar w:fldCharType="begin"/>
            </w:r>
            <w:r w:rsidR="00F00FA8">
              <w:rPr>
                <w:noProof/>
                <w:webHidden/>
              </w:rPr>
              <w:instrText xml:space="preserve"> PAGEREF _Toc202946556 \h </w:instrText>
            </w:r>
            <w:r w:rsidR="00F00FA8">
              <w:rPr>
                <w:noProof/>
                <w:webHidden/>
              </w:rPr>
            </w:r>
            <w:r w:rsidR="00F00FA8">
              <w:rPr>
                <w:noProof/>
                <w:webHidden/>
              </w:rPr>
              <w:fldChar w:fldCharType="separate"/>
            </w:r>
            <w:r w:rsidR="00F00FA8">
              <w:rPr>
                <w:noProof/>
                <w:webHidden/>
              </w:rPr>
              <w:t>171</w:t>
            </w:r>
            <w:r w:rsidR="00F00FA8">
              <w:rPr>
                <w:noProof/>
                <w:webHidden/>
              </w:rPr>
              <w:fldChar w:fldCharType="end"/>
            </w:r>
          </w:hyperlink>
        </w:p>
        <w:p w14:paraId="2DB7E722" w14:textId="595123C4" w:rsidR="00F00FA8" w:rsidRDefault="009642BB">
          <w:pPr>
            <w:pStyle w:val="Obsah3"/>
            <w:tabs>
              <w:tab w:val="right" w:leader="dot" w:pos="9628"/>
            </w:tabs>
            <w:rPr>
              <w:rFonts w:asciiTheme="minorHAnsi" w:eastAsiaTheme="minorEastAsia" w:hAnsiTheme="minorHAnsi" w:cstheme="minorBidi"/>
              <w:i w:val="0"/>
              <w:iCs w:val="0"/>
              <w:noProof/>
              <w:sz w:val="22"/>
              <w:szCs w:val="22"/>
            </w:rPr>
          </w:pPr>
          <w:hyperlink w:anchor="_Toc202946557" w:history="1">
            <w:r w:rsidR="00F00FA8" w:rsidRPr="0002763B">
              <w:rPr>
                <w:rStyle w:val="Hypertextovodkaz"/>
                <w:rFonts w:eastAsia="Calibri"/>
                <w:noProof/>
              </w:rPr>
              <w:t>Posílení výstupů v oblasti českého jazyka a matematiky</w:t>
            </w:r>
            <w:r w:rsidR="00F00FA8">
              <w:rPr>
                <w:noProof/>
                <w:webHidden/>
              </w:rPr>
              <w:tab/>
            </w:r>
            <w:r w:rsidR="00F00FA8">
              <w:rPr>
                <w:noProof/>
                <w:webHidden/>
              </w:rPr>
              <w:fldChar w:fldCharType="begin"/>
            </w:r>
            <w:r w:rsidR="00F00FA8">
              <w:rPr>
                <w:noProof/>
                <w:webHidden/>
              </w:rPr>
              <w:instrText xml:space="preserve"> PAGEREF _Toc202946557 \h </w:instrText>
            </w:r>
            <w:r w:rsidR="00F00FA8">
              <w:rPr>
                <w:noProof/>
                <w:webHidden/>
              </w:rPr>
            </w:r>
            <w:r w:rsidR="00F00FA8">
              <w:rPr>
                <w:noProof/>
                <w:webHidden/>
              </w:rPr>
              <w:fldChar w:fldCharType="separate"/>
            </w:r>
            <w:r w:rsidR="00F00FA8">
              <w:rPr>
                <w:noProof/>
                <w:webHidden/>
              </w:rPr>
              <w:t>171</w:t>
            </w:r>
            <w:r w:rsidR="00F00FA8">
              <w:rPr>
                <w:noProof/>
                <w:webHidden/>
              </w:rPr>
              <w:fldChar w:fldCharType="end"/>
            </w:r>
          </w:hyperlink>
        </w:p>
        <w:p w14:paraId="032AC6F1" w14:textId="6452318D" w:rsidR="00F00FA8" w:rsidRDefault="009642BB">
          <w:pPr>
            <w:pStyle w:val="Obsah3"/>
            <w:tabs>
              <w:tab w:val="right" w:leader="dot" w:pos="9628"/>
            </w:tabs>
            <w:rPr>
              <w:rFonts w:asciiTheme="minorHAnsi" w:eastAsiaTheme="minorEastAsia" w:hAnsiTheme="minorHAnsi" w:cstheme="minorBidi"/>
              <w:i w:val="0"/>
              <w:iCs w:val="0"/>
              <w:noProof/>
              <w:sz w:val="22"/>
              <w:szCs w:val="22"/>
            </w:rPr>
          </w:pPr>
          <w:hyperlink w:anchor="_Toc202946558" w:history="1">
            <w:r w:rsidR="00F00FA8" w:rsidRPr="0002763B">
              <w:rPr>
                <w:rStyle w:val="Hypertextovodkaz"/>
                <w:rFonts w:eastAsia="Calibri"/>
                <w:noProof/>
              </w:rPr>
              <w:t>Nácvik komunikačních a sociálních dovedností</w:t>
            </w:r>
            <w:r w:rsidR="00F00FA8">
              <w:rPr>
                <w:noProof/>
                <w:webHidden/>
              </w:rPr>
              <w:tab/>
            </w:r>
            <w:r w:rsidR="00F00FA8">
              <w:rPr>
                <w:noProof/>
                <w:webHidden/>
              </w:rPr>
              <w:fldChar w:fldCharType="begin"/>
            </w:r>
            <w:r w:rsidR="00F00FA8">
              <w:rPr>
                <w:noProof/>
                <w:webHidden/>
              </w:rPr>
              <w:instrText xml:space="preserve"> PAGEREF _Toc202946558 \h </w:instrText>
            </w:r>
            <w:r w:rsidR="00F00FA8">
              <w:rPr>
                <w:noProof/>
                <w:webHidden/>
              </w:rPr>
            </w:r>
            <w:r w:rsidR="00F00FA8">
              <w:rPr>
                <w:noProof/>
                <w:webHidden/>
              </w:rPr>
              <w:fldChar w:fldCharType="separate"/>
            </w:r>
            <w:r w:rsidR="00F00FA8">
              <w:rPr>
                <w:noProof/>
                <w:webHidden/>
              </w:rPr>
              <w:t>172</w:t>
            </w:r>
            <w:r w:rsidR="00F00FA8">
              <w:rPr>
                <w:noProof/>
                <w:webHidden/>
              </w:rPr>
              <w:fldChar w:fldCharType="end"/>
            </w:r>
          </w:hyperlink>
        </w:p>
        <w:p w14:paraId="1B1EB8E3" w14:textId="06EE167E" w:rsidR="00F00FA8" w:rsidRDefault="009642BB">
          <w:pPr>
            <w:pStyle w:val="Obsah3"/>
            <w:tabs>
              <w:tab w:val="right" w:leader="dot" w:pos="9628"/>
            </w:tabs>
            <w:rPr>
              <w:rFonts w:asciiTheme="minorHAnsi" w:eastAsiaTheme="minorEastAsia" w:hAnsiTheme="minorHAnsi" w:cstheme="minorBidi"/>
              <w:i w:val="0"/>
              <w:iCs w:val="0"/>
              <w:noProof/>
              <w:sz w:val="22"/>
              <w:szCs w:val="22"/>
            </w:rPr>
          </w:pPr>
          <w:hyperlink w:anchor="_Toc202946559" w:history="1">
            <w:r w:rsidR="00F00FA8" w:rsidRPr="0002763B">
              <w:rPr>
                <w:rStyle w:val="Hypertextovodkaz"/>
                <w:rFonts w:eastAsia="Calibri"/>
                <w:noProof/>
              </w:rPr>
              <w:t>Komunikační výchova</w:t>
            </w:r>
            <w:r w:rsidR="00F00FA8">
              <w:rPr>
                <w:noProof/>
                <w:webHidden/>
              </w:rPr>
              <w:tab/>
            </w:r>
            <w:r w:rsidR="00F00FA8">
              <w:rPr>
                <w:noProof/>
                <w:webHidden/>
              </w:rPr>
              <w:fldChar w:fldCharType="begin"/>
            </w:r>
            <w:r w:rsidR="00F00FA8">
              <w:rPr>
                <w:noProof/>
                <w:webHidden/>
              </w:rPr>
              <w:instrText xml:space="preserve"> PAGEREF _Toc202946559 \h </w:instrText>
            </w:r>
            <w:r w:rsidR="00F00FA8">
              <w:rPr>
                <w:noProof/>
                <w:webHidden/>
              </w:rPr>
            </w:r>
            <w:r w:rsidR="00F00FA8">
              <w:rPr>
                <w:noProof/>
                <w:webHidden/>
              </w:rPr>
              <w:fldChar w:fldCharType="separate"/>
            </w:r>
            <w:r w:rsidR="00F00FA8">
              <w:rPr>
                <w:noProof/>
                <w:webHidden/>
              </w:rPr>
              <w:t>173</w:t>
            </w:r>
            <w:r w:rsidR="00F00FA8">
              <w:rPr>
                <w:noProof/>
                <w:webHidden/>
              </w:rPr>
              <w:fldChar w:fldCharType="end"/>
            </w:r>
          </w:hyperlink>
        </w:p>
        <w:p w14:paraId="04A78BD3" w14:textId="467BF431" w:rsidR="00F00FA8" w:rsidRDefault="009642BB">
          <w:pPr>
            <w:pStyle w:val="Obsah2"/>
            <w:tabs>
              <w:tab w:val="right" w:leader="dot" w:pos="9628"/>
            </w:tabs>
            <w:rPr>
              <w:rFonts w:asciiTheme="minorHAnsi" w:eastAsiaTheme="minorEastAsia" w:hAnsiTheme="minorHAnsi" w:cstheme="minorBidi"/>
              <w:smallCaps w:val="0"/>
              <w:noProof/>
              <w:sz w:val="22"/>
              <w:szCs w:val="22"/>
            </w:rPr>
          </w:pPr>
          <w:hyperlink w:anchor="_Toc202946560" w:history="1">
            <w:r w:rsidR="00F00FA8" w:rsidRPr="0002763B">
              <w:rPr>
                <w:rStyle w:val="Hypertextovodkaz"/>
                <w:rFonts w:eastAsia="Calibri"/>
                <w:noProof/>
              </w:rPr>
              <w:t>1.5.4 Vzdělávací obsah vyučovacích předmětů</w:t>
            </w:r>
            <w:r w:rsidR="00F00FA8">
              <w:rPr>
                <w:noProof/>
                <w:webHidden/>
              </w:rPr>
              <w:tab/>
            </w:r>
            <w:r w:rsidR="00F00FA8">
              <w:rPr>
                <w:noProof/>
                <w:webHidden/>
              </w:rPr>
              <w:fldChar w:fldCharType="begin"/>
            </w:r>
            <w:r w:rsidR="00F00FA8">
              <w:rPr>
                <w:noProof/>
                <w:webHidden/>
              </w:rPr>
              <w:instrText xml:space="preserve"> PAGEREF _Toc202946560 \h </w:instrText>
            </w:r>
            <w:r w:rsidR="00F00FA8">
              <w:rPr>
                <w:noProof/>
                <w:webHidden/>
              </w:rPr>
            </w:r>
            <w:r w:rsidR="00F00FA8">
              <w:rPr>
                <w:noProof/>
                <w:webHidden/>
              </w:rPr>
              <w:fldChar w:fldCharType="separate"/>
            </w:r>
            <w:r w:rsidR="00F00FA8">
              <w:rPr>
                <w:noProof/>
                <w:webHidden/>
              </w:rPr>
              <w:t>174</w:t>
            </w:r>
            <w:r w:rsidR="00F00FA8">
              <w:rPr>
                <w:noProof/>
                <w:webHidden/>
              </w:rPr>
              <w:fldChar w:fldCharType="end"/>
            </w:r>
          </w:hyperlink>
        </w:p>
        <w:p w14:paraId="2AABE057" w14:textId="548BA507" w:rsidR="00F00FA8" w:rsidRDefault="009642BB">
          <w:pPr>
            <w:pStyle w:val="Obsah1"/>
            <w:tabs>
              <w:tab w:val="right" w:leader="dot" w:pos="9628"/>
            </w:tabs>
            <w:rPr>
              <w:rFonts w:asciiTheme="minorHAnsi" w:eastAsiaTheme="minorEastAsia" w:hAnsiTheme="minorHAnsi" w:cstheme="minorBidi"/>
              <w:b w:val="0"/>
              <w:bCs w:val="0"/>
              <w:caps w:val="0"/>
              <w:noProof/>
              <w:sz w:val="22"/>
              <w:szCs w:val="22"/>
            </w:rPr>
          </w:pPr>
          <w:hyperlink w:anchor="_Toc202946561" w:history="1">
            <w:r w:rsidR="00F00FA8" w:rsidRPr="0002763B">
              <w:rPr>
                <w:rStyle w:val="Hypertextovodkaz"/>
                <w:rFonts w:eastAsia="Calibri"/>
                <w:noProof/>
              </w:rPr>
              <w:t>1.8. Školní vzdělávací program školní družiny</w:t>
            </w:r>
            <w:r w:rsidR="00F00FA8">
              <w:rPr>
                <w:noProof/>
                <w:webHidden/>
              </w:rPr>
              <w:tab/>
            </w:r>
            <w:r w:rsidR="00F00FA8">
              <w:rPr>
                <w:noProof/>
                <w:webHidden/>
              </w:rPr>
              <w:fldChar w:fldCharType="begin"/>
            </w:r>
            <w:r w:rsidR="00F00FA8">
              <w:rPr>
                <w:noProof/>
                <w:webHidden/>
              </w:rPr>
              <w:instrText xml:space="preserve"> PAGEREF _Toc202946561 \h </w:instrText>
            </w:r>
            <w:r w:rsidR="00F00FA8">
              <w:rPr>
                <w:noProof/>
                <w:webHidden/>
              </w:rPr>
            </w:r>
            <w:r w:rsidR="00F00FA8">
              <w:rPr>
                <w:noProof/>
                <w:webHidden/>
              </w:rPr>
              <w:fldChar w:fldCharType="separate"/>
            </w:r>
            <w:r w:rsidR="00F00FA8">
              <w:rPr>
                <w:noProof/>
                <w:webHidden/>
              </w:rPr>
              <w:t>174</w:t>
            </w:r>
            <w:r w:rsidR="00F00FA8">
              <w:rPr>
                <w:noProof/>
                <w:webHidden/>
              </w:rPr>
              <w:fldChar w:fldCharType="end"/>
            </w:r>
          </w:hyperlink>
        </w:p>
        <w:p w14:paraId="1ECA3669" w14:textId="17F1F78C" w:rsidR="00F00FA8" w:rsidRDefault="009642BB">
          <w:pPr>
            <w:pStyle w:val="Obsah1"/>
            <w:tabs>
              <w:tab w:val="right" w:leader="dot" w:pos="9628"/>
            </w:tabs>
            <w:rPr>
              <w:rFonts w:asciiTheme="minorHAnsi" w:eastAsiaTheme="minorEastAsia" w:hAnsiTheme="minorHAnsi" w:cstheme="minorBidi"/>
              <w:b w:val="0"/>
              <w:bCs w:val="0"/>
              <w:caps w:val="0"/>
              <w:noProof/>
              <w:sz w:val="22"/>
              <w:szCs w:val="22"/>
            </w:rPr>
          </w:pPr>
          <w:hyperlink w:anchor="_Toc202946562" w:history="1">
            <w:r w:rsidR="00F00FA8" w:rsidRPr="0002763B">
              <w:rPr>
                <w:rStyle w:val="Hypertextovodkaz"/>
                <w:rFonts w:eastAsia="Calibri"/>
                <w:noProof/>
              </w:rPr>
              <w:t>1.9 Hodnocení výsledků vzdělávání žáků</w:t>
            </w:r>
            <w:r w:rsidR="00F00FA8">
              <w:rPr>
                <w:noProof/>
                <w:webHidden/>
              </w:rPr>
              <w:tab/>
            </w:r>
            <w:r w:rsidR="00F00FA8">
              <w:rPr>
                <w:noProof/>
                <w:webHidden/>
              </w:rPr>
              <w:fldChar w:fldCharType="begin"/>
            </w:r>
            <w:r w:rsidR="00F00FA8">
              <w:rPr>
                <w:noProof/>
                <w:webHidden/>
              </w:rPr>
              <w:instrText xml:space="preserve"> PAGEREF _Toc202946562 \h </w:instrText>
            </w:r>
            <w:r w:rsidR="00F00FA8">
              <w:rPr>
                <w:noProof/>
                <w:webHidden/>
              </w:rPr>
            </w:r>
            <w:r w:rsidR="00F00FA8">
              <w:rPr>
                <w:noProof/>
                <w:webHidden/>
              </w:rPr>
              <w:fldChar w:fldCharType="separate"/>
            </w:r>
            <w:r w:rsidR="00F00FA8">
              <w:rPr>
                <w:noProof/>
                <w:webHidden/>
              </w:rPr>
              <w:t>174</w:t>
            </w:r>
            <w:r w:rsidR="00F00FA8">
              <w:rPr>
                <w:noProof/>
                <w:webHidden/>
              </w:rPr>
              <w:fldChar w:fldCharType="end"/>
            </w:r>
          </w:hyperlink>
        </w:p>
        <w:p w14:paraId="4E961497" w14:textId="3242FA1A" w:rsidR="00F00FA8" w:rsidRDefault="009642BB">
          <w:pPr>
            <w:pStyle w:val="Obsah1"/>
            <w:tabs>
              <w:tab w:val="right" w:leader="dot" w:pos="9628"/>
            </w:tabs>
            <w:rPr>
              <w:rFonts w:asciiTheme="minorHAnsi" w:eastAsiaTheme="minorEastAsia" w:hAnsiTheme="minorHAnsi" w:cstheme="minorBidi"/>
              <w:b w:val="0"/>
              <w:bCs w:val="0"/>
              <w:caps w:val="0"/>
              <w:noProof/>
              <w:sz w:val="22"/>
              <w:szCs w:val="22"/>
            </w:rPr>
          </w:pPr>
          <w:hyperlink w:anchor="_Toc202946563" w:history="1">
            <w:r w:rsidR="00F00FA8" w:rsidRPr="0002763B">
              <w:rPr>
                <w:rStyle w:val="Hypertextovodkaz"/>
                <w:rFonts w:ascii="Calibri" w:eastAsia="Calibri" w:hAnsi="Calibri" w:cs="Calibri"/>
                <w:noProof/>
              </w:rPr>
              <w:t>1.10 Obsah</w:t>
            </w:r>
            <w:r w:rsidR="00F00FA8">
              <w:rPr>
                <w:noProof/>
                <w:webHidden/>
              </w:rPr>
              <w:tab/>
            </w:r>
            <w:r w:rsidR="00F00FA8">
              <w:rPr>
                <w:noProof/>
                <w:webHidden/>
              </w:rPr>
              <w:fldChar w:fldCharType="begin"/>
            </w:r>
            <w:r w:rsidR="00F00FA8">
              <w:rPr>
                <w:noProof/>
                <w:webHidden/>
              </w:rPr>
              <w:instrText xml:space="preserve"> PAGEREF _Toc202946563 \h </w:instrText>
            </w:r>
            <w:r w:rsidR="00F00FA8">
              <w:rPr>
                <w:noProof/>
                <w:webHidden/>
              </w:rPr>
            </w:r>
            <w:r w:rsidR="00F00FA8">
              <w:rPr>
                <w:noProof/>
                <w:webHidden/>
              </w:rPr>
              <w:fldChar w:fldCharType="separate"/>
            </w:r>
            <w:r w:rsidR="00F00FA8">
              <w:rPr>
                <w:noProof/>
                <w:webHidden/>
              </w:rPr>
              <w:t>175</w:t>
            </w:r>
            <w:r w:rsidR="00F00FA8">
              <w:rPr>
                <w:noProof/>
                <w:webHidden/>
              </w:rPr>
              <w:fldChar w:fldCharType="end"/>
            </w:r>
          </w:hyperlink>
        </w:p>
        <w:p w14:paraId="479F7FA1" w14:textId="58A7DEA4" w:rsidR="00F30177" w:rsidRDefault="00F30177">
          <w:r>
            <w:rPr>
              <w:b/>
              <w:bCs/>
            </w:rPr>
            <w:fldChar w:fldCharType="end"/>
          </w:r>
        </w:p>
      </w:sdtContent>
    </w:sdt>
    <w:p w14:paraId="4CF01862" w14:textId="77777777" w:rsidR="0069059E" w:rsidRDefault="0069059E">
      <w:pPr>
        <w:widowControl w:val="0"/>
        <w:pBdr>
          <w:top w:val="nil"/>
          <w:left w:val="nil"/>
          <w:bottom w:val="nil"/>
          <w:right w:val="nil"/>
          <w:between w:val="nil"/>
        </w:pBdr>
        <w:spacing w:line="276" w:lineRule="auto"/>
        <w:rPr>
          <w:rFonts w:ascii="Calibri" w:eastAsia="Calibri" w:hAnsi="Calibri" w:cs="Calibri"/>
          <w:b/>
        </w:rPr>
      </w:pPr>
    </w:p>
    <w:p w14:paraId="31E439B9" w14:textId="77777777" w:rsidR="0069059E" w:rsidRDefault="0069059E">
      <w:pPr>
        <w:jc w:val="both"/>
        <w:rPr>
          <w:rFonts w:ascii="Calibri" w:eastAsia="Calibri" w:hAnsi="Calibri" w:cs="Calibri"/>
          <w:color w:val="000000"/>
        </w:rPr>
      </w:pPr>
      <w:bookmarkStart w:id="75" w:name="_heading=h.1302m92" w:colFirst="0" w:colLast="0"/>
      <w:bookmarkEnd w:id="75"/>
    </w:p>
    <w:sectPr w:rsidR="0069059E">
      <w:pgSz w:w="11906" w:h="16838"/>
      <w:pgMar w:top="1134" w:right="1134" w:bottom="1134" w:left="1134" w:header="709" w:footer="48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6E3567" w14:textId="77777777" w:rsidR="009642BB" w:rsidRDefault="009642BB">
      <w:r>
        <w:separator/>
      </w:r>
    </w:p>
  </w:endnote>
  <w:endnote w:type="continuationSeparator" w:id="0">
    <w:p w14:paraId="5AA7C2F4" w14:textId="77777777" w:rsidR="009642BB" w:rsidRDefault="009642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inion Pro">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5046B" w14:textId="77777777" w:rsidR="00AE137B" w:rsidRDefault="00AE137B">
    <w:pPr>
      <w:pBdr>
        <w:top w:val="nil"/>
        <w:left w:val="nil"/>
        <w:bottom w:val="nil"/>
        <w:right w:val="nil"/>
        <w:between w:val="nil"/>
      </w:pBdr>
      <w:tabs>
        <w:tab w:val="center" w:pos="4536"/>
        <w:tab w:val="right" w:pos="9072"/>
      </w:tabs>
      <w:spacing w:before="120"/>
      <w:jc w:val="center"/>
      <w:rPr>
        <w:rFonts w:ascii="Calibri" w:eastAsia="Calibri" w:hAnsi="Calibri" w:cs="Calibri"/>
        <w:color w:val="000000"/>
        <w:sz w:val="18"/>
        <w:szCs w:val="18"/>
      </w:rPr>
    </w:pPr>
    <w:r>
      <w:rPr>
        <w:rFonts w:ascii="Calibri" w:eastAsia="Calibri" w:hAnsi="Calibri" w:cs="Calibri"/>
        <w:color w:val="000000"/>
        <w:sz w:val="18"/>
        <w:szCs w:val="18"/>
      </w:rPr>
      <w:t>ŠVP VZ SCHOLA APERTA – OTEVŘENÁ ŠKOLA</w:t>
    </w:r>
    <w:r>
      <w:rPr>
        <w:rFonts w:ascii="Calibri" w:eastAsia="Calibri" w:hAnsi="Calibri" w:cs="Calibri"/>
        <w:color w:val="000000"/>
        <w:sz w:val="18"/>
        <w:szCs w:val="18"/>
      </w:rPr>
      <w:tab/>
    </w:r>
    <w:r>
      <w:rPr>
        <w:rFonts w:ascii="Calibri" w:eastAsia="Calibri" w:hAnsi="Calibri" w:cs="Calibri"/>
        <w:color w:val="000000"/>
        <w:sz w:val="18"/>
        <w:szCs w:val="18"/>
      </w:rPr>
      <w:tab/>
    </w:r>
    <w:r>
      <w:rPr>
        <w:rFonts w:ascii="Calibri" w:eastAsia="Calibri" w:hAnsi="Calibri" w:cs="Calibri"/>
        <w:color w:val="000000"/>
        <w:sz w:val="18"/>
        <w:szCs w:val="18"/>
      </w:rPr>
      <w:fldChar w:fldCharType="begin"/>
    </w:r>
    <w:r>
      <w:rPr>
        <w:rFonts w:ascii="Calibri" w:eastAsia="Calibri" w:hAnsi="Calibri" w:cs="Calibri"/>
        <w:color w:val="000000"/>
        <w:sz w:val="18"/>
        <w:szCs w:val="18"/>
      </w:rPr>
      <w:instrText>PAGE</w:instrText>
    </w:r>
    <w:r>
      <w:rPr>
        <w:rFonts w:ascii="Calibri" w:eastAsia="Calibri" w:hAnsi="Calibri" w:cs="Calibri"/>
        <w:color w:val="000000"/>
        <w:sz w:val="18"/>
        <w:szCs w:val="18"/>
      </w:rPr>
      <w:fldChar w:fldCharType="separate"/>
    </w:r>
    <w:r>
      <w:rPr>
        <w:rFonts w:ascii="Calibri" w:eastAsia="Calibri" w:hAnsi="Calibri" w:cs="Calibri"/>
        <w:noProof/>
        <w:color w:val="000000"/>
        <w:sz w:val="18"/>
        <w:szCs w:val="18"/>
      </w:rPr>
      <w:t>2</w:t>
    </w:r>
    <w:r>
      <w:rPr>
        <w:rFonts w:ascii="Calibri" w:eastAsia="Calibri" w:hAnsi="Calibri" w:cs="Calibri"/>
        <w:color w:val="000000"/>
        <w:sz w:val="18"/>
        <w:szCs w:val="18"/>
      </w:rPr>
      <w:fldChar w:fldCharType="end"/>
    </w:r>
  </w:p>
  <w:p w14:paraId="74774061" w14:textId="77777777" w:rsidR="00AE137B" w:rsidRDefault="00AE137B">
    <w:pPr>
      <w:pBdr>
        <w:top w:val="nil"/>
        <w:left w:val="nil"/>
        <w:bottom w:val="nil"/>
        <w:right w:val="nil"/>
        <w:between w:val="nil"/>
      </w:pBdr>
      <w:tabs>
        <w:tab w:val="center" w:pos="4536"/>
        <w:tab w:val="right" w:pos="9072"/>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EBC5B" w14:textId="77777777" w:rsidR="00AE137B" w:rsidRDefault="00AE137B">
    <w:pPr>
      <w:pBdr>
        <w:top w:val="nil"/>
        <w:left w:val="nil"/>
        <w:bottom w:val="nil"/>
        <w:right w:val="nil"/>
        <w:between w:val="nil"/>
      </w:pBdr>
      <w:tabs>
        <w:tab w:val="center" w:pos="4536"/>
        <w:tab w:val="right" w:pos="9072"/>
      </w:tabs>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3DD558" w14:textId="77777777" w:rsidR="009642BB" w:rsidRDefault="009642BB">
      <w:r>
        <w:separator/>
      </w:r>
    </w:p>
  </w:footnote>
  <w:footnote w:type="continuationSeparator" w:id="0">
    <w:p w14:paraId="2D6B115F" w14:textId="77777777" w:rsidR="009642BB" w:rsidRDefault="009642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47C26"/>
    <w:multiLevelType w:val="multilevel"/>
    <w:tmpl w:val="FF7609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1386078"/>
    <w:multiLevelType w:val="multilevel"/>
    <w:tmpl w:val="5BA65896"/>
    <w:lvl w:ilvl="0">
      <w:start w:val="1"/>
      <w:numFmt w:val="bullet"/>
      <w:lvlText w:val="-"/>
      <w:lvlJc w:val="left"/>
      <w:pPr>
        <w:ind w:left="1328" w:hanging="359"/>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1792AF5"/>
    <w:multiLevelType w:val="multilevel"/>
    <w:tmpl w:val="684ED0F6"/>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 w15:restartNumberingAfterBreak="0">
    <w:nsid w:val="01891E34"/>
    <w:multiLevelType w:val="multilevel"/>
    <w:tmpl w:val="B55286A0"/>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02F77951"/>
    <w:multiLevelType w:val="multilevel"/>
    <w:tmpl w:val="B92A2F10"/>
    <w:lvl w:ilvl="0">
      <w:start w:val="1"/>
      <w:numFmt w:val="bullet"/>
      <w:lvlText w:val="-"/>
      <w:lvlJc w:val="left"/>
      <w:pPr>
        <w:ind w:left="1328" w:hanging="359"/>
      </w:pPr>
      <w:rPr>
        <w:rFonts w:ascii="Times New Roman" w:eastAsia="Times New Roman" w:hAnsi="Times New Roman" w:cs="Times New Roman"/>
      </w:rPr>
    </w:lvl>
    <w:lvl w:ilvl="1">
      <w:start w:val="1"/>
      <w:numFmt w:val="bullet"/>
      <w:lvlText w:val="o"/>
      <w:lvlJc w:val="left"/>
      <w:pPr>
        <w:ind w:left="2048" w:hanging="360"/>
      </w:pPr>
      <w:rPr>
        <w:rFonts w:ascii="Courier New" w:eastAsia="Courier New" w:hAnsi="Courier New" w:cs="Courier New"/>
      </w:rPr>
    </w:lvl>
    <w:lvl w:ilvl="2">
      <w:start w:val="1"/>
      <w:numFmt w:val="bullet"/>
      <w:lvlText w:val="▪"/>
      <w:lvlJc w:val="left"/>
      <w:pPr>
        <w:ind w:left="2768" w:hanging="360"/>
      </w:pPr>
      <w:rPr>
        <w:rFonts w:ascii="Noto Sans Symbols" w:eastAsia="Noto Sans Symbols" w:hAnsi="Noto Sans Symbols" w:cs="Noto Sans Symbols"/>
      </w:rPr>
    </w:lvl>
    <w:lvl w:ilvl="3">
      <w:start w:val="1"/>
      <w:numFmt w:val="bullet"/>
      <w:lvlText w:val="●"/>
      <w:lvlJc w:val="left"/>
      <w:pPr>
        <w:ind w:left="3488" w:hanging="360"/>
      </w:pPr>
      <w:rPr>
        <w:rFonts w:ascii="Noto Sans Symbols" w:eastAsia="Noto Sans Symbols" w:hAnsi="Noto Sans Symbols" w:cs="Noto Sans Symbols"/>
      </w:rPr>
    </w:lvl>
    <w:lvl w:ilvl="4">
      <w:start w:val="1"/>
      <w:numFmt w:val="bullet"/>
      <w:lvlText w:val="o"/>
      <w:lvlJc w:val="left"/>
      <w:pPr>
        <w:ind w:left="4208" w:hanging="360"/>
      </w:pPr>
      <w:rPr>
        <w:rFonts w:ascii="Courier New" w:eastAsia="Courier New" w:hAnsi="Courier New" w:cs="Courier New"/>
      </w:rPr>
    </w:lvl>
    <w:lvl w:ilvl="5">
      <w:start w:val="1"/>
      <w:numFmt w:val="bullet"/>
      <w:lvlText w:val="▪"/>
      <w:lvlJc w:val="left"/>
      <w:pPr>
        <w:ind w:left="4928" w:hanging="360"/>
      </w:pPr>
      <w:rPr>
        <w:rFonts w:ascii="Noto Sans Symbols" w:eastAsia="Noto Sans Symbols" w:hAnsi="Noto Sans Symbols" w:cs="Noto Sans Symbols"/>
      </w:rPr>
    </w:lvl>
    <w:lvl w:ilvl="6">
      <w:start w:val="1"/>
      <w:numFmt w:val="bullet"/>
      <w:lvlText w:val="●"/>
      <w:lvlJc w:val="left"/>
      <w:pPr>
        <w:ind w:left="5648" w:hanging="360"/>
      </w:pPr>
      <w:rPr>
        <w:rFonts w:ascii="Noto Sans Symbols" w:eastAsia="Noto Sans Symbols" w:hAnsi="Noto Sans Symbols" w:cs="Noto Sans Symbols"/>
      </w:rPr>
    </w:lvl>
    <w:lvl w:ilvl="7">
      <w:start w:val="1"/>
      <w:numFmt w:val="bullet"/>
      <w:lvlText w:val="o"/>
      <w:lvlJc w:val="left"/>
      <w:pPr>
        <w:ind w:left="6368" w:hanging="360"/>
      </w:pPr>
      <w:rPr>
        <w:rFonts w:ascii="Courier New" w:eastAsia="Courier New" w:hAnsi="Courier New" w:cs="Courier New"/>
      </w:rPr>
    </w:lvl>
    <w:lvl w:ilvl="8">
      <w:start w:val="1"/>
      <w:numFmt w:val="bullet"/>
      <w:lvlText w:val="▪"/>
      <w:lvlJc w:val="left"/>
      <w:pPr>
        <w:ind w:left="7088" w:hanging="360"/>
      </w:pPr>
      <w:rPr>
        <w:rFonts w:ascii="Noto Sans Symbols" w:eastAsia="Noto Sans Symbols" w:hAnsi="Noto Sans Symbols" w:cs="Noto Sans Symbols"/>
      </w:rPr>
    </w:lvl>
  </w:abstractNum>
  <w:abstractNum w:abstractNumId="5" w15:restartNumberingAfterBreak="0">
    <w:nsid w:val="03017183"/>
    <w:multiLevelType w:val="multilevel"/>
    <w:tmpl w:val="13DAFE0A"/>
    <w:lvl w:ilvl="0">
      <w:start w:val="1"/>
      <w:numFmt w:val="bullet"/>
      <w:lvlText w:val="⮚"/>
      <w:lvlJc w:val="left"/>
      <w:pPr>
        <w:ind w:left="397" w:hanging="397"/>
      </w:pPr>
      <w:rPr>
        <w:rFonts w:ascii="Noto Sans Symbols" w:eastAsia="Noto Sans Symbols" w:hAnsi="Noto Sans Symbols" w:cs="Noto Sans Symbols"/>
      </w:rPr>
    </w:lvl>
    <w:lvl w:ilvl="1">
      <w:start w:val="1"/>
      <w:numFmt w:val="bullet"/>
      <w:lvlText w:val="o"/>
      <w:lvlJc w:val="left"/>
      <w:pPr>
        <w:ind w:left="1270" w:hanging="360"/>
      </w:pPr>
      <w:rPr>
        <w:rFonts w:ascii="Courier New" w:eastAsia="Courier New" w:hAnsi="Courier New" w:cs="Courier New"/>
      </w:rPr>
    </w:lvl>
    <w:lvl w:ilvl="2">
      <w:start w:val="1"/>
      <w:numFmt w:val="bullet"/>
      <w:lvlText w:val="▪"/>
      <w:lvlJc w:val="left"/>
      <w:pPr>
        <w:ind w:left="1990" w:hanging="360"/>
      </w:pPr>
      <w:rPr>
        <w:rFonts w:ascii="Noto Sans Symbols" w:eastAsia="Noto Sans Symbols" w:hAnsi="Noto Sans Symbols" w:cs="Noto Sans Symbols"/>
      </w:rPr>
    </w:lvl>
    <w:lvl w:ilvl="3">
      <w:start w:val="1"/>
      <w:numFmt w:val="bullet"/>
      <w:lvlText w:val="●"/>
      <w:lvlJc w:val="left"/>
      <w:pPr>
        <w:ind w:left="2710" w:hanging="360"/>
      </w:pPr>
      <w:rPr>
        <w:rFonts w:ascii="Noto Sans Symbols" w:eastAsia="Noto Sans Symbols" w:hAnsi="Noto Sans Symbols" w:cs="Noto Sans Symbols"/>
      </w:rPr>
    </w:lvl>
    <w:lvl w:ilvl="4">
      <w:start w:val="1"/>
      <w:numFmt w:val="bullet"/>
      <w:lvlText w:val="o"/>
      <w:lvlJc w:val="left"/>
      <w:pPr>
        <w:ind w:left="3430" w:hanging="360"/>
      </w:pPr>
      <w:rPr>
        <w:rFonts w:ascii="Courier New" w:eastAsia="Courier New" w:hAnsi="Courier New" w:cs="Courier New"/>
      </w:rPr>
    </w:lvl>
    <w:lvl w:ilvl="5">
      <w:start w:val="1"/>
      <w:numFmt w:val="bullet"/>
      <w:lvlText w:val="▪"/>
      <w:lvlJc w:val="left"/>
      <w:pPr>
        <w:ind w:left="4150" w:hanging="360"/>
      </w:pPr>
      <w:rPr>
        <w:rFonts w:ascii="Noto Sans Symbols" w:eastAsia="Noto Sans Symbols" w:hAnsi="Noto Sans Symbols" w:cs="Noto Sans Symbols"/>
      </w:rPr>
    </w:lvl>
    <w:lvl w:ilvl="6">
      <w:start w:val="1"/>
      <w:numFmt w:val="bullet"/>
      <w:lvlText w:val="●"/>
      <w:lvlJc w:val="left"/>
      <w:pPr>
        <w:ind w:left="4870" w:hanging="360"/>
      </w:pPr>
      <w:rPr>
        <w:rFonts w:ascii="Noto Sans Symbols" w:eastAsia="Noto Sans Symbols" w:hAnsi="Noto Sans Symbols" w:cs="Noto Sans Symbols"/>
      </w:rPr>
    </w:lvl>
    <w:lvl w:ilvl="7">
      <w:start w:val="1"/>
      <w:numFmt w:val="bullet"/>
      <w:lvlText w:val="o"/>
      <w:lvlJc w:val="left"/>
      <w:pPr>
        <w:ind w:left="5590" w:hanging="360"/>
      </w:pPr>
      <w:rPr>
        <w:rFonts w:ascii="Courier New" w:eastAsia="Courier New" w:hAnsi="Courier New" w:cs="Courier New"/>
      </w:rPr>
    </w:lvl>
    <w:lvl w:ilvl="8">
      <w:start w:val="1"/>
      <w:numFmt w:val="bullet"/>
      <w:lvlText w:val="▪"/>
      <w:lvlJc w:val="left"/>
      <w:pPr>
        <w:ind w:left="6310" w:hanging="360"/>
      </w:pPr>
      <w:rPr>
        <w:rFonts w:ascii="Noto Sans Symbols" w:eastAsia="Noto Sans Symbols" w:hAnsi="Noto Sans Symbols" w:cs="Noto Sans Symbols"/>
      </w:rPr>
    </w:lvl>
  </w:abstractNum>
  <w:abstractNum w:abstractNumId="6" w15:restartNumberingAfterBreak="0">
    <w:nsid w:val="03660141"/>
    <w:multiLevelType w:val="multilevel"/>
    <w:tmpl w:val="ABEC04C6"/>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4D059D7"/>
    <w:multiLevelType w:val="multilevel"/>
    <w:tmpl w:val="C276CD50"/>
    <w:lvl w:ilvl="0">
      <w:start w:val="1"/>
      <w:numFmt w:val="bullet"/>
      <w:lvlText w:val="-"/>
      <w:lvlJc w:val="left"/>
      <w:pPr>
        <w:ind w:left="749" w:hanging="357"/>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8" w15:restartNumberingAfterBreak="0">
    <w:nsid w:val="055827A4"/>
    <w:multiLevelType w:val="multilevel"/>
    <w:tmpl w:val="F092A60E"/>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9" w15:restartNumberingAfterBreak="0">
    <w:nsid w:val="05925762"/>
    <w:multiLevelType w:val="multilevel"/>
    <w:tmpl w:val="4606A57A"/>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05D8604E"/>
    <w:multiLevelType w:val="multilevel"/>
    <w:tmpl w:val="CF9E6E38"/>
    <w:lvl w:ilvl="0">
      <w:start w:val="1"/>
      <w:numFmt w:val="bullet"/>
      <w:lvlText w:val="▪"/>
      <w:lvlJc w:val="left"/>
      <w:pPr>
        <w:ind w:left="144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077243B2"/>
    <w:multiLevelType w:val="multilevel"/>
    <w:tmpl w:val="84DA1E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08670408"/>
    <w:multiLevelType w:val="multilevel"/>
    <w:tmpl w:val="89202A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08A24F98"/>
    <w:multiLevelType w:val="multilevel"/>
    <w:tmpl w:val="91BEAA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09802DFA"/>
    <w:multiLevelType w:val="multilevel"/>
    <w:tmpl w:val="1896B386"/>
    <w:lvl w:ilvl="0">
      <w:start w:val="1"/>
      <w:numFmt w:val="bullet"/>
      <w:lvlText w:val="▪"/>
      <w:lvlJc w:val="left"/>
      <w:pPr>
        <w:ind w:left="108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5" w15:restartNumberingAfterBreak="0">
    <w:nsid w:val="0AE81108"/>
    <w:multiLevelType w:val="multilevel"/>
    <w:tmpl w:val="00CCFF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0D274FAB"/>
    <w:multiLevelType w:val="multilevel"/>
    <w:tmpl w:val="2A36AFD2"/>
    <w:lvl w:ilvl="0">
      <w:start w:val="1"/>
      <w:numFmt w:val="lowerLetter"/>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17" w15:restartNumberingAfterBreak="0">
    <w:nsid w:val="0DCB58B3"/>
    <w:multiLevelType w:val="multilevel"/>
    <w:tmpl w:val="40B600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0E80028C"/>
    <w:multiLevelType w:val="multilevel"/>
    <w:tmpl w:val="B862137C"/>
    <w:lvl w:ilvl="0">
      <w:start w:val="1"/>
      <w:numFmt w:val="bullet"/>
      <w:lvlText w:val=""/>
      <w:lvlJc w:val="left"/>
      <w:pPr>
        <w:ind w:left="2150" w:hanging="360"/>
      </w:pPr>
      <w:rPr>
        <w:rFonts w:ascii="Wingdings" w:hAnsi="Wingdings" w:hint="default"/>
        <w:b w:val="0"/>
        <w:i w:val="0"/>
        <w:sz w:val="18"/>
        <w:szCs w:val="18"/>
      </w:rPr>
    </w:lvl>
    <w:lvl w:ilvl="1">
      <w:start w:val="1"/>
      <w:numFmt w:val="bullet"/>
      <w:lvlText w:val="o"/>
      <w:lvlJc w:val="left"/>
      <w:pPr>
        <w:ind w:left="1610" w:hanging="360"/>
      </w:pPr>
      <w:rPr>
        <w:rFonts w:ascii="Courier New" w:eastAsia="Courier New" w:hAnsi="Courier New" w:cs="Courier New"/>
      </w:rPr>
    </w:lvl>
    <w:lvl w:ilvl="2">
      <w:start w:val="1"/>
      <w:numFmt w:val="bullet"/>
      <w:lvlText w:val="▪"/>
      <w:lvlJc w:val="left"/>
      <w:pPr>
        <w:ind w:left="2330" w:hanging="360"/>
      </w:pPr>
      <w:rPr>
        <w:rFonts w:ascii="Noto Sans Symbols" w:eastAsia="Noto Sans Symbols" w:hAnsi="Noto Sans Symbols" w:cs="Noto Sans Symbols"/>
      </w:rPr>
    </w:lvl>
    <w:lvl w:ilvl="3">
      <w:start w:val="1"/>
      <w:numFmt w:val="bullet"/>
      <w:lvlText w:val="●"/>
      <w:lvlJc w:val="left"/>
      <w:pPr>
        <w:ind w:left="3050" w:hanging="360"/>
      </w:pPr>
      <w:rPr>
        <w:rFonts w:ascii="Noto Sans Symbols" w:eastAsia="Noto Sans Symbols" w:hAnsi="Noto Sans Symbols" w:cs="Noto Sans Symbols"/>
      </w:rPr>
    </w:lvl>
    <w:lvl w:ilvl="4">
      <w:start w:val="1"/>
      <w:numFmt w:val="bullet"/>
      <w:lvlText w:val="o"/>
      <w:lvlJc w:val="left"/>
      <w:pPr>
        <w:ind w:left="3770" w:hanging="360"/>
      </w:pPr>
      <w:rPr>
        <w:rFonts w:ascii="Courier New" w:eastAsia="Courier New" w:hAnsi="Courier New" w:cs="Courier New"/>
      </w:rPr>
    </w:lvl>
    <w:lvl w:ilvl="5">
      <w:start w:val="1"/>
      <w:numFmt w:val="bullet"/>
      <w:lvlText w:val="▪"/>
      <w:lvlJc w:val="left"/>
      <w:pPr>
        <w:ind w:left="4490" w:hanging="360"/>
      </w:pPr>
      <w:rPr>
        <w:rFonts w:ascii="Noto Sans Symbols" w:eastAsia="Noto Sans Symbols" w:hAnsi="Noto Sans Symbols" w:cs="Noto Sans Symbols"/>
      </w:rPr>
    </w:lvl>
    <w:lvl w:ilvl="6">
      <w:start w:val="1"/>
      <w:numFmt w:val="bullet"/>
      <w:lvlText w:val="●"/>
      <w:lvlJc w:val="left"/>
      <w:pPr>
        <w:ind w:left="5210" w:hanging="360"/>
      </w:pPr>
      <w:rPr>
        <w:rFonts w:ascii="Noto Sans Symbols" w:eastAsia="Noto Sans Symbols" w:hAnsi="Noto Sans Symbols" w:cs="Noto Sans Symbols"/>
      </w:rPr>
    </w:lvl>
    <w:lvl w:ilvl="7">
      <w:start w:val="1"/>
      <w:numFmt w:val="bullet"/>
      <w:lvlText w:val="o"/>
      <w:lvlJc w:val="left"/>
      <w:pPr>
        <w:ind w:left="5930" w:hanging="360"/>
      </w:pPr>
      <w:rPr>
        <w:rFonts w:ascii="Courier New" w:eastAsia="Courier New" w:hAnsi="Courier New" w:cs="Courier New"/>
      </w:rPr>
    </w:lvl>
    <w:lvl w:ilvl="8">
      <w:start w:val="1"/>
      <w:numFmt w:val="bullet"/>
      <w:lvlText w:val="▪"/>
      <w:lvlJc w:val="left"/>
      <w:pPr>
        <w:ind w:left="6650" w:hanging="360"/>
      </w:pPr>
      <w:rPr>
        <w:rFonts w:ascii="Noto Sans Symbols" w:eastAsia="Noto Sans Symbols" w:hAnsi="Noto Sans Symbols" w:cs="Noto Sans Symbols"/>
      </w:rPr>
    </w:lvl>
  </w:abstractNum>
  <w:abstractNum w:abstractNumId="19" w15:restartNumberingAfterBreak="0">
    <w:nsid w:val="0EAA365E"/>
    <w:multiLevelType w:val="multilevel"/>
    <w:tmpl w:val="DDD007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113E2EB0"/>
    <w:multiLevelType w:val="multilevel"/>
    <w:tmpl w:val="957C36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11DA79AB"/>
    <w:multiLevelType w:val="multilevel"/>
    <w:tmpl w:val="C9A68B3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12296183"/>
    <w:multiLevelType w:val="multilevel"/>
    <w:tmpl w:val="6A00F296"/>
    <w:lvl w:ilvl="0">
      <w:start w:val="1"/>
      <w:numFmt w:val="bullet"/>
      <w:lvlText w:val="▪"/>
      <w:lvlJc w:val="left"/>
      <w:pPr>
        <w:ind w:left="1211" w:hanging="360"/>
      </w:pPr>
      <w:rPr>
        <w:rFonts w:ascii="Noto Sans Symbols" w:eastAsia="Noto Sans Symbols" w:hAnsi="Noto Sans Symbols" w:cs="Noto Sans Symbols"/>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3" w15:restartNumberingAfterBreak="0">
    <w:nsid w:val="124A67A7"/>
    <w:multiLevelType w:val="multilevel"/>
    <w:tmpl w:val="5E869E5A"/>
    <w:lvl w:ilvl="0">
      <w:start w:val="1"/>
      <w:numFmt w:val="bullet"/>
      <w:lvlText w:val="-"/>
      <w:lvlJc w:val="left"/>
      <w:pPr>
        <w:ind w:left="749" w:hanging="357"/>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24" w15:restartNumberingAfterBreak="0">
    <w:nsid w:val="13AD7619"/>
    <w:multiLevelType w:val="multilevel"/>
    <w:tmpl w:val="F93AB432"/>
    <w:lvl w:ilvl="0">
      <w:start w:val="1"/>
      <w:numFmt w:val="bullet"/>
      <w:lvlText w:val="o"/>
      <w:lvlJc w:val="left"/>
      <w:pPr>
        <w:ind w:left="1776" w:hanging="360"/>
      </w:pPr>
      <w:rPr>
        <w:rFonts w:ascii="Courier New" w:eastAsia="Courier New" w:hAnsi="Courier New" w:cs="Courier New"/>
      </w:rPr>
    </w:lvl>
    <w:lvl w:ilvl="1">
      <w:start w:val="1"/>
      <w:numFmt w:val="bullet"/>
      <w:lvlText w:val="o"/>
      <w:lvlJc w:val="left"/>
      <w:pPr>
        <w:ind w:left="2496" w:hanging="360"/>
      </w:pPr>
      <w:rPr>
        <w:rFonts w:ascii="Courier New" w:eastAsia="Courier New" w:hAnsi="Courier New" w:cs="Courier New"/>
      </w:rPr>
    </w:lvl>
    <w:lvl w:ilvl="2">
      <w:start w:val="1"/>
      <w:numFmt w:val="bullet"/>
      <w:lvlText w:val="▪"/>
      <w:lvlJc w:val="left"/>
      <w:pPr>
        <w:ind w:left="3216" w:hanging="360"/>
      </w:pPr>
      <w:rPr>
        <w:rFonts w:ascii="Noto Sans Symbols" w:eastAsia="Noto Sans Symbols" w:hAnsi="Noto Sans Symbols" w:cs="Noto Sans Symbols"/>
      </w:rPr>
    </w:lvl>
    <w:lvl w:ilvl="3">
      <w:start w:val="1"/>
      <w:numFmt w:val="bullet"/>
      <w:lvlText w:val="●"/>
      <w:lvlJc w:val="left"/>
      <w:pPr>
        <w:ind w:left="3936" w:hanging="360"/>
      </w:pPr>
      <w:rPr>
        <w:rFonts w:ascii="Noto Sans Symbols" w:eastAsia="Noto Sans Symbols" w:hAnsi="Noto Sans Symbols" w:cs="Noto Sans Symbols"/>
      </w:rPr>
    </w:lvl>
    <w:lvl w:ilvl="4">
      <w:start w:val="1"/>
      <w:numFmt w:val="bullet"/>
      <w:lvlText w:val="o"/>
      <w:lvlJc w:val="left"/>
      <w:pPr>
        <w:ind w:left="4656" w:hanging="360"/>
      </w:pPr>
      <w:rPr>
        <w:rFonts w:ascii="Courier New" w:eastAsia="Courier New" w:hAnsi="Courier New" w:cs="Courier New"/>
      </w:rPr>
    </w:lvl>
    <w:lvl w:ilvl="5">
      <w:start w:val="1"/>
      <w:numFmt w:val="bullet"/>
      <w:lvlText w:val="▪"/>
      <w:lvlJc w:val="left"/>
      <w:pPr>
        <w:ind w:left="5376" w:hanging="360"/>
      </w:pPr>
      <w:rPr>
        <w:rFonts w:ascii="Noto Sans Symbols" w:eastAsia="Noto Sans Symbols" w:hAnsi="Noto Sans Symbols" w:cs="Noto Sans Symbols"/>
      </w:rPr>
    </w:lvl>
    <w:lvl w:ilvl="6">
      <w:start w:val="1"/>
      <w:numFmt w:val="bullet"/>
      <w:lvlText w:val="●"/>
      <w:lvlJc w:val="left"/>
      <w:pPr>
        <w:ind w:left="6096" w:hanging="360"/>
      </w:pPr>
      <w:rPr>
        <w:rFonts w:ascii="Noto Sans Symbols" w:eastAsia="Noto Sans Symbols" w:hAnsi="Noto Sans Symbols" w:cs="Noto Sans Symbols"/>
      </w:rPr>
    </w:lvl>
    <w:lvl w:ilvl="7">
      <w:start w:val="1"/>
      <w:numFmt w:val="bullet"/>
      <w:lvlText w:val="o"/>
      <w:lvlJc w:val="left"/>
      <w:pPr>
        <w:ind w:left="6816" w:hanging="360"/>
      </w:pPr>
      <w:rPr>
        <w:rFonts w:ascii="Courier New" w:eastAsia="Courier New" w:hAnsi="Courier New" w:cs="Courier New"/>
      </w:rPr>
    </w:lvl>
    <w:lvl w:ilvl="8">
      <w:start w:val="1"/>
      <w:numFmt w:val="bullet"/>
      <w:lvlText w:val="▪"/>
      <w:lvlJc w:val="left"/>
      <w:pPr>
        <w:ind w:left="7536" w:hanging="360"/>
      </w:pPr>
      <w:rPr>
        <w:rFonts w:ascii="Noto Sans Symbols" w:eastAsia="Noto Sans Symbols" w:hAnsi="Noto Sans Symbols" w:cs="Noto Sans Symbols"/>
      </w:rPr>
    </w:lvl>
  </w:abstractNum>
  <w:abstractNum w:abstractNumId="25" w15:restartNumberingAfterBreak="0">
    <w:nsid w:val="144728AF"/>
    <w:multiLevelType w:val="multilevel"/>
    <w:tmpl w:val="DD7C9706"/>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Times New Roman" w:eastAsia="Times New Roman" w:hAnsi="Times New Roman" w:cs="Times New Roman"/>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6" w15:restartNumberingAfterBreak="0">
    <w:nsid w:val="16CA68F4"/>
    <w:multiLevelType w:val="multilevel"/>
    <w:tmpl w:val="29B6AF1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1A1C4B54"/>
    <w:multiLevelType w:val="multilevel"/>
    <w:tmpl w:val="2A7AEEB6"/>
    <w:lvl w:ilvl="0">
      <w:start w:val="1"/>
      <w:numFmt w:val="bullet"/>
      <w:lvlText w:val="-"/>
      <w:lvlJc w:val="left"/>
      <w:pPr>
        <w:ind w:left="1080" w:hanging="360"/>
      </w:pPr>
      <w:rPr>
        <w:rFonts w:ascii="Calibri" w:eastAsia="Calibri" w:hAnsi="Calibri" w:cs="Calibr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8" w15:restartNumberingAfterBreak="0">
    <w:nsid w:val="1A2D6FA7"/>
    <w:multiLevelType w:val="multilevel"/>
    <w:tmpl w:val="430ED6D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1B5F346A"/>
    <w:multiLevelType w:val="multilevel"/>
    <w:tmpl w:val="F44EFD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1B664361"/>
    <w:multiLevelType w:val="multilevel"/>
    <w:tmpl w:val="5C5CB4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1BB7673D"/>
    <w:multiLevelType w:val="multilevel"/>
    <w:tmpl w:val="C61CC7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1BC342E3"/>
    <w:multiLevelType w:val="multilevel"/>
    <w:tmpl w:val="669C0A6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1C4E1750"/>
    <w:multiLevelType w:val="multilevel"/>
    <w:tmpl w:val="337EFA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1D0E493A"/>
    <w:multiLevelType w:val="multilevel"/>
    <w:tmpl w:val="F30C9D0C"/>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5" w15:restartNumberingAfterBreak="0">
    <w:nsid w:val="1E0B328F"/>
    <w:multiLevelType w:val="multilevel"/>
    <w:tmpl w:val="B74C5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1E334F52"/>
    <w:multiLevelType w:val="multilevel"/>
    <w:tmpl w:val="AA6EC00C"/>
    <w:lvl w:ilvl="0">
      <w:start w:val="1"/>
      <w:numFmt w:val="bullet"/>
      <w:lvlText w:val="o"/>
      <w:lvlJc w:val="left"/>
      <w:pPr>
        <w:ind w:left="1776" w:hanging="360"/>
      </w:pPr>
      <w:rPr>
        <w:rFonts w:ascii="Courier New" w:eastAsia="Courier New" w:hAnsi="Courier New" w:cs="Courier New"/>
      </w:rPr>
    </w:lvl>
    <w:lvl w:ilvl="1">
      <w:start w:val="1"/>
      <w:numFmt w:val="bullet"/>
      <w:lvlText w:val="o"/>
      <w:lvlJc w:val="left"/>
      <w:pPr>
        <w:ind w:left="2496" w:hanging="360"/>
      </w:pPr>
      <w:rPr>
        <w:rFonts w:ascii="Courier New" w:eastAsia="Courier New" w:hAnsi="Courier New" w:cs="Courier New"/>
      </w:rPr>
    </w:lvl>
    <w:lvl w:ilvl="2">
      <w:start w:val="1"/>
      <w:numFmt w:val="bullet"/>
      <w:lvlText w:val="▪"/>
      <w:lvlJc w:val="left"/>
      <w:pPr>
        <w:ind w:left="3216" w:hanging="360"/>
      </w:pPr>
      <w:rPr>
        <w:rFonts w:ascii="Noto Sans Symbols" w:eastAsia="Noto Sans Symbols" w:hAnsi="Noto Sans Symbols" w:cs="Noto Sans Symbols"/>
      </w:rPr>
    </w:lvl>
    <w:lvl w:ilvl="3">
      <w:start w:val="1"/>
      <w:numFmt w:val="bullet"/>
      <w:lvlText w:val="●"/>
      <w:lvlJc w:val="left"/>
      <w:pPr>
        <w:ind w:left="3936" w:hanging="360"/>
      </w:pPr>
      <w:rPr>
        <w:rFonts w:ascii="Noto Sans Symbols" w:eastAsia="Noto Sans Symbols" w:hAnsi="Noto Sans Symbols" w:cs="Noto Sans Symbols"/>
      </w:rPr>
    </w:lvl>
    <w:lvl w:ilvl="4">
      <w:start w:val="1"/>
      <w:numFmt w:val="bullet"/>
      <w:lvlText w:val="o"/>
      <w:lvlJc w:val="left"/>
      <w:pPr>
        <w:ind w:left="4656" w:hanging="360"/>
      </w:pPr>
      <w:rPr>
        <w:rFonts w:ascii="Courier New" w:eastAsia="Courier New" w:hAnsi="Courier New" w:cs="Courier New"/>
      </w:rPr>
    </w:lvl>
    <w:lvl w:ilvl="5">
      <w:start w:val="1"/>
      <w:numFmt w:val="bullet"/>
      <w:lvlText w:val="▪"/>
      <w:lvlJc w:val="left"/>
      <w:pPr>
        <w:ind w:left="5376" w:hanging="360"/>
      </w:pPr>
      <w:rPr>
        <w:rFonts w:ascii="Noto Sans Symbols" w:eastAsia="Noto Sans Symbols" w:hAnsi="Noto Sans Symbols" w:cs="Noto Sans Symbols"/>
      </w:rPr>
    </w:lvl>
    <w:lvl w:ilvl="6">
      <w:start w:val="1"/>
      <w:numFmt w:val="bullet"/>
      <w:lvlText w:val="●"/>
      <w:lvlJc w:val="left"/>
      <w:pPr>
        <w:ind w:left="6096" w:hanging="360"/>
      </w:pPr>
      <w:rPr>
        <w:rFonts w:ascii="Noto Sans Symbols" w:eastAsia="Noto Sans Symbols" w:hAnsi="Noto Sans Symbols" w:cs="Noto Sans Symbols"/>
      </w:rPr>
    </w:lvl>
    <w:lvl w:ilvl="7">
      <w:start w:val="1"/>
      <w:numFmt w:val="bullet"/>
      <w:lvlText w:val="o"/>
      <w:lvlJc w:val="left"/>
      <w:pPr>
        <w:ind w:left="6816" w:hanging="360"/>
      </w:pPr>
      <w:rPr>
        <w:rFonts w:ascii="Courier New" w:eastAsia="Courier New" w:hAnsi="Courier New" w:cs="Courier New"/>
      </w:rPr>
    </w:lvl>
    <w:lvl w:ilvl="8">
      <w:start w:val="1"/>
      <w:numFmt w:val="bullet"/>
      <w:lvlText w:val="▪"/>
      <w:lvlJc w:val="left"/>
      <w:pPr>
        <w:ind w:left="7536" w:hanging="360"/>
      </w:pPr>
      <w:rPr>
        <w:rFonts w:ascii="Noto Sans Symbols" w:eastAsia="Noto Sans Symbols" w:hAnsi="Noto Sans Symbols" w:cs="Noto Sans Symbols"/>
      </w:rPr>
    </w:lvl>
  </w:abstractNum>
  <w:abstractNum w:abstractNumId="37" w15:restartNumberingAfterBreak="0">
    <w:nsid w:val="1EDD3CD2"/>
    <w:multiLevelType w:val="multilevel"/>
    <w:tmpl w:val="22AEE0BA"/>
    <w:lvl w:ilvl="0">
      <w:start w:val="1"/>
      <w:numFmt w:val="bullet"/>
      <w:lvlText w:val="-"/>
      <w:lvlJc w:val="left"/>
      <w:pPr>
        <w:ind w:left="780" w:hanging="360"/>
      </w:pPr>
      <w:rPr>
        <w:rFonts w:ascii="Times New Roman" w:eastAsia="Times New Roman" w:hAnsi="Times New Roman" w:cs="Times New Roman"/>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38" w15:restartNumberingAfterBreak="0">
    <w:nsid w:val="205D4F93"/>
    <w:multiLevelType w:val="multilevel"/>
    <w:tmpl w:val="F2A8A46A"/>
    <w:lvl w:ilvl="0">
      <w:start w:val="1"/>
      <w:numFmt w:val="bullet"/>
      <w:lvlText w:val="-"/>
      <w:lvlJc w:val="left"/>
      <w:pPr>
        <w:ind w:left="1020" w:hanging="360"/>
      </w:pPr>
      <w:rPr>
        <w:rFonts w:ascii="Times New Roman" w:eastAsia="Times New Roman" w:hAnsi="Times New Roman" w:cs="Times New Roman"/>
      </w:rPr>
    </w:lvl>
    <w:lvl w:ilvl="1">
      <w:start w:val="1"/>
      <w:numFmt w:val="bullet"/>
      <w:lvlText w:val="o"/>
      <w:lvlJc w:val="left"/>
      <w:pPr>
        <w:ind w:left="1740" w:hanging="360"/>
      </w:pPr>
      <w:rPr>
        <w:rFonts w:ascii="Courier New" w:eastAsia="Courier New" w:hAnsi="Courier New" w:cs="Courier New"/>
      </w:rPr>
    </w:lvl>
    <w:lvl w:ilvl="2">
      <w:start w:val="1"/>
      <w:numFmt w:val="bullet"/>
      <w:lvlText w:val="▪"/>
      <w:lvlJc w:val="left"/>
      <w:pPr>
        <w:ind w:left="2460" w:hanging="360"/>
      </w:pPr>
      <w:rPr>
        <w:rFonts w:ascii="Noto Sans Symbols" w:eastAsia="Noto Sans Symbols" w:hAnsi="Noto Sans Symbols" w:cs="Noto Sans Symbols"/>
      </w:rPr>
    </w:lvl>
    <w:lvl w:ilvl="3">
      <w:start w:val="1"/>
      <w:numFmt w:val="bullet"/>
      <w:lvlText w:val="●"/>
      <w:lvlJc w:val="left"/>
      <w:pPr>
        <w:ind w:left="3180" w:hanging="360"/>
      </w:pPr>
      <w:rPr>
        <w:rFonts w:ascii="Noto Sans Symbols" w:eastAsia="Noto Sans Symbols" w:hAnsi="Noto Sans Symbols" w:cs="Noto Sans Symbols"/>
      </w:rPr>
    </w:lvl>
    <w:lvl w:ilvl="4">
      <w:start w:val="1"/>
      <w:numFmt w:val="bullet"/>
      <w:lvlText w:val="o"/>
      <w:lvlJc w:val="left"/>
      <w:pPr>
        <w:ind w:left="3900" w:hanging="360"/>
      </w:pPr>
      <w:rPr>
        <w:rFonts w:ascii="Courier New" w:eastAsia="Courier New" w:hAnsi="Courier New" w:cs="Courier New"/>
      </w:rPr>
    </w:lvl>
    <w:lvl w:ilvl="5">
      <w:start w:val="1"/>
      <w:numFmt w:val="bullet"/>
      <w:lvlText w:val="▪"/>
      <w:lvlJc w:val="left"/>
      <w:pPr>
        <w:ind w:left="4620" w:hanging="360"/>
      </w:pPr>
      <w:rPr>
        <w:rFonts w:ascii="Noto Sans Symbols" w:eastAsia="Noto Sans Symbols" w:hAnsi="Noto Sans Symbols" w:cs="Noto Sans Symbols"/>
      </w:rPr>
    </w:lvl>
    <w:lvl w:ilvl="6">
      <w:start w:val="1"/>
      <w:numFmt w:val="bullet"/>
      <w:lvlText w:val="●"/>
      <w:lvlJc w:val="left"/>
      <w:pPr>
        <w:ind w:left="5340" w:hanging="360"/>
      </w:pPr>
      <w:rPr>
        <w:rFonts w:ascii="Noto Sans Symbols" w:eastAsia="Noto Sans Symbols" w:hAnsi="Noto Sans Symbols" w:cs="Noto Sans Symbols"/>
      </w:rPr>
    </w:lvl>
    <w:lvl w:ilvl="7">
      <w:start w:val="1"/>
      <w:numFmt w:val="bullet"/>
      <w:lvlText w:val="o"/>
      <w:lvlJc w:val="left"/>
      <w:pPr>
        <w:ind w:left="6060" w:hanging="360"/>
      </w:pPr>
      <w:rPr>
        <w:rFonts w:ascii="Courier New" w:eastAsia="Courier New" w:hAnsi="Courier New" w:cs="Courier New"/>
      </w:rPr>
    </w:lvl>
    <w:lvl w:ilvl="8">
      <w:start w:val="1"/>
      <w:numFmt w:val="bullet"/>
      <w:lvlText w:val="▪"/>
      <w:lvlJc w:val="left"/>
      <w:pPr>
        <w:ind w:left="6780" w:hanging="360"/>
      </w:pPr>
      <w:rPr>
        <w:rFonts w:ascii="Noto Sans Symbols" w:eastAsia="Noto Sans Symbols" w:hAnsi="Noto Sans Symbols" w:cs="Noto Sans Symbols"/>
      </w:rPr>
    </w:lvl>
  </w:abstractNum>
  <w:abstractNum w:abstractNumId="39" w15:restartNumberingAfterBreak="0">
    <w:nsid w:val="2099539A"/>
    <w:multiLevelType w:val="multilevel"/>
    <w:tmpl w:val="E384CE72"/>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40" w15:restartNumberingAfterBreak="0">
    <w:nsid w:val="21625A50"/>
    <w:multiLevelType w:val="multilevel"/>
    <w:tmpl w:val="D2AA639E"/>
    <w:lvl w:ilvl="0">
      <w:start w:val="1"/>
      <w:numFmt w:val="bullet"/>
      <w:lvlText w:val="–"/>
      <w:lvlJc w:val="left"/>
      <w:pPr>
        <w:ind w:left="360" w:hanging="360"/>
      </w:pPr>
      <w:rPr>
        <w:rFonts w:ascii="Noto Sans Symbols" w:eastAsia="Noto Sans Symbols" w:hAnsi="Noto Sans Symbols" w:cs="Noto Sans Symbols"/>
        <w:sz w:val="18"/>
        <w:szCs w:val="18"/>
      </w:rPr>
    </w:lvl>
    <w:lvl w:ilvl="1">
      <w:start w:val="1"/>
      <w:numFmt w:val="bullet"/>
      <w:lvlText w:val="–"/>
      <w:lvlJc w:val="left"/>
      <w:pPr>
        <w:ind w:left="720" w:hanging="360"/>
      </w:pPr>
      <w:rPr>
        <w:rFonts w:ascii="Noto Sans Symbols" w:eastAsia="Noto Sans Symbols" w:hAnsi="Noto Sans Symbols" w:cs="Noto Sans Symbols"/>
        <w:sz w:val="18"/>
        <w:szCs w:val="18"/>
      </w:rPr>
    </w:lvl>
    <w:lvl w:ilvl="2">
      <w:start w:val="1"/>
      <w:numFmt w:val="bullet"/>
      <w:lvlText w:val="–"/>
      <w:lvlJc w:val="left"/>
      <w:pPr>
        <w:ind w:left="1080" w:hanging="360"/>
      </w:pPr>
      <w:rPr>
        <w:rFonts w:ascii="Noto Sans Symbols" w:eastAsia="Noto Sans Symbols" w:hAnsi="Noto Sans Symbols" w:cs="Noto Sans Symbols"/>
        <w:sz w:val="18"/>
        <w:szCs w:val="18"/>
      </w:rPr>
    </w:lvl>
    <w:lvl w:ilvl="3">
      <w:start w:val="1"/>
      <w:numFmt w:val="bullet"/>
      <w:lvlText w:val="–"/>
      <w:lvlJc w:val="left"/>
      <w:pPr>
        <w:ind w:left="1440" w:hanging="360"/>
      </w:pPr>
      <w:rPr>
        <w:rFonts w:ascii="Noto Sans Symbols" w:eastAsia="Noto Sans Symbols" w:hAnsi="Noto Sans Symbols" w:cs="Noto Sans Symbols"/>
        <w:sz w:val="18"/>
        <w:szCs w:val="18"/>
      </w:rPr>
    </w:lvl>
    <w:lvl w:ilvl="4">
      <w:start w:val="1"/>
      <w:numFmt w:val="bullet"/>
      <w:lvlText w:val="–"/>
      <w:lvlJc w:val="left"/>
      <w:pPr>
        <w:ind w:left="1800" w:hanging="360"/>
      </w:pPr>
      <w:rPr>
        <w:rFonts w:ascii="Noto Sans Symbols" w:eastAsia="Noto Sans Symbols" w:hAnsi="Noto Sans Symbols" w:cs="Noto Sans Symbols"/>
        <w:sz w:val="18"/>
        <w:szCs w:val="18"/>
      </w:rPr>
    </w:lvl>
    <w:lvl w:ilvl="5">
      <w:start w:val="1"/>
      <w:numFmt w:val="bullet"/>
      <w:lvlText w:val="–"/>
      <w:lvlJc w:val="left"/>
      <w:pPr>
        <w:ind w:left="2160" w:hanging="360"/>
      </w:pPr>
      <w:rPr>
        <w:rFonts w:ascii="Noto Sans Symbols" w:eastAsia="Noto Sans Symbols" w:hAnsi="Noto Sans Symbols" w:cs="Noto Sans Symbols"/>
        <w:sz w:val="18"/>
        <w:szCs w:val="18"/>
      </w:rPr>
    </w:lvl>
    <w:lvl w:ilvl="6">
      <w:start w:val="1"/>
      <w:numFmt w:val="bullet"/>
      <w:lvlText w:val="–"/>
      <w:lvlJc w:val="left"/>
      <w:pPr>
        <w:ind w:left="2520" w:hanging="360"/>
      </w:pPr>
      <w:rPr>
        <w:rFonts w:ascii="Noto Sans Symbols" w:eastAsia="Noto Sans Symbols" w:hAnsi="Noto Sans Symbols" w:cs="Noto Sans Symbols"/>
        <w:sz w:val="18"/>
        <w:szCs w:val="18"/>
      </w:rPr>
    </w:lvl>
    <w:lvl w:ilvl="7">
      <w:start w:val="1"/>
      <w:numFmt w:val="bullet"/>
      <w:lvlText w:val="–"/>
      <w:lvlJc w:val="left"/>
      <w:pPr>
        <w:ind w:left="2880" w:hanging="360"/>
      </w:pPr>
      <w:rPr>
        <w:rFonts w:ascii="Noto Sans Symbols" w:eastAsia="Noto Sans Symbols" w:hAnsi="Noto Sans Symbols" w:cs="Noto Sans Symbols"/>
        <w:sz w:val="18"/>
        <w:szCs w:val="18"/>
      </w:rPr>
    </w:lvl>
    <w:lvl w:ilvl="8">
      <w:start w:val="1"/>
      <w:numFmt w:val="bullet"/>
      <w:lvlText w:val="–"/>
      <w:lvlJc w:val="left"/>
      <w:pPr>
        <w:ind w:left="3240" w:hanging="360"/>
      </w:pPr>
      <w:rPr>
        <w:rFonts w:ascii="Noto Sans Symbols" w:eastAsia="Noto Sans Symbols" w:hAnsi="Noto Sans Symbols" w:cs="Noto Sans Symbols"/>
        <w:sz w:val="18"/>
        <w:szCs w:val="18"/>
      </w:rPr>
    </w:lvl>
  </w:abstractNum>
  <w:abstractNum w:abstractNumId="41" w15:restartNumberingAfterBreak="0">
    <w:nsid w:val="217B1AD8"/>
    <w:multiLevelType w:val="multilevel"/>
    <w:tmpl w:val="F75E77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218062C3"/>
    <w:multiLevelType w:val="multilevel"/>
    <w:tmpl w:val="3B7C82C6"/>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3" w15:restartNumberingAfterBreak="0">
    <w:nsid w:val="22541B87"/>
    <w:multiLevelType w:val="multilevel"/>
    <w:tmpl w:val="68EA65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24C97A42"/>
    <w:multiLevelType w:val="multilevel"/>
    <w:tmpl w:val="FB9883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25520436"/>
    <w:multiLevelType w:val="multilevel"/>
    <w:tmpl w:val="7DF237B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25B665F0"/>
    <w:multiLevelType w:val="multilevel"/>
    <w:tmpl w:val="0C0EC5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264F66E7"/>
    <w:multiLevelType w:val="multilevel"/>
    <w:tmpl w:val="E5D0D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64F6F53"/>
    <w:multiLevelType w:val="multilevel"/>
    <w:tmpl w:val="3926E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7274AC4"/>
    <w:multiLevelType w:val="multilevel"/>
    <w:tmpl w:val="20EA04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28AA357A"/>
    <w:multiLevelType w:val="multilevel"/>
    <w:tmpl w:val="6C84A546"/>
    <w:lvl w:ilvl="0">
      <w:start w:val="5"/>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1" w15:restartNumberingAfterBreak="0">
    <w:nsid w:val="29FE1FD3"/>
    <w:multiLevelType w:val="multilevel"/>
    <w:tmpl w:val="46D8323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decimal"/>
      <w:lvlText w:val="%3."/>
      <w:lvlJc w:val="left"/>
      <w:pPr>
        <w:ind w:left="2880" w:hanging="360"/>
      </w:p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2" w15:restartNumberingAfterBreak="0">
    <w:nsid w:val="2A4B2FAB"/>
    <w:multiLevelType w:val="multilevel"/>
    <w:tmpl w:val="050AA09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3" w15:restartNumberingAfterBreak="0">
    <w:nsid w:val="2AEA003B"/>
    <w:multiLevelType w:val="multilevel"/>
    <w:tmpl w:val="076E80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4" w15:restartNumberingAfterBreak="0">
    <w:nsid w:val="2BAE71D0"/>
    <w:multiLevelType w:val="multilevel"/>
    <w:tmpl w:val="019885CC"/>
    <w:lvl w:ilvl="0">
      <w:start w:val="1"/>
      <w:numFmt w:val="bullet"/>
      <w:lvlText w:val="-"/>
      <w:lvlJc w:val="left"/>
      <w:pPr>
        <w:ind w:left="749" w:hanging="357"/>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5" w15:restartNumberingAfterBreak="0">
    <w:nsid w:val="2BF93877"/>
    <w:multiLevelType w:val="multilevel"/>
    <w:tmpl w:val="FEEA207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6" w15:restartNumberingAfterBreak="0">
    <w:nsid w:val="2C545EAD"/>
    <w:multiLevelType w:val="multilevel"/>
    <w:tmpl w:val="97C60D9E"/>
    <w:lvl w:ilvl="0">
      <w:start w:val="1"/>
      <w:numFmt w:val="bullet"/>
      <w:lvlText w:val="-"/>
      <w:lvlJc w:val="left"/>
      <w:pPr>
        <w:ind w:left="720" w:hanging="360"/>
      </w:pPr>
      <w:rPr>
        <w:rFonts w:ascii="Times New Roman" w:eastAsia="Times New Roman" w:hAnsi="Times New Roman" w:cs="Times New Roman"/>
        <w:sz w:val="20"/>
        <w:szCs w:val="20"/>
      </w:rPr>
    </w:lvl>
    <w:lvl w:ilvl="1">
      <w:start w:va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Times New Roman" w:eastAsia="Times New Roman" w:hAnsi="Times New Roman" w:cs="Times New Roman"/>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7" w15:restartNumberingAfterBreak="0">
    <w:nsid w:val="2D292BBC"/>
    <w:multiLevelType w:val="multilevel"/>
    <w:tmpl w:val="ED0C6FA8"/>
    <w:lvl w:ilvl="0">
      <w:start w:val="1"/>
      <w:numFmt w:val="bullet"/>
      <w:lvlText w:val="●"/>
      <w:lvlJc w:val="left"/>
      <w:pPr>
        <w:ind w:left="788" w:hanging="360"/>
      </w:pPr>
      <w:rPr>
        <w:rFonts w:ascii="Noto Sans Symbols" w:eastAsia="Noto Sans Symbols" w:hAnsi="Noto Sans Symbols" w:cs="Noto Sans Symbols"/>
      </w:rPr>
    </w:lvl>
    <w:lvl w:ilvl="1">
      <w:start w:val="1"/>
      <w:numFmt w:val="bullet"/>
      <w:lvlText w:val="o"/>
      <w:lvlJc w:val="left"/>
      <w:pPr>
        <w:ind w:left="1508" w:hanging="360"/>
      </w:pPr>
      <w:rPr>
        <w:rFonts w:ascii="Courier New" w:eastAsia="Courier New" w:hAnsi="Courier New" w:cs="Courier New"/>
      </w:rPr>
    </w:lvl>
    <w:lvl w:ilvl="2">
      <w:start w:val="1"/>
      <w:numFmt w:val="bullet"/>
      <w:lvlText w:val="▪"/>
      <w:lvlJc w:val="left"/>
      <w:pPr>
        <w:ind w:left="2228" w:hanging="360"/>
      </w:pPr>
      <w:rPr>
        <w:rFonts w:ascii="Noto Sans Symbols" w:eastAsia="Noto Sans Symbols" w:hAnsi="Noto Sans Symbols" w:cs="Noto Sans Symbols"/>
      </w:rPr>
    </w:lvl>
    <w:lvl w:ilvl="3">
      <w:start w:val="1"/>
      <w:numFmt w:val="bullet"/>
      <w:lvlText w:val="●"/>
      <w:lvlJc w:val="left"/>
      <w:pPr>
        <w:ind w:left="2948" w:hanging="360"/>
      </w:pPr>
      <w:rPr>
        <w:rFonts w:ascii="Noto Sans Symbols" w:eastAsia="Noto Sans Symbols" w:hAnsi="Noto Sans Symbols" w:cs="Noto Sans Symbols"/>
      </w:rPr>
    </w:lvl>
    <w:lvl w:ilvl="4">
      <w:start w:val="1"/>
      <w:numFmt w:val="bullet"/>
      <w:lvlText w:val="o"/>
      <w:lvlJc w:val="left"/>
      <w:pPr>
        <w:ind w:left="3668" w:hanging="360"/>
      </w:pPr>
      <w:rPr>
        <w:rFonts w:ascii="Courier New" w:eastAsia="Courier New" w:hAnsi="Courier New" w:cs="Courier New"/>
      </w:rPr>
    </w:lvl>
    <w:lvl w:ilvl="5">
      <w:start w:val="1"/>
      <w:numFmt w:val="bullet"/>
      <w:lvlText w:val="▪"/>
      <w:lvlJc w:val="left"/>
      <w:pPr>
        <w:ind w:left="4388" w:hanging="360"/>
      </w:pPr>
      <w:rPr>
        <w:rFonts w:ascii="Noto Sans Symbols" w:eastAsia="Noto Sans Symbols" w:hAnsi="Noto Sans Symbols" w:cs="Noto Sans Symbols"/>
      </w:rPr>
    </w:lvl>
    <w:lvl w:ilvl="6">
      <w:start w:val="1"/>
      <w:numFmt w:val="bullet"/>
      <w:lvlText w:val="●"/>
      <w:lvlJc w:val="left"/>
      <w:pPr>
        <w:ind w:left="5108" w:hanging="360"/>
      </w:pPr>
      <w:rPr>
        <w:rFonts w:ascii="Noto Sans Symbols" w:eastAsia="Noto Sans Symbols" w:hAnsi="Noto Sans Symbols" w:cs="Noto Sans Symbols"/>
      </w:rPr>
    </w:lvl>
    <w:lvl w:ilvl="7">
      <w:start w:val="1"/>
      <w:numFmt w:val="bullet"/>
      <w:lvlText w:val="o"/>
      <w:lvlJc w:val="left"/>
      <w:pPr>
        <w:ind w:left="5828" w:hanging="360"/>
      </w:pPr>
      <w:rPr>
        <w:rFonts w:ascii="Courier New" w:eastAsia="Courier New" w:hAnsi="Courier New" w:cs="Courier New"/>
      </w:rPr>
    </w:lvl>
    <w:lvl w:ilvl="8">
      <w:start w:val="1"/>
      <w:numFmt w:val="bullet"/>
      <w:lvlText w:val="▪"/>
      <w:lvlJc w:val="left"/>
      <w:pPr>
        <w:ind w:left="6548" w:hanging="360"/>
      </w:pPr>
      <w:rPr>
        <w:rFonts w:ascii="Noto Sans Symbols" w:eastAsia="Noto Sans Symbols" w:hAnsi="Noto Sans Symbols" w:cs="Noto Sans Symbols"/>
      </w:rPr>
    </w:lvl>
  </w:abstractNum>
  <w:abstractNum w:abstractNumId="58" w15:restartNumberingAfterBreak="0">
    <w:nsid w:val="2EEB172A"/>
    <w:multiLevelType w:val="multilevel"/>
    <w:tmpl w:val="C3D2EE14"/>
    <w:lvl w:ilvl="0">
      <w:start w:val="1"/>
      <w:numFmt w:val="bullet"/>
      <w:lvlText w:val="▪"/>
      <w:lvlJc w:val="left"/>
      <w:pPr>
        <w:ind w:left="108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9" w15:restartNumberingAfterBreak="0">
    <w:nsid w:val="3002713F"/>
    <w:multiLevelType w:val="multilevel"/>
    <w:tmpl w:val="7B38A7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0" w15:restartNumberingAfterBreak="0">
    <w:nsid w:val="30EC78D8"/>
    <w:multiLevelType w:val="multilevel"/>
    <w:tmpl w:val="805A9834"/>
    <w:lvl w:ilvl="0">
      <w:start w:val="1"/>
      <w:numFmt w:val="bullet"/>
      <w:lvlText w:val="▪"/>
      <w:lvlJc w:val="left"/>
      <w:pPr>
        <w:ind w:left="4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1" w15:restartNumberingAfterBreak="0">
    <w:nsid w:val="32301C3A"/>
    <w:multiLevelType w:val="multilevel"/>
    <w:tmpl w:val="34A87F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2" w15:restartNumberingAfterBreak="0">
    <w:nsid w:val="337D7119"/>
    <w:multiLevelType w:val="multilevel"/>
    <w:tmpl w:val="13168E64"/>
    <w:lvl w:ilvl="0">
      <w:start w:val="1"/>
      <w:numFmt w:val="bullet"/>
      <w:lvlText w:val="▪"/>
      <w:lvlJc w:val="left"/>
      <w:pPr>
        <w:ind w:left="4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3" w15:restartNumberingAfterBreak="0">
    <w:nsid w:val="34B411D9"/>
    <w:multiLevelType w:val="multilevel"/>
    <w:tmpl w:val="CED8CD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34EF684C"/>
    <w:multiLevelType w:val="multilevel"/>
    <w:tmpl w:val="FBF6B1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5" w15:restartNumberingAfterBreak="0">
    <w:nsid w:val="36371038"/>
    <w:multiLevelType w:val="multilevel"/>
    <w:tmpl w:val="DE4213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15:restartNumberingAfterBreak="0">
    <w:nsid w:val="38782282"/>
    <w:multiLevelType w:val="multilevel"/>
    <w:tmpl w:val="19ECE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398303EE"/>
    <w:multiLevelType w:val="multilevel"/>
    <w:tmpl w:val="06A674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3B893F0D"/>
    <w:multiLevelType w:val="multilevel"/>
    <w:tmpl w:val="1F3204C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9" w15:restartNumberingAfterBreak="0">
    <w:nsid w:val="3B9755F1"/>
    <w:multiLevelType w:val="multilevel"/>
    <w:tmpl w:val="8B942C78"/>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70" w15:restartNumberingAfterBreak="0">
    <w:nsid w:val="3BA907A1"/>
    <w:multiLevelType w:val="multilevel"/>
    <w:tmpl w:val="A05432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1" w15:restartNumberingAfterBreak="0">
    <w:nsid w:val="3DAA5F00"/>
    <w:multiLevelType w:val="multilevel"/>
    <w:tmpl w:val="83F25B00"/>
    <w:lvl w:ilvl="0">
      <w:start w:val="1"/>
      <w:numFmt w:val="bullet"/>
      <w:lvlText w:val="-"/>
      <w:lvlJc w:val="left"/>
      <w:pPr>
        <w:ind w:left="720" w:hanging="360"/>
      </w:pPr>
      <w:rPr>
        <w:sz w:val="18"/>
        <w:szCs w:val="18"/>
      </w:rPr>
    </w:lvl>
    <w:lvl w:ilvl="1">
      <w:start w:val="1"/>
      <w:numFmt w:val="bullet"/>
      <w:lvlText w:val="●"/>
      <w:lvlJc w:val="left"/>
      <w:pPr>
        <w:ind w:left="1080" w:hanging="360"/>
      </w:pPr>
      <w:rPr>
        <w:rFonts w:ascii="Noto Sans Symbols" w:eastAsia="Noto Sans Symbols" w:hAnsi="Noto Sans Symbols" w:cs="Noto Sans Symbols"/>
        <w:sz w:val="18"/>
        <w:szCs w:val="18"/>
      </w:rPr>
    </w:lvl>
    <w:lvl w:ilvl="2">
      <w:start w:val="1"/>
      <w:numFmt w:val="bullet"/>
      <w:lvlText w:val="●"/>
      <w:lvlJc w:val="left"/>
      <w:pPr>
        <w:ind w:left="1440" w:hanging="360"/>
      </w:pPr>
      <w:rPr>
        <w:rFonts w:ascii="Noto Sans Symbols" w:eastAsia="Noto Sans Symbols" w:hAnsi="Noto Sans Symbols" w:cs="Noto Sans Symbols"/>
        <w:sz w:val="18"/>
        <w:szCs w:val="18"/>
      </w:rPr>
    </w:lvl>
    <w:lvl w:ilvl="3">
      <w:start w:val="1"/>
      <w:numFmt w:val="bullet"/>
      <w:lvlText w:val="●"/>
      <w:lvlJc w:val="left"/>
      <w:pPr>
        <w:ind w:left="1800" w:hanging="360"/>
      </w:pPr>
      <w:rPr>
        <w:rFonts w:ascii="Noto Sans Symbols" w:eastAsia="Noto Sans Symbols" w:hAnsi="Noto Sans Symbols" w:cs="Noto Sans Symbols"/>
        <w:sz w:val="18"/>
        <w:szCs w:val="18"/>
      </w:rPr>
    </w:lvl>
    <w:lvl w:ilvl="4">
      <w:start w:val="1"/>
      <w:numFmt w:val="bullet"/>
      <w:lvlText w:val="●"/>
      <w:lvlJc w:val="left"/>
      <w:pPr>
        <w:ind w:left="2160" w:hanging="360"/>
      </w:pPr>
      <w:rPr>
        <w:rFonts w:ascii="Noto Sans Symbols" w:eastAsia="Noto Sans Symbols" w:hAnsi="Noto Sans Symbols" w:cs="Noto Sans Symbols"/>
        <w:sz w:val="18"/>
        <w:szCs w:val="18"/>
      </w:rPr>
    </w:lvl>
    <w:lvl w:ilvl="5">
      <w:start w:val="1"/>
      <w:numFmt w:val="bullet"/>
      <w:lvlText w:val="●"/>
      <w:lvlJc w:val="left"/>
      <w:pPr>
        <w:ind w:left="2520" w:hanging="360"/>
      </w:pPr>
      <w:rPr>
        <w:rFonts w:ascii="Noto Sans Symbols" w:eastAsia="Noto Sans Symbols" w:hAnsi="Noto Sans Symbols" w:cs="Noto Sans Symbols"/>
        <w:sz w:val="18"/>
        <w:szCs w:val="18"/>
      </w:rPr>
    </w:lvl>
    <w:lvl w:ilvl="6">
      <w:start w:val="1"/>
      <w:numFmt w:val="bullet"/>
      <w:lvlText w:val="●"/>
      <w:lvlJc w:val="left"/>
      <w:pPr>
        <w:ind w:left="2880" w:hanging="360"/>
      </w:pPr>
      <w:rPr>
        <w:rFonts w:ascii="Noto Sans Symbols" w:eastAsia="Noto Sans Symbols" w:hAnsi="Noto Sans Symbols" w:cs="Noto Sans Symbols"/>
        <w:sz w:val="18"/>
        <w:szCs w:val="18"/>
      </w:rPr>
    </w:lvl>
    <w:lvl w:ilvl="7">
      <w:start w:val="1"/>
      <w:numFmt w:val="bullet"/>
      <w:lvlText w:val="●"/>
      <w:lvlJc w:val="left"/>
      <w:pPr>
        <w:ind w:left="3240" w:hanging="360"/>
      </w:pPr>
      <w:rPr>
        <w:rFonts w:ascii="Noto Sans Symbols" w:eastAsia="Noto Sans Symbols" w:hAnsi="Noto Sans Symbols" w:cs="Noto Sans Symbols"/>
        <w:sz w:val="18"/>
        <w:szCs w:val="18"/>
      </w:rPr>
    </w:lvl>
    <w:lvl w:ilvl="8">
      <w:start w:val="1"/>
      <w:numFmt w:val="bullet"/>
      <w:lvlText w:val="●"/>
      <w:lvlJc w:val="left"/>
      <w:pPr>
        <w:ind w:left="3600" w:hanging="360"/>
      </w:pPr>
      <w:rPr>
        <w:rFonts w:ascii="Noto Sans Symbols" w:eastAsia="Noto Sans Symbols" w:hAnsi="Noto Sans Symbols" w:cs="Noto Sans Symbols"/>
        <w:sz w:val="18"/>
        <w:szCs w:val="18"/>
      </w:rPr>
    </w:lvl>
  </w:abstractNum>
  <w:abstractNum w:abstractNumId="72" w15:restartNumberingAfterBreak="0">
    <w:nsid w:val="3E5D35AB"/>
    <w:multiLevelType w:val="multilevel"/>
    <w:tmpl w:val="29FE4E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3" w15:restartNumberingAfterBreak="0">
    <w:nsid w:val="3F2B07D8"/>
    <w:multiLevelType w:val="multilevel"/>
    <w:tmpl w:val="1E8057B8"/>
    <w:lvl w:ilvl="0">
      <w:start w:val="1"/>
      <w:numFmt w:val="bullet"/>
      <w:lvlText w:val="-"/>
      <w:lvlJc w:val="left"/>
      <w:pPr>
        <w:ind w:left="749" w:hanging="357"/>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Times New Roman" w:eastAsia="Times New Roman" w:hAnsi="Times New Roman" w:cs="Times New Roman"/>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74" w15:restartNumberingAfterBreak="0">
    <w:nsid w:val="3F5C6A94"/>
    <w:multiLevelType w:val="multilevel"/>
    <w:tmpl w:val="1CB21C8C"/>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5" w15:restartNumberingAfterBreak="0">
    <w:nsid w:val="4095639A"/>
    <w:multiLevelType w:val="multilevel"/>
    <w:tmpl w:val="8F3EC960"/>
    <w:lvl w:ilvl="0">
      <w:start w:val="1"/>
      <w:numFmt w:val="bullet"/>
      <w:pStyle w:val="Uivo"/>
      <w:lvlText w:val="-"/>
      <w:lvlJc w:val="left"/>
      <w:pPr>
        <w:ind w:left="720" w:hanging="360"/>
      </w:pPr>
      <w:rPr>
        <w:rFonts w:ascii="Calibri" w:eastAsia="Calibri" w:hAnsi="Calibri" w:cs="Calibri"/>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6" w15:restartNumberingAfterBreak="0">
    <w:nsid w:val="42A3242F"/>
    <w:multiLevelType w:val="multilevel"/>
    <w:tmpl w:val="A0C2C7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7" w15:restartNumberingAfterBreak="0">
    <w:nsid w:val="435E31E8"/>
    <w:multiLevelType w:val="multilevel"/>
    <w:tmpl w:val="86EA2E4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78" w15:restartNumberingAfterBreak="0">
    <w:nsid w:val="436A76B4"/>
    <w:multiLevelType w:val="multilevel"/>
    <w:tmpl w:val="557A9B40"/>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9" w15:restartNumberingAfterBreak="0">
    <w:nsid w:val="436E0E3E"/>
    <w:multiLevelType w:val="multilevel"/>
    <w:tmpl w:val="313E9042"/>
    <w:lvl w:ilvl="0">
      <w:start w:val="1"/>
      <w:numFmt w:val="bullet"/>
      <w:lvlText w:val="-"/>
      <w:lvlJc w:val="left"/>
      <w:pPr>
        <w:ind w:left="749" w:hanging="357"/>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80" w15:restartNumberingAfterBreak="0">
    <w:nsid w:val="43B41122"/>
    <w:multiLevelType w:val="multilevel"/>
    <w:tmpl w:val="E618BE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1" w15:restartNumberingAfterBreak="0">
    <w:nsid w:val="43E86CB6"/>
    <w:multiLevelType w:val="multilevel"/>
    <w:tmpl w:val="AE929D1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2" w15:restartNumberingAfterBreak="0">
    <w:nsid w:val="47497A8B"/>
    <w:multiLevelType w:val="multilevel"/>
    <w:tmpl w:val="E5DA6E6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3" w15:restartNumberingAfterBreak="0">
    <w:nsid w:val="489E245C"/>
    <w:multiLevelType w:val="multilevel"/>
    <w:tmpl w:val="303245E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4" w15:restartNumberingAfterBreak="0">
    <w:nsid w:val="49A33981"/>
    <w:multiLevelType w:val="multilevel"/>
    <w:tmpl w:val="9F0ABF9E"/>
    <w:lvl w:ilvl="0">
      <w:start w:val="1"/>
      <w:numFmt w:val="bullet"/>
      <w:lvlText w:val="▪"/>
      <w:lvlJc w:val="left"/>
      <w:pPr>
        <w:ind w:left="144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5" w15:restartNumberingAfterBreak="0">
    <w:nsid w:val="4A321718"/>
    <w:multiLevelType w:val="multilevel"/>
    <w:tmpl w:val="5FB6515A"/>
    <w:lvl w:ilvl="0">
      <w:start w:val="1"/>
      <w:numFmt w:val="bullet"/>
      <w:lvlText w:val="-"/>
      <w:lvlJc w:val="left"/>
      <w:pPr>
        <w:ind w:left="749" w:hanging="357"/>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Times New Roman" w:eastAsia="Times New Roman" w:hAnsi="Times New Roman" w:cs="Times New Roman"/>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6" w15:restartNumberingAfterBreak="0">
    <w:nsid w:val="4B4A0EA4"/>
    <w:multiLevelType w:val="multilevel"/>
    <w:tmpl w:val="C5D06A0C"/>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7" w15:restartNumberingAfterBreak="0">
    <w:nsid w:val="4B9D0AE3"/>
    <w:multiLevelType w:val="multilevel"/>
    <w:tmpl w:val="91F258FE"/>
    <w:lvl w:ilvl="0">
      <w:start w:val="1"/>
      <w:numFmt w:val="bullet"/>
      <w:lvlText w:val="-"/>
      <w:lvlJc w:val="left"/>
      <w:pPr>
        <w:ind w:left="644" w:hanging="357"/>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8" w15:restartNumberingAfterBreak="0">
    <w:nsid w:val="4D393B53"/>
    <w:multiLevelType w:val="multilevel"/>
    <w:tmpl w:val="210E6B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9" w15:restartNumberingAfterBreak="0">
    <w:nsid w:val="50ED4C0F"/>
    <w:multiLevelType w:val="multilevel"/>
    <w:tmpl w:val="5D9A687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0" w15:restartNumberingAfterBreak="0">
    <w:nsid w:val="510031A9"/>
    <w:multiLevelType w:val="multilevel"/>
    <w:tmpl w:val="A01CD2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1" w15:restartNumberingAfterBreak="0">
    <w:nsid w:val="510F049E"/>
    <w:multiLevelType w:val="multilevel"/>
    <w:tmpl w:val="9994554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2" w15:restartNumberingAfterBreak="0">
    <w:nsid w:val="51A16612"/>
    <w:multiLevelType w:val="multilevel"/>
    <w:tmpl w:val="01EABB6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3" w15:restartNumberingAfterBreak="0">
    <w:nsid w:val="54AF0B04"/>
    <w:multiLevelType w:val="multilevel"/>
    <w:tmpl w:val="7C50AC04"/>
    <w:lvl w:ilvl="0">
      <w:start w:val="1"/>
      <w:numFmt w:val="bullet"/>
      <w:lvlText w:val="➢"/>
      <w:lvlJc w:val="left"/>
      <w:pPr>
        <w:ind w:left="840" w:hanging="360"/>
      </w:pPr>
      <w:rPr>
        <w:rFonts w:ascii="Noto Sans Symbols" w:eastAsia="Noto Sans Symbols" w:hAnsi="Noto Sans Symbols" w:cs="Noto Sans Symbols"/>
        <w:sz w:val="18"/>
        <w:szCs w:val="18"/>
      </w:rPr>
    </w:lvl>
    <w:lvl w:ilvl="1">
      <w:start w:val="1"/>
      <w:numFmt w:val="bullet"/>
      <w:lvlText w:val="●"/>
      <w:lvlJc w:val="left"/>
      <w:pPr>
        <w:ind w:left="1200" w:hanging="360"/>
      </w:pPr>
      <w:rPr>
        <w:rFonts w:ascii="Noto Sans Symbols" w:eastAsia="Noto Sans Symbols" w:hAnsi="Noto Sans Symbols" w:cs="Noto Sans Symbols"/>
        <w:sz w:val="18"/>
        <w:szCs w:val="18"/>
      </w:rPr>
    </w:lvl>
    <w:lvl w:ilvl="2">
      <w:start w:val="1"/>
      <w:numFmt w:val="bullet"/>
      <w:lvlText w:val="●"/>
      <w:lvlJc w:val="left"/>
      <w:pPr>
        <w:ind w:left="1560" w:hanging="360"/>
      </w:pPr>
      <w:rPr>
        <w:rFonts w:ascii="Noto Sans Symbols" w:eastAsia="Noto Sans Symbols" w:hAnsi="Noto Sans Symbols" w:cs="Noto Sans Symbols"/>
        <w:sz w:val="18"/>
        <w:szCs w:val="18"/>
      </w:rPr>
    </w:lvl>
    <w:lvl w:ilvl="3">
      <w:start w:val="1"/>
      <w:numFmt w:val="bullet"/>
      <w:lvlText w:val="●"/>
      <w:lvlJc w:val="left"/>
      <w:pPr>
        <w:ind w:left="1920" w:hanging="360"/>
      </w:pPr>
      <w:rPr>
        <w:rFonts w:ascii="Noto Sans Symbols" w:eastAsia="Noto Sans Symbols" w:hAnsi="Noto Sans Symbols" w:cs="Noto Sans Symbols"/>
        <w:sz w:val="18"/>
        <w:szCs w:val="18"/>
      </w:rPr>
    </w:lvl>
    <w:lvl w:ilvl="4">
      <w:start w:val="1"/>
      <w:numFmt w:val="bullet"/>
      <w:lvlText w:val="●"/>
      <w:lvlJc w:val="left"/>
      <w:pPr>
        <w:ind w:left="2280" w:hanging="360"/>
      </w:pPr>
      <w:rPr>
        <w:rFonts w:ascii="Noto Sans Symbols" w:eastAsia="Noto Sans Symbols" w:hAnsi="Noto Sans Symbols" w:cs="Noto Sans Symbols"/>
        <w:sz w:val="18"/>
        <w:szCs w:val="18"/>
      </w:rPr>
    </w:lvl>
    <w:lvl w:ilvl="5">
      <w:start w:val="1"/>
      <w:numFmt w:val="bullet"/>
      <w:lvlText w:val="●"/>
      <w:lvlJc w:val="left"/>
      <w:pPr>
        <w:ind w:left="2640" w:hanging="360"/>
      </w:pPr>
      <w:rPr>
        <w:rFonts w:ascii="Noto Sans Symbols" w:eastAsia="Noto Sans Symbols" w:hAnsi="Noto Sans Symbols" w:cs="Noto Sans Symbols"/>
        <w:sz w:val="18"/>
        <w:szCs w:val="18"/>
      </w:rPr>
    </w:lvl>
    <w:lvl w:ilvl="6">
      <w:start w:val="1"/>
      <w:numFmt w:val="bullet"/>
      <w:lvlText w:val="●"/>
      <w:lvlJc w:val="left"/>
      <w:pPr>
        <w:ind w:left="3000" w:hanging="360"/>
      </w:pPr>
      <w:rPr>
        <w:rFonts w:ascii="Noto Sans Symbols" w:eastAsia="Noto Sans Symbols" w:hAnsi="Noto Sans Symbols" w:cs="Noto Sans Symbols"/>
        <w:sz w:val="18"/>
        <w:szCs w:val="18"/>
      </w:rPr>
    </w:lvl>
    <w:lvl w:ilvl="7">
      <w:start w:val="1"/>
      <w:numFmt w:val="bullet"/>
      <w:lvlText w:val="●"/>
      <w:lvlJc w:val="left"/>
      <w:pPr>
        <w:ind w:left="3360" w:hanging="360"/>
      </w:pPr>
      <w:rPr>
        <w:rFonts w:ascii="Noto Sans Symbols" w:eastAsia="Noto Sans Symbols" w:hAnsi="Noto Sans Symbols" w:cs="Noto Sans Symbols"/>
        <w:sz w:val="18"/>
        <w:szCs w:val="18"/>
      </w:rPr>
    </w:lvl>
    <w:lvl w:ilvl="8">
      <w:start w:val="1"/>
      <w:numFmt w:val="bullet"/>
      <w:lvlText w:val="●"/>
      <w:lvlJc w:val="left"/>
      <w:pPr>
        <w:ind w:left="3720" w:hanging="360"/>
      </w:pPr>
      <w:rPr>
        <w:rFonts w:ascii="Noto Sans Symbols" w:eastAsia="Noto Sans Symbols" w:hAnsi="Noto Sans Symbols" w:cs="Noto Sans Symbols"/>
        <w:sz w:val="18"/>
        <w:szCs w:val="18"/>
      </w:rPr>
    </w:lvl>
  </w:abstractNum>
  <w:abstractNum w:abstractNumId="94" w15:restartNumberingAfterBreak="0">
    <w:nsid w:val="54CB313F"/>
    <w:multiLevelType w:val="multilevel"/>
    <w:tmpl w:val="DC7656E0"/>
    <w:lvl w:ilvl="0">
      <w:start w:val="1"/>
      <w:numFmt w:val="bullet"/>
      <w:lvlText w:val="o"/>
      <w:lvlJc w:val="left"/>
      <w:pPr>
        <w:ind w:left="1776" w:hanging="360"/>
      </w:pPr>
      <w:rPr>
        <w:rFonts w:ascii="Courier New" w:eastAsia="Courier New" w:hAnsi="Courier New" w:cs="Courier New"/>
      </w:rPr>
    </w:lvl>
    <w:lvl w:ilvl="1">
      <w:start w:val="1"/>
      <w:numFmt w:val="bullet"/>
      <w:lvlText w:val="o"/>
      <w:lvlJc w:val="left"/>
      <w:pPr>
        <w:ind w:left="2496" w:hanging="360"/>
      </w:pPr>
      <w:rPr>
        <w:rFonts w:ascii="Courier New" w:eastAsia="Courier New" w:hAnsi="Courier New" w:cs="Courier New"/>
      </w:rPr>
    </w:lvl>
    <w:lvl w:ilvl="2">
      <w:start w:val="1"/>
      <w:numFmt w:val="bullet"/>
      <w:lvlText w:val="▪"/>
      <w:lvlJc w:val="left"/>
      <w:pPr>
        <w:ind w:left="3216" w:hanging="360"/>
      </w:pPr>
      <w:rPr>
        <w:rFonts w:ascii="Noto Sans Symbols" w:eastAsia="Noto Sans Symbols" w:hAnsi="Noto Sans Symbols" w:cs="Noto Sans Symbols"/>
      </w:rPr>
    </w:lvl>
    <w:lvl w:ilvl="3">
      <w:start w:val="1"/>
      <w:numFmt w:val="bullet"/>
      <w:lvlText w:val="●"/>
      <w:lvlJc w:val="left"/>
      <w:pPr>
        <w:ind w:left="3936" w:hanging="360"/>
      </w:pPr>
      <w:rPr>
        <w:rFonts w:ascii="Noto Sans Symbols" w:eastAsia="Noto Sans Symbols" w:hAnsi="Noto Sans Symbols" w:cs="Noto Sans Symbols"/>
      </w:rPr>
    </w:lvl>
    <w:lvl w:ilvl="4">
      <w:start w:val="1"/>
      <w:numFmt w:val="bullet"/>
      <w:lvlText w:val="o"/>
      <w:lvlJc w:val="left"/>
      <w:pPr>
        <w:ind w:left="4656" w:hanging="360"/>
      </w:pPr>
      <w:rPr>
        <w:rFonts w:ascii="Courier New" w:eastAsia="Courier New" w:hAnsi="Courier New" w:cs="Courier New"/>
      </w:rPr>
    </w:lvl>
    <w:lvl w:ilvl="5">
      <w:start w:val="1"/>
      <w:numFmt w:val="bullet"/>
      <w:lvlText w:val="▪"/>
      <w:lvlJc w:val="left"/>
      <w:pPr>
        <w:ind w:left="5376" w:hanging="360"/>
      </w:pPr>
      <w:rPr>
        <w:rFonts w:ascii="Noto Sans Symbols" w:eastAsia="Noto Sans Symbols" w:hAnsi="Noto Sans Symbols" w:cs="Noto Sans Symbols"/>
      </w:rPr>
    </w:lvl>
    <w:lvl w:ilvl="6">
      <w:start w:val="1"/>
      <w:numFmt w:val="bullet"/>
      <w:lvlText w:val="●"/>
      <w:lvlJc w:val="left"/>
      <w:pPr>
        <w:ind w:left="6096" w:hanging="360"/>
      </w:pPr>
      <w:rPr>
        <w:rFonts w:ascii="Noto Sans Symbols" w:eastAsia="Noto Sans Symbols" w:hAnsi="Noto Sans Symbols" w:cs="Noto Sans Symbols"/>
      </w:rPr>
    </w:lvl>
    <w:lvl w:ilvl="7">
      <w:start w:val="1"/>
      <w:numFmt w:val="bullet"/>
      <w:lvlText w:val="o"/>
      <w:lvlJc w:val="left"/>
      <w:pPr>
        <w:ind w:left="6816" w:hanging="360"/>
      </w:pPr>
      <w:rPr>
        <w:rFonts w:ascii="Courier New" w:eastAsia="Courier New" w:hAnsi="Courier New" w:cs="Courier New"/>
      </w:rPr>
    </w:lvl>
    <w:lvl w:ilvl="8">
      <w:start w:val="1"/>
      <w:numFmt w:val="bullet"/>
      <w:lvlText w:val="▪"/>
      <w:lvlJc w:val="left"/>
      <w:pPr>
        <w:ind w:left="7536" w:hanging="360"/>
      </w:pPr>
      <w:rPr>
        <w:rFonts w:ascii="Noto Sans Symbols" w:eastAsia="Noto Sans Symbols" w:hAnsi="Noto Sans Symbols" w:cs="Noto Sans Symbols"/>
      </w:rPr>
    </w:lvl>
  </w:abstractNum>
  <w:abstractNum w:abstractNumId="95" w15:restartNumberingAfterBreak="0">
    <w:nsid w:val="56EC6F69"/>
    <w:multiLevelType w:val="multilevel"/>
    <w:tmpl w:val="9732C57E"/>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 w15:restartNumberingAfterBreak="0">
    <w:nsid w:val="573550D4"/>
    <w:multiLevelType w:val="multilevel"/>
    <w:tmpl w:val="16AC4B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7" w15:restartNumberingAfterBreak="0">
    <w:nsid w:val="57B636D5"/>
    <w:multiLevelType w:val="multilevel"/>
    <w:tmpl w:val="A7A2868E"/>
    <w:lvl w:ilvl="0">
      <w:start w:val="1"/>
      <w:numFmt w:val="bullet"/>
      <w:lvlText w:val="●"/>
      <w:lvlJc w:val="left"/>
      <w:pPr>
        <w:ind w:left="1428" w:hanging="360"/>
      </w:pPr>
      <w:rPr>
        <w:rFonts w:ascii="Noto Sans Symbols" w:eastAsia="Noto Sans Symbols" w:hAnsi="Noto Sans Symbols" w:cs="Noto Sans Symbols"/>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98" w15:restartNumberingAfterBreak="0">
    <w:nsid w:val="594A3EB6"/>
    <w:multiLevelType w:val="multilevel"/>
    <w:tmpl w:val="3F4CA98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9" w15:restartNumberingAfterBreak="0">
    <w:nsid w:val="59EF6BF4"/>
    <w:multiLevelType w:val="multilevel"/>
    <w:tmpl w:val="7B722D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0" w15:restartNumberingAfterBreak="0">
    <w:nsid w:val="5A6D56E1"/>
    <w:multiLevelType w:val="hybridMultilevel"/>
    <w:tmpl w:val="61569B0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1" w15:restartNumberingAfterBreak="0">
    <w:nsid w:val="5ABC34D6"/>
    <w:multiLevelType w:val="multilevel"/>
    <w:tmpl w:val="588EAAE4"/>
    <w:lvl w:ilvl="0">
      <w:start w:val="1"/>
      <w:numFmt w:val="bullet"/>
      <w:lvlText w:val="o"/>
      <w:lvlJc w:val="left"/>
      <w:pPr>
        <w:ind w:left="1068" w:hanging="360"/>
      </w:pPr>
      <w:rPr>
        <w:rFonts w:ascii="Courier New" w:eastAsia="Courier New" w:hAnsi="Courier New" w:cs="Courier New"/>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102" w15:restartNumberingAfterBreak="0">
    <w:nsid w:val="5AEC6044"/>
    <w:multiLevelType w:val="multilevel"/>
    <w:tmpl w:val="D47AF1A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3" w15:restartNumberingAfterBreak="0">
    <w:nsid w:val="5B284C84"/>
    <w:multiLevelType w:val="multilevel"/>
    <w:tmpl w:val="32F64FE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04" w15:restartNumberingAfterBreak="0">
    <w:nsid w:val="5B5D54EE"/>
    <w:multiLevelType w:val="multilevel"/>
    <w:tmpl w:val="C890E96A"/>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5" w15:restartNumberingAfterBreak="0">
    <w:nsid w:val="5B66307A"/>
    <w:multiLevelType w:val="multilevel"/>
    <w:tmpl w:val="F35E0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5BB50432"/>
    <w:multiLevelType w:val="multilevel"/>
    <w:tmpl w:val="5CE4F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5D746B07"/>
    <w:multiLevelType w:val="multilevel"/>
    <w:tmpl w:val="957A0B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8" w15:restartNumberingAfterBreak="0">
    <w:nsid w:val="5D9D2114"/>
    <w:multiLevelType w:val="multilevel"/>
    <w:tmpl w:val="72A476D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9" w15:restartNumberingAfterBreak="0">
    <w:nsid w:val="5FFB6F85"/>
    <w:multiLevelType w:val="multilevel"/>
    <w:tmpl w:val="25F0D4A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0" w15:restartNumberingAfterBreak="0">
    <w:nsid w:val="60323640"/>
    <w:multiLevelType w:val="multilevel"/>
    <w:tmpl w:val="C276CC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1" w15:restartNumberingAfterBreak="0">
    <w:nsid w:val="60637174"/>
    <w:multiLevelType w:val="multilevel"/>
    <w:tmpl w:val="A2A060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2" w15:restartNumberingAfterBreak="0">
    <w:nsid w:val="61942E26"/>
    <w:multiLevelType w:val="multilevel"/>
    <w:tmpl w:val="4348A9CE"/>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13" w15:restartNumberingAfterBreak="0">
    <w:nsid w:val="61D73436"/>
    <w:multiLevelType w:val="multilevel"/>
    <w:tmpl w:val="5972DE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4" w15:restartNumberingAfterBreak="0">
    <w:nsid w:val="62720562"/>
    <w:multiLevelType w:val="multilevel"/>
    <w:tmpl w:val="641E29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5" w15:restartNumberingAfterBreak="0">
    <w:nsid w:val="63504658"/>
    <w:multiLevelType w:val="multilevel"/>
    <w:tmpl w:val="E8D6E3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6" w15:restartNumberingAfterBreak="0">
    <w:nsid w:val="656A6C93"/>
    <w:multiLevelType w:val="multilevel"/>
    <w:tmpl w:val="34006946"/>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7" w15:restartNumberingAfterBreak="0">
    <w:nsid w:val="66615F82"/>
    <w:multiLevelType w:val="multilevel"/>
    <w:tmpl w:val="A17C9E1C"/>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18" w15:restartNumberingAfterBreak="0">
    <w:nsid w:val="6BCE161A"/>
    <w:multiLevelType w:val="multilevel"/>
    <w:tmpl w:val="426477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9" w15:restartNumberingAfterBreak="0">
    <w:nsid w:val="6C513FB0"/>
    <w:multiLevelType w:val="multilevel"/>
    <w:tmpl w:val="07BC24EE"/>
    <w:lvl w:ilvl="0">
      <w:start w:val="1"/>
      <w:numFmt w:val="bullet"/>
      <w:lvlText w:val="▪"/>
      <w:lvlJc w:val="left"/>
      <w:pPr>
        <w:ind w:left="420" w:hanging="360"/>
      </w:pPr>
      <w:rPr>
        <w:rFonts w:ascii="Noto Sans Symbols" w:eastAsia="Noto Sans Symbols" w:hAnsi="Noto Sans Symbols" w:cs="Noto Sans Symbols"/>
      </w:rPr>
    </w:lvl>
    <w:lvl w:ilvl="1">
      <w:start w:val="1"/>
      <w:numFmt w:val="bullet"/>
      <w:lvlText w:val="o"/>
      <w:lvlJc w:val="left"/>
      <w:pPr>
        <w:ind w:left="1140" w:hanging="360"/>
      </w:pPr>
      <w:rPr>
        <w:rFonts w:ascii="Courier New" w:eastAsia="Courier New" w:hAnsi="Courier New" w:cs="Courier New"/>
      </w:rPr>
    </w:lvl>
    <w:lvl w:ilvl="2">
      <w:start w:val="1"/>
      <w:numFmt w:val="bullet"/>
      <w:lvlText w:val="▪"/>
      <w:lvlJc w:val="left"/>
      <w:pPr>
        <w:ind w:left="1860" w:hanging="360"/>
      </w:pPr>
      <w:rPr>
        <w:rFonts w:ascii="Noto Sans Symbols" w:eastAsia="Noto Sans Symbols" w:hAnsi="Noto Sans Symbols" w:cs="Noto Sans Symbols"/>
      </w:rPr>
    </w:lvl>
    <w:lvl w:ilvl="3">
      <w:start w:val="1"/>
      <w:numFmt w:val="bullet"/>
      <w:lvlText w:val="●"/>
      <w:lvlJc w:val="left"/>
      <w:pPr>
        <w:ind w:left="2580" w:hanging="360"/>
      </w:pPr>
      <w:rPr>
        <w:rFonts w:ascii="Noto Sans Symbols" w:eastAsia="Noto Sans Symbols" w:hAnsi="Noto Sans Symbols" w:cs="Noto Sans Symbols"/>
      </w:rPr>
    </w:lvl>
    <w:lvl w:ilvl="4">
      <w:start w:val="1"/>
      <w:numFmt w:val="bullet"/>
      <w:lvlText w:val="o"/>
      <w:lvlJc w:val="left"/>
      <w:pPr>
        <w:ind w:left="3300" w:hanging="360"/>
      </w:pPr>
      <w:rPr>
        <w:rFonts w:ascii="Courier New" w:eastAsia="Courier New" w:hAnsi="Courier New" w:cs="Courier New"/>
      </w:rPr>
    </w:lvl>
    <w:lvl w:ilvl="5">
      <w:start w:val="1"/>
      <w:numFmt w:val="bullet"/>
      <w:lvlText w:val="▪"/>
      <w:lvlJc w:val="left"/>
      <w:pPr>
        <w:ind w:left="4020" w:hanging="360"/>
      </w:pPr>
      <w:rPr>
        <w:rFonts w:ascii="Noto Sans Symbols" w:eastAsia="Noto Sans Symbols" w:hAnsi="Noto Sans Symbols" w:cs="Noto Sans Symbols"/>
      </w:rPr>
    </w:lvl>
    <w:lvl w:ilvl="6">
      <w:start w:val="1"/>
      <w:numFmt w:val="bullet"/>
      <w:lvlText w:val="●"/>
      <w:lvlJc w:val="left"/>
      <w:pPr>
        <w:ind w:left="4740" w:hanging="360"/>
      </w:pPr>
      <w:rPr>
        <w:rFonts w:ascii="Noto Sans Symbols" w:eastAsia="Noto Sans Symbols" w:hAnsi="Noto Sans Symbols" w:cs="Noto Sans Symbols"/>
      </w:rPr>
    </w:lvl>
    <w:lvl w:ilvl="7">
      <w:start w:val="1"/>
      <w:numFmt w:val="bullet"/>
      <w:lvlText w:val="o"/>
      <w:lvlJc w:val="left"/>
      <w:pPr>
        <w:ind w:left="5460" w:hanging="360"/>
      </w:pPr>
      <w:rPr>
        <w:rFonts w:ascii="Courier New" w:eastAsia="Courier New" w:hAnsi="Courier New" w:cs="Courier New"/>
      </w:rPr>
    </w:lvl>
    <w:lvl w:ilvl="8">
      <w:start w:val="1"/>
      <w:numFmt w:val="bullet"/>
      <w:lvlText w:val="▪"/>
      <w:lvlJc w:val="left"/>
      <w:pPr>
        <w:ind w:left="6180" w:hanging="360"/>
      </w:pPr>
      <w:rPr>
        <w:rFonts w:ascii="Noto Sans Symbols" w:eastAsia="Noto Sans Symbols" w:hAnsi="Noto Sans Symbols" w:cs="Noto Sans Symbols"/>
      </w:rPr>
    </w:lvl>
  </w:abstractNum>
  <w:abstractNum w:abstractNumId="120" w15:restartNumberingAfterBreak="0">
    <w:nsid w:val="6CE73487"/>
    <w:multiLevelType w:val="multilevel"/>
    <w:tmpl w:val="A5A4FA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1" w15:restartNumberingAfterBreak="0">
    <w:nsid w:val="6DCF5C95"/>
    <w:multiLevelType w:val="multilevel"/>
    <w:tmpl w:val="2EA6E1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2" w15:restartNumberingAfterBreak="0">
    <w:nsid w:val="6EBB4AD9"/>
    <w:multiLevelType w:val="multilevel"/>
    <w:tmpl w:val="60CCD6AE"/>
    <w:lvl w:ilvl="0">
      <w:start w:val="1"/>
      <w:numFmt w:val="bullet"/>
      <w:lvlText w:val="-"/>
      <w:lvlJc w:val="left"/>
      <w:pPr>
        <w:ind w:left="749" w:hanging="357"/>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123" w15:restartNumberingAfterBreak="0">
    <w:nsid w:val="6EC600E4"/>
    <w:multiLevelType w:val="multilevel"/>
    <w:tmpl w:val="CE64768E"/>
    <w:lvl w:ilvl="0">
      <w:start w:val="1"/>
      <w:numFmt w:val="bullet"/>
      <w:lvlText w:val="−"/>
      <w:lvlJc w:val="left"/>
      <w:pPr>
        <w:ind w:left="840" w:hanging="360"/>
      </w:pPr>
      <w:rPr>
        <w:rFonts w:ascii="Noto Sans Symbols" w:eastAsia="Noto Sans Symbols" w:hAnsi="Noto Sans Symbols" w:cs="Noto Sans Symbols"/>
        <w:sz w:val="18"/>
        <w:szCs w:val="18"/>
      </w:rPr>
    </w:lvl>
    <w:lvl w:ilvl="1">
      <w:start w:val="1"/>
      <w:numFmt w:val="bullet"/>
      <w:lvlText w:val="●"/>
      <w:lvlJc w:val="left"/>
      <w:pPr>
        <w:ind w:left="1200" w:hanging="360"/>
      </w:pPr>
      <w:rPr>
        <w:rFonts w:ascii="Noto Sans Symbols" w:eastAsia="Noto Sans Symbols" w:hAnsi="Noto Sans Symbols" w:cs="Noto Sans Symbols"/>
        <w:sz w:val="18"/>
        <w:szCs w:val="18"/>
      </w:rPr>
    </w:lvl>
    <w:lvl w:ilvl="2">
      <w:start w:val="1"/>
      <w:numFmt w:val="bullet"/>
      <w:lvlText w:val="●"/>
      <w:lvlJc w:val="left"/>
      <w:pPr>
        <w:ind w:left="1560" w:hanging="360"/>
      </w:pPr>
      <w:rPr>
        <w:rFonts w:ascii="Noto Sans Symbols" w:eastAsia="Noto Sans Symbols" w:hAnsi="Noto Sans Symbols" w:cs="Noto Sans Symbols"/>
        <w:sz w:val="18"/>
        <w:szCs w:val="18"/>
      </w:rPr>
    </w:lvl>
    <w:lvl w:ilvl="3">
      <w:start w:val="1"/>
      <w:numFmt w:val="bullet"/>
      <w:lvlText w:val="●"/>
      <w:lvlJc w:val="left"/>
      <w:pPr>
        <w:ind w:left="1920" w:hanging="360"/>
      </w:pPr>
      <w:rPr>
        <w:rFonts w:ascii="Noto Sans Symbols" w:eastAsia="Noto Sans Symbols" w:hAnsi="Noto Sans Symbols" w:cs="Noto Sans Symbols"/>
        <w:sz w:val="18"/>
        <w:szCs w:val="18"/>
      </w:rPr>
    </w:lvl>
    <w:lvl w:ilvl="4">
      <w:start w:val="1"/>
      <w:numFmt w:val="bullet"/>
      <w:lvlText w:val="●"/>
      <w:lvlJc w:val="left"/>
      <w:pPr>
        <w:ind w:left="2280" w:hanging="360"/>
      </w:pPr>
      <w:rPr>
        <w:rFonts w:ascii="Noto Sans Symbols" w:eastAsia="Noto Sans Symbols" w:hAnsi="Noto Sans Symbols" w:cs="Noto Sans Symbols"/>
        <w:sz w:val="18"/>
        <w:szCs w:val="18"/>
      </w:rPr>
    </w:lvl>
    <w:lvl w:ilvl="5">
      <w:start w:val="1"/>
      <w:numFmt w:val="bullet"/>
      <w:lvlText w:val="●"/>
      <w:lvlJc w:val="left"/>
      <w:pPr>
        <w:ind w:left="2640" w:hanging="360"/>
      </w:pPr>
      <w:rPr>
        <w:rFonts w:ascii="Noto Sans Symbols" w:eastAsia="Noto Sans Symbols" w:hAnsi="Noto Sans Symbols" w:cs="Noto Sans Symbols"/>
        <w:sz w:val="18"/>
        <w:szCs w:val="18"/>
      </w:rPr>
    </w:lvl>
    <w:lvl w:ilvl="6">
      <w:start w:val="1"/>
      <w:numFmt w:val="bullet"/>
      <w:lvlText w:val="●"/>
      <w:lvlJc w:val="left"/>
      <w:pPr>
        <w:ind w:left="3000" w:hanging="360"/>
      </w:pPr>
      <w:rPr>
        <w:rFonts w:ascii="Noto Sans Symbols" w:eastAsia="Noto Sans Symbols" w:hAnsi="Noto Sans Symbols" w:cs="Noto Sans Symbols"/>
        <w:sz w:val="18"/>
        <w:szCs w:val="18"/>
      </w:rPr>
    </w:lvl>
    <w:lvl w:ilvl="7">
      <w:start w:val="1"/>
      <w:numFmt w:val="bullet"/>
      <w:lvlText w:val="●"/>
      <w:lvlJc w:val="left"/>
      <w:pPr>
        <w:ind w:left="3360" w:hanging="360"/>
      </w:pPr>
      <w:rPr>
        <w:rFonts w:ascii="Noto Sans Symbols" w:eastAsia="Noto Sans Symbols" w:hAnsi="Noto Sans Symbols" w:cs="Noto Sans Symbols"/>
        <w:sz w:val="18"/>
        <w:szCs w:val="18"/>
      </w:rPr>
    </w:lvl>
    <w:lvl w:ilvl="8">
      <w:start w:val="1"/>
      <w:numFmt w:val="bullet"/>
      <w:lvlText w:val="●"/>
      <w:lvlJc w:val="left"/>
      <w:pPr>
        <w:ind w:left="3720" w:hanging="360"/>
      </w:pPr>
      <w:rPr>
        <w:rFonts w:ascii="Noto Sans Symbols" w:eastAsia="Noto Sans Symbols" w:hAnsi="Noto Sans Symbols" w:cs="Noto Sans Symbols"/>
        <w:sz w:val="18"/>
        <w:szCs w:val="18"/>
      </w:rPr>
    </w:lvl>
  </w:abstractNum>
  <w:abstractNum w:abstractNumId="124" w15:restartNumberingAfterBreak="0">
    <w:nsid w:val="6F3D4078"/>
    <w:multiLevelType w:val="multilevel"/>
    <w:tmpl w:val="F4A28282"/>
    <w:lvl w:ilvl="0">
      <w:start w:val="1"/>
      <w:numFmt w:val="bullet"/>
      <w:lvlText w:val="▪"/>
      <w:lvlJc w:val="left"/>
      <w:pPr>
        <w:ind w:left="4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5" w15:restartNumberingAfterBreak="0">
    <w:nsid w:val="70900C78"/>
    <w:multiLevelType w:val="multilevel"/>
    <w:tmpl w:val="F15884C6"/>
    <w:lvl w:ilvl="0">
      <w:start w:val="1"/>
      <w:numFmt w:val="bullet"/>
      <w:lvlText w:val="-"/>
      <w:lvlJc w:val="left"/>
      <w:pPr>
        <w:ind w:left="1068" w:hanging="360"/>
      </w:pPr>
      <w:rPr>
        <w:rFonts w:ascii="Times New Roman" w:eastAsia="Times New Roman" w:hAnsi="Times New Roman" w:cs="Times New Roman"/>
        <w:color w:val="000000"/>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126" w15:restartNumberingAfterBreak="0">
    <w:nsid w:val="721C7DF3"/>
    <w:multiLevelType w:val="multilevel"/>
    <w:tmpl w:val="6546A170"/>
    <w:lvl w:ilvl="0">
      <w:start w:val="1"/>
      <w:numFmt w:val="bullet"/>
      <w:lvlText w:val="o"/>
      <w:lvlJc w:val="left"/>
      <w:pPr>
        <w:ind w:left="1080" w:hanging="360"/>
      </w:pPr>
      <w:rPr>
        <w:rFonts w:ascii="Courier New" w:eastAsia="Courier New" w:hAnsi="Courier New" w:cs="Courier New"/>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27" w15:restartNumberingAfterBreak="0">
    <w:nsid w:val="72B271BB"/>
    <w:multiLevelType w:val="multilevel"/>
    <w:tmpl w:val="E54ACD9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8" w15:restartNumberingAfterBreak="0">
    <w:nsid w:val="73083DDB"/>
    <w:multiLevelType w:val="multilevel"/>
    <w:tmpl w:val="856CFC5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9" w15:restartNumberingAfterBreak="0">
    <w:nsid w:val="733C2142"/>
    <w:multiLevelType w:val="multilevel"/>
    <w:tmpl w:val="20722ED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0" w15:restartNumberingAfterBreak="0">
    <w:nsid w:val="73653902"/>
    <w:multiLevelType w:val="multilevel"/>
    <w:tmpl w:val="6D2221D2"/>
    <w:lvl w:ilvl="0">
      <w:start w:val="1"/>
      <w:numFmt w:val="upperRoman"/>
      <w:lvlText w:val="%1."/>
      <w:lvlJc w:val="left"/>
      <w:pPr>
        <w:ind w:left="1080" w:hanging="720"/>
      </w:pPr>
    </w:lvl>
    <w:lvl w:ilvl="1">
      <w:start w:val="5"/>
      <w:numFmt w:val="decimal"/>
      <w:lvlText w:val="%1.%2."/>
      <w:lvlJc w:val="left"/>
      <w:pPr>
        <w:ind w:left="1080" w:hanging="720"/>
      </w:pPr>
    </w:lvl>
    <w:lvl w:ilvl="2">
      <w:start w:val="4"/>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31" w15:restartNumberingAfterBreak="0">
    <w:nsid w:val="76055D61"/>
    <w:multiLevelType w:val="multilevel"/>
    <w:tmpl w:val="460E057C"/>
    <w:lvl w:ilvl="0">
      <w:start w:val="1"/>
      <w:numFmt w:val="bullet"/>
      <w:lvlText w:val="▪"/>
      <w:lvlJc w:val="left"/>
      <w:pPr>
        <w:ind w:left="144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2" w15:restartNumberingAfterBreak="0">
    <w:nsid w:val="763D50CF"/>
    <w:multiLevelType w:val="multilevel"/>
    <w:tmpl w:val="C534EC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3" w15:restartNumberingAfterBreak="0">
    <w:nsid w:val="78DF5990"/>
    <w:multiLevelType w:val="multilevel"/>
    <w:tmpl w:val="4F82AA26"/>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4" w15:restartNumberingAfterBreak="0">
    <w:nsid w:val="79947D35"/>
    <w:multiLevelType w:val="multilevel"/>
    <w:tmpl w:val="6E400C3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5" w15:restartNumberingAfterBreak="0">
    <w:nsid w:val="79C37B1E"/>
    <w:multiLevelType w:val="multilevel"/>
    <w:tmpl w:val="F020A6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6" w15:restartNumberingAfterBreak="0">
    <w:nsid w:val="7ABB3B3C"/>
    <w:multiLevelType w:val="multilevel"/>
    <w:tmpl w:val="391E8A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7" w15:restartNumberingAfterBreak="0">
    <w:nsid w:val="7BA95E14"/>
    <w:multiLevelType w:val="multilevel"/>
    <w:tmpl w:val="BEE2686A"/>
    <w:lvl w:ilvl="0">
      <w:start w:val="1"/>
      <w:numFmt w:val="bullet"/>
      <w:lvlText w:val="●"/>
      <w:lvlJc w:val="left"/>
      <w:pPr>
        <w:ind w:left="761" w:hanging="360"/>
      </w:pPr>
      <w:rPr>
        <w:rFonts w:ascii="Noto Sans Symbols" w:eastAsia="Noto Sans Symbols" w:hAnsi="Noto Sans Symbols" w:cs="Noto Sans Symbols"/>
      </w:rPr>
    </w:lvl>
    <w:lvl w:ilvl="1">
      <w:start w:val="1"/>
      <w:numFmt w:val="bullet"/>
      <w:lvlText w:val="o"/>
      <w:lvlJc w:val="left"/>
      <w:pPr>
        <w:ind w:left="1481" w:hanging="360"/>
      </w:pPr>
      <w:rPr>
        <w:rFonts w:ascii="Courier New" w:eastAsia="Courier New" w:hAnsi="Courier New" w:cs="Courier New"/>
      </w:rPr>
    </w:lvl>
    <w:lvl w:ilvl="2">
      <w:start w:val="1"/>
      <w:numFmt w:val="bullet"/>
      <w:lvlText w:val="▪"/>
      <w:lvlJc w:val="left"/>
      <w:pPr>
        <w:ind w:left="2201" w:hanging="360"/>
      </w:pPr>
      <w:rPr>
        <w:rFonts w:ascii="Noto Sans Symbols" w:eastAsia="Noto Sans Symbols" w:hAnsi="Noto Sans Symbols" w:cs="Noto Sans Symbols"/>
      </w:rPr>
    </w:lvl>
    <w:lvl w:ilvl="3">
      <w:start w:val="1"/>
      <w:numFmt w:val="bullet"/>
      <w:lvlText w:val="●"/>
      <w:lvlJc w:val="left"/>
      <w:pPr>
        <w:ind w:left="2921" w:hanging="360"/>
      </w:pPr>
      <w:rPr>
        <w:rFonts w:ascii="Noto Sans Symbols" w:eastAsia="Noto Sans Symbols" w:hAnsi="Noto Sans Symbols" w:cs="Noto Sans Symbols"/>
      </w:rPr>
    </w:lvl>
    <w:lvl w:ilvl="4">
      <w:start w:val="1"/>
      <w:numFmt w:val="bullet"/>
      <w:lvlText w:val="o"/>
      <w:lvlJc w:val="left"/>
      <w:pPr>
        <w:ind w:left="3641" w:hanging="360"/>
      </w:pPr>
      <w:rPr>
        <w:rFonts w:ascii="Courier New" w:eastAsia="Courier New" w:hAnsi="Courier New" w:cs="Courier New"/>
      </w:rPr>
    </w:lvl>
    <w:lvl w:ilvl="5">
      <w:start w:val="1"/>
      <w:numFmt w:val="bullet"/>
      <w:lvlText w:val="▪"/>
      <w:lvlJc w:val="left"/>
      <w:pPr>
        <w:ind w:left="4361" w:hanging="360"/>
      </w:pPr>
      <w:rPr>
        <w:rFonts w:ascii="Noto Sans Symbols" w:eastAsia="Noto Sans Symbols" w:hAnsi="Noto Sans Symbols" w:cs="Noto Sans Symbols"/>
      </w:rPr>
    </w:lvl>
    <w:lvl w:ilvl="6">
      <w:start w:val="1"/>
      <w:numFmt w:val="bullet"/>
      <w:lvlText w:val="●"/>
      <w:lvlJc w:val="left"/>
      <w:pPr>
        <w:ind w:left="5081" w:hanging="360"/>
      </w:pPr>
      <w:rPr>
        <w:rFonts w:ascii="Noto Sans Symbols" w:eastAsia="Noto Sans Symbols" w:hAnsi="Noto Sans Symbols" w:cs="Noto Sans Symbols"/>
      </w:rPr>
    </w:lvl>
    <w:lvl w:ilvl="7">
      <w:start w:val="1"/>
      <w:numFmt w:val="bullet"/>
      <w:lvlText w:val="o"/>
      <w:lvlJc w:val="left"/>
      <w:pPr>
        <w:ind w:left="5801" w:hanging="360"/>
      </w:pPr>
      <w:rPr>
        <w:rFonts w:ascii="Courier New" w:eastAsia="Courier New" w:hAnsi="Courier New" w:cs="Courier New"/>
      </w:rPr>
    </w:lvl>
    <w:lvl w:ilvl="8">
      <w:start w:val="1"/>
      <w:numFmt w:val="bullet"/>
      <w:lvlText w:val="▪"/>
      <w:lvlJc w:val="left"/>
      <w:pPr>
        <w:ind w:left="6521" w:hanging="360"/>
      </w:pPr>
      <w:rPr>
        <w:rFonts w:ascii="Noto Sans Symbols" w:eastAsia="Noto Sans Symbols" w:hAnsi="Noto Sans Symbols" w:cs="Noto Sans Symbols"/>
      </w:rPr>
    </w:lvl>
  </w:abstractNum>
  <w:abstractNum w:abstractNumId="138" w15:restartNumberingAfterBreak="0">
    <w:nsid w:val="7EC05F79"/>
    <w:multiLevelType w:val="multilevel"/>
    <w:tmpl w:val="01403AE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79"/>
  </w:num>
  <w:num w:numId="2">
    <w:abstractNumId w:val="102"/>
  </w:num>
  <w:num w:numId="3">
    <w:abstractNumId w:val="51"/>
  </w:num>
  <w:num w:numId="4">
    <w:abstractNumId w:val="119"/>
  </w:num>
  <w:num w:numId="5">
    <w:abstractNumId w:val="33"/>
  </w:num>
  <w:num w:numId="6">
    <w:abstractNumId w:val="68"/>
  </w:num>
  <w:num w:numId="7">
    <w:abstractNumId w:val="8"/>
  </w:num>
  <w:num w:numId="8">
    <w:abstractNumId w:val="12"/>
  </w:num>
  <w:num w:numId="9">
    <w:abstractNumId w:val="49"/>
  </w:num>
  <w:num w:numId="10">
    <w:abstractNumId w:val="16"/>
  </w:num>
  <w:num w:numId="11">
    <w:abstractNumId w:val="88"/>
  </w:num>
  <w:num w:numId="12">
    <w:abstractNumId w:val="31"/>
  </w:num>
  <w:num w:numId="13">
    <w:abstractNumId w:val="56"/>
  </w:num>
  <w:num w:numId="14">
    <w:abstractNumId w:val="128"/>
  </w:num>
  <w:num w:numId="15">
    <w:abstractNumId w:val="57"/>
  </w:num>
  <w:num w:numId="16">
    <w:abstractNumId w:val="15"/>
  </w:num>
  <w:num w:numId="17">
    <w:abstractNumId w:val="108"/>
  </w:num>
  <w:num w:numId="18">
    <w:abstractNumId w:val="26"/>
  </w:num>
  <w:num w:numId="19">
    <w:abstractNumId w:val="32"/>
  </w:num>
  <w:num w:numId="20">
    <w:abstractNumId w:val="121"/>
  </w:num>
  <w:num w:numId="21">
    <w:abstractNumId w:val="112"/>
  </w:num>
  <w:num w:numId="22">
    <w:abstractNumId w:val="133"/>
  </w:num>
  <w:num w:numId="23">
    <w:abstractNumId w:val="10"/>
  </w:num>
  <w:num w:numId="24">
    <w:abstractNumId w:val="131"/>
  </w:num>
  <w:num w:numId="25">
    <w:abstractNumId w:val="129"/>
  </w:num>
  <w:num w:numId="26">
    <w:abstractNumId w:val="135"/>
  </w:num>
  <w:num w:numId="27">
    <w:abstractNumId w:val="81"/>
  </w:num>
  <w:num w:numId="28">
    <w:abstractNumId w:val="28"/>
  </w:num>
  <w:num w:numId="29">
    <w:abstractNumId w:val="98"/>
  </w:num>
  <w:num w:numId="30">
    <w:abstractNumId w:val="27"/>
  </w:num>
  <w:num w:numId="31">
    <w:abstractNumId w:val="41"/>
  </w:num>
  <w:num w:numId="32">
    <w:abstractNumId w:val="45"/>
  </w:num>
  <w:num w:numId="33">
    <w:abstractNumId w:val="53"/>
  </w:num>
  <w:num w:numId="34">
    <w:abstractNumId w:val="120"/>
  </w:num>
  <w:num w:numId="35">
    <w:abstractNumId w:val="39"/>
  </w:num>
  <w:num w:numId="36">
    <w:abstractNumId w:val="80"/>
  </w:num>
  <w:num w:numId="37">
    <w:abstractNumId w:val="65"/>
  </w:num>
  <w:num w:numId="38">
    <w:abstractNumId w:val="95"/>
  </w:num>
  <w:num w:numId="39">
    <w:abstractNumId w:val="0"/>
  </w:num>
  <w:num w:numId="40">
    <w:abstractNumId w:val="11"/>
  </w:num>
  <w:num w:numId="41">
    <w:abstractNumId w:val="84"/>
  </w:num>
  <w:num w:numId="42">
    <w:abstractNumId w:val="77"/>
  </w:num>
  <w:num w:numId="43">
    <w:abstractNumId w:val="58"/>
  </w:num>
  <w:num w:numId="44">
    <w:abstractNumId w:val="14"/>
  </w:num>
  <w:num w:numId="45">
    <w:abstractNumId w:val="109"/>
  </w:num>
  <w:num w:numId="46">
    <w:abstractNumId w:val="50"/>
  </w:num>
  <w:num w:numId="47">
    <w:abstractNumId w:val="123"/>
  </w:num>
  <w:num w:numId="48">
    <w:abstractNumId w:val="114"/>
  </w:num>
  <w:num w:numId="49">
    <w:abstractNumId w:val="13"/>
  </w:num>
  <w:num w:numId="50">
    <w:abstractNumId w:val="118"/>
  </w:num>
  <w:num w:numId="51">
    <w:abstractNumId w:val="23"/>
  </w:num>
  <w:num w:numId="52">
    <w:abstractNumId w:val="85"/>
  </w:num>
  <w:num w:numId="53">
    <w:abstractNumId w:val="67"/>
  </w:num>
  <w:num w:numId="54">
    <w:abstractNumId w:val="52"/>
  </w:num>
  <w:num w:numId="55">
    <w:abstractNumId w:val="126"/>
  </w:num>
  <w:num w:numId="56">
    <w:abstractNumId w:val="103"/>
  </w:num>
  <w:num w:numId="57">
    <w:abstractNumId w:val="136"/>
  </w:num>
  <w:num w:numId="58">
    <w:abstractNumId w:val="99"/>
  </w:num>
  <w:num w:numId="59">
    <w:abstractNumId w:val="96"/>
  </w:num>
  <w:num w:numId="60">
    <w:abstractNumId w:val="101"/>
  </w:num>
  <w:num w:numId="61">
    <w:abstractNumId w:val="83"/>
  </w:num>
  <w:num w:numId="62">
    <w:abstractNumId w:val="61"/>
  </w:num>
  <w:num w:numId="63">
    <w:abstractNumId w:val="104"/>
  </w:num>
  <w:num w:numId="64">
    <w:abstractNumId w:val="20"/>
  </w:num>
  <w:num w:numId="65">
    <w:abstractNumId w:val="46"/>
  </w:num>
  <w:num w:numId="66">
    <w:abstractNumId w:val="132"/>
  </w:num>
  <w:num w:numId="67">
    <w:abstractNumId w:val="138"/>
  </w:num>
  <w:num w:numId="68">
    <w:abstractNumId w:val="76"/>
  </w:num>
  <w:num w:numId="69">
    <w:abstractNumId w:val="3"/>
  </w:num>
  <w:num w:numId="70">
    <w:abstractNumId w:val="22"/>
  </w:num>
  <w:num w:numId="71">
    <w:abstractNumId w:val="7"/>
  </w:num>
  <w:num w:numId="72">
    <w:abstractNumId w:val="9"/>
  </w:num>
  <w:num w:numId="73">
    <w:abstractNumId w:val="116"/>
  </w:num>
  <w:num w:numId="74">
    <w:abstractNumId w:val="40"/>
  </w:num>
  <w:num w:numId="75">
    <w:abstractNumId w:val="21"/>
  </w:num>
  <w:num w:numId="76">
    <w:abstractNumId w:val="91"/>
  </w:num>
  <w:num w:numId="77">
    <w:abstractNumId w:val="134"/>
  </w:num>
  <w:num w:numId="78">
    <w:abstractNumId w:val="5"/>
  </w:num>
  <w:num w:numId="79">
    <w:abstractNumId w:val="82"/>
  </w:num>
  <w:num w:numId="80">
    <w:abstractNumId w:val="137"/>
  </w:num>
  <w:num w:numId="81">
    <w:abstractNumId w:val="29"/>
  </w:num>
  <w:num w:numId="82">
    <w:abstractNumId w:val="73"/>
  </w:num>
  <w:num w:numId="83">
    <w:abstractNumId w:val="107"/>
  </w:num>
  <w:num w:numId="84">
    <w:abstractNumId w:val="34"/>
  </w:num>
  <w:num w:numId="85">
    <w:abstractNumId w:val="36"/>
  </w:num>
  <w:num w:numId="86">
    <w:abstractNumId w:val="24"/>
  </w:num>
  <w:num w:numId="87">
    <w:abstractNumId w:val="60"/>
  </w:num>
  <w:num w:numId="88">
    <w:abstractNumId w:val="97"/>
  </w:num>
  <w:num w:numId="89">
    <w:abstractNumId w:val="64"/>
  </w:num>
  <w:num w:numId="90">
    <w:abstractNumId w:val="30"/>
  </w:num>
  <w:num w:numId="91">
    <w:abstractNumId w:val="43"/>
  </w:num>
  <w:num w:numId="92">
    <w:abstractNumId w:val="127"/>
  </w:num>
  <w:num w:numId="93">
    <w:abstractNumId w:val="93"/>
  </w:num>
  <w:num w:numId="94">
    <w:abstractNumId w:val="89"/>
  </w:num>
  <w:num w:numId="95">
    <w:abstractNumId w:val="6"/>
  </w:num>
  <w:num w:numId="96">
    <w:abstractNumId w:val="90"/>
  </w:num>
  <w:num w:numId="97">
    <w:abstractNumId w:val="122"/>
  </w:num>
  <w:num w:numId="98">
    <w:abstractNumId w:val="94"/>
  </w:num>
  <w:num w:numId="99">
    <w:abstractNumId w:val="55"/>
  </w:num>
  <w:num w:numId="100">
    <w:abstractNumId w:val="125"/>
  </w:num>
  <w:num w:numId="101">
    <w:abstractNumId w:val="4"/>
  </w:num>
  <w:num w:numId="102">
    <w:abstractNumId w:val="1"/>
  </w:num>
  <w:num w:numId="103">
    <w:abstractNumId w:val="117"/>
  </w:num>
  <w:num w:numId="104">
    <w:abstractNumId w:val="42"/>
  </w:num>
  <w:num w:numId="105">
    <w:abstractNumId w:val="74"/>
  </w:num>
  <w:num w:numId="106">
    <w:abstractNumId w:val="78"/>
  </w:num>
  <w:num w:numId="107">
    <w:abstractNumId w:val="62"/>
  </w:num>
  <w:num w:numId="108">
    <w:abstractNumId w:val="19"/>
  </w:num>
  <w:num w:numId="109">
    <w:abstractNumId w:val="113"/>
  </w:num>
  <w:num w:numId="110">
    <w:abstractNumId w:val="86"/>
  </w:num>
  <w:num w:numId="111">
    <w:abstractNumId w:val="115"/>
  </w:num>
  <w:num w:numId="112">
    <w:abstractNumId w:val="63"/>
  </w:num>
  <w:num w:numId="113">
    <w:abstractNumId w:val="110"/>
  </w:num>
  <w:num w:numId="114">
    <w:abstractNumId w:val="71"/>
  </w:num>
  <w:num w:numId="115">
    <w:abstractNumId w:val="87"/>
  </w:num>
  <w:num w:numId="116">
    <w:abstractNumId w:val="59"/>
  </w:num>
  <w:num w:numId="117">
    <w:abstractNumId w:val="92"/>
  </w:num>
  <w:num w:numId="118">
    <w:abstractNumId w:val="25"/>
  </w:num>
  <w:num w:numId="119">
    <w:abstractNumId w:val="54"/>
  </w:num>
  <w:num w:numId="120">
    <w:abstractNumId w:val="72"/>
  </w:num>
  <w:num w:numId="121">
    <w:abstractNumId w:val="75"/>
  </w:num>
  <w:num w:numId="122">
    <w:abstractNumId w:val="2"/>
  </w:num>
  <w:num w:numId="123">
    <w:abstractNumId w:val="130"/>
  </w:num>
  <w:num w:numId="124">
    <w:abstractNumId w:val="111"/>
  </w:num>
  <w:num w:numId="125">
    <w:abstractNumId w:val="70"/>
  </w:num>
  <w:num w:numId="126">
    <w:abstractNumId w:val="37"/>
  </w:num>
  <w:num w:numId="127">
    <w:abstractNumId w:val="124"/>
  </w:num>
  <w:num w:numId="128">
    <w:abstractNumId w:val="17"/>
  </w:num>
  <w:num w:numId="129">
    <w:abstractNumId w:val="35"/>
  </w:num>
  <w:num w:numId="130">
    <w:abstractNumId w:val="44"/>
  </w:num>
  <w:num w:numId="131">
    <w:abstractNumId w:val="69"/>
  </w:num>
  <w:num w:numId="132">
    <w:abstractNumId w:val="38"/>
  </w:num>
  <w:num w:numId="133">
    <w:abstractNumId w:val="18"/>
  </w:num>
  <w:num w:numId="134">
    <w:abstractNumId w:val="100"/>
  </w:num>
  <w:num w:numId="135">
    <w:abstractNumId w:val="106"/>
  </w:num>
  <w:num w:numId="136">
    <w:abstractNumId w:val="47"/>
  </w:num>
  <w:num w:numId="137">
    <w:abstractNumId w:val="105"/>
  </w:num>
  <w:num w:numId="138">
    <w:abstractNumId w:val="66"/>
  </w:num>
  <w:num w:numId="139">
    <w:abstractNumId w:val="48"/>
  </w:num>
  <w:numIdMacAtCleanup w:val="1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59E"/>
    <w:rsid w:val="00000947"/>
    <w:rsid w:val="000E27E2"/>
    <w:rsid w:val="00195F80"/>
    <w:rsid w:val="001F50B0"/>
    <w:rsid w:val="002548E0"/>
    <w:rsid w:val="00277DA5"/>
    <w:rsid w:val="002B298D"/>
    <w:rsid w:val="00386254"/>
    <w:rsid w:val="003F6998"/>
    <w:rsid w:val="00412C14"/>
    <w:rsid w:val="004C3303"/>
    <w:rsid w:val="005652C0"/>
    <w:rsid w:val="005A3C2F"/>
    <w:rsid w:val="005E0FF1"/>
    <w:rsid w:val="00656334"/>
    <w:rsid w:val="0069059E"/>
    <w:rsid w:val="00732124"/>
    <w:rsid w:val="00772845"/>
    <w:rsid w:val="00787D3E"/>
    <w:rsid w:val="007A074D"/>
    <w:rsid w:val="00857BE5"/>
    <w:rsid w:val="0086017C"/>
    <w:rsid w:val="009642BB"/>
    <w:rsid w:val="00976A9E"/>
    <w:rsid w:val="0097781F"/>
    <w:rsid w:val="00AE137B"/>
    <w:rsid w:val="00AE710D"/>
    <w:rsid w:val="00B52F86"/>
    <w:rsid w:val="00BA1A6F"/>
    <w:rsid w:val="00BD5A29"/>
    <w:rsid w:val="00C26DAA"/>
    <w:rsid w:val="00CD3E1F"/>
    <w:rsid w:val="00D05A43"/>
    <w:rsid w:val="00E40515"/>
    <w:rsid w:val="00E741E1"/>
    <w:rsid w:val="00F00FA8"/>
    <w:rsid w:val="00F30177"/>
    <w:rsid w:val="00F32A9F"/>
    <w:rsid w:val="00FB614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4BD74"/>
  <w15:docId w15:val="{5765C5FA-68C4-4972-A988-A99683A2E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D05E9"/>
  </w:style>
  <w:style w:type="paragraph" w:styleId="Nadpis1">
    <w:name w:val="heading 1"/>
    <w:basedOn w:val="Normln"/>
    <w:next w:val="Normln"/>
    <w:uiPriority w:val="9"/>
    <w:qFormat/>
    <w:rsid w:val="00FD05E9"/>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uiPriority w:val="9"/>
    <w:unhideWhenUsed/>
    <w:qFormat/>
    <w:rsid w:val="00FD05E9"/>
    <w:pPr>
      <w:keepNext/>
      <w:spacing w:before="240" w:after="60"/>
      <w:outlineLvl w:val="1"/>
    </w:pPr>
    <w:rPr>
      <w:rFonts w:ascii="Arial" w:hAnsi="Arial"/>
      <w:b/>
      <w:bCs/>
      <w:i/>
      <w:iCs/>
      <w:sz w:val="28"/>
      <w:szCs w:val="28"/>
      <w:lang w:val="x-none" w:eastAsia="x-none"/>
    </w:rPr>
  </w:style>
  <w:style w:type="paragraph" w:styleId="Nadpis3">
    <w:name w:val="heading 3"/>
    <w:basedOn w:val="Normln"/>
    <w:next w:val="Normln"/>
    <w:link w:val="Nadpis3Char"/>
    <w:uiPriority w:val="9"/>
    <w:unhideWhenUsed/>
    <w:qFormat/>
    <w:rsid w:val="00FD05E9"/>
    <w:pPr>
      <w:keepNext/>
      <w:spacing w:before="240" w:after="60"/>
      <w:outlineLvl w:val="2"/>
    </w:pPr>
    <w:rPr>
      <w:rFonts w:ascii="Arial" w:hAnsi="Arial"/>
      <w:b/>
      <w:bCs/>
      <w:sz w:val="26"/>
      <w:szCs w:val="26"/>
      <w:lang w:val="x-none" w:eastAsia="x-none"/>
    </w:rPr>
  </w:style>
  <w:style w:type="paragraph" w:styleId="Nadpis4">
    <w:name w:val="heading 4"/>
    <w:basedOn w:val="Normln"/>
    <w:next w:val="Normln"/>
    <w:uiPriority w:val="9"/>
    <w:semiHidden/>
    <w:unhideWhenUsed/>
    <w:qFormat/>
    <w:pPr>
      <w:keepNext/>
      <w:keepLines/>
      <w:spacing w:before="240" w:after="40"/>
      <w:outlineLvl w:val="3"/>
    </w:pPr>
    <w:rPr>
      <w:b/>
    </w:rPr>
  </w:style>
  <w:style w:type="paragraph" w:styleId="Nadpis5">
    <w:name w:val="heading 5"/>
    <w:basedOn w:val="Normln"/>
    <w:next w:val="Normln"/>
    <w:uiPriority w:val="9"/>
    <w:semiHidden/>
    <w:unhideWhenUsed/>
    <w:qFormat/>
    <w:pPr>
      <w:keepNext/>
      <w:keepLines/>
      <w:spacing w:before="220" w:after="40"/>
      <w:outlineLvl w:val="4"/>
    </w:pPr>
    <w:rPr>
      <w:b/>
      <w:sz w:val="22"/>
      <w:szCs w:val="22"/>
    </w:rPr>
  </w:style>
  <w:style w:type="paragraph" w:styleId="Nadpis6">
    <w:name w:val="heading 6"/>
    <w:basedOn w:val="Normln"/>
    <w:next w:val="Normln"/>
    <w:link w:val="Nadpis6Char"/>
    <w:uiPriority w:val="9"/>
    <w:semiHidden/>
    <w:unhideWhenUsed/>
    <w:qFormat/>
    <w:rsid w:val="00FF25D5"/>
    <w:pPr>
      <w:spacing w:before="240" w:after="60"/>
      <w:outlineLvl w:val="5"/>
    </w:pPr>
    <w:rPr>
      <w:b/>
      <w:bCs/>
      <w:sz w:val="22"/>
      <w:szCs w:val="22"/>
    </w:rPr>
  </w:style>
  <w:style w:type="paragraph" w:styleId="Nadpis7">
    <w:name w:val="heading 7"/>
    <w:basedOn w:val="Normln"/>
    <w:next w:val="Normln"/>
    <w:qFormat/>
    <w:rsid w:val="00FF25D5"/>
    <w:pPr>
      <w:spacing w:before="240" w:after="60"/>
      <w:outlineLvl w:val="6"/>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customStyle="1" w:styleId="text">
    <w:name w:val="text"/>
    <w:basedOn w:val="Normln"/>
    <w:rsid w:val="00FD05E9"/>
    <w:pPr>
      <w:spacing w:after="60"/>
      <w:ind w:firstLine="454"/>
      <w:jc w:val="both"/>
    </w:pPr>
  </w:style>
  <w:style w:type="paragraph" w:styleId="Zkladntext">
    <w:name w:val="Body Text"/>
    <w:basedOn w:val="Normln"/>
    <w:link w:val="ZkladntextChar"/>
    <w:rsid w:val="00FF25D5"/>
    <w:rPr>
      <w:szCs w:val="120"/>
      <w:lang w:val="x-none" w:eastAsia="x-none"/>
    </w:rPr>
  </w:style>
  <w:style w:type="paragraph" w:customStyle="1" w:styleId="zkladntext0">
    <w:name w:val="základní text"/>
    <w:basedOn w:val="Noparagraphstyle"/>
    <w:rsid w:val="00FF25D5"/>
    <w:pPr>
      <w:spacing w:after="80" w:line="240" w:lineRule="auto"/>
      <w:jc w:val="both"/>
    </w:pPr>
    <w:rPr>
      <w:rFonts w:ascii="Times New Roman" w:hAnsi="Times New Roman"/>
    </w:rPr>
  </w:style>
  <w:style w:type="paragraph" w:customStyle="1" w:styleId="Noparagraphstyle">
    <w:name w:val="[No paragraph style]"/>
    <w:rsid w:val="00FF25D5"/>
    <w:pPr>
      <w:overflowPunct w:val="0"/>
      <w:autoSpaceDE w:val="0"/>
      <w:autoSpaceDN w:val="0"/>
      <w:adjustRightInd w:val="0"/>
      <w:spacing w:line="288" w:lineRule="auto"/>
      <w:textAlignment w:val="baseline"/>
    </w:pPr>
    <w:rPr>
      <w:rFonts w:ascii="Minion Pro" w:hAnsi="Minion Pro"/>
      <w:color w:val="000000"/>
    </w:rPr>
  </w:style>
  <w:style w:type="paragraph" w:customStyle="1" w:styleId="odrazky-delsi">
    <w:name w:val="odrazky-delsi"/>
    <w:basedOn w:val="Normln"/>
    <w:rsid w:val="00FF25D5"/>
    <w:pPr>
      <w:tabs>
        <w:tab w:val="left" w:pos="660"/>
      </w:tabs>
      <w:overflowPunct w:val="0"/>
      <w:autoSpaceDE w:val="0"/>
      <w:autoSpaceDN w:val="0"/>
      <w:adjustRightInd w:val="0"/>
      <w:spacing w:after="34"/>
      <w:ind w:left="595" w:hanging="215"/>
      <w:jc w:val="both"/>
      <w:textAlignment w:val="baseline"/>
    </w:pPr>
    <w:rPr>
      <w:color w:val="000000"/>
      <w:szCs w:val="20"/>
    </w:rPr>
  </w:style>
  <w:style w:type="paragraph" w:styleId="Zkladntext3">
    <w:name w:val="Body Text 3"/>
    <w:basedOn w:val="Normln"/>
    <w:link w:val="Zkladntext3Char"/>
    <w:rsid w:val="00FF25D5"/>
    <w:pPr>
      <w:spacing w:after="120"/>
    </w:pPr>
    <w:rPr>
      <w:sz w:val="16"/>
      <w:szCs w:val="16"/>
      <w:lang w:val="x-none" w:eastAsia="x-none"/>
    </w:rPr>
  </w:style>
  <w:style w:type="paragraph" w:styleId="Normlnweb">
    <w:name w:val="Normal (Web)"/>
    <w:basedOn w:val="Normln"/>
    <w:uiPriority w:val="99"/>
    <w:rsid w:val="00DD2033"/>
    <w:pPr>
      <w:spacing w:before="100" w:beforeAutospacing="1" w:after="100" w:afterAutospacing="1"/>
    </w:pPr>
  </w:style>
  <w:style w:type="character" w:styleId="Zdraznn">
    <w:name w:val="Emphasis"/>
    <w:uiPriority w:val="20"/>
    <w:qFormat/>
    <w:rsid w:val="00DD2033"/>
    <w:rPr>
      <w:i/>
      <w:iCs/>
    </w:rPr>
  </w:style>
  <w:style w:type="table" w:styleId="Mkatabulky">
    <w:name w:val="Table Grid"/>
    <w:basedOn w:val="Normlntabulka"/>
    <w:uiPriority w:val="59"/>
    <w:rsid w:val="00130C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
    <w:name w:val="Nadpis 6 Char"/>
    <w:link w:val="Nadpis6"/>
    <w:rsid w:val="000C4F30"/>
    <w:rPr>
      <w:b/>
      <w:bCs/>
      <w:sz w:val="22"/>
      <w:szCs w:val="22"/>
      <w:lang w:val="cs-CZ" w:eastAsia="cs-CZ" w:bidi="ar-SA"/>
    </w:rPr>
  </w:style>
  <w:style w:type="paragraph" w:styleId="Obsah1">
    <w:name w:val="toc 1"/>
    <w:basedOn w:val="Normln"/>
    <w:next w:val="Normln"/>
    <w:autoRedefine/>
    <w:uiPriority w:val="39"/>
    <w:rsid w:val="00083F98"/>
    <w:pPr>
      <w:spacing w:before="120" w:after="120"/>
    </w:pPr>
    <w:rPr>
      <w:b/>
      <w:bCs/>
      <w:caps/>
      <w:sz w:val="20"/>
      <w:szCs w:val="20"/>
    </w:rPr>
  </w:style>
  <w:style w:type="paragraph" w:styleId="Obsah2">
    <w:name w:val="toc 2"/>
    <w:basedOn w:val="Normln"/>
    <w:next w:val="Normln"/>
    <w:autoRedefine/>
    <w:uiPriority w:val="39"/>
    <w:rsid w:val="00083F98"/>
    <w:pPr>
      <w:ind w:left="240"/>
    </w:pPr>
    <w:rPr>
      <w:smallCaps/>
      <w:sz w:val="20"/>
      <w:szCs w:val="20"/>
    </w:rPr>
  </w:style>
  <w:style w:type="paragraph" w:styleId="Obsah3">
    <w:name w:val="toc 3"/>
    <w:basedOn w:val="Normln"/>
    <w:next w:val="Normln"/>
    <w:autoRedefine/>
    <w:uiPriority w:val="39"/>
    <w:rsid w:val="00083F98"/>
    <w:pPr>
      <w:ind w:left="480"/>
    </w:pPr>
    <w:rPr>
      <w:i/>
      <w:iCs/>
      <w:sz w:val="20"/>
      <w:szCs w:val="20"/>
    </w:rPr>
  </w:style>
  <w:style w:type="paragraph" w:styleId="Obsah4">
    <w:name w:val="toc 4"/>
    <w:basedOn w:val="Normln"/>
    <w:next w:val="Normln"/>
    <w:autoRedefine/>
    <w:uiPriority w:val="39"/>
    <w:rsid w:val="00083F98"/>
    <w:pPr>
      <w:ind w:left="720"/>
    </w:pPr>
    <w:rPr>
      <w:sz w:val="18"/>
      <w:szCs w:val="18"/>
    </w:rPr>
  </w:style>
  <w:style w:type="paragraph" w:styleId="Obsah5">
    <w:name w:val="toc 5"/>
    <w:basedOn w:val="Normln"/>
    <w:next w:val="Normln"/>
    <w:autoRedefine/>
    <w:uiPriority w:val="39"/>
    <w:rsid w:val="00083F98"/>
    <w:pPr>
      <w:ind w:left="960"/>
    </w:pPr>
    <w:rPr>
      <w:sz w:val="18"/>
      <w:szCs w:val="18"/>
    </w:rPr>
  </w:style>
  <w:style w:type="paragraph" w:styleId="Obsah6">
    <w:name w:val="toc 6"/>
    <w:basedOn w:val="Normln"/>
    <w:next w:val="Normln"/>
    <w:autoRedefine/>
    <w:uiPriority w:val="39"/>
    <w:rsid w:val="00083F98"/>
    <w:pPr>
      <w:ind w:left="1200"/>
    </w:pPr>
    <w:rPr>
      <w:sz w:val="18"/>
      <w:szCs w:val="18"/>
    </w:rPr>
  </w:style>
  <w:style w:type="paragraph" w:styleId="Obsah7">
    <w:name w:val="toc 7"/>
    <w:basedOn w:val="Normln"/>
    <w:next w:val="Normln"/>
    <w:autoRedefine/>
    <w:uiPriority w:val="39"/>
    <w:rsid w:val="00083F98"/>
    <w:pPr>
      <w:ind w:left="1440"/>
    </w:pPr>
    <w:rPr>
      <w:sz w:val="18"/>
      <w:szCs w:val="18"/>
    </w:rPr>
  </w:style>
  <w:style w:type="paragraph" w:styleId="Obsah8">
    <w:name w:val="toc 8"/>
    <w:basedOn w:val="Normln"/>
    <w:next w:val="Normln"/>
    <w:autoRedefine/>
    <w:uiPriority w:val="39"/>
    <w:rsid w:val="00083F98"/>
    <w:pPr>
      <w:ind w:left="1680"/>
    </w:pPr>
    <w:rPr>
      <w:sz w:val="18"/>
      <w:szCs w:val="18"/>
    </w:rPr>
  </w:style>
  <w:style w:type="paragraph" w:styleId="Obsah9">
    <w:name w:val="toc 9"/>
    <w:basedOn w:val="Normln"/>
    <w:next w:val="Normln"/>
    <w:autoRedefine/>
    <w:uiPriority w:val="39"/>
    <w:rsid w:val="00083F98"/>
    <w:pPr>
      <w:ind w:left="1920"/>
    </w:pPr>
    <w:rPr>
      <w:sz w:val="18"/>
      <w:szCs w:val="18"/>
    </w:rPr>
  </w:style>
  <w:style w:type="character" w:styleId="Hypertextovodkaz">
    <w:name w:val="Hyperlink"/>
    <w:uiPriority w:val="99"/>
    <w:rsid w:val="00083F98"/>
    <w:rPr>
      <w:color w:val="0000FF"/>
      <w:u w:val="single"/>
    </w:rPr>
  </w:style>
  <w:style w:type="paragraph" w:styleId="Zpat">
    <w:name w:val="footer"/>
    <w:basedOn w:val="Normln"/>
    <w:link w:val="ZpatChar"/>
    <w:uiPriority w:val="99"/>
    <w:rsid w:val="008A2947"/>
    <w:pPr>
      <w:tabs>
        <w:tab w:val="center" w:pos="4536"/>
        <w:tab w:val="right" w:pos="9072"/>
      </w:tabs>
    </w:pPr>
    <w:rPr>
      <w:lang w:val="x-none" w:eastAsia="x-none"/>
    </w:rPr>
  </w:style>
  <w:style w:type="character" w:styleId="slostrnky">
    <w:name w:val="page number"/>
    <w:basedOn w:val="Standardnpsmoodstavce"/>
    <w:rsid w:val="008A2947"/>
  </w:style>
  <w:style w:type="paragraph" w:styleId="Zhlav">
    <w:name w:val="header"/>
    <w:basedOn w:val="Normln"/>
    <w:rsid w:val="009A53BB"/>
    <w:pPr>
      <w:tabs>
        <w:tab w:val="center" w:pos="4536"/>
        <w:tab w:val="right" w:pos="9072"/>
      </w:tabs>
    </w:pPr>
  </w:style>
  <w:style w:type="paragraph" w:styleId="Zkladntext2">
    <w:name w:val="Body Text 2"/>
    <w:basedOn w:val="Normln"/>
    <w:rsid w:val="00FA7D77"/>
    <w:pPr>
      <w:spacing w:after="120" w:line="480" w:lineRule="auto"/>
    </w:pPr>
  </w:style>
  <w:style w:type="paragraph" w:styleId="Odstavecseseznamem">
    <w:name w:val="List Paragraph"/>
    <w:basedOn w:val="Normln"/>
    <w:uiPriority w:val="34"/>
    <w:qFormat/>
    <w:rsid w:val="00E669A2"/>
    <w:pPr>
      <w:spacing w:after="200" w:line="276" w:lineRule="auto"/>
      <w:ind w:left="720"/>
      <w:contextualSpacing/>
    </w:pPr>
    <w:rPr>
      <w:rFonts w:ascii="Calibri" w:eastAsia="Calibri" w:hAnsi="Calibri"/>
      <w:sz w:val="22"/>
      <w:szCs w:val="22"/>
      <w:lang w:eastAsia="en-US"/>
    </w:rPr>
  </w:style>
  <w:style w:type="character" w:customStyle="1" w:styleId="ZpatChar">
    <w:name w:val="Zápatí Char"/>
    <w:link w:val="Zpat"/>
    <w:uiPriority w:val="99"/>
    <w:rsid w:val="00752C4D"/>
    <w:rPr>
      <w:sz w:val="24"/>
      <w:szCs w:val="24"/>
    </w:rPr>
  </w:style>
  <w:style w:type="character" w:customStyle="1" w:styleId="Nadpis3Char">
    <w:name w:val="Nadpis 3 Char"/>
    <w:link w:val="Nadpis3"/>
    <w:rsid w:val="00917C2A"/>
    <w:rPr>
      <w:rFonts w:ascii="Arial" w:hAnsi="Arial" w:cs="Arial"/>
      <w:b/>
      <w:bCs/>
      <w:sz w:val="26"/>
      <w:szCs w:val="26"/>
    </w:rPr>
  </w:style>
  <w:style w:type="character" w:customStyle="1" w:styleId="ZkladntextChar">
    <w:name w:val="Základní text Char"/>
    <w:link w:val="Zkladntext"/>
    <w:rsid w:val="00917C2A"/>
    <w:rPr>
      <w:sz w:val="24"/>
      <w:szCs w:val="120"/>
    </w:rPr>
  </w:style>
  <w:style w:type="character" w:customStyle="1" w:styleId="Zkladntext3Char">
    <w:name w:val="Základní text 3 Char"/>
    <w:link w:val="Zkladntext3"/>
    <w:rsid w:val="00917C2A"/>
    <w:rPr>
      <w:sz w:val="16"/>
      <w:szCs w:val="16"/>
    </w:rPr>
  </w:style>
  <w:style w:type="character" w:customStyle="1" w:styleId="Nadpis2Char">
    <w:name w:val="Nadpis 2 Char"/>
    <w:link w:val="Nadpis2"/>
    <w:rsid w:val="00CD415A"/>
    <w:rPr>
      <w:rFonts w:ascii="Arial" w:hAnsi="Arial" w:cs="Arial"/>
      <w:b/>
      <w:bCs/>
      <w:i/>
      <w:iCs/>
      <w:sz w:val="28"/>
      <w:szCs w:val="28"/>
    </w:rPr>
  </w:style>
  <w:style w:type="paragraph" w:styleId="Rozloendokumentu">
    <w:name w:val="Document Map"/>
    <w:basedOn w:val="Normln"/>
    <w:semiHidden/>
    <w:rsid w:val="000B6906"/>
    <w:pPr>
      <w:shd w:val="clear" w:color="auto" w:fill="000080"/>
    </w:pPr>
    <w:rPr>
      <w:rFonts w:ascii="Tahoma" w:hAnsi="Tahoma" w:cs="Tahoma"/>
      <w:sz w:val="20"/>
      <w:szCs w:val="20"/>
    </w:rPr>
  </w:style>
  <w:style w:type="paragraph" w:customStyle="1" w:styleId="TextodatsvecRVPZV11bZarovnatdoblokuPrvndek1cmPed6b">
    <w:name w:val="Text odatsvec_RVPZV 11 b. Zarovnat do bloku První řádek:  1 cm Před:  6 b."/>
    <w:basedOn w:val="Normln"/>
    <w:rsid w:val="00005AD3"/>
    <w:pPr>
      <w:spacing w:before="120"/>
      <w:ind w:firstLine="567"/>
      <w:jc w:val="both"/>
    </w:pPr>
    <w:rPr>
      <w:sz w:val="22"/>
      <w:szCs w:val="22"/>
    </w:rPr>
  </w:style>
  <w:style w:type="character" w:customStyle="1" w:styleId="CharChar4">
    <w:name w:val="Char Char4"/>
    <w:locked/>
    <w:rsid w:val="00552DDA"/>
    <w:rPr>
      <w:rFonts w:ascii="Arial" w:hAnsi="Arial" w:cs="Arial"/>
      <w:b/>
      <w:bCs/>
      <w:sz w:val="26"/>
      <w:szCs w:val="26"/>
      <w:lang w:val="cs-CZ" w:eastAsia="cs-CZ" w:bidi="ar-SA"/>
    </w:rPr>
  </w:style>
  <w:style w:type="paragraph" w:styleId="Textbubliny">
    <w:name w:val="Balloon Text"/>
    <w:basedOn w:val="Normln"/>
    <w:link w:val="TextbublinyChar"/>
    <w:rsid w:val="00B62FF4"/>
    <w:rPr>
      <w:rFonts w:ascii="Tahoma" w:hAnsi="Tahoma"/>
      <w:sz w:val="16"/>
      <w:szCs w:val="16"/>
      <w:lang w:val="x-none" w:eastAsia="x-none"/>
    </w:rPr>
  </w:style>
  <w:style w:type="character" w:customStyle="1" w:styleId="TextbublinyChar">
    <w:name w:val="Text bubliny Char"/>
    <w:link w:val="Textbubliny"/>
    <w:rsid w:val="00B62FF4"/>
    <w:rPr>
      <w:rFonts w:ascii="Tahoma" w:hAnsi="Tahoma" w:cs="Tahoma"/>
      <w:sz w:val="16"/>
      <w:szCs w:val="16"/>
    </w:rPr>
  </w:style>
  <w:style w:type="paragraph" w:customStyle="1" w:styleId="Text0">
    <w:name w:val="Text"/>
    <w:basedOn w:val="Normln"/>
    <w:rsid w:val="00022B32"/>
    <w:pPr>
      <w:spacing w:before="120"/>
      <w:ind w:firstLine="851"/>
      <w:jc w:val="both"/>
    </w:pPr>
    <w:rPr>
      <w:rFonts w:ascii="Calibri" w:hAnsi="Calibri"/>
      <w:szCs w:val="20"/>
    </w:rPr>
  </w:style>
  <w:style w:type="paragraph" w:customStyle="1" w:styleId="Vstup">
    <w:name w:val="Výstup"/>
    <w:basedOn w:val="Normln"/>
    <w:rsid w:val="008B5D00"/>
    <w:pPr>
      <w:spacing w:before="20"/>
      <w:ind w:right="113"/>
      <w:jc w:val="both"/>
    </w:pPr>
    <w:rPr>
      <w:rFonts w:ascii="Calibri" w:hAnsi="Calibri"/>
      <w:b/>
      <w:bCs/>
      <w:i/>
      <w:iCs/>
      <w:sz w:val="22"/>
      <w:szCs w:val="22"/>
    </w:rPr>
  </w:style>
  <w:style w:type="paragraph" w:customStyle="1" w:styleId="Uivo">
    <w:name w:val="Učivo"/>
    <w:basedOn w:val="Normln"/>
    <w:rsid w:val="008B5D00"/>
    <w:pPr>
      <w:numPr>
        <w:numId w:val="121"/>
      </w:numPr>
      <w:tabs>
        <w:tab w:val="left" w:pos="567"/>
      </w:tabs>
      <w:autoSpaceDE w:val="0"/>
      <w:autoSpaceDN w:val="0"/>
      <w:spacing w:before="20"/>
      <w:ind w:left="567" w:right="113" w:hanging="397"/>
      <w:jc w:val="both"/>
    </w:pPr>
    <w:rPr>
      <w:rFonts w:ascii="Calibri" w:hAnsi="Calibri"/>
      <w:sz w:val="22"/>
      <w:szCs w:val="22"/>
    </w:rPr>
  </w:style>
  <w:style w:type="character" w:customStyle="1" w:styleId="small">
    <w:name w:val="small"/>
    <w:rsid w:val="005F4D05"/>
  </w:style>
  <w:style w:type="character" w:customStyle="1" w:styleId="apple-converted-space">
    <w:name w:val="apple-converted-space"/>
    <w:rsid w:val="005F4D05"/>
  </w:style>
  <w:style w:type="paragraph" w:styleId="Textkomente">
    <w:name w:val="annotation text"/>
    <w:basedOn w:val="Normln"/>
    <w:link w:val="TextkomenteChar"/>
    <w:rsid w:val="00A153CD"/>
    <w:pPr>
      <w:spacing w:after="200" w:line="276" w:lineRule="auto"/>
    </w:pPr>
    <w:rPr>
      <w:rFonts w:ascii="Calibri" w:eastAsia="Calibri" w:hAnsi="Calibri"/>
      <w:sz w:val="20"/>
      <w:szCs w:val="20"/>
      <w:lang w:val="x-none" w:eastAsia="en-US"/>
    </w:rPr>
  </w:style>
  <w:style w:type="character" w:customStyle="1" w:styleId="TextkomenteChar">
    <w:name w:val="Text komentáře Char"/>
    <w:link w:val="Textkomente"/>
    <w:rsid w:val="00A153CD"/>
    <w:rPr>
      <w:rFonts w:ascii="Calibri" w:eastAsia="Calibri" w:hAnsi="Calibri"/>
      <w:lang w:val="x-none" w:eastAsia="en-US"/>
    </w:rPr>
  </w:style>
  <w:style w:type="character" w:styleId="Odkaznakoment">
    <w:name w:val="annotation reference"/>
    <w:rsid w:val="00A36A0F"/>
    <w:rPr>
      <w:sz w:val="16"/>
      <w:szCs w:val="16"/>
    </w:rPr>
  </w:style>
  <w:style w:type="paragraph" w:styleId="Pedmtkomente">
    <w:name w:val="annotation subject"/>
    <w:basedOn w:val="Textkomente"/>
    <w:next w:val="Textkomente"/>
    <w:link w:val="PedmtkomenteChar"/>
    <w:rsid w:val="00A36A0F"/>
    <w:pPr>
      <w:spacing w:after="0" w:line="240" w:lineRule="auto"/>
    </w:pPr>
    <w:rPr>
      <w:rFonts w:ascii="Times New Roman" w:eastAsia="Times New Roman" w:hAnsi="Times New Roman"/>
      <w:b/>
      <w:bCs/>
      <w:lang w:val="cs-CZ" w:eastAsia="cs-CZ"/>
    </w:rPr>
  </w:style>
  <w:style w:type="character" w:customStyle="1" w:styleId="PedmtkomenteChar">
    <w:name w:val="Předmět komentáře Char"/>
    <w:link w:val="Pedmtkomente"/>
    <w:rsid w:val="00A36A0F"/>
    <w:rPr>
      <w:rFonts w:ascii="Calibri" w:eastAsia="Calibri" w:hAnsi="Calibri"/>
      <w:b/>
      <w:bCs/>
      <w:lang w:val="x-none" w:eastAsia="en-US"/>
    </w:rPr>
  </w:style>
  <w:style w:type="character" w:styleId="Siln">
    <w:name w:val="Strong"/>
    <w:uiPriority w:val="22"/>
    <w:qFormat/>
    <w:rsid w:val="000A01EE"/>
    <w:rPr>
      <w:b/>
      <w:bCs/>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2"/>
    <w:tblPr>
      <w:tblStyleRowBandSize w:val="1"/>
      <w:tblStyleColBandSize w:val="1"/>
      <w:tblCellMar>
        <w:left w:w="115" w:type="dxa"/>
        <w:right w:w="115" w:type="dxa"/>
      </w:tblCellMar>
    </w:tblPr>
  </w:style>
  <w:style w:type="table" w:customStyle="1" w:styleId="a0">
    <w:basedOn w:val="TableNormal2"/>
    <w:tblPr>
      <w:tblStyleRowBandSize w:val="1"/>
      <w:tblStyleColBandSize w:val="1"/>
      <w:tblCellMar>
        <w:left w:w="115" w:type="dxa"/>
        <w:right w:w="115" w:type="dxa"/>
      </w:tblCellMar>
    </w:tblPr>
  </w:style>
  <w:style w:type="table" w:customStyle="1" w:styleId="a1">
    <w:basedOn w:val="TableNormal2"/>
    <w:tblPr>
      <w:tblStyleRowBandSize w:val="1"/>
      <w:tblStyleColBandSize w:val="1"/>
      <w:tblCellMar>
        <w:left w:w="115" w:type="dxa"/>
        <w:right w:w="115" w:type="dxa"/>
      </w:tblCellMar>
    </w:tblPr>
  </w:style>
  <w:style w:type="table" w:customStyle="1" w:styleId="a2">
    <w:basedOn w:val="TableNormal2"/>
    <w:tblPr>
      <w:tblStyleRowBandSize w:val="1"/>
      <w:tblStyleColBandSize w:val="1"/>
      <w:tblCellMar>
        <w:left w:w="115" w:type="dxa"/>
        <w:right w:w="115" w:type="dxa"/>
      </w:tblCellMar>
    </w:tblPr>
  </w:style>
  <w:style w:type="table" w:customStyle="1" w:styleId="a3">
    <w:basedOn w:val="TableNormal2"/>
    <w:tblPr>
      <w:tblStyleRowBandSize w:val="1"/>
      <w:tblStyleColBandSize w:val="1"/>
      <w:tblCellMar>
        <w:left w:w="115" w:type="dxa"/>
        <w:right w:w="115" w:type="dxa"/>
      </w:tblCellMar>
    </w:tblPr>
  </w:style>
  <w:style w:type="table" w:customStyle="1" w:styleId="a4">
    <w:basedOn w:val="TableNormal2"/>
    <w:tblPr>
      <w:tblStyleRowBandSize w:val="1"/>
      <w:tblStyleColBandSize w:val="1"/>
      <w:tblCellMar>
        <w:left w:w="115" w:type="dxa"/>
        <w:right w:w="115" w:type="dxa"/>
      </w:tblCellMar>
    </w:tblPr>
  </w:style>
  <w:style w:type="table" w:customStyle="1" w:styleId="a5">
    <w:basedOn w:val="TableNormal2"/>
    <w:tblPr>
      <w:tblStyleRowBandSize w:val="1"/>
      <w:tblStyleColBandSize w:val="1"/>
      <w:tblCellMar>
        <w:left w:w="115" w:type="dxa"/>
        <w:right w:w="115" w:type="dxa"/>
      </w:tblCellMar>
    </w:tblPr>
  </w:style>
  <w:style w:type="table" w:customStyle="1" w:styleId="a6">
    <w:basedOn w:val="TableNormal2"/>
    <w:tblPr>
      <w:tblStyleRowBandSize w:val="1"/>
      <w:tblStyleColBandSize w:val="1"/>
      <w:tblCellMar>
        <w:left w:w="115" w:type="dxa"/>
        <w:right w:w="115" w:type="dxa"/>
      </w:tblCellMar>
    </w:tblPr>
  </w:style>
  <w:style w:type="table" w:customStyle="1" w:styleId="a7">
    <w:basedOn w:val="TableNormal2"/>
    <w:tblPr>
      <w:tblStyleRowBandSize w:val="1"/>
      <w:tblStyleColBandSize w:val="1"/>
      <w:tblCellMar>
        <w:left w:w="115" w:type="dxa"/>
        <w:right w:w="115" w:type="dxa"/>
      </w:tblCellMar>
    </w:tblPr>
  </w:style>
  <w:style w:type="table" w:customStyle="1" w:styleId="a8">
    <w:basedOn w:val="TableNormal2"/>
    <w:tblPr>
      <w:tblStyleRowBandSize w:val="1"/>
      <w:tblStyleColBandSize w:val="1"/>
      <w:tblCellMar>
        <w:left w:w="115" w:type="dxa"/>
        <w:right w:w="115" w:type="dxa"/>
      </w:tblCellMar>
    </w:tblPr>
  </w:style>
  <w:style w:type="table" w:customStyle="1" w:styleId="a9">
    <w:basedOn w:val="TableNormal2"/>
    <w:tblPr>
      <w:tblStyleRowBandSize w:val="1"/>
      <w:tblStyleColBandSize w:val="1"/>
      <w:tblCellMar>
        <w:left w:w="115" w:type="dxa"/>
        <w:right w:w="115" w:type="dxa"/>
      </w:tblCellMar>
    </w:tblPr>
  </w:style>
  <w:style w:type="table" w:customStyle="1" w:styleId="aa">
    <w:basedOn w:val="TableNormal2"/>
    <w:tblPr>
      <w:tblStyleRowBandSize w:val="1"/>
      <w:tblStyleColBandSize w:val="1"/>
      <w:tblCellMar>
        <w:left w:w="115" w:type="dxa"/>
        <w:right w:w="115" w:type="dxa"/>
      </w:tblCellMar>
    </w:tblPr>
  </w:style>
  <w:style w:type="table" w:customStyle="1" w:styleId="ab">
    <w:basedOn w:val="TableNormal2"/>
    <w:tblPr>
      <w:tblStyleRowBandSize w:val="1"/>
      <w:tblStyleColBandSize w:val="1"/>
      <w:tblCellMar>
        <w:left w:w="115" w:type="dxa"/>
        <w:right w:w="115" w:type="dxa"/>
      </w:tblCellMar>
    </w:tblPr>
  </w:style>
  <w:style w:type="table" w:customStyle="1" w:styleId="ac">
    <w:basedOn w:val="TableNormal2"/>
    <w:tblPr>
      <w:tblStyleRowBandSize w:val="1"/>
      <w:tblStyleColBandSize w:val="1"/>
      <w:tblCellMar>
        <w:left w:w="115" w:type="dxa"/>
        <w:right w:w="115" w:type="dxa"/>
      </w:tblCellMar>
    </w:tblPr>
  </w:style>
  <w:style w:type="table" w:customStyle="1" w:styleId="ad">
    <w:basedOn w:val="TableNormal2"/>
    <w:tblPr>
      <w:tblStyleRowBandSize w:val="1"/>
      <w:tblStyleColBandSize w:val="1"/>
      <w:tblCellMar>
        <w:left w:w="115" w:type="dxa"/>
        <w:right w:w="115" w:type="dxa"/>
      </w:tblCellMar>
    </w:tblPr>
  </w:style>
  <w:style w:type="table" w:customStyle="1" w:styleId="ae">
    <w:basedOn w:val="TableNormal2"/>
    <w:tblPr>
      <w:tblStyleRowBandSize w:val="1"/>
      <w:tblStyleColBandSize w:val="1"/>
      <w:tblCellMar>
        <w:left w:w="115" w:type="dxa"/>
        <w:right w:w="115" w:type="dxa"/>
      </w:tblCellMar>
    </w:tblPr>
  </w:style>
  <w:style w:type="table" w:customStyle="1" w:styleId="af">
    <w:basedOn w:val="TableNormal2"/>
    <w:tblPr>
      <w:tblStyleRowBandSize w:val="1"/>
      <w:tblStyleColBandSize w:val="1"/>
      <w:tblCellMar>
        <w:left w:w="115" w:type="dxa"/>
        <w:right w:w="115" w:type="dxa"/>
      </w:tblCellMar>
    </w:tblPr>
  </w:style>
  <w:style w:type="table" w:customStyle="1" w:styleId="af0">
    <w:basedOn w:val="TableNormal2"/>
    <w:tblPr>
      <w:tblStyleRowBandSize w:val="1"/>
      <w:tblStyleColBandSize w:val="1"/>
      <w:tblCellMar>
        <w:left w:w="115" w:type="dxa"/>
        <w:right w:w="115" w:type="dxa"/>
      </w:tblCellMar>
    </w:tblPr>
  </w:style>
  <w:style w:type="table" w:customStyle="1" w:styleId="af1">
    <w:basedOn w:val="TableNormal2"/>
    <w:tblPr>
      <w:tblStyleRowBandSize w:val="1"/>
      <w:tblStyleColBandSize w:val="1"/>
      <w:tblCellMar>
        <w:left w:w="115" w:type="dxa"/>
        <w:right w:w="115" w:type="dxa"/>
      </w:tblCellMar>
    </w:tblPr>
  </w:style>
  <w:style w:type="table" w:customStyle="1" w:styleId="af2">
    <w:basedOn w:val="TableNormal2"/>
    <w:tblPr>
      <w:tblStyleRowBandSize w:val="1"/>
      <w:tblStyleColBandSize w:val="1"/>
      <w:tblCellMar>
        <w:left w:w="115" w:type="dxa"/>
        <w:right w:w="115" w:type="dxa"/>
      </w:tblCellMar>
    </w:tblPr>
  </w:style>
  <w:style w:type="table" w:customStyle="1" w:styleId="af3">
    <w:basedOn w:val="TableNormal2"/>
    <w:tblPr>
      <w:tblStyleRowBandSize w:val="1"/>
      <w:tblStyleColBandSize w:val="1"/>
      <w:tblCellMar>
        <w:left w:w="115" w:type="dxa"/>
        <w:right w:w="115" w:type="dxa"/>
      </w:tblCellMar>
    </w:tblPr>
  </w:style>
  <w:style w:type="table" w:customStyle="1" w:styleId="af4">
    <w:basedOn w:val="TableNormal2"/>
    <w:tblPr>
      <w:tblStyleRowBandSize w:val="1"/>
      <w:tblStyleColBandSize w:val="1"/>
      <w:tblCellMar>
        <w:left w:w="115" w:type="dxa"/>
        <w:right w:w="115" w:type="dxa"/>
      </w:tblCellMar>
    </w:tblPr>
  </w:style>
  <w:style w:type="table" w:customStyle="1" w:styleId="af5">
    <w:basedOn w:val="TableNormal2"/>
    <w:tblPr>
      <w:tblStyleRowBandSize w:val="1"/>
      <w:tblStyleColBandSize w:val="1"/>
      <w:tblCellMar>
        <w:left w:w="115" w:type="dxa"/>
        <w:right w:w="115" w:type="dxa"/>
      </w:tblCellMar>
    </w:tblPr>
  </w:style>
  <w:style w:type="table" w:customStyle="1" w:styleId="af6">
    <w:basedOn w:val="TableNormal2"/>
    <w:tblPr>
      <w:tblStyleRowBandSize w:val="1"/>
      <w:tblStyleColBandSize w:val="1"/>
      <w:tblCellMar>
        <w:left w:w="115" w:type="dxa"/>
        <w:right w:w="115" w:type="dxa"/>
      </w:tblCellMar>
    </w:tblPr>
  </w:style>
  <w:style w:type="table" w:customStyle="1" w:styleId="af7">
    <w:basedOn w:val="TableNormal2"/>
    <w:tblPr>
      <w:tblStyleRowBandSize w:val="1"/>
      <w:tblStyleColBandSize w:val="1"/>
      <w:tblCellMar>
        <w:left w:w="115" w:type="dxa"/>
        <w:right w:w="115" w:type="dxa"/>
      </w:tblCellMar>
    </w:tblPr>
  </w:style>
  <w:style w:type="table" w:customStyle="1" w:styleId="af8">
    <w:basedOn w:val="TableNormal2"/>
    <w:tblPr>
      <w:tblStyleRowBandSize w:val="1"/>
      <w:tblStyleColBandSize w:val="1"/>
      <w:tblCellMar>
        <w:left w:w="115" w:type="dxa"/>
        <w:right w:w="115" w:type="dxa"/>
      </w:tblCellMar>
    </w:tblPr>
  </w:style>
  <w:style w:type="table" w:customStyle="1" w:styleId="af9">
    <w:basedOn w:val="TableNormal2"/>
    <w:tblPr>
      <w:tblStyleRowBandSize w:val="1"/>
      <w:tblStyleColBandSize w:val="1"/>
      <w:tblCellMar>
        <w:left w:w="115" w:type="dxa"/>
        <w:right w:w="115" w:type="dxa"/>
      </w:tblCellMar>
    </w:tblPr>
  </w:style>
  <w:style w:type="table" w:customStyle="1" w:styleId="afa">
    <w:basedOn w:val="TableNormal2"/>
    <w:tblPr>
      <w:tblStyleRowBandSize w:val="1"/>
      <w:tblStyleColBandSize w:val="1"/>
      <w:tblCellMar>
        <w:left w:w="115" w:type="dxa"/>
        <w:right w:w="115" w:type="dxa"/>
      </w:tblCellMar>
    </w:tblPr>
  </w:style>
  <w:style w:type="table" w:customStyle="1" w:styleId="afb">
    <w:basedOn w:val="TableNormal2"/>
    <w:tblPr>
      <w:tblStyleRowBandSize w:val="1"/>
      <w:tblStyleColBandSize w:val="1"/>
      <w:tblCellMar>
        <w:left w:w="115" w:type="dxa"/>
        <w:right w:w="115" w:type="dxa"/>
      </w:tblCellMar>
    </w:tblPr>
  </w:style>
  <w:style w:type="table" w:customStyle="1" w:styleId="afc">
    <w:basedOn w:val="TableNormal2"/>
    <w:tblPr>
      <w:tblStyleRowBandSize w:val="1"/>
      <w:tblStyleColBandSize w:val="1"/>
      <w:tblCellMar>
        <w:left w:w="115" w:type="dxa"/>
        <w:right w:w="115" w:type="dxa"/>
      </w:tblCellMar>
    </w:tblPr>
  </w:style>
  <w:style w:type="table" w:customStyle="1" w:styleId="afd">
    <w:basedOn w:val="TableNormal2"/>
    <w:tblPr>
      <w:tblStyleRowBandSize w:val="1"/>
      <w:tblStyleColBandSize w:val="1"/>
    </w:tblPr>
  </w:style>
  <w:style w:type="table" w:customStyle="1" w:styleId="afe">
    <w:basedOn w:val="TableNormal2"/>
    <w:tblPr>
      <w:tblStyleRowBandSize w:val="1"/>
      <w:tblStyleColBandSize w:val="1"/>
      <w:tblCellMar>
        <w:left w:w="115" w:type="dxa"/>
        <w:right w:w="115" w:type="dxa"/>
      </w:tblCellMar>
    </w:tblPr>
  </w:style>
  <w:style w:type="table" w:customStyle="1" w:styleId="aff">
    <w:basedOn w:val="TableNormal2"/>
    <w:tblPr>
      <w:tblStyleRowBandSize w:val="1"/>
      <w:tblStyleColBandSize w:val="1"/>
      <w:tblCellMar>
        <w:left w:w="115" w:type="dxa"/>
        <w:right w:w="115" w:type="dxa"/>
      </w:tblCellMar>
    </w:tblPr>
  </w:style>
  <w:style w:type="table" w:customStyle="1" w:styleId="aff0">
    <w:basedOn w:val="TableNormal2"/>
    <w:tblPr>
      <w:tblStyleRowBandSize w:val="1"/>
      <w:tblStyleColBandSize w:val="1"/>
      <w:tblCellMar>
        <w:left w:w="115" w:type="dxa"/>
        <w:right w:w="115" w:type="dxa"/>
      </w:tblCellMar>
    </w:tblPr>
  </w:style>
  <w:style w:type="table" w:customStyle="1" w:styleId="aff1">
    <w:basedOn w:val="TableNormal2"/>
    <w:tblPr>
      <w:tblStyleRowBandSize w:val="1"/>
      <w:tblStyleColBandSize w:val="1"/>
      <w:tblCellMar>
        <w:left w:w="115" w:type="dxa"/>
        <w:right w:w="115" w:type="dxa"/>
      </w:tblCellMar>
    </w:tblPr>
  </w:style>
  <w:style w:type="table" w:customStyle="1" w:styleId="aff2">
    <w:basedOn w:val="TableNormal2"/>
    <w:tblPr>
      <w:tblStyleRowBandSize w:val="1"/>
      <w:tblStyleColBandSize w:val="1"/>
      <w:tblCellMar>
        <w:left w:w="115" w:type="dxa"/>
        <w:right w:w="115" w:type="dxa"/>
      </w:tblCellMar>
    </w:tblPr>
  </w:style>
  <w:style w:type="table" w:customStyle="1" w:styleId="aff3">
    <w:basedOn w:val="TableNormal2"/>
    <w:tblPr>
      <w:tblStyleRowBandSize w:val="1"/>
      <w:tblStyleColBandSize w:val="1"/>
      <w:tblCellMar>
        <w:left w:w="115" w:type="dxa"/>
        <w:right w:w="115" w:type="dxa"/>
      </w:tblCellMar>
    </w:tblPr>
  </w:style>
  <w:style w:type="table" w:customStyle="1" w:styleId="aff4">
    <w:basedOn w:val="TableNormal2"/>
    <w:tblPr>
      <w:tblStyleRowBandSize w:val="1"/>
      <w:tblStyleColBandSize w:val="1"/>
      <w:tblCellMar>
        <w:left w:w="115" w:type="dxa"/>
        <w:right w:w="115" w:type="dxa"/>
      </w:tblCellMar>
    </w:tblPr>
  </w:style>
  <w:style w:type="table" w:customStyle="1" w:styleId="aff5">
    <w:basedOn w:val="TableNormal2"/>
    <w:tblPr>
      <w:tblStyleRowBandSize w:val="1"/>
      <w:tblStyleColBandSize w:val="1"/>
      <w:tblCellMar>
        <w:left w:w="115" w:type="dxa"/>
        <w:right w:w="115" w:type="dxa"/>
      </w:tblCellMar>
    </w:tblPr>
  </w:style>
  <w:style w:type="table" w:customStyle="1" w:styleId="aff6">
    <w:basedOn w:val="TableNormal2"/>
    <w:tblPr>
      <w:tblStyleRowBandSize w:val="1"/>
      <w:tblStyleColBandSize w:val="1"/>
      <w:tblCellMar>
        <w:left w:w="115" w:type="dxa"/>
        <w:right w:w="115" w:type="dxa"/>
      </w:tblCellMar>
    </w:tblPr>
  </w:style>
  <w:style w:type="table" w:customStyle="1" w:styleId="aff7">
    <w:basedOn w:val="TableNormal2"/>
    <w:tblPr>
      <w:tblStyleRowBandSize w:val="1"/>
      <w:tblStyleColBandSize w:val="1"/>
      <w:tblCellMar>
        <w:left w:w="115" w:type="dxa"/>
        <w:right w:w="115" w:type="dxa"/>
      </w:tblCellMar>
    </w:tblPr>
  </w:style>
  <w:style w:type="table" w:customStyle="1" w:styleId="aff8">
    <w:basedOn w:val="TableNormal2"/>
    <w:tblPr>
      <w:tblStyleRowBandSize w:val="1"/>
      <w:tblStyleColBandSize w:val="1"/>
      <w:tblCellMar>
        <w:left w:w="115" w:type="dxa"/>
        <w:right w:w="115" w:type="dxa"/>
      </w:tblCellMar>
    </w:tblPr>
  </w:style>
  <w:style w:type="table" w:customStyle="1" w:styleId="aff9">
    <w:basedOn w:val="TableNormal2"/>
    <w:tblPr>
      <w:tblStyleRowBandSize w:val="1"/>
      <w:tblStyleColBandSize w:val="1"/>
      <w:tblCellMar>
        <w:left w:w="115" w:type="dxa"/>
        <w:right w:w="115" w:type="dxa"/>
      </w:tblCellMar>
    </w:tblPr>
  </w:style>
  <w:style w:type="table" w:customStyle="1" w:styleId="affa">
    <w:basedOn w:val="TableNormal2"/>
    <w:tblPr>
      <w:tblStyleRowBandSize w:val="1"/>
      <w:tblStyleColBandSize w:val="1"/>
      <w:tblCellMar>
        <w:left w:w="115" w:type="dxa"/>
        <w:right w:w="115" w:type="dxa"/>
      </w:tblCellMar>
    </w:tblPr>
  </w:style>
  <w:style w:type="table" w:customStyle="1" w:styleId="affb">
    <w:basedOn w:val="TableNormal2"/>
    <w:tblPr>
      <w:tblStyleRowBandSize w:val="1"/>
      <w:tblStyleColBandSize w:val="1"/>
      <w:tblCellMar>
        <w:left w:w="115" w:type="dxa"/>
        <w:right w:w="115" w:type="dxa"/>
      </w:tblCellMar>
    </w:tblPr>
  </w:style>
  <w:style w:type="table" w:customStyle="1" w:styleId="affc">
    <w:basedOn w:val="TableNormal2"/>
    <w:tblPr>
      <w:tblStyleRowBandSize w:val="1"/>
      <w:tblStyleColBandSize w:val="1"/>
      <w:tblCellMar>
        <w:left w:w="115" w:type="dxa"/>
        <w:right w:w="115" w:type="dxa"/>
      </w:tblCellMar>
    </w:tblPr>
  </w:style>
  <w:style w:type="table" w:customStyle="1" w:styleId="affd">
    <w:basedOn w:val="TableNormal2"/>
    <w:tblPr>
      <w:tblStyleRowBandSize w:val="1"/>
      <w:tblStyleColBandSize w:val="1"/>
      <w:tblCellMar>
        <w:left w:w="115" w:type="dxa"/>
        <w:right w:w="115" w:type="dxa"/>
      </w:tblCellMar>
    </w:tblPr>
  </w:style>
  <w:style w:type="table" w:customStyle="1" w:styleId="affe">
    <w:basedOn w:val="TableNormal2"/>
    <w:tblPr>
      <w:tblStyleRowBandSize w:val="1"/>
      <w:tblStyleColBandSize w:val="1"/>
      <w:tblCellMar>
        <w:left w:w="115" w:type="dxa"/>
        <w:right w:w="115" w:type="dxa"/>
      </w:tblCellMar>
    </w:tblPr>
  </w:style>
  <w:style w:type="table" w:customStyle="1" w:styleId="afff">
    <w:basedOn w:val="TableNormal2"/>
    <w:tblPr>
      <w:tblStyleRowBandSize w:val="1"/>
      <w:tblStyleColBandSize w:val="1"/>
      <w:tblCellMar>
        <w:left w:w="115" w:type="dxa"/>
        <w:right w:w="115" w:type="dxa"/>
      </w:tblCellMar>
    </w:tblPr>
  </w:style>
  <w:style w:type="table" w:customStyle="1" w:styleId="afff0">
    <w:basedOn w:val="TableNormal2"/>
    <w:tblPr>
      <w:tblStyleRowBandSize w:val="1"/>
      <w:tblStyleColBandSize w:val="1"/>
      <w:tblCellMar>
        <w:left w:w="115" w:type="dxa"/>
        <w:right w:w="115" w:type="dxa"/>
      </w:tblCellMar>
    </w:tblPr>
  </w:style>
  <w:style w:type="table" w:customStyle="1" w:styleId="afff1">
    <w:basedOn w:val="TableNormal2"/>
    <w:tblPr>
      <w:tblStyleRowBandSize w:val="1"/>
      <w:tblStyleColBandSize w:val="1"/>
      <w:tblCellMar>
        <w:top w:w="100" w:type="dxa"/>
        <w:left w:w="100" w:type="dxa"/>
        <w:bottom w:w="100" w:type="dxa"/>
        <w:right w:w="100" w:type="dxa"/>
      </w:tblCellMar>
    </w:tblPr>
  </w:style>
  <w:style w:type="table" w:customStyle="1" w:styleId="afff2">
    <w:basedOn w:val="TableNormal2"/>
    <w:tblPr>
      <w:tblStyleRowBandSize w:val="1"/>
      <w:tblStyleColBandSize w:val="1"/>
      <w:tblCellMar>
        <w:top w:w="100" w:type="dxa"/>
        <w:left w:w="100" w:type="dxa"/>
        <w:bottom w:w="100" w:type="dxa"/>
        <w:right w:w="100" w:type="dxa"/>
      </w:tblCellMar>
    </w:tblPr>
  </w:style>
  <w:style w:type="table" w:customStyle="1" w:styleId="afff3">
    <w:basedOn w:val="TableNormal2"/>
    <w:tblPr>
      <w:tblStyleRowBandSize w:val="1"/>
      <w:tblStyleColBandSize w:val="1"/>
      <w:tblCellMar>
        <w:top w:w="100" w:type="dxa"/>
        <w:left w:w="100" w:type="dxa"/>
        <w:bottom w:w="100" w:type="dxa"/>
        <w:right w:w="100" w:type="dxa"/>
      </w:tblCellMar>
    </w:tblPr>
  </w:style>
  <w:style w:type="table" w:customStyle="1" w:styleId="afff4">
    <w:basedOn w:val="TableNormal2"/>
    <w:tblPr>
      <w:tblStyleRowBandSize w:val="1"/>
      <w:tblStyleColBandSize w:val="1"/>
      <w:tblCellMar>
        <w:top w:w="100" w:type="dxa"/>
        <w:left w:w="100" w:type="dxa"/>
        <w:bottom w:w="100" w:type="dxa"/>
        <w:right w:w="100" w:type="dxa"/>
      </w:tblCellMar>
    </w:tblPr>
  </w:style>
  <w:style w:type="table" w:customStyle="1" w:styleId="afff5">
    <w:basedOn w:val="TableNormal2"/>
    <w:tblPr>
      <w:tblStyleRowBandSize w:val="1"/>
      <w:tblStyleColBandSize w:val="1"/>
      <w:tblCellMar>
        <w:top w:w="100" w:type="dxa"/>
        <w:left w:w="100" w:type="dxa"/>
        <w:bottom w:w="100" w:type="dxa"/>
        <w:right w:w="100" w:type="dxa"/>
      </w:tblCellMar>
    </w:tblPr>
  </w:style>
  <w:style w:type="table" w:customStyle="1" w:styleId="afff6">
    <w:basedOn w:val="TableNormal2"/>
    <w:tblPr>
      <w:tblStyleRowBandSize w:val="1"/>
      <w:tblStyleColBandSize w:val="1"/>
      <w:tblCellMar>
        <w:left w:w="115" w:type="dxa"/>
        <w:right w:w="115" w:type="dxa"/>
      </w:tblCellMar>
    </w:tblPr>
  </w:style>
  <w:style w:type="table" w:customStyle="1" w:styleId="afff7">
    <w:basedOn w:val="TableNormal2"/>
    <w:tblPr>
      <w:tblStyleRowBandSize w:val="1"/>
      <w:tblStyleColBandSize w:val="1"/>
      <w:tblCellMar>
        <w:left w:w="115" w:type="dxa"/>
        <w:right w:w="115" w:type="dxa"/>
      </w:tblCellMar>
    </w:tblPr>
  </w:style>
  <w:style w:type="table" w:customStyle="1" w:styleId="afff8">
    <w:basedOn w:val="TableNormal2"/>
    <w:tblPr>
      <w:tblStyleRowBandSize w:val="1"/>
      <w:tblStyleColBandSize w:val="1"/>
      <w:tblCellMar>
        <w:left w:w="115" w:type="dxa"/>
        <w:right w:w="115" w:type="dxa"/>
      </w:tblCellMar>
    </w:tblPr>
  </w:style>
  <w:style w:type="table" w:customStyle="1" w:styleId="afff9">
    <w:basedOn w:val="TableNormal2"/>
    <w:tblPr>
      <w:tblStyleRowBandSize w:val="1"/>
      <w:tblStyleColBandSize w:val="1"/>
      <w:tblCellMar>
        <w:left w:w="115" w:type="dxa"/>
        <w:right w:w="115" w:type="dxa"/>
      </w:tblCellMar>
    </w:tblPr>
  </w:style>
  <w:style w:type="table" w:customStyle="1" w:styleId="afffa">
    <w:basedOn w:val="TableNormal2"/>
    <w:tblPr>
      <w:tblStyleRowBandSize w:val="1"/>
      <w:tblStyleColBandSize w:val="1"/>
      <w:tblCellMar>
        <w:left w:w="115" w:type="dxa"/>
        <w:right w:w="115" w:type="dxa"/>
      </w:tblCellMar>
    </w:tblPr>
  </w:style>
  <w:style w:type="table" w:customStyle="1" w:styleId="afffb">
    <w:basedOn w:val="TableNormal2"/>
    <w:tblPr>
      <w:tblStyleRowBandSize w:val="1"/>
      <w:tblStyleColBandSize w:val="1"/>
      <w:tblCellMar>
        <w:left w:w="115" w:type="dxa"/>
        <w:right w:w="115" w:type="dxa"/>
      </w:tblCellMar>
    </w:tblPr>
  </w:style>
  <w:style w:type="table" w:customStyle="1" w:styleId="afffc">
    <w:basedOn w:val="TableNormal2"/>
    <w:tblPr>
      <w:tblStyleRowBandSize w:val="1"/>
      <w:tblStyleColBandSize w:val="1"/>
      <w:tblCellMar>
        <w:left w:w="115" w:type="dxa"/>
        <w:right w:w="115" w:type="dxa"/>
      </w:tblCellMar>
    </w:tblPr>
  </w:style>
  <w:style w:type="table" w:customStyle="1" w:styleId="afffd">
    <w:basedOn w:val="TableNormal2"/>
    <w:tblPr>
      <w:tblStyleRowBandSize w:val="1"/>
      <w:tblStyleColBandSize w:val="1"/>
      <w:tblCellMar>
        <w:left w:w="115" w:type="dxa"/>
        <w:right w:w="115" w:type="dxa"/>
      </w:tblCellMar>
    </w:tblPr>
  </w:style>
  <w:style w:type="table" w:customStyle="1" w:styleId="afffe">
    <w:basedOn w:val="TableNormal2"/>
    <w:tblPr>
      <w:tblStyleRowBandSize w:val="1"/>
      <w:tblStyleColBandSize w:val="1"/>
      <w:tblCellMar>
        <w:left w:w="115" w:type="dxa"/>
        <w:right w:w="115" w:type="dxa"/>
      </w:tblCellMar>
    </w:tblPr>
  </w:style>
  <w:style w:type="table" w:customStyle="1" w:styleId="affff">
    <w:basedOn w:val="TableNormal2"/>
    <w:tblPr>
      <w:tblStyleRowBandSize w:val="1"/>
      <w:tblStyleColBandSize w:val="1"/>
      <w:tblCellMar>
        <w:left w:w="115" w:type="dxa"/>
        <w:right w:w="115" w:type="dxa"/>
      </w:tblCellMar>
    </w:tblPr>
  </w:style>
  <w:style w:type="table" w:customStyle="1" w:styleId="affff0">
    <w:basedOn w:val="TableNormal2"/>
    <w:tblPr>
      <w:tblStyleRowBandSize w:val="1"/>
      <w:tblStyleColBandSize w:val="1"/>
      <w:tblCellMar>
        <w:left w:w="115" w:type="dxa"/>
        <w:right w:w="115" w:type="dxa"/>
      </w:tblCellMar>
    </w:tblPr>
  </w:style>
  <w:style w:type="table" w:customStyle="1" w:styleId="affff1">
    <w:basedOn w:val="TableNormal2"/>
    <w:tblPr>
      <w:tblStyleRowBandSize w:val="1"/>
      <w:tblStyleColBandSize w:val="1"/>
      <w:tblCellMar>
        <w:left w:w="115" w:type="dxa"/>
        <w:right w:w="115" w:type="dxa"/>
      </w:tblCellMar>
    </w:tblPr>
  </w:style>
  <w:style w:type="table" w:customStyle="1" w:styleId="affff2">
    <w:basedOn w:val="TableNormal2"/>
    <w:tblPr>
      <w:tblStyleRowBandSize w:val="1"/>
      <w:tblStyleColBandSize w:val="1"/>
      <w:tblCellMar>
        <w:left w:w="115" w:type="dxa"/>
        <w:right w:w="115" w:type="dxa"/>
      </w:tblCellMar>
    </w:tblPr>
  </w:style>
  <w:style w:type="table" w:customStyle="1" w:styleId="affff3">
    <w:basedOn w:val="TableNormal2"/>
    <w:tblPr>
      <w:tblStyleRowBandSize w:val="1"/>
      <w:tblStyleColBandSize w:val="1"/>
      <w:tblCellMar>
        <w:left w:w="115" w:type="dxa"/>
        <w:right w:w="115" w:type="dxa"/>
      </w:tblCellMar>
    </w:tblPr>
  </w:style>
  <w:style w:type="table" w:customStyle="1" w:styleId="affff4">
    <w:basedOn w:val="TableNormal2"/>
    <w:tblPr>
      <w:tblStyleRowBandSize w:val="1"/>
      <w:tblStyleColBandSize w:val="1"/>
      <w:tblCellMar>
        <w:left w:w="115" w:type="dxa"/>
        <w:right w:w="115" w:type="dxa"/>
      </w:tblCellMar>
    </w:tblPr>
  </w:style>
  <w:style w:type="table" w:customStyle="1" w:styleId="affff5">
    <w:basedOn w:val="TableNormal2"/>
    <w:tblPr>
      <w:tblStyleRowBandSize w:val="1"/>
      <w:tblStyleColBandSize w:val="1"/>
      <w:tblCellMar>
        <w:left w:w="115" w:type="dxa"/>
        <w:right w:w="115" w:type="dxa"/>
      </w:tblCellMar>
    </w:tblPr>
  </w:style>
  <w:style w:type="table" w:customStyle="1" w:styleId="affff6">
    <w:basedOn w:val="TableNormal2"/>
    <w:tblPr>
      <w:tblStyleRowBandSize w:val="1"/>
      <w:tblStyleColBandSize w:val="1"/>
      <w:tblCellMar>
        <w:left w:w="115" w:type="dxa"/>
        <w:right w:w="115" w:type="dxa"/>
      </w:tblCellMar>
    </w:tblPr>
  </w:style>
  <w:style w:type="table" w:customStyle="1" w:styleId="affff7">
    <w:basedOn w:val="TableNormal2"/>
    <w:tblPr>
      <w:tblStyleRowBandSize w:val="1"/>
      <w:tblStyleColBandSize w:val="1"/>
      <w:tblCellMar>
        <w:left w:w="115" w:type="dxa"/>
        <w:right w:w="115" w:type="dxa"/>
      </w:tblCellMar>
    </w:tblPr>
  </w:style>
  <w:style w:type="table" w:customStyle="1" w:styleId="affff8">
    <w:basedOn w:val="TableNormal2"/>
    <w:tblPr>
      <w:tblStyleRowBandSize w:val="1"/>
      <w:tblStyleColBandSize w:val="1"/>
      <w:tblCellMar>
        <w:top w:w="100" w:type="dxa"/>
        <w:left w:w="115" w:type="dxa"/>
        <w:bottom w:w="100" w:type="dxa"/>
        <w:right w:w="115" w:type="dxa"/>
      </w:tblCellMar>
    </w:tblPr>
  </w:style>
  <w:style w:type="table" w:customStyle="1" w:styleId="affff9">
    <w:basedOn w:val="TableNormal2"/>
    <w:tblPr>
      <w:tblStyleRowBandSize w:val="1"/>
      <w:tblStyleColBandSize w:val="1"/>
      <w:tblCellMar>
        <w:top w:w="100" w:type="dxa"/>
        <w:left w:w="115" w:type="dxa"/>
        <w:bottom w:w="100" w:type="dxa"/>
        <w:right w:w="115" w:type="dxa"/>
      </w:tblCellMar>
    </w:tblPr>
  </w:style>
  <w:style w:type="table" w:customStyle="1" w:styleId="affffa">
    <w:basedOn w:val="TableNormal2"/>
    <w:tblPr>
      <w:tblStyleRowBandSize w:val="1"/>
      <w:tblStyleColBandSize w:val="1"/>
      <w:tblCellMar>
        <w:top w:w="100" w:type="dxa"/>
        <w:left w:w="115" w:type="dxa"/>
        <w:bottom w:w="100" w:type="dxa"/>
        <w:right w:w="115" w:type="dxa"/>
      </w:tblCellMar>
    </w:tblPr>
  </w:style>
  <w:style w:type="table" w:customStyle="1" w:styleId="affffb">
    <w:basedOn w:val="TableNormal2"/>
    <w:tblPr>
      <w:tblStyleRowBandSize w:val="1"/>
      <w:tblStyleColBandSize w:val="1"/>
      <w:tblCellMar>
        <w:top w:w="100" w:type="dxa"/>
        <w:left w:w="115" w:type="dxa"/>
        <w:bottom w:w="100" w:type="dxa"/>
        <w:right w:w="115" w:type="dxa"/>
      </w:tblCellMar>
    </w:tblPr>
  </w:style>
  <w:style w:type="table" w:customStyle="1" w:styleId="affffc">
    <w:basedOn w:val="TableNormal2"/>
    <w:tblPr>
      <w:tblStyleRowBandSize w:val="1"/>
      <w:tblStyleColBandSize w:val="1"/>
      <w:tblCellMar>
        <w:top w:w="100" w:type="dxa"/>
        <w:left w:w="115" w:type="dxa"/>
        <w:bottom w:w="100" w:type="dxa"/>
        <w:right w:w="115" w:type="dxa"/>
      </w:tblCellMar>
    </w:tblPr>
  </w:style>
  <w:style w:type="table" w:customStyle="1" w:styleId="affffd">
    <w:basedOn w:val="TableNormal2"/>
    <w:tblPr>
      <w:tblStyleRowBandSize w:val="1"/>
      <w:tblStyleColBandSize w:val="1"/>
      <w:tblCellMar>
        <w:top w:w="100" w:type="dxa"/>
        <w:left w:w="115" w:type="dxa"/>
        <w:bottom w:w="100" w:type="dxa"/>
        <w:right w:w="115" w:type="dxa"/>
      </w:tblCellMar>
    </w:tblPr>
  </w:style>
  <w:style w:type="table" w:customStyle="1" w:styleId="affffe">
    <w:basedOn w:val="TableNormal2"/>
    <w:tblPr>
      <w:tblStyleRowBandSize w:val="1"/>
      <w:tblStyleColBandSize w:val="1"/>
      <w:tblCellMar>
        <w:top w:w="100" w:type="dxa"/>
        <w:left w:w="115" w:type="dxa"/>
        <w:bottom w:w="100" w:type="dxa"/>
        <w:right w:w="115" w:type="dxa"/>
      </w:tblCellMar>
    </w:tblPr>
  </w:style>
  <w:style w:type="table" w:customStyle="1" w:styleId="afffff">
    <w:basedOn w:val="TableNormal2"/>
    <w:tblPr>
      <w:tblStyleRowBandSize w:val="1"/>
      <w:tblStyleColBandSize w:val="1"/>
      <w:tblCellMar>
        <w:top w:w="100" w:type="dxa"/>
        <w:left w:w="115" w:type="dxa"/>
        <w:bottom w:w="100" w:type="dxa"/>
        <w:right w:w="115" w:type="dxa"/>
      </w:tblCellMar>
    </w:tblPr>
  </w:style>
  <w:style w:type="table" w:customStyle="1" w:styleId="afffff0">
    <w:basedOn w:val="TableNormal2"/>
    <w:tblPr>
      <w:tblStyleRowBandSize w:val="1"/>
      <w:tblStyleColBandSize w:val="1"/>
      <w:tblCellMar>
        <w:top w:w="100" w:type="dxa"/>
        <w:left w:w="115" w:type="dxa"/>
        <w:bottom w:w="100" w:type="dxa"/>
        <w:right w:w="115" w:type="dxa"/>
      </w:tblCellMar>
    </w:tblPr>
  </w:style>
  <w:style w:type="table" w:customStyle="1" w:styleId="afffff1">
    <w:basedOn w:val="TableNormal2"/>
    <w:tblPr>
      <w:tblStyleRowBandSize w:val="1"/>
      <w:tblStyleColBandSize w:val="1"/>
      <w:tblCellMar>
        <w:top w:w="100" w:type="dxa"/>
        <w:left w:w="115" w:type="dxa"/>
        <w:bottom w:w="100" w:type="dxa"/>
        <w:right w:w="115" w:type="dxa"/>
      </w:tblCellMar>
    </w:tblPr>
  </w:style>
  <w:style w:type="table" w:customStyle="1" w:styleId="afffff2">
    <w:basedOn w:val="TableNormal2"/>
    <w:tblPr>
      <w:tblStyleRowBandSize w:val="1"/>
      <w:tblStyleColBandSize w:val="1"/>
      <w:tblCellMar>
        <w:top w:w="100" w:type="dxa"/>
        <w:left w:w="115" w:type="dxa"/>
        <w:bottom w:w="100" w:type="dxa"/>
        <w:right w:w="115" w:type="dxa"/>
      </w:tblCellMar>
    </w:tblPr>
  </w:style>
  <w:style w:type="table" w:customStyle="1" w:styleId="afffff3">
    <w:basedOn w:val="TableNormal2"/>
    <w:tblPr>
      <w:tblStyleRowBandSize w:val="1"/>
      <w:tblStyleColBandSize w:val="1"/>
      <w:tblCellMar>
        <w:top w:w="100" w:type="dxa"/>
        <w:left w:w="115" w:type="dxa"/>
        <w:bottom w:w="100" w:type="dxa"/>
        <w:right w:w="115" w:type="dxa"/>
      </w:tblCellMar>
    </w:tblPr>
  </w:style>
  <w:style w:type="table" w:customStyle="1" w:styleId="afffff4">
    <w:basedOn w:val="TableNormal2"/>
    <w:tblPr>
      <w:tblStyleRowBandSize w:val="1"/>
      <w:tblStyleColBandSize w:val="1"/>
      <w:tblCellMar>
        <w:top w:w="100" w:type="dxa"/>
        <w:left w:w="115" w:type="dxa"/>
        <w:bottom w:w="100" w:type="dxa"/>
        <w:right w:w="115" w:type="dxa"/>
      </w:tblCellMar>
    </w:tblPr>
  </w:style>
  <w:style w:type="table" w:customStyle="1" w:styleId="afffff5">
    <w:basedOn w:val="TableNormal2"/>
    <w:tblPr>
      <w:tblStyleRowBandSize w:val="1"/>
      <w:tblStyleColBandSize w:val="1"/>
      <w:tblCellMar>
        <w:top w:w="100" w:type="dxa"/>
        <w:left w:w="115" w:type="dxa"/>
        <w:bottom w:w="100" w:type="dxa"/>
        <w:right w:w="115" w:type="dxa"/>
      </w:tblCellMar>
    </w:tblPr>
  </w:style>
  <w:style w:type="table" w:customStyle="1" w:styleId="afffff6">
    <w:basedOn w:val="TableNormal2"/>
    <w:tblPr>
      <w:tblStyleRowBandSize w:val="1"/>
      <w:tblStyleColBandSize w:val="1"/>
      <w:tblCellMar>
        <w:top w:w="100" w:type="dxa"/>
        <w:left w:w="115" w:type="dxa"/>
        <w:bottom w:w="100" w:type="dxa"/>
        <w:right w:w="115" w:type="dxa"/>
      </w:tblCellMar>
    </w:tblPr>
  </w:style>
  <w:style w:type="table" w:customStyle="1" w:styleId="afffff7">
    <w:basedOn w:val="TableNormal2"/>
    <w:tblPr>
      <w:tblStyleRowBandSize w:val="1"/>
      <w:tblStyleColBandSize w:val="1"/>
      <w:tblCellMar>
        <w:top w:w="100" w:type="dxa"/>
        <w:left w:w="115" w:type="dxa"/>
        <w:bottom w:w="100" w:type="dxa"/>
        <w:right w:w="115" w:type="dxa"/>
      </w:tblCellMar>
    </w:tblPr>
  </w:style>
  <w:style w:type="table" w:customStyle="1" w:styleId="afffff8">
    <w:basedOn w:val="TableNormal2"/>
    <w:tblPr>
      <w:tblStyleRowBandSize w:val="1"/>
      <w:tblStyleColBandSize w:val="1"/>
      <w:tblCellMar>
        <w:top w:w="100" w:type="dxa"/>
        <w:left w:w="115" w:type="dxa"/>
        <w:bottom w:w="100" w:type="dxa"/>
        <w:right w:w="115" w:type="dxa"/>
      </w:tblCellMar>
    </w:tblPr>
  </w:style>
  <w:style w:type="table" w:customStyle="1" w:styleId="afffff9">
    <w:basedOn w:val="TableNormal2"/>
    <w:tblPr>
      <w:tblStyleRowBandSize w:val="1"/>
      <w:tblStyleColBandSize w:val="1"/>
      <w:tblCellMar>
        <w:top w:w="100" w:type="dxa"/>
        <w:left w:w="115" w:type="dxa"/>
        <w:bottom w:w="100" w:type="dxa"/>
        <w:right w:w="115" w:type="dxa"/>
      </w:tblCellMar>
    </w:tblPr>
  </w:style>
  <w:style w:type="table" w:customStyle="1" w:styleId="afffffa">
    <w:basedOn w:val="TableNormal2"/>
    <w:tblPr>
      <w:tblStyleRowBandSize w:val="1"/>
      <w:tblStyleColBandSize w:val="1"/>
      <w:tblCellMar>
        <w:top w:w="100" w:type="dxa"/>
        <w:left w:w="115" w:type="dxa"/>
        <w:bottom w:w="100" w:type="dxa"/>
        <w:right w:w="115" w:type="dxa"/>
      </w:tblCellMar>
    </w:tblPr>
  </w:style>
  <w:style w:type="table" w:customStyle="1" w:styleId="afffffb">
    <w:basedOn w:val="TableNormal2"/>
    <w:tblPr>
      <w:tblStyleRowBandSize w:val="1"/>
      <w:tblStyleColBandSize w:val="1"/>
      <w:tblCellMar>
        <w:top w:w="100" w:type="dxa"/>
        <w:left w:w="115" w:type="dxa"/>
        <w:bottom w:w="100" w:type="dxa"/>
        <w:right w:w="115" w:type="dxa"/>
      </w:tblCellMar>
    </w:tblPr>
  </w:style>
  <w:style w:type="table" w:customStyle="1" w:styleId="afffffc">
    <w:basedOn w:val="TableNormal2"/>
    <w:tblPr>
      <w:tblStyleRowBandSize w:val="1"/>
      <w:tblStyleColBandSize w:val="1"/>
      <w:tblCellMar>
        <w:top w:w="100" w:type="dxa"/>
        <w:left w:w="115" w:type="dxa"/>
        <w:bottom w:w="100" w:type="dxa"/>
        <w:right w:w="115" w:type="dxa"/>
      </w:tblCellMar>
    </w:tblPr>
  </w:style>
  <w:style w:type="table" w:customStyle="1" w:styleId="afffffd">
    <w:basedOn w:val="TableNormal2"/>
    <w:tblPr>
      <w:tblStyleRowBandSize w:val="1"/>
      <w:tblStyleColBandSize w:val="1"/>
      <w:tblCellMar>
        <w:top w:w="100" w:type="dxa"/>
        <w:left w:w="115" w:type="dxa"/>
        <w:bottom w:w="100" w:type="dxa"/>
        <w:right w:w="115" w:type="dxa"/>
      </w:tblCellMar>
    </w:tblPr>
  </w:style>
  <w:style w:type="table" w:customStyle="1" w:styleId="afffffe">
    <w:basedOn w:val="TableNormal2"/>
    <w:tblPr>
      <w:tblStyleRowBandSize w:val="1"/>
      <w:tblStyleColBandSize w:val="1"/>
      <w:tblCellMar>
        <w:top w:w="100" w:type="dxa"/>
        <w:left w:w="115" w:type="dxa"/>
        <w:bottom w:w="100" w:type="dxa"/>
        <w:right w:w="115" w:type="dxa"/>
      </w:tblCellMar>
    </w:tblPr>
  </w:style>
  <w:style w:type="table" w:customStyle="1" w:styleId="affffff">
    <w:basedOn w:val="TableNormal2"/>
    <w:tblPr>
      <w:tblStyleRowBandSize w:val="1"/>
      <w:tblStyleColBandSize w:val="1"/>
      <w:tblCellMar>
        <w:top w:w="100" w:type="dxa"/>
        <w:left w:w="115" w:type="dxa"/>
        <w:bottom w:w="100" w:type="dxa"/>
        <w:right w:w="115" w:type="dxa"/>
      </w:tblCellMar>
    </w:tblPr>
  </w:style>
  <w:style w:type="table" w:customStyle="1" w:styleId="affffff0">
    <w:basedOn w:val="TableNormal2"/>
    <w:tblPr>
      <w:tblStyleRowBandSize w:val="1"/>
      <w:tblStyleColBandSize w:val="1"/>
      <w:tblCellMar>
        <w:top w:w="100" w:type="dxa"/>
        <w:left w:w="115" w:type="dxa"/>
        <w:bottom w:w="100" w:type="dxa"/>
        <w:right w:w="115" w:type="dxa"/>
      </w:tblCellMar>
    </w:tblPr>
  </w:style>
  <w:style w:type="table" w:customStyle="1" w:styleId="affffff1">
    <w:basedOn w:val="TableNormal2"/>
    <w:tblPr>
      <w:tblStyleRowBandSize w:val="1"/>
      <w:tblStyleColBandSize w:val="1"/>
      <w:tblCellMar>
        <w:top w:w="100" w:type="dxa"/>
        <w:left w:w="115" w:type="dxa"/>
        <w:bottom w:w="100" w:type="dxa"/>
        <w:right w:w="115" w:type="dxa"/>
      </w:tblCellMar>
    </w:tblPr>
  </w:style>
  <w:style w:type="table" w:customStyle="1" w:styleId="affffff2">
    <w:basedOn w:val="TableNormal2"/>
    <w:tblPr>
      <w:tblStyleRowBandSize w:val="1"/>
      <w:tblStyleColBandSize w:val="1"/>
      <w:tblCellMar>
        <w:top w:w="100" w:type="dxa"/>
        <w:left w:w="115" w:type="dxa"/>
        <w:bottom w:w="100" w:type="dxa"/>
        <w:right w:w="115" w:type="dxa"/>
      </w:tblCellMar>
    </w:tblPr>
  </w:style>
  <w:style w:type="table" w:customStyle="1" w:styleId="affffff3">
    <w:basedOn w:val="TableNormal2"/>
    <w:tblPr>
      <w:tblStyleRowBandSize w:val="1"/>
      <w:tblStyleColBandSize w:val="1"/>
      <w:tblCellMar>
        <w:top w:w="100" w:type="dxa"/>
        <w:left w:w="115" w:type="dxa"/>
        <w:bottom w:w="100" w:type="dxa"/>
        <w:right w:w="115" w:type="dxa"/>
      </w:tblCellMar>
    </w:tblPr>
  </w:style>
  <w:style w:type="table" w:customStyle="1" w:styleId="affffff4">
    <w:basedOn w:val="TableNormal2"/>
    <w:tblPr>
      <w:tblStyleRowBandSize w:val="1"/>
      <w:tblStyleColBandSize w:val="1"/>
      <w:tblCellMar>
        <w:top w:w="100" w:type="dxa"/>
        <w:left w:w="115" w:type="dxa"/>
        <w:bottom w:w="100" w:type="dxa"/>
        <w:right w:w="115" w:type="dxa"/>
      </w:tblCellMar>
    </w:tblPr>
  </w:style>
  <w:style w:type="table" w:customStyle="1" w:styleId="affffff5">
    <w:basedOn w:val="TableNormal2"/>
    <w:tblPr>
      <w:tblStyleRowBandSize w:val="1"/>
      <w:tblStyleColBandSize w:val="1"/>
      <w:tblCellMar>
        <w:top w:w="100" w:type="dxa"/>
        <w:left w:w="115" w:type="dxa"/>
        <w:bottom w:w="100" w:type="dxa"/>
        <w:right w:w="115" w:type="dxa"/>
      </w:tblCellMar>
    </w:tblPr>
  </w:style>
  <w:style w:type="table" w:customStyle="1" w:styleId="affffff6">
    <w:basedOn w:val="TableNormal2"/>
    <w:tblPr>
      <w:tblStyleRowBandSize w:val="1"/>
      <w:tblStyleColBandSize w:val="1"/>
      <w:tblCellMar>
        <w:top w:w="100" w:type="dxa"/>
        <w:left w:w="115" w:type="dxa"/>
        <w:bottom w:w="100" w:type="dxa"/>
        <w:right w:w="115" w:type="dxa"/>
      </w:tblCellMar>
    </w:tblPr>
  </w:style>
  <w:style w:type="table" w:customStyle="1" w:styleId="affffff7">
    <w:basedOn w:val="TableNormal2"/>
    <w:tblPr>
      <w:tblStyleRowBandSize w:val="1"/>
      <w:tblStyleColBandSize w:val="1"/>
      <w:tblCellMar>
        <w:top w:w="100" w:type="dxa"/>
        <w:left w:w="115" w:type="dxa"/>
        <w:bottom w:w="100" w:type="dxa"/>
        <w:right w:w="115" w:type="dxa"/>
      </w:tblCellMar>
    </w:tblPr>
  </w:style>
  <w:style w:type="table" w:customStyle="1" w:styleId="affffff8">
    <w:basedOn w:val="TableNormal2"/>
    <w:tblPr>
      <w:tblStyleRowBandSize w:val="1"/>
      <w:tblStyleColBandSize w:val="1"/>
      <w:tblCellMar>
        <w:top w:w="100" w:type="dxa"/>
        <w:left w:w="115" w:type="dxa"/>
        <w:bottom w:w="100" w:type="dxa"/>
        <w:right w:w="115" w:type="dxa"/>
      </w:tblCellMar>
    </w:tblPr>
  </w:style>
  <w:style w:type="table" w:customStyle="1" w:styleId="affffff9">
    <w:basedOn w:val="TableNormal2"/>
    <w:tblPr>
      <w:tblStyleRowBandSize w:val="1"/>
      <w:tblStyleColBandSize w:val="1"/>
      <w:tblCellMar>
        <w:top w:w="100" w:type="dxa"/>
        <w:left w:w="115" w:type="dxa"/>
        <w:bottom w:w="100" w:type="dxa"/>
        <w:right w:w="115" w:type="dxa"/>
      </w:tblCellMar>
    </w:tblPr>
  </w:style>
  <w:style w:type="table" w:customStyle="1" w:styleId="affffffa">
    <w:basedOn w:val="TableNormal2"/>
    <w:tblPr>
      <w:tblStyleRowBandSize w:val="1"/>
      <w:tblStyleColBandSize w:val="1"/>
      <w:tblCellMar>
        <w:top w:w="100" w:type="dxa"/>
        <w:left w:w="115" w:type="dxa"/>
        <w:bottom w:w="100" w:type="dxa"/>
        <w:right w:w="115" w:type="dxa"/>
      </w:tblCellMar>
    </w:tblPr>
  </w:style>
  <w:style w:type="table" w:customStyle="1" w:styleId="affffffb">
    <w:basedOn w:val="TableNormal2"/>
    <w:tblPr>
      <w:tblStyleRowBandSize w:val="1"/>
      <w:tblStyleColBandSize w:val="1"/>
      <w:tblCellMar>
        <w:top w:w="100" w:type="dxa"/>
        <w:left w:w="115" w:type="dxa"/>
        <w:bottom w:w="100" w:type="dxa"/>
        <w:right w:w="115" w:type="dxa"/>
      </w:tblCellMar>
    </w:tblPr>
  </w:style>
  <w:style w:type="table" w:customStyle="1" w:styleId="affffffc">
    <w:basedOn w:val="TableNormal2"/>
    <w:tblPr>
      <w:tblStyleRowBandSize w:val="1"/>
      <w:tblStyleColBandSize w:val="1"/>
      <w:tblCellMar>
        <w:top w:w="100" w:type="dxa"/>
        <w:left w:w="115" w:type="dxa"/>
        <w:bottom w:w="100" w:type="dxa"/>
        <w:right w:w="115" w:type="dxa"/>
      </w:tblCellMar>
    </w:tblPr>
  </w:style>
  <w:style w:type="table" w:customStyle="1" w:styleId="affffffd">
    <w:basedOn w:val="TableNormal2"/>
    <w:tblPr>
      <w:tblStyleRowBandSize w:val="1"/>
      <w:tblStyleColBandSize w:val="1"/>
      <w:tblCellMar>
        <w:top w:w="100" w:type="dxa"/>
        <w:left w:w="115" w:type="dxa"/>
        <w:bottom w:w="100" w:type="dxa"/>
        <w:right w:w="115" w:type="dxa"/>
      </w:tblCellMar>
    </w:tblPr>
  </w:style>
  <w:style w:type="table" w:customStyle="1" w:styleId="affffffe">
    <w:basedOn w:val="TableNormal2"/>
    <w:tblPr>
      <w:tblStyleRowBandSize w:val="1"/>
      <w:tblStyleColBandSize w:val="1"/>
      <w:tblCellMar>
        <w:top w:w="100" w:type="dxa"/>
        <w:left w:w="115" w:type="dxa"/>
        <w:bottom w:w="100" w:type="dxa"/>
        <w:right w:w="115" w:type="dxa"/>
      </w:tblCellMar>
    </w:tblPr>
  </w:style>
  <w:style w:type="table" w:customStyle="1" w:styleId="afffffff">
    <w:basedOn w:val="TableNormal2"/>
    <w:tblPr>
      <w:tblStyleRowBandSize w:val="1"/>
      <w:tblStyleColBandSize w:val="1"/>
      <w:tblCellMar>
        <w:top w:w="100" w:type="dxa"/>
        <w:left w:w="115" w:type="dxa"/>
        <w:bottom w:w="100" w:type="dxa"/>
        <w:right w:w="115" w:type="dxa"/>
      </w:tblCellMar>
    </w:tblPr>
  </w:style>
  <w:style w:type="table" w:customStyle="1" w:styleId="afffffff0">
    <w:basedOn w:val="TableNormal2"/>
    <w:tblPr>
      <w:tblStyleRowBandSize w:val="1"/>
      <w:tblStyleColBandSize w:val="1"/>
      <w:tblCellMar>
        <w:top w:w="100" w:type="dxa"/>
        <w:left w:w="115" w:type="dxa"/>
        <w:bottom w:w="100" w:type="dxa"/>
        <w:right w:w="115" w:type="dxa"/>
      </w:tblCellMar>
    </w:tblPr>
  </w:style>
  <w:style w:type="table" w:customStyle="1" w:styleId="afffffff1">
    <w:basedOn w:val="TableNormal2"/>
    <w:tblPr>
      <w:tblStyleRowBandSize w:val="1"/>
      <w:tblStyleColBandSize w:val="1"/>
      <w:tblCellMar>
        <w:top w:w="100" w:type="dxa"/>
        <w:left w:w="115" w:type="dxa"/>
        <w:bottom w:w="100" w:type="dxa"/>
        <w:right w:w="115" w:type="dxa"/>
      </w:tblCellMar>
    </w:tblPr>
  </w:style>
  <w:style w:type="table" w:customStyle="1" w:styleId="afffffff2">
    <w:basedOn w:val="TableNormal2"/>
    <w:tblPr>
      <w:tblStyleRowBandSize w:val="1"/>
      <w:tblStyleColBandSize w:val="1"/>
      <w:tblCellMar>
        <w:top w:w="100" w:type="dxa"/>
        <w:left w:w="115" w:type="dxa"/>
        <w:bottom w:w="100" w:type="dxa"/>
        <w:right w:w="115" w:type="dxa"/>
      </w:tblCellMar>
    </w:tblPr>
  </w:style>
  <w:style w:type="table" w:customStyle="1" w:styleId="afffffff3">
    <w:basedOn w:val="TableNormal2"/>
    <w:tblPr>
      <w:tblStyleRowBandSize w:val="1"/>
      <w:tblStyleColBandSize w:val="1"/>
      <w:tblCellMar>
        <w:top w:w="100" w:type="dxa"/>
        <w:left w:w="115" w:type="dxa"/>
        <w:bottom w:w="100" w:type="dxa"/>
        <w:right w:w="115" w:type="dxa"/>
      </w:tblCellMar>
    </w:tblPr>
  </w:style>
  <w:style w:type="table" w:customStyle="1" w:styleId="afffffff4">
    <w:basedOn w:val="TableNormal2"/>
    <w:tblPr>
      <w:tblStyleRowBandSize w:val="1"/>
      <w:tblStyleColBandSize w:val="1"/>
      <w:tblCellMar>
        <w:top w:w="100" w:type="dxa"/>
        <w:left w:w="115" w:type="dxa"/>
        <w:bottom w:w="100" w:type="dxa"/>
        <w:right w:w="115" w:type="dxa"/>
      </w:tblCellMar>
    </w:tblPr>
  </w:style>
  <w:style w:type="table" w:customStyle="1" w:styleId="afffffff5">
    <w:basedOn w:val="TableNormal2"/>
    <w:tblPr>
      <w:tblStyleRowBandSize w:val="1"/>
      <w:tblStyleColBandSize w:val="1"/>
      <w:tblCellMar>
        <w:top w:w="100" w:type="dxa"/>
        <w:left w:w="115" w:type="dxa"/>
        <w:bottom w:w="100" w:type="dxa"/>
        <w:right w:w="115" w:type="dxa"/>
      </w:tblCellMar>
    </w:tblPr>
  </w:style>
  <w:style w:type="table" w:customStyle="1" w:styleId="afffffff6">
    <w:basedOn w:val="TableNormal2"/>
    <w:tblPr>
      <w:tblStyleRowBandSize w:val="1"/>
      <w:tblStyleColBandSize w:val="1"/>
      <w:tblCellMar>
        <w:top w:w="100" w:type="dxa"/>
        <w:left w:w="115" w:type="dxa"/>
        <w:bottom w:w="100" w:type="dxa"/>
        <w:right w:w="115" w:type="dxa"/>
      </w:tblCellMar>
    </w:tblPr>
  </w:style>
  <w:style w:type="table" w:customStyle="1" w:styleId="afffffff7">
    <w:basedOn w:val="TableNormal2"/>
    <w:tblPr>
      <w:tblStyleRowBandSize w:val="1"/>
      <w:tblStyleColBandSize w:val="1"/>
      <w:tblCellMar>
        <w:top w:w="100" w:type="dxa"/>
        <w:left w:w="115" w:type="dxa"/>
        <w:bottom w:w="100" w:type="dxa"/>
        <w:right w:w="115" w:type="dxa"/>
      </w:tblCellMar>
    </w:tblPr>
  </w:style>
  <w:style w:type="table" w:customStyle="1" w:styleId="afffffff8">
    <w:basedOn w:val="TableNormal2"/>
    <w:tblPr>
      <w:tblStyleRowBandSize w:val="1"/>
      <w:tblStyleColBandSize w:val="1"/>
      <w:tblCellMar>
        <w:top w:w="100" w:type="dxa"/>
        <w:left w:w="115" w:type="dxa"/>
        <w:bottom w:w="100" w:type="dxa"/>
        <w:right w:w="115" w:type="dxa"/>
      </w:tblCellMar>
    </w:tblPr>
  </w:style>
  <w:style w:type="table" w:customStyle="1" w:styleId="afffffff9">
    <w:basedOn w:val="TableNormal2"/>
    <w:tblPr>
      <w:tblStyleRowBandSize w:val="1"/>
      <w:tblStyleColBandSize w:val="1"/>
      <w:tblCellMar>
        <w:top w:w="100" w:type="dxa"/>
        <w:left w:w="115" w:type="dxa"/>
        <w:bottom w:w="100" w:type="dxa"/>
        <w:right w:w="115" w:type="dxa"/>
      </w:tblCellMar>
    </w:tblPr>
  </w:style>
  <w:style w:type="table" w:customStyle="1" w:styleId="afffffffa">
    <w:basedOn w:val="TableNormal2"/>
    <w:tblPr>
      <w:tblStyleRowBandSize w:val="1"/>
      <w:tblStyleColBandSize w:val="1"/>
      <w:tblCellMar>
        <w:left w:w="115" w:type="dxa"/>
        <w:right w:w="115" w:type="dxa"/>
      </w:tblCellMar>
    </w:tblPr>
  </w:style>
  <w:style w:type="table" w:customStyle="1" w:styleId="afffffffb">
    <w:basedOn w:val="TableNormal2"/>
    <w:tblPr>
      <w:tblStyleRowBandSize w:val="1"/>
      <w:tblStyleColBandSize w:val="1"/>
      <w:tblCellMar>
        <w:left w:w="115" w:type="dxa"/>
        <w:right w:w="115" w:type="dxa"/>
      </w:tblCellMar>
    </w:tblPr>
  </w:style>
  <w:style w:type="table" w:customStyle="1" w:styleId="afffffffc">
    <w:basedOn w:val="TableNormal2"/>
    <w:tblPr>
      <w:tblStyleRowBandSize w:val="1"/>
      <w:tblStyleColBandSize w:val="1"/>
      <w:tblCellMar>
        <w:left w:w="115" w:type="dxa"/>
        <w:right w:w="115" w:type="dxa"/>
      </w:tblCellMar>
    </w:tblPr>
  </w:style>
  <w:style w:type="table" w:customStyle="1" w:styleId="afffffffd">
    <w:basedOn w:val="TableNormal2"/>
    <w:tblPr>
      <w:tblStyleRowBandSize w:val="1"/>
      <w:tblStyleColBandSize w:val="1"/>
      <w:tblCellMar>
        <w:left w:w="115" w:type="dxa"/>
        <w:right w:w="115" w:type="dxa"/>
      </w:tblCellMar>
    </w:tblPr>
  </w:style>
  <w:style w:type="table" w:customStyle="1" w:styleId="afffffffe">
    <w:basedOn w:val="TableNormal2"/>
    <w:tblPr>
      <w:tblStyleRowBandSize w:val="1"/>
      <w:tblStyleColBandSize w:val="1"/>
      <w:tblCellMar>
        <w:top w:w="100" w:type="dxa"/>
        <w:left w:w="115" w:type="dxa"/>
        <w:bottom w:w="100" w:type="dxa"/>
        <w:right w:w="115" w:type="dxa"/>
      </w:tblCellMar>
    </w:tblPr>
  </w:style>
  <w:style w:type="table" w:customStyle="1" w:styleId="affffffff">
    <w:basedOn w:val="TableNormal2"/>
    <w:tblPr>
      <w:tblStyleRowBandSize w:val="1"/>
      <w:tblStyleColBandSize w:val="1"/>
      <w:tblCellMar>
        <w:top w:w="100" w:type="dxa"/>
        <w:left w:w="115" w:type="dxa"/>
        <w:bottom w:w="100" w:type="dxa"/>
        <w:right w:w="115" w:type="dxa"/>
      </w:tblCellMar>
    </w:tblPr>
  </w:style>
  <w:style w:type="table" w:customStyle="1" w:styleId="affffffff0">
    <w:basedOn w:val="TableNormal2"/>
    <w:tblPr>
      <w:tblStyleRowBandSize w:val="1"/>
      <w:tblStyleColBandSize w:val="1"/>
      <w:tblCellMar>
        <w:top w:w="100" w:type="dxa"/>
        <w:left w:w="115" w:type="dxa"/>
        <w:bottom w:w="100" w:type="dxa"/>
        <w:right w:w="115" w:type="dxa"/>
      </w:tblCellMar>
    </w:tblPr>
  </w:style>
  <w:style w:type="table" w:customStyle="1" w:styleId="affffffff1">
    <w:basedOn w:val="TableNormal2"/>
    <w:tblPr>
      <w:tblStyleRowBandSize w:val="1"/>
      <w:tblStyleColBandSize w:val="1"/>
      <w:tblCellMar>
        <w:top w:w="100" w:type="dxa"/>
        <w:left w:w="115" w:type="dxa"/>
        <w:bottom w:w="100" w:type="dxa"/>
        <w:right w:w="115" w:type="dxa"/>
      </w:tblCellMar>
    </w:tblPr>
  </w:style>
  <w:style w:type="table" w:customStyle="1" w:styleId="affffffff2">
    <w:basedOn w:val="TableNormal2"/>
    <w:tblPr>
      <w:tblStyleRowBandSize w:val="1"/>
      <w:tblStyleColBandSize w:val="1"/>
      <w:tblCellMar>
        <w:top w:w="100" w:type="dxa"/>
        <w:left w:w="115" w:type="dxa"/>
        <w:bottom w:w="100" w:type="dxa"/>
        <w:right w:w="115" w:type="dxa"/>
      </w:tblCellMar>
    </w:tblPr>
  </w:style>
  <w:style w:type="table" w:customStyle="1" w:styleId="affffffff3">
    <w:basedOn w:val="TableNormal2"/>
    <w:tblPr>
      <w:tblStyleRowBandSize w:val="1"/>
      <w:tblStyleColBandSize w:val="1"/>
      <w:tblCellMar>
        <w:top w:w="100" w:type="dxa"/>
        <w:left w:w="115" w:type="dxa"/>
        <w:bottom w:w="100" w:type="dxa"/>
        <w:right w:w="115" w:type="dxa"/>
      </w:tblCellMar>
    </w:tblPr>
  </w:style>
  <w:style w:type="table" w:customStyle="1" w:styleId="affffffff4">
    <w:basedOn w:val="TableNormal2"/>
    <w:tblPr>
      <w:tblStyleRowBandSize w:val="1"/>
      <w:tblStyleColBandSize w:val="1"/>
      <w:tblCellMar>
        <w:top w:w="100" w:type="dxa"/>
        <w:left w:w="115" w:type="dxa"/>
        <w:bottom w:w="100" w:type="dxa"/>
        <w:right w:w="115" w:type="dxa"/>
      </w:tblCellMar>
    </w:tblPr>
  </w:style>
  <w:style w:type="table" w:customStyle="1" w:styleId="affffffff5">
    <w:basedOn w:val="TableNormal2"/>
    <w:tblPr>
      <w:tblStyleRowBandSize w:val="1"/>
      <w:tblStyleColBandSize w:val="1"/>
      <w:tblCellMar>
        <w:top w:w="100" w:type="dxa"/>
        <w:left w:w="115" w:type="dxa"/>
        <w:bottom w:w="100" w:type="dxa"/>
        <w:right w:w="115" w:type="dxa"/>
      </w:tblCellMar>
    </w:tblPr>
  </w:style>
  <w:style w:type="table" w:customStyle="1" w:styleId="affffffff6">
    <w:basedOn w:val="TableNormal2"/>
    <w:tblPr>
      <w:tblStyleRowBandSize w:val="1"/>
      <w:tblStyleColBandSize w:val="1"/>
      <w:tblCellMar>
        <w:top w:w="100" w:type="dxa"/>
        <w:left w:w="115" w:type="dxa"/>
        <w:bottom w:w="100" w:type="dxa"/>
        <w:right w:w="115" w:type="dxa"/>
      </w:tblCellMar>
    </w:tblPr>
  </w:style>
  <w:style w:type="table" w:customStyle="1" w:styleId="affffffff7">
    <w:basedOn w:val="TableNormal2"/>
    <w:tblPr>
      <w:tblStyleRowBandSize w:val="1"/>
      <w:tblStyleColBandSize w:val="1"/>
      <w:tblCellMar>
        <w:top w:w="100" w:type="dxa"/>
        <w:left w:w="115" w:type="dxa"/>
        <w:bottom w:w="100" w:type="dxa"/>
        <w:right w:w="115" w:type="dxa"/>
      </w:tblCellMar>
    </w:tblPr>
  </w:style>
  <w:style w:type="table" w:customStyle="1" w:styleId="affffffff8">
    <w:basedOn w:val="TableNormal2"/>
    <w:tblPr>
      <w:tblStyleRowBandSize w:val="1"/>
      <w:tblStyleColBandSize w:val="1"/>
      <w:tblCellMar>
        <w:top w:w="100" w:type="dxa"/>
        <w:left w:w="115" w:type="dxa"/>
        <w:bottom w:w="100" w:type="dxa"/>
        <w:right w:w="115" w:type="dxa"/>
      </w:tblCellMar>
    </w:tblPr>
  </w:style>
  <w:style w:type="table" w:customStyle="1" w:styleId="affffffff9">
    <w:basedOn w:val="TableNormal2"/>
    <w:tblPr>
      <w:tblStyleRowBandSize w:val="1"/>
      <w:tblStyleColBandSize w:val="1"/>
      <w:tblCellMar>
        <w:top w:w="100" w:type="dxa"/>
        <w:left w:w="115" w:type="dxa"/>
        <w:bottom w:w="100" w:type="dxa"/>
        <w:right w:w="115" w:type="dxa"/>
      </w:tblCellMar>
    </w:tblPr>
  </w:style>
  <w:style w:type="table" w:customStyle="1" w:styleId="affffffffa">
    <w:basedOn w:val="TableNormal2"/>
    <w:tblPr>
      <w:tblStyleRowBandSize w:val="1"/>
      <w:tblStyleColBandSize w:val="1"/>
      <w:tblCellMar>
        <w:top w:w="100" w:type="dxa"/>
        <w:left w:w="115" w:type="dxa"/>
        <w:bottom w:w="100" w:type="dxa"/>
        <w:right w:w="115" w:type="dxa"/>
      </w:tblCellMar>
    </w:tblPr>
  </w:style>
  <w:style w:type="table" w:customStyle="1" w:styleId="affffffffb">
    <w:basedOn w:val="TableNormal2"/>
    <w:tblPr>
      <w:tblStyleRowBandSize w:val="1"/>
      <w:tblStyleColBandSize w:val="1"/>
      <w:tblCellMar>
        <w:top w:w="100" w:type="dxa"/>
        <w:left w:w="115" w:type="dxa"/>
        <w:bottom w:w="100" w:type="dxa"/>
        <w:right w:w="115" w:type="dxa"/>
      </w:tblCellMar>
    </w:tblPr>
  </w:style>
  <w:style w:type="table" w:customStyle="1" w:styleId="affffffffc">
    <w:basedOn w:val="TableNormal2"/>
    <w:tblPr>
      <w:tblStyleRowBandSize w:val="1"/>
      <w:tblStyleColBandSize w:val="1"/>
      <w:tblCellMar>
        <w:top w:w="100" w:type="dxa"/>
        <w:left w:w="115" w:type="dxa"/>
        <w:bottom w:w="100" w:type="dxa"/>
        <w:right w:w="115" w:type="dxa"/>
      </w:tblCellMar>
    </w:tblPr>
  </w:style>
  <w:style w:type="table" w:customStyle="1" w:styleId="affffffffd">
    <w:basedOn w:val="TableNormal2"/>
    <w:tblPr>
      <w:tblStyleRowBandSize w:val="1"/>
      <w:tblStyleColBandSize w:val="1"/>
      <w:tblCellMar>
        <w:top w:w="100" w:type="dxa"/>
        <w:left w:w="115" w:type="dxa"/>
        <w:bottom w:w="100" w:type="dxa"/>
        <w:right w:w="115" w:type="dxa"/>
      </w:tblCellMar>
    </w:tblPr>
  </w:style>
  <w:style w:type="table" w:customStyle="1" w:styleId="affffffffe">
    <w:basedOn w:val="TableNormal2"/>
    <w:tblPr>
      <w:tblStyleRowBandSize w:val="1"/>
      <w:tblStyleColBandSize w:val="1"/>
      <w:tblCellMar>
        <w:top w:w="100" w:type="dxa"/>
        <w:left w:w="115" w:type="dxa"/>
        <w:bottom w:w="100" w:type="dxa"/>
        <w:right w:w="115" w:type="dxa"/>
      </w:tblCellMar>
    </w:tblPr>
  </w:style>
  <w:style w:type="table" w:customStyle="1" w:styleId="afffffffff">
    <w:basedOn w:val="TableNormal2"/>
    <w:tblPr>
      <w:tblStyleRowBandSize w:val="1"/>
      <w:tblStyleColBandSize w:val="1"/>
      <w:tblCellMar>
        <w:top w:w="100" w:type="dxa"/>
        <w:left w:w="115" w:type="dxa"/>
        <w:bottom w:w="100" w:type="dxa"/>
        <w:right w:w="115" w:type="dxa"/>
      </w:tblCellMar>
    </w:tblPr>
  </w:style>
  <w:style w:type="table" w:customStyle="1" w:styleId="afffffffff0">
    <w:basedOn w:val="TableNormal2"/>
    <w:tblPr>
      <w:tblStyleRowBandSize w:val="1"/>
      <w:tblStyleColBandSize w:val="1"/>
      <w:tblCellMar>
        <w:top w:w="100" w:type="dxa"/>
        <w:left w:w="115" w:type="dxa"/>
        <w:bottom w:w="100" w:type="dxa"/>
        <w:right w:w="115" w:type="dxa"/>
      </w:tblCellMar>
    </w:tblPr>
  </w:style>
  <w:style w:type="table" w:customStyle="1" w:styleId="afffffffff1">
    <w:basedOn w:val="TableNormal1"/>
    <w:tblPr>
      <w:tblStyleRowBandSize w:val="1"/>
      <w:tblStyleColBandSize w:val="1"/>
      <w:tblCellMar>
        <w:top w:w="100" w:type="dxa"/>
        <w:left w:w="115" w:type="dxa"/>
        <w:bottom w:w="100" w:type="dxa"/>
        <w:right w:w="115" w:type="dxa"/>
      </w:tblCellMar>
    </w:tblPr>
  </w:style>
  <w:style w:type="table" w:customStyle="1" w:styleId="afffffffff2">
    <w:basedOn w:val="TableNormal1"/>
    <w:tblPr>
      <w:tblStyleRowBandSize w:val="1"/>
      <w:tblStyleColBandSize w:val="1"/>
      <w:tblCellMar>
        <w:top w:w="100" w:type="dxa"/>
        <w:left w:w="115" w:type="dxa"/>
        <w:bottom w:w="100" w:type="dxa"/>
        <w:right w:w="115" w:type="dxa"/>
      </w:tblCellMar>
    </w:tblPr>
  </w:style>
  <w:style w:type="table" w:customStyle="1" w:styleId="afffffffff3">
    <w:basedOn w:val="TableNormal1"/>
    <w:tblPr>
      <w:tblStyleRowBandSize w:val="1"/>
      <w:tblStyleColBandSize w:val="1"/>
      <w:tblCellMar>
        <w:top w:w="100" w:type="dxa"/>
        <w:left w:w="115" w:type="dxa"/>
        <w:bottom w:w="100" w:type="dxa"/>
        <w:right w:w="115" w:type="dxa"/>
      </w:tblCellMar>
    </w:tblPr>
  </w:style>
  <w:style w:type="table" w:customStyle="1" w:styleId="afffffffff4">
    <w:basedOn w:val="TableNormal1"/>
    <w:tblPr>
      <w:tblStyleRowBandSize w:val="1"/>
      <w:tblStyleColBandSize w:val="1"/>
      <w:tblCellMar>
        <w:top w:w="100" w:type="dxa"/>
        <w:left w:w="115" w:type="dxa"/>
        <w:bottom w:w="100" w:type="dxa"/>
        <w:right w:w="115" w:type="dxa"/>
      </w:tblCellMar>
    </w:tblPr>
  </w:style>
  <w:style w:type="table" w:customStyle="1" w:styleId="afffffffff5">
    <w:basedOn w:val="TableNormal1"/>
    <w:tblPr>
      <w:tblStyleRowBandSize w:val="1"/>
      <w:tblStyleColBandSize w:val="1"/>
      <w:tblCellMar>
        <w:top w:w="100" w:type="dxa"/>
        <w:left w:w="115" w:type="dxa"/>
        <w:bottom w:w="100" w:type="dxa"/>
        <w:right w:w="115" w:type="dxa"/>
      </w:tblCellMar>
    </w:tblPr>
  </w:style>
  <w:style w:type="table" w:customStyle="1" w:styleId="afffffffff6">
    <w:basedOn w:val="TableNormal1"/>
    <w:tblPr>
      <w:tblStyleRowBandSize w:val="1"/>
      <w:tblStyleColBandSize w:val="1"/>
      <w:tblCellMar>
        <w:top w:w="100" w:type="dxa"/>
        <w:left w:w="115" w:type="dxa"/>
        <w:bottom w:w="100" w:type="dxa"/>
        <w:right w:w="115" w:type="dxa"/>
      </w:tblCellMar>
    </w:tblPr>
  </w:style>
  <w:style w:type="table" w:customStyle="1" w:styleId="afffffffff7">
    <w:basedOn w:val="TableNormal1"/>
    <w:tblPr>
      <w:tblStyleRowBandSize w:val="1"/>
      <w:tblStyleColBandSize w:val="1"/>
      <w:tblCellMar>
        <w:top w:w="100" w:type="dxa"/>
        <w:left w:w="115" w:type="dxa"/>
        <w:bottom w:w="100" w:type="dxa"/>
        <w:right w:w="115" w:type="dxa"/>
      </w:tblCellMar>
    </w:tblPr>
  </w:style>
  <w:style w:type="table" w:customStyle="1" w:styleId="afffffffff8">
    <w:basedOn w:val="TableNormal1"/>
    <w:tblPr>
      <w:tblStyleRowBandSize w:val="1"/>
      <w:tblStyleColBandSize w:val="1"/>
      <w:tblCellMar>
        <w:top w:w="100" w:type="dxa"/>
        <w:left w:w="115" w:type="dxa"/>
        <w:bottom w:w="100" w:type="dxa"/>
        <w:right w:w="115" w:type="dxa"/>
      </w:tblCellMar>
    </w:tblPr>
  </w:style>
  <w:style w:type="table" w:customStyle="1" w:styleId="afffffffff9">
    <w:basedOn w:val="TableNormal1"/>
    <w:tblPr>
      <w:tblStyleRowBandSize w:val="1"/>
      <w:tblStyleColBandSize w:val="1"/>
      <w:tblCellMar>
        <w:top w:w="100" w:type="dxa"/>
        <w:left w:w="115" w:type="dxa"/>
        <w:bottom w:w="100" w:type="dxa"/>
        <w:right w:w="115" w:type="dxa"/>
      </w:tblCellMar>
    </w:tblPr>
  </w:style>
  <w:style w:type="table" w:customStyle="1" w:styleId="afffffffffa">
    <w:basedOn w:val="TableNormal1"/>
    <w:tblPr>
      <w:tblStyleRowBandSize w:val="1"/>
      <w:tblStyleColBandSize w:val="1"/>
      <w:tblCellMar>
        <w:top w:w="100" w:type="dxa"/>
        <w:left w:w="115" w:type="dxa"/>
        <w:bottom w:w="100" w:type="dxa"/>
        <w:right w:w="115" w:type="dxa"/>
      </w:tblCellMar>
    </w:tblPr>
  </w:style>
  <w:style w:type="table" w:customStyle="1" w:styleId="afffffffffb">
    <w:basedOn w:val="TableNormal1"/>
    <w:tblPr>
      <w:tblStyleRowBandSize w:val="1"/>
      <w:tblStyleColBandSize w:val="1"/>
      <w:tblCellMar>
        <w:top w:w="100" w:type="dxa"/>
        <w:left w:w="115" w:type="dxa"/>
        <w:bottom w:w="100" w:type="dxa"/>
        <w:right w:w="115" w:type="dxa"/>
      </w:tblCellMar>
    </w:tblPr>
  </w:style>
  <w:style w:type="table" w:customStyle="1" w:styleId="afffffffffc">
    <w:basedOn w:val="TableNormal1"/>
    <w:tblPr>
      <w:tblStyleRowBandSize w:val="1"/>
      <w:tblStyleColBandSize w:val="1"/>
      <w:tblCellMar>
        <w:top w:w="100" w:type="dxa"/>
        <w:left w:w="115" w:type="dxa"/>
        <w:bottom w:w="100" w:type="dxa"/>
        <w:right w:w="115" w:type="dxa"/>
      </w:tblCellMar>
    </w:tblPr>
  </w:style>
  <w:style w:type="table" w:customStyle="1" w:styleId="afffffffffd">
    <w:basedOn w:val="TableNormal1"/>
    <w:tblPr>
      <w:tblStyleRowBandSize w:val="1"/>
      <w:tblStyleColBandSize w:val="1"/>
      <w:tblCellMar>
        <w:top w:w="100" w:type="dxa"/>
        <w:left w:w="115" w:type="dxa"/>
        <w:bottom w:w="100" w:type="dxa"/>
        <w:right w:w="115" w:type="dxa"/>
      </w:tblCellMar>
    </w:tblPr>
  </w:style>
  <w:style w:type="table" w:customStyle="1" w:styleId="afffffffffe">
    <w:basedOn w:val="TableNormal1"/>
    <w:tblPr>
      <w:tblStyleRowBandSize w:val="1"/>
      <w:tblStyleColBandSize w:val="1"/>
      <w:tblCellMar>
        <w:top w:w="100" w:type="dxa"/>
        <w:left w:w="115" w:type="dxa"/>
        <w:bottom w:w="100" w:type="dxa"/>
        <w:right w:w="115" w:type="dxa"/>
      </w:tblCellMar>
    </w:tblPr>
  </w:style>
  <w:style w:type="table" w:customStyle="1" w:styleId="affffffffff">
    <w:basedOn w:val="TableNormal1"/>
    <w:tblPr>
      <w:tblStyleRowBandSize w:val="1"/>
      <w:tblStyleColBandSize w:val="1"/>
      <w:tblCellMar>
        <w:top w:w="100" w:type="dxa"/>
        <w:left w:w="115" w:type="dxa"/>
        <w:bottom w:w="100" w:type="dxa"/>
        <w:right w:w="115" w:type="dxa"/>
      </w:tblCellMar>
    </w:tblPr>
  </w:style>
  <w:style w:type="table" w:customStyle="1" w:styleId="affffffffff0">
    <w:basedOn w:val="TableNormal1"/>
    <w:tblPr>
      <w:tblStyleRowBandSize w:val="1"/>
      <w:tblStyleColBandSize w:val="1"/>
      <w:tblCellMar>
        <w:top w:w="100" w:type="dxa"/>
        <w:left w:w="115" w:type="dxa"/>
        <w:bottom w:w="100" w:type="dxa"/>
        <w:right w:w="115" w:type="dxa"/>
      </w:tblCellMar>
    </w:tblPr>
  </w:style>
  <w:style w:type="table" w:customStyle="1" w:styleId="affffffffff1">
    <w:basedOn w:val="TableNormal1"/>
    <w:tblPr>
      <w:tblStyleRowBandSize w:val="1"/>
      <w:tblStyleColBandSize w:val="1"/>
      <w:tblCellMar>
        <w:top w:w="100" w:type="dxa"/>
        <w:left w:w="115" w:type="dxa"/>
        <w:bottom w:w="100" w:type="dxa"/>
        <w:right w:w="115" w:type="dxa"/>
      </w:tblCellMar>
    </w:tblPr>
  </w:style>
  <w:style w:type="table" w:customStyle="1" w:styleId="affffffffff2">
    <w:basedOn w:val="TableNormal1"/>
    <w:tblPr>
      <w:tblStyleRowBandSize w:val="1"/>
      <w:tblStyleColBandSize w:val="1"/>
      <w:tblCellMar>
        <w:top w:w="100" w:type="dxa"/>
        <w:left w:w="115" w:type="dxa"/>
        <w:bottom w:w="100" w:type="dxa"/>
        <w:right w:w="115" w:type="dxa"/>
      </w:tblCellMar>
    </w:tblPr>
  </w:style>
  <w:style w:type="table" w:customStyle="1" w:styleId="affffffffff3">
    <w:basedOn w:val="TableNormal1"/>
    <w:tblPr>
      <w:tblStyleRowBandSize w:val="1"/>
      <w:tblStyleColBandSize w:val="1"/>
      <w:tblCellMar>
        <w:top w:w="100" w:type="dxa"/>
        <w:left w:w="115" w:type="dxa"/>
        <w:bottom w:w="100" w:type="dxa"/>
        <w:right w:w="115" w:type="dxa"/>
      </w:tblCellMar>
    </w:tblPr>
  </w:style>
  <w:style w:type="table" w:customStyle="1" w:styleId="affffffffff4">
    <w:basedOn w:val="TableNormal1"/>
    <w:tblPr>
      <w:tblStyleRowBandSize w:val="1"/>
      <w:tblStyleColBandSize w:val="1"/>
      <w:tblCellMar>
        <w:top w:w="100" w:type="dxa"/>
        <w:left w:w="115" w:type="dxa"/>
        <w:bottom w:w="100" w:type="dxa"/>
        <w:right w:w="115" w:type="dxa"/>
      </w:tblCellMar>
    </w:tblPr>
  </w:style>
  <w:style w:type="table" w:customStyle="1" w:styleId="affffffffff5">
    <w:basedOn w:val="TableNormal1"/>
    <w:tblPr>
      <w:tblStyleRowBandSize w:val="1"/>
      <w:tblStyleColBandSize w:val="1"/>
      <w:tblCellMar>
        <w:top w:w="100" w:type="dxa"/>
        <w:left w:w="115" w:type="dxa"/>
        <w:bottom w:w="100" w:type="dxa"/>
        <w:right w:w="115" w:type="dxa"/>
      </w:tblCellMar>
    </w:tblPr>
  </w:style>
  <w:style w:type="table" w:customStyle="1" w:styleId="affffffffff6">
    <w:basedOn w:val="TableNormal1"/>
    <w:tblPr>
      <w:tblStyleRowBandSize w:val="1"/>
      <w:tblStyleColBandSize w:val="1"/>
      <w:tblCellMar>
        <w:top w:w="100" w:type="dxa"/>
        <w:left w:w="115" w:type="dxa"/>
        <w:bottom w:w="100" w:type="dxa"/>
        <w:right w:w="115" w:type="dxa"/>
      </w:tblCellMar>
    </w:tblPr>
  </w:style>
  <w:style w:type="table" w:customStyle="1" w:styleId="affffffffff7">
    <w:basedOn w:val="TableNormal1"/>
    <w:tblPr>
      <w:tblStyleRowBandSize w:val="1"/>
      <w:tblStyleColBandSize w:val="1"/>
      <w:tblCellMar>
        <w:top w:w="100" w:type="dxa"/>
        <w:left w:w="115" w:type="dxa"/>
        <w:bottom w:w="100" w:type="dxa"/>
        <w:right w:w="115" w:type="dxa"/>
      </w:tblCellMar>
    </w:tblPr>
  </w:style>
  <w:style w:type="table" w:customStyle="1" w:styleId="affffffffff8">
    <w:basedOn w:val="TableNormal1"/>
    <w:tblPr>
      <w:tblStyleRowBandSize w:val="1"/>
      <w:tblStyleColBandSize w:val="1"/>
      <w:tblCellMar>
        <w:top w:w="100" w:type="dxa"/>
        <w:left w:w="115" w:type="dxa"/>
        <w:bottom w:w="100" w:type="dxa"/>
        <w:right w:w="115" w:type="dxa"/>
      </w:tblCellMar>
    </w:tblPr>
  </w:style>
  <w:style w:type="table" w:customStyle="1" w:styleId="affffffffff9">
    <w:basedOn w:val="TableNormal1"/>
    <w:tblPr>
      <w:tblStyleRowBandSize w:val="1"/>
      <w:tblStyleColBandSize w:val="1"/>
      <w:tblCellMar>
        <w:top w:w="100" w:type="dxa"/>
        <w:left w:w="115" w:type="dxa"/>
        <w:bottom w:w="100" w:type="dxa"/>
        <w:right w:w="115" w:type="dxa"/>
      </w:tblCellMar>
    </w:tblPr>
  </w:style>
  <w:style w:type="table" w:customStyle="1" w:styleId="affffffffffa">
    <w:basedOn w:val="TableNormal1"/>
    <w:tblPr>
      <w:tblStyleRowBandSize w:val="1"/>
      <w:tblStyleColBandSize w:val="1"/>
      <w:tblCellMar>
        <w:top w:w="100" w:type="dxa"/>
        <w:left w:w="115" w:type="dxa"/>
        <w:bottom w:w="100" w:type="dxa"/>
        <w:right w:w="115" w:type="dxa"/>
      </w:tblCellMar>
    </w:tblPr>
  </w:style>
  <w:style w:type="table" w:customStyle="1" w:styleId="affffffffffb">
    <w:basedOn w:val="TableNormal1"/>
    <w:tblPr>
      <w:tblStyleRowBandSize w:val="1"/>
      <w:tblStyleColBandSize w:val="1"/>
      <w:tblCellMar>
        <w:top w:w="100" w:type="dxa"/>
        <w:left w:w="115" w:type="dxa"/>
        <w:bottom w:w="100" w:type="dxa"/>
        <w:right w:w="115" w:type="dxa"/>
      </w:tblCellMar>
    </w:tblPr>
  </w:style>
  <w:style w:type="table" w:customStyle="1" w:styleId="affffffffffc">
    <w:basedOn w:val="TableNormal1"/>
    <w:tblPr>
      <w:tblStyleRowBandSize w:val="1"/>
      <w:tblStyleColBandSize w:val="1"/>
      <w:tblCellMar>
        <w:top w:w="100" w:type="dxa"/>
        <w:left w:w="115" w:type="dxa"/>
        <w:bottom w:w="100" w:type="dxa"/>
        <w:right w:w="115" w:type="dxa"/>
      </w:tblCellMar>
    </w:tblPr>
  </w:style>
  <w:style w:type="table" w:customStyle="1" w:styleId="affffffffffd">
    <w:basedOn w:val="TableNormal1"/>
    <w:tblPr>
      <w:tblStyleRowBandSize w:val="1"/>
      <w:tblStyleColBandSize w:val="1"/>
      <w:tblCellMar>
        <w:top w:w="100" w:type="dxa"/>
        <w:left w:w="115" w:type="dxa"/>
        <w:bottom w:w="100" w:type="dxa"/>
        <w:right w:w="115" w:type="dxa"/>
      </w:tblCellMar>
    </w:tblPr>
  </w:style>
  <w:style w:type="table" w:customStyle="1" w:styleId="affffffffffe">
    <w:basedOn w:val="TableNormal1"/>
    <w:tblPr>
      <w:tblStyleRowBandSize w:val="1"/>
      <w:tblStyleColBandSize w:val="1"/>
      <w:tblCellMar>
        <w:top w:w="100" w:type="dxa"/>
        <w:left w:w="115" w:type="dxa"/>
        <w:bottom w:w="100" w:type="dxa"/>
        <w:right w:w="115" w:type="dxa"/>
      </w:tblCellMar>
    </w:tblPr>
  </w:style>
  <w:style w:type="table" w:customStyle="1" w:styleId="afffffffffff">
    <w:basedOn w:val="TableNormal1"/>
    <w:tblPr>
      <w:tblStyleRowBandSize w:val="1"/>
      <w:tblStyleColBandSize w:val="1"/>
      <w:tblCellMar>
        <w:top w:w="100" w:type="dxa"/>
        <w:left w:w="115" w:type="dxa"/>
        <w:bottom w:w="100" w:type="dxa"/>
        <w:right w:w="115" w:type="dxa"/>
      </w:tblCellMar>
    </w:tblPr>
  </w:style>
  <w:style w:type="table" w:customStyle="1" w:styleId="afffffffffff0">
    <w:basedOn w:val="TableNormal1"/>
    <w:tblPr>
      <w:tblStyleRowBandSize w:val="1"/>
      <w:tblStyleColBandSize w:val="1"/>
      <w:tblCellMar>
        <w:top w:w="100" w:type="dxa"/>
        <w:left w:w="115" w:type="dxa"/>
        <w:bottom w:w="100" w:type="dxa"/>
        <w:right w:w="115" w:type="dxa"/>
      </w:tblCellMar>
    </w:tblPr>
  </w:style>
  <w:style w:type="table" w:customStyle="1" w:styleId="afffffffffff1">
    <w:basedOn w:val="TableNormal1"/>
    <w:tblPr>
      <w:tblStyleRowBandSize w:val="1"/>
      <w:tblStyleColBandSize w:val="1"/>
      <w:tblCellMar>
        <w:top w:w="100" w:type="dxa"/>
        <w:left w:w="115" w:type="dxa"/>
        <w:bottom w:w="100" w:type="dxa"/>
        <w:right w:w="115" w:type="dxa"/>
      </w:tblCellMar>
    </w:tblPr>
  </w:style>
  <w:style w:type="table" w:customStyle="1" w:styleId="afffffffffff2">
    <w:basedOn w:val="TableNormal1"/>
    <w:tblPr>
      <w:tblStyleRowBandSize w:val="1"/>
      <w:tblStyleColBandSize w:val="1"/>
      <w:tblCellMar>
        <w:top w:w="100" w:type="dxa"/>
        <w:left w:w="115" w:type="dxa"/>
        <w:bottom w:w="100" w:type="dxa"/>
        <w:right w:w="115" w:type="dxa"/>
      </w:tblCellMar>
    </w:tblPr>
  </w:style>
  <w:style w:type="table" w:customStyle="1" w:styleId="afffffffffff3">
    <w:basedOn w:val="TableNormal1"/>
    <w:tblPr>
      <w:tblStyleRowBandSize w:val="1"/>
      <w:tblStyleColBandSize w:val="1"/>
      <w:tblCellMar>
        <w:top w:w="100" w:type="dxa"/>
        <w:left w:w="115" w:type="dxa"/>
        <w:bottom w:w="100" w:type="dxa"/>
        <w:right w:w="115" w:type="dxa"/>
      </w:tblCellMar>
    </w:tblPr>
  </w:style>
  <w:style w:type="table" w:customStyle="1" w:styleId="afffffffffff4">
    <w:basedOn w:val="TableNormal1"/>
    <w:tblPr>
      <w:tblStyleRowBandSize w:val="1"/>
      <w:tblStyleColBandSize w:val="1"/>
      <w:tblCellMar>
        <w:top w:w="100" w:type="dxa"/>
        <w:left w:w="115" w:type="dxa"/>
        <w:bottom w:w="100" w:type="dxa"/>
        <w:right w:w="115" w:type="dxa"/>
      </w:tblCellMar>
    </w:tblPr>
  </w:style>
  <w:style w:type="table" w:customStyle="1" w:styleId="afffffffffff5">
    <w:basedOn w:val="TableNormal1"/>
    <w:tblPr>
      <w:tblStyleRowBandSize w:val="1"/>
      <w:tblStyleColBandSize w:val="1"/>
      <w:tblCellMar>
        <w:top w:w="100" w:type="dxa"/>
        <w:left w:w="115" w:type="dxa"/>
        <w:bottom w:w="100" w:type="dxa"/>
        <w:right w:w="115" w:type="dxa"/>
      </w:tblCellMar>
    </w:tblPr>
  </w:style>
  <w:style w:type="table" w:customStyle="1" w:styleId="afffffffffff6">
    <w:basedOn w:val="TableNormal1"/>
    <w:tblPr>
      <w:tblStyleRowBandSize w:val="1"/>
      <w:tblStyleColBandSize w:val="1"/>
      <w:tblCellMar>
        <w:top w:w="100" w:type="dxa"/>
        <w:left w:w="115" w:type="dxa"/>
        <w:bottom w:w="100" w:type="dxa"/>
        <w:right w:w="115" w:type="dxa"/>
      </w:tblCellMar>
    </w:tblPr>
  </w:style>
  <w:style w:type="table" w:customStyle="1" w:styleId="afffffffffff7">
    <w:basedOn w:val="TableNormal1"/>
    <w:tblPr>
      <w:tblStyleRowBandSize w:val="1"/>
      <w:tblStyleColBandSize w:val="1"/>
      <w:tblCellMar>
        <w:top w:w="100" w:type="dxa"/>
        <w:left w:w="115" w:type="dxa"/>
        <w:bottom w:w="100" w:type="dxa"/>
        <w:right w:w="115" w:type="dxa"/>
      </w:tblCellMar>
    </w:tblPr>
  </w:style>
  <w:style w:type="table" w:customStyle="1" w:styleId="afffffffffff8">
    <w:basedOn w:val="TableNormal1"/>
    <w:tblPr>
      <w:tblStyleRowBandSize w:val="1"/>
      <w:tblStyleColBandSize w:val="1"/>
      <w:tblCellMar>
        <w:top w:w="100" w:type="dxa"/>
        <w:left w:w="115" w:type="dxa"/>
        <w:bottom w:w="100" w:type="dxa"/>
        <w:right w:w="115" w:type="dxa"/>
      </w:tblCellMar>
    </w:tblPr>
  </w:style>
  <w:style w:type="table" w:customStyle="1" w:styleId="afffffffffff9">
    <w:basedOn w:val="TableNormal1"/>
    <w:tblPr>
      <w:tblStyleRowBandSize w:val="1"/>
      <w:tblStyleColBandSize w:val="1"/>
      <w:tblCellMar>
        <w:top w:w="100" w:type="dxa"/>
        <w:left w:w="115" w:type="dxa"/>
        <w:bottom w:w="100" w:type="dxa"/>
        <w:right w:w="115" w:type="dxa"/>
      </w:tblCellMar>
    </w:tblPr>
  </w:style>
  <w:style w:type="table" w:customStyle="1" w:styleId="afffffffffffa">
    <w:basedOn w:val="TableNormal1"/>
    <w:tblPr>
      <w:tblStyleRowBandSize w:val="1"/>
      <w:tblStyleColBandSize w:val="1"/>
      <w:tblCellMar>
        <w:top w:w="100" w:type="dxa"/>
        <w:left w:w="115" w:type="dxa"/>
        <w:bottom w:w="100" w:type="dxa"/>
        <w:right w:w="115" w:type="dxa"/>
      </w:tblCellMar>
    </w:tblPr>
  </w:style>
  <w:style w:type="table" w:customStyle="1" w:styleId="afffffffffffb">
    <w:basedOn w:val="TableNormal1"/>
    <w:tblPr>
      <w:tblStyleRowBandSize w:val="1"/>
      <w:tblStyleColBandSize w:val="1"/>
      <w:tblCellMar>
        <w:top w:w="100" w:type="dxa"/>
        <w:left w:w="115" w:type="dxa"/>
        <w:bottom w:w="100" w:type="dxa"/>
        <w:right w:w="115" w:type="dxa"/>
      </w:tblCellMar>
    </w:tblPr>
  </w:style>
  <w:style w:type="table" w:customStyle="1" w:styleId="afffffffffffc">
    <w:basedOn w:val="TableNormal1"/>
    <w:tblPr>
      <w:tblStyleRowBandSize w:val="1"/>
      <w:tblStyleColBandSize w:val="1"/>
      <w:tblCellMar>
        <w:top w:w="100" w:type="dxa"/>
        <w:left w:w="115" w:type="dxa"/>
        <w:bottom w:w="100" w:type="dxa"/>
        <w:right w:w="115" w:type="dxa"/>
      </w:tblCellMar>
    </w:tblPr>
  </w:style>
  <w:style w:type="table" w:customStyle="1" w:styleId="afffffffffffd">
    <w:basedOn w:val="TableNormal1"/>
    <w:tblPr>
      <w:tblStyleRowBandSize w:val="1"/>
      <w:tblStyleColBandSize w:val="1"/>
      <w:tblCellMar>
        <w:top w:w="100" w:type="dxa"/>
        <w:left w:w="115" w:type="dxa"/>
        <w:bottom w:w="100" w:type="dxa"/>
        <w:right w:w="115" w:type="dxa"/>
      </w:tblCellMar>
    </w:tblPr>
  </w:style>
  <w:style w:type="table" w:customStyle="1" w:styleId="afffffffffffe">
    <w:basedOn w:val="TableNormal1"/>
    <w:tblPr>
      <w:tblStyleRowBandSize w:val="1"/>
      <w:tblStyleColBandSize w:val="1"/>
      <w:tblCellMar>
        <w:top w:w="100" w:type="dxa"/>
        <w:left w:w="115" w:type="dxa"/>
        <w:bottom w:w="100" w:type="dxa"/>
        <w:right w:w="115" w:type="dxa"/>
      </w:tblCellMar>
    </w:tblPr>
  </w:style>
  <w:style w:type="table" w:customStyle="1" w:styleId="affffffffffff">
    <w:basedOn w:val="TableNormal1"/>
    <w:tblPr>
      <w:tblStyleRowBandSize w:val="1"/>
      <w:tblStyleColBandSize w:val="1"/>
      <w:tblCellMar>
        <w:top w:w="100" w:type="dxa"/>
        <w:left w:w="115" w:type="dxa"/>
        <w:bottom w:w="100" w:type="dxa"/>
        <w:right w:w="115" w:type="dxa"/>
      </w:tblCellMar>
    </w:tblPr>
  </w:style>
  <w:style w:type="table" w:customStyle="1" w:styleId="affffffffffff0">
    <w:basedOn w:val="TableNormal1"/>
    <w:tblPr>
      <w:tblStyleRowBandSize w:val="1"/>
      <w:tblStyleColBandSize w:val="1"/>
      <w:tblCellMar>
        <w:top w:w="100" w:type="dxa"/>
        <w:left w:w="115" w:type="dxa"/>
        <w:bottom w:w="100" w:type="dxa"/>
        <w:right w:w="115" w:type="dxa"/>
      </w:tblCellMar>
    </w:tblPr>
  </w:style>
  <w:style w:type="table" w:customStyle="1" w:styleId="affffffffffff1">
    <w:basedOn w:val="TableNormal1"/>
    <w:tblPr>
      <w:tblStyleRowBandSize w:val="1"/>
      <w:tblStyleColBandSize w:val="1"/>
      <w:tblCellMar>
        <w:top w:w="100" w:type="dxa"/>
        <w:left w:w="115" w:type="dxa"/>
        <w:bottom w:w="100" w:type="dxa"/>
        <w:right w:w="115" w:type="dxa"/>
      </w:tblCellMar>
    </w:tblPr>
  </w:style>
  <w:style w:type="table" w:customStyle="1" w:styleId="affffffffffff2">
    <w:basedOn w:val="TableNormal1"/>
    <w:tblPr>
      <w:tblStyleRowBandSize w:val="1"/>
      <w:tblStyleColBandSize w:val="1"/>
      <w:tblCellMar>
        <w:top w:w="100" w:type="dxa"/>
        <w:left w:w="115" w:type="dxa"/>
        <w:bottom w:w="100" w:type="dxa"/>
        <w:right w:w="115" w:type="dxa"/>
      </w:tblCellMar>
    </w:tblPr>
  </w:style>
  <w:style w:type="table" w:customStyle="1" w:styleId="affffffffffff3">
    <w:basedOn w:val="TableNormal1"/>
    <w:tblPr>
      <w:tblStyleRowBandSize w:val="1"/>
      <w:tblStyleColBandSize w:val="1"/>
      <w:tblCellMar>
        <w:top w:w="100" w:type="dxa"/>
        <w:left w:w="115" w:type="dxa"/>
        <w:bottom w:w="100" w:type="dxa"/>
        <w:right w:w="115" w:type="dxa"/>
      </w:tblCellMar>
    </w:tblPr>
  </w:style>
  <w:style w:type="table" w:customStyle="1" w:styleId="affffffffffff4">
    <w:basedOn w:val="TableNormal1"/>
    <w:tblPr>
      <w:tblStyleRowBandSize w:val="1"/>
      <w:tblStyleColBandSize w:val="1"/>
      <w:tblCellMar>
        <w:top w:w="100" w:type="dxa"/>
        <w:left w:w="115" w:type="dxa"/>
        <w:bottom w:w="100" w:type="dxa"/>
        <w:right w:w="115" w:type="dxa"/>
      </w:tblCellMar>
    </w:tblPr>
  </w:style>
  <w:style w:type="table" w:customStyle="1" w:styleId="affffffffffff5">
    <w:basedOn w:val="TableNormal1"/>
    <w:tblPr>
      <w:tblStyleRowBandSize w:val="1"/>
      <w:tblStyleColBandSize w:val="1"/>
      <w:tblCellMar>
        <w:top w:w="100" w:type="dxa"/>
        <w:left w:w="115" w:type="dxa"/>
        <w:bottom w:w="100" w:type="dxa"/>
        <w:right w:w="115" w:type="dxa"/>
      </w:tblCellMar>
    </w:tblPr>
  </w:style>
  <w:style w:type="table" w:customStyle="1" w:styleId="affffffffffff6">
    <w:basedOn w:val="TableNormal1"/>
    <w:tblPr>
      <w:tblStyleRowBandSize w:val="1"/>
      <w:tblStyleColBandSize w:val="1"/>
      <w:tblCellMar>
        <w:top w:w="100" w:type="dxa"/>
        <w:left w:w="115" w:type="dxa"/>
        <w:bottom w:w="100" w:type="dxa"/>
        <w:right w:w="115" w:type="dxa"/>
      </w:tblCellMar>
    </w:tblPr>
  </w:style>
  <w:style w:type="table" w:customStyle="1" w:styleId="affffffffffff7">
    <w:basedOn w:val="TableNormal1"/>
    <w:tblPr>
      <w:tblStyleRowBandSize w:val="1"/>
      <w:tblStyleColBandSize w:val="1"/>
      <w:tblCellMar>
        <w:top w:w="100" w:type="dxa"/>
        <w:bottom w:w="100" w:type="dxa"/>
      </w:tblCellMar>
    </w:tblPr>
  </w:style>
  <w:style w:type="table" w:customStyle="1" w:styleId="affffffffffff8">
    <w:basedOn w:val="TableNormal1"/>
    <w:tblPr>
      <w:tblStyleRowBandSize w:val="1"/>
      <w:tblStyleColBandSize w:val="1"/>
      <w:tblCellMar>
        <w:top w:w="100" w:type="dxa"/>
        <w:left w:w="115" w:type="dxa"/>
        <w:bottom w:w="100" w:type="dxa"/>
        <w:right w:w="115" w:type="dxa"/>
      </w:tblCellMar>
    </w:tblPr>
  </w:style>
  <w:style w:type="table" w:customStyle="1" w:styleId="affffffffffff9">
    <w:basedOn w:val="TableNormal1"/>
    <w:tblPr>
      <w:tblStyleRowBandSize w:val="1"/>
      <w:tblStyleColBandSize w:val="1"/>
      <w:tblCellMar>
        <w:top w:w="100" w:type="dxa"/>
        <w:left w:w="115" w:type="dxa"/>
        <w:bottom w:w="100" w:type="dxa"/>
        <w:right w:w="115" w:type="dxa"/>
      </w:tblCellMar>
    </w:tblPr>
  </w:style>
  <w:style w:type="table" w:customStyle="1" w:styleId="affffffffffffa">
    <w:basedOn w:val="TableNormal1"/>
    <w:tblPr>
      <w:tblStyleRowBandSize w:val="1"/>
      <w:tblStyleColBandSize w:val="1"/>
      <w:tblCellMar>
        <w:top w:w="100" w:type="dxa"/>
        <w:left w:w="115" w:type="dxa"/>
        <w:bottom w:w="100" w:type="dxa"/>
        <w:right w:w="115" w:type="dxa"/>
      </w:tblCellMar>
    </w:tblPr>
  </w:style>
  <w:style w:type="table" w:customStyle="1" w:styleId="affffffffffffb">
    <w:basedOn w:val="TableNormal1"/>
    <w:tblPr>
      <w:tblStyleRowBandSize w:val="1"/>
      <w:tblStyleColBandSize w:val="1"/>
      <w:tblCellMar>
        <w:top w:w="100" w:type="dxa"/>
        <w:left w:w="115" w:type="dxa"/>
        <w:bottom w:w="100" w:type="dxa"/>
        <w:right w:w="115" w:type="dxa"/>
      </w:tblCellMar>
    </w:tblPr>
  </w:style>
  <w:style w:type="table" w:customStyle="1" w:styleId="affffffffffffc">
    <w:basedOn w:val="TableNormal1"/>
    <w:tblPr>
      <w:tblStyleRowBandSize w:val="1"/>
      <w:tblStyleColBandSize w:val="1"/>
      <w:tblCellMar>
        <w:top w:w="100" w:type="dxa"/>
        <w:left w:w="115" w:type="dxa"/>
        <w:bottom w:w="100" w:type="dxa"/>
        <w:right w:w="115" w:type="dxa"/>
      </w:tblCellMar>
    </w:tblPr>
  </w:style>
  <w:style w:type="table" w:customStyle="1" w:styleId="affffffffffffd">
    <w:basedOn w:val="TableNormal1"/>
    <w:tblPr>
      <w:tblStyleRowBandSize w:val="1"/>
      <w:tblStyleColBandSize w:val="1"/>
      <w:tblCellMar>
        <w:top w:w="100" w:type="dxa"/>
        <w:left w:w="115" w:type="dxa"/>
        <w:bottom w:w="100" w:type="dxa"/>
        <w:right w:w="115" w:type="dxa"/>
      </w:tblCellMar>
    </w:tblPr>
  </w:style>
  <w:style w:type="table" w:customStyle="1" w:styleId="affffffffffffe">
    <w:basedOn w:val="TableNormal1"/>
    <w:tblPr>
      <w:tblStyleRowBandSize w:val="1"/>
      <w:tblStyleColBandSize w:val="1"/>
      <w:tblCellMar>
        <w:top w:w="100" w:type="dxa"/>
        <w:left w:w="115" w:type="dxa"/>
        <w:bottom w:w="100" w:type="dxa"/>
        <w:right w:w="115" w:type="dxa"/>
      </w:tblCellMar>
    </w:tblPr>
  </w:style>
  <w:style w:type="table" w:customStyle="1" w:styleId="afffffffffffff">
    <w:basedOn w:val="TableNormal1"/>
    <w:tblPr>
      <w:tblStyleRowBandSize w:val="1"/>
      <w:tblStyleColBandSize w:val="1"/>
      <w:tblCellMar>
        <w:top w:w="100" w:type="dxa"/>
        <w:left w:w="115" w:type="dxa"/>
        <w:bottom w:w="100" w:type="dxa"/>
        <w:right w:w="115" w:type="dxa"/>
      </w:tblCellMar>
    </w:tblPr>
  </w:style>
  <w:style w:type="table" w:customStyle="1" w:styleId="afffffffffffff0">
    <w:basedOn w:val="TableNormal1"/>
    <w:tblPr>
      <w:tblStyleRowBandSize w:val="1"/>
      <w:tblStyleColBandSize w:val="1"/>
      <w:tblCellMar>
        <w:top w:w="100" w:type="dxa"/>
        <w:left w:w="115" w:type="dxa"/>
        <w:bottom w:w="100" w:type="dxa"/>
        <w:right w:w="115" w:type="dxa"/>
      </w:tblCellMar>
    </w:tblPr>
  </w:style>
  <w:style w:type="table" w:customStyle="1" w:styleId="afffffffffffff1">
    <w:basedOn w:val="TableNormal1"/>
    <w:tblPr>
      <w:tblStyleRowBandSize w:val="1"/>
      <w:tblStyleColBandSize w:val="1"/>
      <w:tblCellMar>
        <w:top w:w="100" w:type="dxa"/>
        <w:left w:w="115" w:type="dxa"/>
        <w:bottom w:w="100" w:type="dxa"/>
        <w:right w:w="115" w:type="dxa"/>
      </w:tblCellMar>
    </w:tblPr>
  </w:style>
  <w:style w:type="table" w:customStyle="1" w:styleId="afffffffffffff2">
    <w:basedOn w:val="TableNormal1"/>
    <w:tblPr>
      <w:tblStyleRowBandSize w:val="1"/>
      <w:tblStyleColBandSize w:val="1"/>
      <w:tblCellMar>
        <w:top w:w="100" w:type="dxa"/>
        <w:left w:w="115" w:type="dxa"/>
        <w:bottom w:w="100" w:type="dxa"/>
        <w:right w:w="115" w:type="dxa"/>
      </w:tblCellMar>
    </w:tblPr>
  </w:style>
  <w:style w:type="table" w:customStyle="1" w:styleId="afffffffffffff3">
    <w:basedOn w:val="TableNormal1"/>
    <w:tblPr>
      <w:tblStyleRowBandSize w:val="1"/>
      <w:tblStyleColBandSize w:val="1"/>
      <w:tblCellMar>
        <w:top w:w="100" w:type="dxa"/>
        <w:left w:w="115" w:type="dxa"/>
        <w:bottom w:w="100" w:type="dxa"/>
        <w:right w:w="115" w:type="dxa"/>
      </w:tblCellMar>
    </w:tblPr>
  </w:style>
  <w:style w:type="table" w:customStyle="1" w:styleId="afffffffffffff4">
    <w:basedOn w:val="TableNormal1"/>
    <w:tblPr>
      <w:tblStyleRowBandSize w:val="1"/>
      <w:tblStyleColBandSize w:val="1"/>
      <w:tblCellMar>
        <w:top w:w="100" w:type="dxa"/>
        <w:left w:w="115" w:type="dxa"/>
        <w:bottom w:w="100" w:type="dxa"/>
        <w:right w:w="115" w:type="dxa"/>
      </w:tblCellMar>
    </w:tblPr>
  </w:style>
  <w:style w:type="table" w:customStyle="1" w:styleId="afffffffffffff5">
    <w:basedOn w:val="TableNormal1"/>
    <w:tblPr>
      <w:tblStyleRowBandSize w:val="1"/>
      <w:tblStyleColBandSize w:val="1"/>
      <w:tblCellMar>
        <w:top w:w="100" w:type="dxa"/>
        <w:left w:w="115" w:type="dxa"/>
        <w:bottom w:w="100" w:type="dxa"/>
        <w:right w:w="115" w:type="dxa"/>
      </w:tblCellMar>
    </w:tblPr>
  </w:style>
  <w:style w:type="table" w:customStyle="1" w:styleId="afffffffffffff6">
    <w:basedOn w:val="TableNormal1"/>
    <w:tblPr>
      <w:tblStyleRowBandSize w:val="1"/>
      <w:tblStyleColBandSize w:val="1"/>
      <w:tblCellMar>
        <w:top w:w="100" w:type="dxa"/>
        <w:left w:w="115" w:type="dxa"/>
        <w:bottom w:w="100" w:type="dxa"/>
        <w:right w:w="115" w:type="dxa"/>
      </w:tblCellMar>
    </w:tblPr>
  </w:style>
  <w:style w:type="table" w:customStyle="1" w:styleId="afffffffffffff7">
    <w:basedOn w:val="TableNormal1"/>
    <w:tblPr>
      <w:tblStyleRowBandSize w:val="1"/>
      <w:tblStyleColBandSize w:val="1"/>
      <w:tblCellMar>
        <w:top w:w="100" w:type="dxa"/>
        <w:left w:w="115" w:type="dxa"/>
        <w:bottom w:w="100" w:type="dxa"/>
        <w:right w:w="115" w:type="dxa"/>
      </w:tblCellMar>
    </w:tblPr>
  </w:style>
  <w:style w:type="table" w:customStyle="1" w:styleId="afffffffffffff8">
    <w:basedOn w:val="TableNormal1"/>
    <w:tblPr>
      <w:tblStyleRowBandSize w:val="1"/>
      <w:tblStyleColBandSize w:val="1"/>
      <w:tblCellMar>
        <w:top w:w="100" w:type="dxa"/>
        <w:left w:w="115" w:type="dxa"/>
        <w:bottom w:w="100" w:type="dxa"/>
        <w:right w:w="115" w:type="dxa"/>
      </w:tblCellMar>
    </w:tblPr>
  </w:style>
  <w:style w:type="table" w:customStyle="1" w:styleId="afffffffffffff9">
    <w:basedOn w:val="TableNormal1"/>
    <w:tblPr>
      <w:tblStyleRowBandSize w:val="1"/>
      <w:tblStyleColBandSize w:val="1"/>
      <w:tblCellMar>
        <w:top w:w="100" w:type="dxa"/>
        <w:left w:w="115" w:type="dxa"/>
        <w:bottom w:w="100" w:type="dxa"/>
        <w:right w:w="115" w:type="dxa"/>
      </w:tblCellMar>
    </w:tblPr>
  </w:style>
  <w:style w:type="table" w:customStyle="1" w:styleId="afffffffffffffa">
    <w:basedOn w:val="TableNormal1"/>
    <w:tblPr>
      <w:tblStyleRowBandSize w:val="1"/>
      <w:tblStyleColBandSize w:val="1"/>
      <w:tblCellMar>
        <w:top w:w="100" w:type="dxa"/>
        <w:left w:w="115" w:type="dxa"/>
        <w:bottom w:w="100" w:type="dxa"/>
        <w:right w:w="115" w:type="dxa"/>
      </w:tblCellMar>
    </w:tblPr>
  </w:style>
  <w:style w:type="table" w:customStyle="1" w:styleId="afffffffffffffb">
    <w:basedOn w:val="TableNormal1"/>
    <w:tblPr>
      <w:tblStyleRowBandSize w:val="1"/>
      <w:tblStyleColBandSize w:val="1"/>
      <w:tblCellMar>
        <w:top w:w="100" w:type="dxa"/>
        <w:left w:w="115" w:type="dxa"/>
        <w:bottom w:w="100" w:type="dxa"/>
        <w:right w:w="115" w:type="dxa"/>
      </w:tblCellMar>
    </w:tblPr>
  </w:style>
  <w:style w:type="table" w:customStyle="1" w:styleId="afffffffffffffc">
    <w:basedOn w:val="TableNormal0"/>
    <w:tblPr>
      <w:tblStyleRowBandSize w:val="1"/>
      <w:tblStyleColBandSize w:val="1"/>
      <w:tblCellMar>
        <w:top w:w="100" w:type="dxa"/>
        <w:left w:w="115" w:type="dxa"/>
        <w:bottom w:w="100" w:type="dxa"/>
        <w:right w:w="115" w:type="dxa"/>
      </w:tblCellMar>
    </w:tblPr>
  </w:style>
  <w:style w:type="table" w:customStyle="1" w:styleId="afffffffffffffd">
    <w:basedOn w:val="TableNormal0"/>
    <w:tblPr>
      <w:tblStyleRowBandSize w:val="1"/>
      <w:tblStyleColBandSize w:val="1"/>
      <w:tblCellMar>
        <w:top w:w="100" w:type="dxa"/>
        <w:left w:w="115" w:type="dxa"/>
        <w:bottom w:w="100" w:type="dxa"/>
        <w:right w:w="115" w:type="dxa"/>
      </w:tblCellMar>
    </w:tblPr>
  </w:style>
  <w:style w:type="table" w:customStyle="1" w:styleId="afffffffffffffe">
    <w:basedOn w:val="TableNormal0"/>
    <w:tblPr>
      <w:tblStyleRowBandSize w:val="1"/>
      <w:tblStyleColBandSize w:val="1"/>
      <w:tblCellMar>
        <w:top w:w="100" w:type="dxa"/>
        <w:left w:w="115" w:type="dxa"/>
        <w:bottom w:w="100" w:type="dxa"/>
        <w:right w:w="115" w:type="dxa"/>
      </w:tblCellMar>
    </w:tblPr>
  </w:style>
  <w:style w:type="table" w:customStyle="1" w:styleId="affffffffffffff">
    <w:basedOn w:val="TableNormal0"/>
    <w:tblPr>
      <w:tblStyleRowBandSize w:val="1"/>
      <w:tblStyleColBandSize w:val="1"/>
      <w:tblCellMar>
        <w:top w:w="100" w:type="dxa"/>
        <w:left w:w="115" w:type="dxa"/>
        <w:bottom w:w="100" w:type="dxa"/>
        <w:right w:w="115" w:type="dxa"/>
      </w:tblCellMar>
    </w:tblPr>
  </w:style>
  <w:style w:type="table" w:customStyle="1" w:styleId="affffffffffffff0">
    <w:basedOn w:val="TableNormal0"/>
    <w:tblPr>
      <w:tblStyleRowBandSize w:val="1"/>
      <w:tblStyleColBandSize w:val="1"/>
      <w:tblCellMar>
        <w:top w:w="100" w:type="dxa"/>
        <w:left w:w="115" w:type="dxa"/>
        <w:bottom w:w="100" w:type="dxa"/>
        <w:right w:w="115" w:type="dxa"/>
      </w:tblCellMar>
    </w:tblPr>
  </w:style>
  <w:style w:type="table" w:customStyle="1" w:styleId="affffffffffffff1">
    <w:basedOn w:val="TableNormal0"/>
    <w:tblPr>
      <w:tblStyleRowBandSize w:val="1"/>
      <w:tblStyleColBandSize w:val="1"/>
      <w:tblCellMar>
        <w:top w:w="100" w:type="dxa"/>
        <w:left w:w="115" w:type="dxa"/>
        <w:bottom w:w="100" w:type="dxa"/>
        <w:right w:w="115" w:type="dxa"/>
      </w:tblCellMar>
    </w:tblPr>
  </w:style>
  <w:style w:type="table" w:customStyle="1" w:styleId="affffffffffffff2">
    <w:basedOn w:val="TableNormal0"/>
    <w:tblPr>
      <w:tblStyleRowBandSize w:val="1"/>
      <w:tblStyleColBandSize w:val="1"/>
      <w:tblCellMar>
        <w:top w:w="100" w:type="dxa"/>
        <w:left w:w="115" w:type="dxa"/>
        <w:bottom w:w="100" w:type="dxa"/>
        <w:right w:w="115" w:type="dxa"/>
      </w:tblCellMar>
    </w:tblPr>
  </w:style>
  <w:style w:type="table" w:customStyle="1" w:styleId="affffffffffffff3">
    <w:basedOn w:val="TableNormal0"/>
    <w:tblPr>
      <w:tblStyleRowBandSize w:val="1"/>
      <w:tblStyleColBandSize w:val="1"/>
      <w:tblCellMar>
        <w:top w:w="100" w:type="dxa"/>
        <w:left w:w="115" w:type="dxa"/>
        <w:bottom w:w="100" w:type="dxa"/>
        <w:right w:w="115" w:type="dxa"/>
      </w:tblCellMar>
    </w:tblPr>
  </w:style>
  <w:style w:type="table" w:customStyle="1" w:styleId="affffffffffffff4">
    <w:basedOn w:val="TableNormal0"/>
    <w:tblPr>
      <w:tblStyleRowBandSize w:val="1"/>
      <w:tblStyleColBandSize w:val="1"/>
      <w:tblCellMar>
        <w:top w:w="100" w:type="dxa"/>
        <w:left w:w="115" w:type="dxa"/>
        <w:bottom w:w="100" w:type="dxa"/>
        <w:right w:w="115" w:type="dxa"/>
      </w:tblCellMar>
    </w:tblPr>
  </w:style>
  <w:style w:type="table" w:customStyle="1" w:styleId="affffffffffffff5">
    <w:basedOn w:val="TableNormal0"/>
    <w:tblPr>
      <w:tblStyleRowBandSize w:val="1"/>
      <w:tblStyleColBandSize w:val="1"/>
      <w:tblCellMar>
        <w:top w:w="100" w:type="dxa"/>
        <w:left w:w="115" w:type="dxa"/>
        <w:bottom w:w="100" w:type="dxa"/>
        <w:right w:w="115" w:type="dxa"/>
      </w:tblCellMar>
    </w:tblPr>
  </w:style>
  <w:style w:type="table" w:customStyle="1" w:styleId="affffffffffffff6">
    <w:basedOn w:val="TableNormal0"/>
    <w:tblPr>
      <w:tblStyleRowBandSize w:val="1"/>
      <w:tblStyleColBandSize w:val="1"/>
      <w:tblCellMar>
        <w:top w:w="100" w:type="dxa"/>
        <w:left w:w="115" w:type="dxa"/>
        <w:bottom w:w="100" w:type="dxa"/>
        <w:right w:w="115" w:type="dxa"/>
      </w:tblCellMar>
    </w:tblPr>
  </w:style>
  <w:style w:type="table" w:customStyle="1" w:styleId="affffffffffffff7">
    <w:basedOn w:val="TableNormal0"/>
    <w:tblPr>
      <w:tblStyleRowBandSize w:val="1"/>
      <w:tblStyleColBandSize w:val="1"/>
      <w:tblCellMar>
        <w:top w:w="100" w:type="dxa"/>
        <w:left w:w="115" w:type="dxa"/>
        <w:bottom w:w="100" w:type="dxa"/>
        <w:right w:w="115" w:type="dxa"/>
      </w:tblCellMar>
    </w:tblPr>
  </w:style>
  <w:style w:type="table" w:customStyle="1" w:styleId="affffffffffffff8">
    <w:basedOn w:val="TableNormal0"/>
    <w:tblPr>
      <w:tblStyleRowBandSize w:val="1"/>
      <w:tblStyleColBandSize w:val="1"/>
      <w:tblCellMar>
        <w:top w:w="100" w:type="dxa"/>
        <w:left w:w="115" w:type="dxa"/>
        <w:bottom w:w="100" w:type="dxa"/>
        <w:right w:w="115" w:type="dxa"/>
      </w:tblCellMar>
    </w:tblPr>
  </w:style>
  <w:style w:type="table" w:customStyle="1" w:styleId="affffffffffffff9">
    <w:basedOn w:val="TableNormal0"/>
    <w:tblPr>
      <w:tblStyleRowBandSize w:val="1"/>
      <w:tblStyleColBandSize w:val="1"/>
      <w:tblCellMar>
        <w:top w:w="100" w:type="dxa"/>
        <w:left w:w="115" w:type="dxa"/>
        <w:bottom w:w="100" w:type="dxa"/>
        <w:right w:w="115" w:type="dxa"/>
      </w:tblCellMar>
    </w:tblPr>
  </w:style>
  <w:style w:type="table" w:customStyle="1" w:styleId="affffffffffffffa">
    <w:basedOn w:val="TableNormal0"/>
    <w:tblPr>
      <w:tblStyleRowBandSize w:val="1"/>
      <w:tblStyleColBandSize w:val="1"/>
      <w:tblCellMar>
        <w:top w:w="100" w:type="dxa"/>
        <w:left w:w="115" w:type="dxa"/>
        <w:bottom w:w="100" w:type="dxa"/>
        <w:right w:w="115" w:type="dxa"/>
      </w:tblCellMar>
    </w:tblPr>
  </w:style>
  <w:style w:type="table" w:customStyle="1" w:styleId="affffffffffffffb">
    <w:basedOn w:val="TableNormal0"/>
    <w:tblPr>
      <w:tblStyleRowBandSize w:val="1"/>
      <w:tblStyleColBandSize w:val="1"/>
      <w:tblCellMar>
        <w:top w:w="100" w:type="dxa"/>
        <w:left w:w="115" w:type="dxa"/>
        <w:bottom w:w="100" w:type="dxa"/>
        <w:right w:w="115" w:type="dxa"/>
      </w:tblCellMar>
    </w:tblPr>
  </w:style>
  <w:style w:type="table" w:customStyle="1" w:styleId="affffffffffffffc">
    <w:basedOn w:val="TableNormal0"/>
    <w:tblPr>
      <w:tblStyleRowBandSize w:val="1"/>
      <w:tblStyleColBandSize w:val="1"/>
      <w:tblCellMar>
        <w:top w:w="100" w:type="dxa"/>
        <w:left w:w="115" w:type="dxa"/>
        <w:bottom w:w="100" w:type="dxa"/>
        <w:right w:w="115" w:type="dxa"/>
      </w:tblCellMar>
    </w:tblPr>
  </w:style>
  <w:style w:type="table" w:customStyle="1" w:styleId="affffffffffffffd">
    <w:basedOn w:val="TableNormal0"/>
    <w:tblPr>
      <w:tblStyleRowBandSize w:val="1"/>
      <w:tblStyleColBandSize w:val="1"/>
      <w:tblCellMar>
        <w:top w:w="100" w:type="dxa"/>
        <w:left w:w="115" w:type="dxa"/>
        <w:bottom w:w="100" w:type="dxa"/>
        <w:right w:w="115" w:type="dxa"/>
      </w:tblCellMar>
    </w:tblPr>
  </w:style>
  <w:style w:type="table" w:customStyle="1" w:styleId="affffffffffffffe">
    <w:basedOn w:val="TableNormal0"/>
    <w:tblPr>
      <w:tblStyleRowBandSize w:val="1"/>
      <w:tblStyleColBandSize w:val="1"/>
      <w:tblCellMar>
        <w:top w:w="100" w:type="dxa"/>
        <w:left w:w="115" w:type="dxa"/>
        <w:bottom w:w="100" w:type="dxa"/>
        <w:right w:w="115" w:type="dxa"/>
      </w:tblCellMar>
    </w:tblPr>
  </w:style>
  <w:style w:type="table" w:customStyle="1" w:styleId="afffffffffffffff">
    <w:basedOn w:val="TableNormal0"/>
    <w:tblPr>
      <w:tblStyleRowBandSize w:val="1"/>
      <w:tblStyleColBandSize w:val="1"/>
      <w:tblCellMar>
        <w:top w:w="100" w:type="dxa"/>
        <w:left w:w="115" w:type="dxa"/>
        <w:bottom w:w="100" w:type="dxa"/>
        <w:right w:w="115" w:type="dxa"/>
      </w:tblCellMar>
    </w:tblPr>
  </w:style>
  <w:style w:type="table" w:customStyle="1" w:styleId="afffffffffffffff0">
    <w:basedOn w:val="TableNormal0"/>
    <w:tblPr>
      <w:tblStyleRowBandSize w:val="1"/>
      <w:tblStyleColBandSize w:val="1"/>
      <w:tblCellMar>
        <w:top w:w="100" w:type="dxa"/>
        <w:left w:w="115" w:type="dxa"/>
        <w:bottom w:w="100" w:type="dxa"/>
        <w:right w:w="115" w:type="dxa"/>
      </w:tblCellMar>
    </w:tblPr>
  </w:style>
  <w:style w:type="table" w:customStyle="1" w:styleId="afffffffffffffff1">
    <w:basedOn w:val="TableNormal0"/>
    <w:tblPr>
      <w:tblStyleRowBandSize w:val="1"/>
      <w:tblStyleColBandSize w:val="1"/>
      <w:tblCellMar>
        <w:top w:w="100" w:type="dxa"/>
        <w:left w:w="115" w:type="dxa"/>
        <w:bottom w:w="100" w:type="dxa"/>
        <w:right w:w="115" w:type="dxa"/>
      </w:tblCellMar>
    </w:tblPr>
  </w:style>
  <w:style w:type="table" w:customStyle="1" w:styleId="afffffffffffffff2">
    <w:basedOn w:val="TableNormal0"/>
    <w:tblPr>
      <w:tblStyleRowBandSize w:val="1"/>
      <w:tblStyleColBandSize w:val="1"/>
      <w:tblCellMar>
        <w:top w:w="100" w:type="dxa"/>
        <w:left w:w="115" w:type="dxa"/>
        <w:bottom w:w="100" w:type="dxa"/>
        <w:right w:w="115" w:type="dxa"/>
      </w:tblCellMar>
    </w:tblPr>
  </w:style>
  <w:style w:type="table" w:customStyle="1" w:styleId="afffffffffffffff3">
    <w:basedOn w:val="TableNormal0"/>
    <w:tblPr>
      <w:tblStyleRowBandSize w:val="1"/>
      <w:tblStyleColBandSize w:val="1"/>
      <w:tblCellMar>
        <w:top w:w="100" w:type="dxa"/>
        <w:left w:w="115" w:type="dxa"/>
        <w:bottom w:w="100" w:type="dxa"/>
        <w:right w:w="115" w:type="dxa"/>
      </w:tblCellMar>
    </w:tblPr>
  </w:style>
  <w:style w:type="table" w:customStyle="1" w:styleId="afffffffffffffff4">
    <w:basedOn w:val="TableNormal0"/>
    <w:tblPr>
      <w:tblStyleRowBandSize w:val="1"/>
      <w:tblStyleColBandSize w:val="1"/>
      <w:tblCellMar>
        <w:top w:w="100" w:type="dxa"/>
        <w:left w:w="115" w:type="dxa"/>
        <w:bottom w:w="100" w:type="dxa"/>
        <w:right w:w="115" w:type="dxa"/>
      </w:tblCellMar>
    </w:tblPr>
  </w:style>
  <w:style w:type="table" w:customStyle="1" w:styleId="afffffffffffffff5">
    <w:basedOn w:val="TableNormal0"/>
    <w:tblPr>
      <w:tblStyleRowBandSize w:val="1"/>
      <w:tblStyleColBandSize w:val="1"/>
      <w:tblCellMar>
        <w:top w:w="100" w:type="dxa"/>
        <w:left w:w="115" w:type="dxa"/>
        <w:bottom w:w="100" w:type="dxa"/>
        <w:right w:w="115" w:type="dxa"/>
      </w:tblCellMar>
    </w:tblPr>
  </w:style>
  <w:style w:type="table" w:customStyle="1" w:styleId="afffffffffffffff6">
    <w:basedOn w:val="TableNormal0"/>
    <w:tblPr>
      <w:tblStyleRowBandSize w:val="1"/>
      <w:tblStyleColBandSize w:val="1"/>
      <w:tblCellMar>
        <w:top w:w="100" w:type="dxa"/>
        <w:left w:w="115" w:type="dxa"/>
        <w:bottom w:w="100" w:type="dxa"/>
        <w:right w:w="115" w:type="dxa"/>
      </w:tblCellMar>
    </w:tblPr>
  </w:style>
  <w:style w:type="table" w:customStyle="1" w:styleId="afffffffffffffff7">
    <w:basedOn w:val="TableNormal0"/>
    <w:tblPr>
      <w:tblStyleRowBandSize w:val="1"/>
      <w:tblStyleColBandSize w:val="1"/>
      <w:tblCellMar>
        <w:top w:w="100" w:type="dxa"/>
        <w:left w:w="115" w:type="dxa"/>
        <w:bottom w:w="100" w:type="dxa"/>
        <w:right w:w="115" w:type="dxa"/>
      </w:tblCellMar>
    </w:tblPr>
  </w:style>
  <w:style w:type="table" w:customStyle="1" w:styleId="afffffffffffffff8">
    <w:basedOn w:val="TableNormal0"/>
    <w:tblPr>
      <w:tblStyleRowBandSize w:val="1"/>
      <w:tblStyleColBandSize w:val="1"/>
      <w:tblCellMar>
        <w:top w:w="100" w:type="dxa"/>
        <w:left w:w="115" w:type="dxa"/>
        <w:bottom w:w="100" w:type="dxa"/>
        <w:right w:w="115" w:type="dxa"/>
      </w:tblCellMar>
    </w:tblPr>
  </w:style>
  <w:style w:type="table" w:customStyle="1" w:styleId="afffffffffffffff9">
    <w:basedOn w:val="TableNormal0"/>
    <w:tblPr>
      <w:tblStyleRowBandSize w:val="1"/>
      <w:tblStyleColBandSize w:val="1"/>
      <w:tblCellMar>
        <w:top w:w="100" w:type="dxa"/>
        <w:left w:w="115" w:type="dxa"/>
        <w:bottom w:w="100" w:type="dxa"/>
        <w:right w:w="115" w:type="dxa"/>
      </w:tblCellMar>
    </w:tblPr>
  </w:style>
  <w:style w:type="table" w:customStyle="1" w:styleId="afffffffffffffffa">
    <w:basedOn w:val="TableNormal0"/>
    <w:tblPr>
      <w:tblStyleRowBandSize w:val="1"/>
      <w:tblStyleColBandSize w:val="1"/>
      <w:tblCellMar>
        <w:top w:w="100" w:type="dxa"/>
        <w:left w:w="115" w:type="dxa"/>
        <w:bottom w:w="100" w:type="dxa"/>
        <w:right w:w="115" w:type="dxa"/>
      </w:tblCellMar>
    </w:tblPr>
  </w:style>
  <w:style w:type="table" w:customStyle="1" w:styleId="afffffffffffffffb">
    <w:basedOn w:val="TableNormal0"/>
    <w:tblPr>
      <w:tblStyleRowBandSize w:val="1"/>
      <w:tblStyleColBandSize w:val="1"/>
      <w:tblCellMar>
        <w:top w:w="100" w:type="dxa"/>
        <w:left w:w="115" w:type="dxa"/>
        <w:bottom w:w="100" w:type="dxa"/>
        <w:right w:w="115" w:type="dxa"/>
      </w:tblCellMar>
    </w:tblPr>
  </w:style>
  <w:style w:type="table" w:customStyle="1" w:styleId="afffffffffffffffc">
    <w:basedOn w:val="TableNormal0"/>
    <w:tblPr>
      <w:tblStyleRowBandSize w:val="1"/>
      <w:tblStyleColBandSize w:val="1"/>
      <w:tblCellMar>
        <w:top w:w="100" w:type="dxa"/>
        <w:left w:w="115" w:type="dxa"/>
        <w:bottom w:w="100" w:type="dxa"/>
        <w:right w:w="115" w:type="dxa"/>
      </w:tblCellMar>
    </w:tblPr>
  </w:style>
  <w:style w:type="table" w:customStyle="1" w:styleId="afffffffffffffffd">
    <w:basedOn w:val="TableNormal0"/>
    <w:tblPr>
      <w:tblStyleRowBandSize w:val="1"/>
      <w:tblStyleColBandSize w:val="1"/>
      <w:tblCellMar>
        <w:top w:w="100" w:type="dxa"/>
        <w:left w:w="115" w:type="dxa"/>
        <w:bottom w:w="100" w:type="dxa"/>
        <w:right w:w="115" w:type="dxa"/>
      </w:tblCellMar>
    </w:tblPr>
  </w:style>
  <w:style w:type="table" w:customStyle="1" w:styleId="afffffffffffffffe">
    <w:basedOn w:val="TableNormal0"/>
    <w:tblPr>
      <w:tblStyleRowBandSize w:val="1"/>
      <w:tblStyleColBandSize w:val="1"/>
      <w:tblCellMar>
        <w:top w:w="100" w:type="dxa"/>
        <w:left w:w="115" w:type="dxa"/>
        <w:bottom w:w="100" w:type="dxa"/>
        <w:right w:w="115" w:type="dxa"/>
      </w:tblCellMar>
    </w:tblPr>
  </w:style>
  <w:style w:type="table" w:customStyle="1" w:styleId="affffffffffffffff">
    <w:basedOn w:val="TableNormal0"/>
    <w:tblPr>
      <w:tblStyleRowBandSize w:val="1"/>
      <w:tblStyleColBandSize w:val="1"/>
      <w:tblCellMar>
        <w:top w:w="100" w:type="dxa"/>
        <w:left w:w="115" w:type="dxa"/>
        <w:bottom w:w="100" w:type="dxa"/>
        <w:right w:w="115" w:type="dxa"/>
      </w:tblCellMar>
    </w:tblPr>
  </w:style>
  <w:style w:type="table" w:customStyle="1" w:styleId="affffffffffffffff0">
    <w:basedOn w:val="TableNormal0"/>
    <w:tblPr>
      <w:tblStyleRowBandSize w:val="1"/>
      <w:tblStyleColBandSize w:val="1"/>
      <w:tblCellMar>
        <w:top w:w="100" w:type="dxa"/>
        <w:left w:w="115" w:type="dxa"/>
        <w:bottom w:w="100" w:type="dxa"/>
        <w:right w:w="115" w:type="dxa"/>
      </w:tblCellMar>
    </w:tblPr>
  </w:style>
  <w:style w:type="table" w:customStyle="1" w:styleId="affffffffffffffff1">
    <w:basedOn w:val="TableNormal0"/>
    <w:tblPr>
      <w:tblStyleRowBandSize w:val="1"/>
      <w:tblStyleColBandSize w:val="1"/>
      <w:tblCellMar>
        <w:top w:w="100" w:type="dxa"/>
        <w:left w:w="115" w:type="dxa"/>
        <w:bottom w:w="100" w:type="dxa"/>
        <w:right w:w="115" w:type="dxa"/>
      </w:tblCellMar>
    </w:tblPr>
  </w:style>
  <w:style w:type="table" w:customStyle="1" w:styleId="affffffffffffffff2">
    <w:basedOn w:val="TableNormal0"/>
    <w:tblPr>
      <w:tblStyleRowBandSize w:val="1"/>
      <w:tblStyleColBandSize w:val="1"/>
      <w:tblCellMar>
        <w:top w:w="100" w:type="dxa"/>
        <w:left w:w="115" w:type="dxa"/>
        <w:bottom w:w="100" w:type="dxa"/>
        <w:right w:w="115" w:type="dxa"/>
      </w:tblCellMar>
    </w:tblPr>
  </w:style>
  <w:style w:type="table" w:customStyle="1" w:styleId="affffffffffffffff3">
    <w:basedOn w:val="TableNormal0"/>
    <w:tblPr>
      <w:tblStyleRowBandSize w:val="1"/>
      <w:tblStyleColBandSize w:val="1"/>
      <w:tblCellMar>
        <w:top w:w="100" w:type="dxa"/>
        <w:left w:w="115" w:type="dxa"/>
        <w:bottom w:w="100" w:type="dxa"/>
        <w:right w:w="115" w:type="dxa"/>
      </w:tblCellMar>
    </w:tblPr>
  </w:style>
  <w:style w:type="table" w:customStyle="1" w:styleId="affffffffffffffff4">
    <w:basedOn w:val="TableNormal0"/>
    <w:tblPr>
      <w:tblStyleRowBandSize w:val="1"/>
      <w:tblStyleColBandSize w:val="1"/>
      <w:tblCellMar>
        <w:top w:w="100" w:type="dxa"/>
        <w:left w:w="115" w:type="dxa"/>
        <w:bottom w:w="100" w:type="dxa"/>
        <w:right w:w="115" w:type="dxa"/>
      </w:tblCellMar>
    </w:tblPr>
  </w:style>
  <w:style w:type="table" w:customStyle="1" w:styleId="affffffffffffffff5">
    <w:basedOn w:val="TableNormal0"/>
    <w:tblPr>
      <w:tblStyleRowBandSize w:val="1"/>
      <w:tblStyleColBandSize w:val="1"/>
      <w:tblCellMar>
        <w:top w:w="100" w:type="dxa"/>
        <w:left w:w="115" w:type="dxa"/>
        <w:bottom w:w="100" w:type="dxa"/>
        <w:right w:w="115" w:type="dxa"/>
      </w:tblCellMar>
    </w:tblPr>
  </w:style>
  <w:style w:type="table" w:customStyle="1" w:styleId="affffffffffffffff6">
    <w:basedOn w:val="TableNormal0"/>
    <w:tblPr>
      <w:tblStyleRowBandSize w:val="1"/>
      <w:tblStyleColBandSize w:val="1"/>
      <w:tblCellMar>
        <w:top w:w="100" w:type="dxa"/>
        <w:left w:w="115" w:type="dxa"/>
        <w:bottom w:w="100" w:type="dxa"/>
        <w:right w:w="115" w:type="dxa"/>
      </w:tblCellMar>
    </w:tblPr>
  </w:style>
  <w:style w:type="table" w:customStyle="1" w:styleId="affffffffffffffff7">
    <w:basedOn w:val="TableNormal0"/>
    <w:tblPr>
      <w:tblStyleRowBandSize w:val="1"/>
      <w:tblStyleColBandSize w:val="1"/>
      <w:tblCellMar>
        <w:top w:w="100" w:type="dxa"/>
        <w:left w:w="115" w:type="dxa"/>
        <w:bottom w:w="100" w:type="dxa"/>
        <w:right w:w="115" w:type="dxa"/>
      </w:tblCellMar>
    </w:tblPr>
  </w:style>
  <w:style w:type="table" w:customStyle="1" w:styleId="affffffffffffffff8">
    <w:basedOn w:val="TableNormal0"/>
    <w:tblPr>
      <w:tblStyleRowBandSize w:val="1"/>
      <w:tblStyleColBandSize w:val="1"/>
      <w:tblCellMar>
        <w:top w:w="100" w:type="dxa"/>
        <w:left w:w="115" w:type="dxa"/>
        <w:bottom w:w="100" w:type="dxa"/>
        <w:right w:w="115" w:type="dxa"/>
      </w:tblCellMar>
    </w:tblPr>
  </w:style>
  <w:style w:type="table" w:customStyle="1" w:styleId="affffffffffffffff9">
    <w:basedOn w:val="TableNormal0"/>
    <w:tblPr>
      <w:tblStyleRowBandSize w:val="1"/>
      <w:tblStyleColBandSize w:val="1"/>
      <w:tblCellMar>
        <w:top w:w="100" w:type="dxa"/>
        <w:left w:w="115" w:type="dxa"/>
        <w:bottom w:w="100" w:type="dxa"/>
        <w:right w:w="115" w:type="dxa"/>
      </w:tblCellMar>
    </w:tblPr>
  </w:style>
  <w:style w:type="table" w:customStyle="1" w:styleId="affffffffffffffffa">
    <w:basedOn w:val="TableNormal0"/>
    <w:tblPr>
      <w:tblStyleRowBandSize w:val="1"/>
      <w:tblStyleColBandSize w:val="1"/>
      <w:tblCellMar>
        <w:top w:w="100" w:type="dxa"/>
        <w:left w:w="115" w:type="dxa"/>
        <w:bottom w:w="100" w:type="dxa"/>
        <w:right w:w="115" w:type="dxa"/>
      </w:tblCellMar>
    </w:tblPr>
  </w:style>
  <w:style w:type="table" w:customStyle="1" w:styleId="affffffffffffffffb">
    <w:basedOn w:val="TableNormal0"/>
    <w:tblPr>
      <w:tblStyleRowBandSize w:val="1"/>
      <w:tblStyleColBandSize w:val="1"/>
      <w:tblCellMar>
        <w:top w:w="100" w:type="dxa"/>
        <w:left w:w="115" w:type="dxa"/>
        <w:bottom w:w="100" w:type="dxa"/>
        <w:right w:w="115" w:type="dxa"/>
      </w:tblCellMar>
    </w:tblPr>
  </w:style>
  <w:style w:type="table" w:customStyle="1" w:styleId="affffffffffffffffc">
    <w:basedOn w:val="TableNormal0"/>
    <w:tblPr>
      <w:tblStyleRowBandSize w:val="1"/>
      <w:tblStyleColBandSize w:val="1"/>
      <w:tblCellMar>
        <w:top w:w="100" w:type="dxa"/>
        <w:left w:w="115" w:type="dxa"/>
        <w:bottom w:w="100" w:type="dxa"/>
        <w:right w:w="115" w:type="dxa"/>
      </w:tblCellMar>
    </w:tblPr>
  </w:style>
  <w:style w:type="table" w:customStyle="1" w:styleId="affffffffffffffffd">
    <w:basedOn w:val="TableNormal0"/>
    <w:tblPr>
      <w:tblStyleRowBandSize w:val="1"/>
      <w:tblStyleColBandSize w:val="1"/>
      <w:tblCellMar>
        <w:top w:w="100" w:type="dxa"/>
        <w:left w:w="115" w:type="dxa"/>
        <w:bottom w:w="100" w:type="dxa"/>
        <w:right w:w="115" w:type="dxa"/>
      </w:tblCellMar>
    </w:tblPr>
  </w:style>
  <w:style w:type="table" w:customStyle="1" w:styleId="affffffffffffffffe">
    <w:basedOn w:val="TableNormal0"/>
    <w:tblPr>
      <w:tblStyleRowBandSize w:val="1"/>
      <w:tblStyleColBandSize w:val="1"/>
      <w:tblCellMar>
        <w:top w:w="100" w:type="dxa"/>
        <w:left w:w="115" w:type="dxa"/>
        <w:bottom w:w="100" w:type="dxa"/>
        <w:right w:w="115" w:type="dxa"/>
      </w:tblCellMar>
    </w:tblPr>
  </w:style>
  <w:style w:type="table" w:customStyle="1" w:styleId="afffffffffffffffff">
    <w:basedOn w:val="TableNormal0"/>
    <w:tblPr>
      <w:tblStyleRowBandSize w:val="1"/>
      <w:tblStyleColBandSize w:val="1"/>
      <w:tblCellMar>
        <w:top w:w="100" w:type="dxa"/>
        <w:left w:w="115" w:type="dxa"/>
        <w:bottom w:w="100" w:type="dxa"/>
        <w:right w:w="115" w:type="dxa"/>
      </w:tblCellMar>
    </w:tblPr>
  </w:style>
  <w:style w:type="table" w:customStyle="1" w:styleId="afffffffffffffffff0">
    <w:basedOn w:val="TableNormal0"/>
    <w:tblPr>
      <w:tblStyleRowBandSize w:val="1"/>
      <w:tblStyleColBandSize w:val="1"/>
      <w:tblCellMar>
        <w:top w:w="100" w:type="dxa"/>
        <w:left w:w="115" w:type="dxa"/>
        <w:bottom w:w="100" w:type="dxa"/>
        <w:right w:w="115" w:type="dxa"/>
      </w:tblCellMar>
    </w:tblPr>
  </w:style>
  <w:style w:type="table" w:customStyle="1" w:styleId="afffffffffffffffff1">
    <w:basedOn w:val="TableNormal0"/>
    <w:tblPr>
      <w:tblStyleRowBandSize w:val="1"/>
      <w:tblStyleColBandSize w:val="1"/>
      <w:tblCellMar>
        <w:top w:w="100" w:type="dxa"/>
        <w:left w:w="115" w:type="dxa"/>
        <w:bottom w:w="100" w:type="dxa"/>
        <w:right w:w="115" w:type="dxa"/>
      </w:tblCellMar>
    </w:tblPr>
  </w:style>
  <w:style w:type="table" w:customStyle="1" w:styleId="afffffffffffffffff2">
    <w:basedOn w:val="TableNormal0"/>
    <w:tblPr>
      <w:tblStyleRowBandSize w:val="1"/>
      <w:tblStyleColBandSize w:val="1"/>
      <w:tblCellMar>
        <w:top w:w="100" w:type="dxa"/>
        <w:left w:w="115" w:type="dxa"/>
        <w:bottom w:w="100" w:type="dxa"/>
        <w:right w:w="115" w:type="dxa"/>
      </w:tblCellMar>
    </w:tblPr>
  </w:style>
  <w:style w:type="table" w:customStyle="1" w:styleId="afffffffffffffffff3">
    <w:basedOn w:val="TableNormal0"/>
    <w:tblPr>
      <w:tblStyleRowBandSize w:val="1"/>
      <w:tblStyleColBandSize w:val="1"/>
      <w:tblCellMar>
        <w:top w:w="100" w:type="dxa"/>
        <w:left w:w="115" w:type="dxa"/>
        <w:bottom w:w="100" w:type="dxa"/>
        <w:right w:w="115" w:type="dxa"/>
      </w:tblCellMar>
    </w:tblPr>
  </w:style>
  <w:style w:type="table" w:customStyle="1" w:styleId="afffffffffffffffff4">
    <w:basedOn w:val="TableNormal0"/>
    <w:tblPr>
      <w:tblStyleRowBandSize w:val="1"/>
      <w:tblStyleColBandSize w:val="1"/>
      <w:tblCellMar>
        <w:top w:w="100" w:type="dxa"/>
        <w:left w:w="115" w:type="dxa"/>
        <w:bottom w:w="100" w:type="dxa"/>
        <w:right w:w="115" w:type="dxa"/>
      </w:tblCellMar>
    </w:tblPr>
  </w:style>
  <w:style w:type="table" w:customStyle="1" w:styleId="afffffffffffffffff5">
    <w:basedOn w:val="TableNormal0"/>
    <w:tblPr>
      <w:tblStyleRowBandSize w:val="1"/>
      <w:tblStyleColBandSize w:val="1"/>
      <w:tblCellMar>
        <w:top w:w="100" w:type="dxa"/>
        <w:left w:w="115" w:type="dxa"/>
        <w:bottom w:w="100" w:type="dxa"/>
        <w:right w:w="115" w:type="dxa"/>
      </w:tblCellMar>
    </w:tblPr>
  </w:style>
  <w:style w:type="table" w:customStyle="1" w:styleId="afffffffffffffffff6">
    <w:basedOn w:val="TableNormal0"/>
    <w:tblPr>
      <w:tblStyleRowBandSize w:val="1"/>
      <w:tblStyleColBandSize w:val="1"/>
      <w:tblCellMar>
        <w:top w:w="100" w:type="dxa"/>
        <w:left w:w="115" w:type="dxa"/>
        <w:bottom w:w="100" w:type="dxa"/>
        <w:right w:w="115" w:type="dxa"/>
      </w:tblCellMar>
    </w:tblPr>
  </w:style>
  <w:style w:type="table" w:customStyle="1" w:styleId="afffffffffffffffff7">
    <w:basedOn w:val="TableNormal0"/>
    <w:tblPr>
      <w:tblStyleRowBandSize w:val="1"/>
      <w:tblStyleColBandSize w:val="1"/>
      <w:tblCellMar>
        <w:top w:w="100" w:type="dxa"/>
        <w:left w:w="115" w:type="dxa"/>
        <w:bottom w:w="100" w:type="dxa"/>
        <w:right w:w="115" w:type="dxa"/>
      </w:tblCellMar>
    </w:tblPr>
  </w:style>
  <w:style w:type="table" w:customStyle="1" w:styleId="afffffffffffffffff8">
    <w:basedOn w:val="TableNormal0"/>
    <w:tblPr>
      <w:tblStyleRowBandSize w:val="1"/>
      <w:tblStyleColBandSize w:val="1"/>
      <w:tblCellMar>
        <w:top w:w="100" w:type="dxa"/>
        <w:left w:w="115" w:type="dxa"/>
        <w:bottom w:w="100" w:type="dxa"/>
        <w:right w:w="115" w:type="dxa"/>
      </w:tblCellMar>
    </w:tblPr>
  </w:style>
  <w:style w:type="table" w:customStyle="1" w:styleId="afffffffffffffffff9">
    <w:basedOn w:val="TableNormal0"/>
    <w:tblPr>
      <w:tblStyleRowBandSize w:val="1"/>
      <w:tblStyleColBandSize w:val="1"/>
      <w:tblCellMar>
        <w:top w:w="100" w:type="dxa"/>
        <w:left w:w="115" w:type="dxa"/>
        <w:bottom w:w="100" w:type="dxa"/>
        <w:right w:w="115" w:type="dxa"/>
      </w:tblCellMar>
    </w:tblPr>
  </w:style>
  <w:style w:type="table" w:customStyle="1" w:styleId="afffffffffffffffffa">
    <w:basedOn w:val="TableNormal0"/>
    <w:tblPr>
      <w:tblStyleRowBandSize w:val="1"/>
      <w:tblStyleColBandSize w:val="1"/>
      <w:tblCellMar>
        <w:top w:w="100" w:type="dxa"/>
        <w:left w:w="115" w:type="dxa"/>
        <w:bottom w:w="100" w:type="dxa"/>
        <w:right w:w="115" w:type="dxa"/>
      </w:tblCellMar>
    </w:tblPr>
  </w:style>
  <w:style w:type="paragraph" w:styleId="Nadpisobsahu">
    <w:name w:val="TOC Heading"/>
    <w:basedOn w:val="Nadpis1"/>
    <w:next w:val="Normln"/>
    <w:uiPriority w:val="39"/>
    <w:unhideWhenUsed/>
    <w:qFormat/>
    <w:rsid w:val="00E40515"/>
    <w:pPr>
      <w:keepLines/>
      <w:spacing w:after="0" w:line="259" w:lineRule="auto"/>
      <w:outlineLvl w:val="9"/>
    </w:pPr>
    <w:rPr>
      <w:rFonts w:asciiTheme="majorHAnsi" w:eastAsiaTheme="majorEastAsia" w:hAnsiTheme="majorHAnsi" w:cstheme="majorBidi"/>
      <w:b w:val="0"/>
      <w:bCs w:val="0"/>
      <w:color w:val="365F91" w:themeColor="accent1" w:themeShade="BF"/>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proskoly.cz"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KM6ve7WA5KYs/E9bGSuKXc1Dw==">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</go:docsCustomData>
</go:gDocsCustomXmlDataStorage>
</file>

<file path=customXml/itemProps1.xml><?xml version="1.0" encoding="utf-8"?>
<ds:datastoreItem xmlns:ds="http://schemas.openxmlformats.org/officeDocument/2006/customXml" ds:itemID="{748AB9C1-C4DB-4EBF-BA96-16E70293AD4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176</Pages>
  <Words>53833</Words>
  <Characters>317619</Characters>
  <Application>Microsoft Office Word</Application>
  <DocSecurity>0</DocSecurity>
  <Lines>2646</Lines>
  <Paragraphs>741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370711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klossova</dc:creator>
  <cp:lastModifiedBy>Rostislav Novotný</cp:lastModifiedBy>
  <cp:revision>2</cp:revision>
  <dcterms:created xsi:type="dcterms:W3CDTF">2025-07-16T11:25:00Z</dcterms:created>
  <dcterms:modified xsi:type="dcterms:W3CDTF">2025-07-16T11:25:00Z</dcterms:modified>
</cp:coreProperties>
</file>